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07BA9" w14:textId="77777777" w:rsidR="00894D61" w:rsidRDefault="00894D61" w:rsidP="00894D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14:paraId="5574C65A" w14:textId="77777777" w:rsidR="00894D61" w:rsidRDefault="00894D61" w:rsidP="00894D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проекту изменений и дополнений к бюджету Хасанского</w:t>
      </w:r>
    </w:p>
    <w:p w14:paraId="7BEA613B" w14:textId="77777777" w:rsidR="00894D61" w:rsidRDefault="00894D61" w:rsidP="00894D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 на 2023 год и плановый период                                     2024 и 2025 годов</w:t>
      </w:r>
    </w:p>
    <w:p w14:paraId="69A0FBE8" w14:textId="77777777" w:rsidR="00894D61" w:rsidRDefault="00894D61" w:rsidP="00894D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ECEDA3" w14:textId="77777777" w:rsidR="00894D61" w:rsidRDefault="00894D61" w:rsidP="00894D6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Нормативным правовым актом от 13.10.2022 №4-НПА «О Положении о бюджетном устройстве и бюджетном процессе в Хасанском муниципальном округе» глава Хасанского муниципального округа  представил на рассмотрение Думы Хасанского муниципального округа Приморского края, разработанный администрацией Хасанского муниципального округа,  проект нормативного правового акта   «О внесении изменений в Нормативный правовой акт   «О бюджете Хасанского муниципального округа на 2023 год и плановый период 2024 и 2025 годов» со всеми необходимыми документами и материалами.</w:t>
      </w:r>
    </w:p>
    <w:p w14:paraId="1F6577CF" w14:textId="77777777" w:rsidR="00894D61" w:rsidRDefault="00894D61" w:rsidP="00894D61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 вносимых изменений основные параметры бюджета Хасанского муниципального округа на 2023 год и плановый период 2024 и 2025 годов составят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12B201C4" w14:textId="77777777" w:rsidR="00894D61" w:rsidRDefault="00894D61" w:rsidP="00894D61">
      <w:pPr>
        <w:snapToGrid w:val="0"/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1842"/>
        <w:gridCol w:w="1710"/>
        <w:gridCol w:w="1710"/>
      </w:tblGrid>
      <w:tr w:rsidR="00894D61" w:rsidRPr="00364F86" w14:paraId="12BCBA94" w14:textId="77777777" w:rsidTr="00A009F5">
        <w:trPr>
          <w:trHeight w:val="59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A6D35" w14:textId="77777777" w:rsidR="00894D61" w:rsidRPr="00364F86" w:rsidRDefault="00894D61" w:rsidP="00A00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C5C27" w14:textId="77777777" w:rsidR="00894D61" w:rsidRPr="00364F86" w:rsidRDefault="00894D61" w:rsidP="00A00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80C1A" w14:textId="77777777" w:rsidR="00894D61" w:rsidRPr="00364F86" w:rsidRDefault="00894D61" w:rsidP="00A00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5034E" w14:textId="77777777" w:rsidR="00894D61" w:rsidRPr="00364F86" w:rsidRDefault="00894D61" w:rsidP="00A00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894D61" w:rsidRPr="00364F86" w14:paraId="155DB0D2" w14:textId="77777777" w:rsidTr="00A009F5">
        <w:trPr>
          <w:trHeight w:val="36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E812D" w14:textId="77777777" w:rsidR="00894D61" w:rsidRPr="00364F86" w:rsidRDefault="00894D61" w:rsidP="00A00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E8B23" w14:textId="2135A2F2" w:rsidR="00894D61" w:rsidRPr="00364F86" w:rsidRDefault="007D6D08" w:rsidP="00A00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D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1 538 957 632,99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CBE37" w14:textId="77777777" w:rsidR="00894D61" w:rsidRPr="00364F86" w:rsidRDefault="00894D61" w:rsidP="00A00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1 186 252 246,11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A319B" w14:textId="77777777" w:rsidR="00894D61" w:rsidRPr="00364F86" w:rsidRDefault="00894D61" w:rsidP="00A00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1 201 859 256,81</w:t>
            </w:r>
          </w:p>
        </w:tc>
      </w:tr>
      <w:tr w:rsidR="00894D61" w:rsidRPr="00364F86" w14:paraId="5ACABA87" w14:textId="77777777" w:rsidTr="00A009F5">
        <w:trPr>
          <w:trHeight w:val="36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533E4" w14:textId="77777777" w:rsidR="00894D61" w:rsidRPr="00364F86" w:rsidRDefault="00894D61" w:rsidP="00A00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4963B" w14:textId="0D68F0EF" w:rsidR="00894D61" w:rsidRPr="00364F86" w:rsidRDefault="007D6D08" w:rsidP="00A00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D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760 353 000,00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43E8F" w14:textId="77777777" w:rsidR="00894D61" w:rsidRPr="00364F86" w:rsidRDefault="00894D61" w:rsidP="00A00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670 774 000,00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0C7B7" w14:textId="77777777" w:rsidR="00894D61" w:rsidRPr="00364F86" w:rsidRDefault="00894D61" w:rsidP="00A00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674 157 000,00</w:t>
            </w:r>
          </w:p>
        </w:tc>
      </w:tr>
      <w:tr w:rsidR="00894D61" w:rsidRPr="00364F86" w14:paraId="57AD4BD5" w14:textId="77777777" w:rsidTr="00A009F5">
        <w:trPr>
          <w:trHeight w:val="36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2C168" w14:textId="77777777" w:rsidR="00894D61" w:rsidRPr="00364F86" w:rsidRDefault="00894D61" w:rsidP="00A00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A28FFF" w14:textId="321C11B9" w:rsidR="00894D61" w:rsidRPr="00364F86" w:rsidRDefault="007D6D08" w:rsidP="00A00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D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778 604 632,99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ADB9E" w14:textId="77777777" w:rsidR="00894D61" w:rsidRPr="00364F86" w:rsidRDefault="00894D61" w:rsidP="00A00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515 478 246,11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7F5CC" w14:textId="77777777" w:rsidR="00894D61" w:rsidRPr="00364F86" w:rsidRDefault="00894D61" w:rsidP="00A009F5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527 702 256,81</w:t>
            </w:r>
          </w:p>
        </w:tc>
      </w:tr>
      <w:tr w:rsidR="00894D61" w:rsidRPr="00364F86" w14:paraId="7695B010" w14:textId="77777777" w:rsidTr="00A009F5">
        <w:trPr>
          <w:trHeight w:val="33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42FC9C" w14:textId="77777777" w:rsidR="00894D61" w:rsidRPr="00364F86" w:rsidRDefault="00894D61" w:rsidP="00A00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1B92C" w14:textId="3F319098" w:rsidR="00894D61" w:rsidRPr="00364F86" w:rsidRDefault="007D6D08" w:rsidP="00A00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1 732 435 445,17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9B849" w14:textId="77777777" w:rsidR="00894D61" w:rsidRPr="00364F86" w:rsidRDefault="00894D61" w:rsidP="00A00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1 186 252 246,11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6F8031" w14:textId="77777777" w:rsidR="00894D61" w:rsidRPr="00364F86" w:rsidRDefault="00894D61" w:rsidP="00A00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1 201 859 256,81</w:t>
            </w:r>
          </w:p>
        </w:tc>
      </w:tr>
      <w:tr w:rsidR="00894D61" w:rsidRPr="00364F86" w14:paraId="08C6AD14" w14:textId="77777777" w:rsidTr="00A009F5">
        <w:trPr>
          <w:trHeight w:val="39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054F7" w14:textId="77777777" w:rsidR="00894D61" w:rsidRPr="00364F86" w:rsidRDefault="00894D61" w:rsidP="00A009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86B03" w14:textId="77777777" w:rsidR="00894D61" w:rsidRPr="00364F86" w:rsidRDefault="00894D61" w:rsidP="00A00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-193 477 812,18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E1F6A" w14:textId="77777777" w:rsidR="00894D61" w:rsidRPr="00364F86" w:rsidRDefault="00894D61" w:rsidP="00A00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810BA" w14:textId="77777777" w:rsidR="00894D61" w:rsidRPr="00364F86" w:rsidRDefault="00894D61" w:rsidP="00A00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48EA9555" w14:textId="77777777" w:rsidR="00894D61" w:rsidRDefault="00894D61" w:rsidP="00894D61">
      <w:pPr>
        <w:snapToGri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A6FB924" w14:textId="77777777" w:rsidR="00894D61" w:rsidRDefault="00894D61" w:rsidP="00894D61">
      <w:pPr>
        <w:snapToGri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B2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Внесение изменений в нормативный правовой акт от 08.12.2022 №17-НПА «О бюджете Хасанского муниципального округа на 2023 год и плановый период 2024 и 2025 годов» обусловлено необходимостью уточнения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налоговых и неналоговых,</w:t>
      </w:r>
      <w:r w:rsidRPr="006B2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безвозмездных поступлений из краевого бюджета по доходам и расходам на 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14:paraId="5B1E7D0F" w14:textId="32A97B66" w:rsidR="00894D61" w:rsidRDefault="00894D61" w:rsidP="00894D61">
      <w:pPr>
        <w:snapToGrid w:val="0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ДОХОДЫ</w:t>
      </w:r>
    </w:p>
    <w:p w14:paraId="2AEFC4A2" w14:textId="4B5746C1" w:rsidR="00A5575C" w:rsidRDefault="00A5575C" w:rsidP="00894D61">
      <w:pPr>
        <w:snapToGrid w:val="0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B7A0F83" w14:textId="4AB95758" w:rsidR="00A5575C" w:rsidRPr="00A5575C" w:rsidRDefault="00A5575C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С учетом вносимых изменений на 2023 год сумма доходов бюджета Хасанского муниципального округа увеличится на 22 568 042,78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(утверждено 1 516 389 590,21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, предлагается на уточнение 1 538 957 632,99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), из них безвозмездные поступления из краевого бюджета в сумме 20 668 042,78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14B20609" w14:textId="71A6F3BC" w:rsidR="00A5575C" w:rsidRPr="00A5575C" w:rsidRDefault="00A5575C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+ 13 857 340,97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дотации на поддержку мер по обеспечению сбалансированности бюджетов, в соответствии с постановлением Правительства Приморского края «О внесении изменений в постановление Правительства Приморского края от 15 мая 2023 года № 316-пп «Об утверждении распределения дотаций на поддержку мер по обеспечению сбалансированности местных бюджетов на 2023 год»;</w:t>
      </w:r>
    </w:p>
    <w:p w14:paraId="0C9E3B0C" w14:textId="5A2E3B62" w:rsidR="00A5575C" w:rsidRPr="00A5575C" w:rsidRDefault="00A5575C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- 51 686 675,44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субсидии на обеспечение мероприятий по переселению граждан из аварийного жилищного фонда, </w:t>
      </w:r>
      <w:bookmarkStart w:id="0" w:name="_Hlk152771221"/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Законом Приморского края от 29.11.2023 № 468-КЗ «О внесении изменений в Закон Приморского края "О краевом бюджете на 2023 год и плановый период 2024 и 2025 годов»;</w:t>
      </w:r>
    </w:p>
    <w:bookmarkEnd w:id="0"/>
    <w:p w14:paraId="2D4C028B" w14:textId="3165EEE6" w:rsidR="00A5575C" w:rsidRPr="00A5575C" w:rsidRDefault="00A5575C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- 119 020,61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прочие 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образования, в соответствии с Законом Приморского края от 29.11.2023 № 468-КЗ «О внесении изменений в Закон Приморского края "О краевом бюджете на 2023 год и плановый период 2024 и 2025 годов»;</w:t>
      </w:r>
    </w:p>
    <w:p w14:paraId="580A5766" w14:textId="3323703E" w:rsidR="00A5575C" w:rsidRPr="00A5575C" w:rsidRDefault="00A5575C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- 97 129,31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прочие субсидии на капитальный ремонт зданий муниципальных образовательных учреждений, </w:t>
      </w:r>
      <w:bookmarkStart w:id="1" w:name="_Hlk152775724"/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Законом Приморского края от 29.11.2023 № 468-КЗ «О внесении изменений в Закон Приморского края "О краевом бюджете на 2023 год и плановый период 2024 и 2025 годов»;</w:t>
      </w:r>
    </w:p>
    <w:bookmarkEnd w:id="1"/>
    <w:p w14:paraId="1FC7DA25" w14:textId="47F1F36D" w:rsidR="00A5575C" w:rsidRDefault="007D6D08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A5575C"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32 </w:t>
      </w:r>
      <w:r w:rsidR="00861E70">
        <w:rPr>
          <w:rFonts w:ascii="Times New Roman" w:eastAsia="Times New Roman" w:hAnsi="Times New Roman"/>
          <w:sz w:val="28"/>
          <w:szCs w:val="28"/>
          <w:lang w:eastAsia="ru-RU"/>
        </w:rPr>
        <w:t>083117</w:t>
      </w:r>
      <w:r w:rsidR="00A5575C" w:rsidRPr="00A557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1E70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A5575C"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="00A5575C"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ликвидация ЧС, в соответствии с распоряжением Правительства Приморского края от 29.11.2023 № 916-рп «О выделении бюджетных ассигнований из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края»;</w:t>
      </w:r>
    </w:p>
    <w:p w14:paraId="025DBE7C" w14:textId="3D0CC6D8" w:rsidR="00861E70" w:rsidRDefault="00861E70" w:rsidP="00861E70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53523593"/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3 799 286,66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ликвидация ЧС, в соответствии с распоряжением Правительства Приморского края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.11.2023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894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-рп «О выделении бюджетных ассигнований из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края»;</w:t>
      </w:r>
    </w:p>
    <w:bookmarkEnd w:id="2"/>
    <w:p w14:paraId="58F93511" w14:textId="5BFE17D4" w:rsidR="00861E70" w:rsidRDefault="00861E70" w:rsidP="00861E70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3 386 082,17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ликвидация ЧС, в соответствии с распоряжением Правительства Приморского края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.11.2023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887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-рп «О выделении бюджетных ассигнований из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края»;</w:t>
      </w:r>
    </w:p>
    <w:p w14:paraId="2E351CF1" w14:textId="77777777" w:rsidR="00861E70" w:rsidRPr="00A5575C" w:rsidRDefault="00861E70" w:rsidP="00861E70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87B1B" w14:textId="5CFB5497" w:rsidR="00A5575C" w:rsidRPr="00A5575C" w:rsidRDefault="00A5575C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+ 14 114 185,00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детей, в соответствии с Законом Приморского края от 25.10.2023 № 448-КЗ </w:t>
      </w:r>
      <w:r w:rsidR="00984D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О краевом бюджете на 2023 год и плановый период 2024 и 2025 годов»;</w:t>
      </w:r>
    </w:p>
    <w:p w14:paraId="4D67A774" w14:textId="122D4628" w:rsidR="00A5575C" w:rsidRPr="00A5575C" w:rsidRDefault="00A5575C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- 2 395 860,00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субвенции на обеспечение бесплатным питанием школьников, в соответствии с Законом Приморского края от 29.11.2023 № 468-КЗ «О внесении изменений в Закон Приморского края </w:t>
      </w:r>
      <w:r w:rsidR="008524B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О краевом бюджете на 2023 год и плановый период 2024 и 2025 годов»;</w:t>
      </w:r>
    </w:p>
    <w:p w14:paraId="1C8FF585" w14:textId="51CEFDDD" w:rsidR="00A5575C" w:rsidRPr="00A5575C" w:rsidRDefault="00A5575C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+ 14 392 337,00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субвенции на обеспечение государственных гарантий реализации прав на получение общедоступного и бесплатного дошкольного образования, в соответствии с Законом Приморского края от 25.10.2023 № 448-КЗ </w:t>
      </w:r>
      <w:r w:rsidR="0012072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О краевом бюджете на 2023 год и плановый период 2024 и 2025 годов»;</w:t>
      </w:r>
    </w:p>
    <w:p w14:paraId="59CAA3C4" w14:textId="3336AB97" w:rsidR="00A5575C" w:rsidRPr="00A5575C" w:rsidRDefault="00A5575C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+ 200 434,08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субвенции на социальную поддержку детей, оставшихся без попечения родителей, и лиц, принявших на воспитание в семью детей, оставшихся без попечения родителей, в соответствии с Законом Приморского края от 29.11.2023 № 468-КЗ «О внесении изменений в Закон Приморского края </w:t>
      </w:r>
      <w:r w:rsidR="00D349F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О краевом бюджете на 2023 год и плановый период 2024 и 2025 годов»;</w:t>
      </w:r>
    </w:p>
    <w:p w14:paraId="4DF975BC" w14:textId="6F226FB0" w:rsidR="00A5575C" w:rsidRPr="00A5575C" w:rsidRDefault="00A5575C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+ 47 216,00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субвенции на осуществление государственных полномочий органов опеки и попечительства в отношении несовершеннолетних, в соответствии с Законом Приморского края от 25.10.2023 № 448-КЗ </w:t>
      </w:r>
      <w:r w:rsidR="00D349F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О краевом бюджете на 2023 год и плановый период 2024 и 2025 годов»;</w:t>
      </w:r>
    </w:p>
    <w:p w14:paraId="76269DD6" w14:textId="305CB805" w:rsidR="00A5575C" w:rsidRPr="00A5575C" w:rsidRDefault="00A5575C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+ 14 835,00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субвенции по осуществлению органами местного самоуправления отдельных государственных полномочий по государственному управлению охраной труда, в соответствии с Законом Приморского края от 25.10.2023 № 448-КЗ </w:t>
      </w:r>
      <w:r w:rsidR="005E0C1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О краевом бюджете на 2023 год и плановый период 2024 и 2025 годов»;</w:t>
      </w:r>
    </w:p>
    <w:p w14:paraId="42821433" w14:textId="51C48074" w:rsidR="00A5575C" w:rsidRPr="00A5575C" w:rsidRDefault="00A5575C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+ 35 946,00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единая субвенция из краевого бюджета, </w:t>
      </w:r>
      <w:bookmarkStart w:id="3" w:name="_Hlk152776500"/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Законом Приморского края от 25.10.2023 № 448-КЗ </w:t>
      </w:r>
      <w:r w:rsidR="003B5E2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О краевом бюджете на 2023 год и плановый период 2024 и 2025 годов»;</w:t>
      </w:r>
    </w:p>
    <w:bookmarkEnd w:id="3"/>
    <w:p w14:paraId="134DD34E" w14:textId="41408F39" w:rsidR="00A5575C" w:rsidRPr="00A5575C" w:rsidRDefault="00A5575C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+ 8 112,00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прочие субвенции на осуществление полномочий государственной регистрации актов гражданского состояния за счет средств краевого бюджета, в соответствии с Законом Приморского края от 25.10.2023 № 448-КЗ </w:t>
      </w:r>
      <w:r w:rsidR="001A4B6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О краевом бюджете на 2023 год и плановый период 2024 и 2025 годов»;</w:t>
      </w:r>
    </w:p>
    <w:p w14:paraId="2BB00498" w14:textId="17720645" w:rsidR="00A5575C" w:rsidRPr="00A5575C" w:rsidRDefault="00A5575C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- 200 000,00 руб</w:t>
      </w:r>
      <w:r w:rsidR="007D6D0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возврат в ППК «Фонд развития территорий» средств финансовой поддержки, предоставленной </w:t>
      </w:r>
      <w:r w:rsidR="000C537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Посьетскому городскому поселению </w:t>
      </w:r>
      <w:r w:rsidRPr="00A5575C">
        <w:rPr>
          <w:rFonts w:ascii="Times New Roman" w:eastAsia="Times New Roman" w:hAnsi="Times New Roman"/>
          <w:sz w:val="28"/>
          <w:szCs w:val="28"/>
          <w:lang w:eastAsia="ru-RU"/>
        </w:rPr>
        <w:t>на переселение граждан из аварийного жилищного фонда за нарушения, связанные с устранением строительных дефектов (недостатков) многоквартирных домов.</w:t>
      </w:r>
    </w:p>
    <w:p w14:paraId="64FBA4F1" w14:textId="77777777" w:rsidR="00555874" w:rsidRPr="00555874" w:rsidRDefault="00555874" w:rsidP="0055587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874">
        <w:rPr>
          <w:rFonts w:ascii="Times New Roman" w:eastAsia="Times New Roman" w:hAnsi="Times New Roman"/>
          <w:sz w:val="28"/>
          <w:szCs w:val="28"/>
          <w:lang w:eastAsia="ru-RU"/>
        </w:rPr>
        <w:t>Сумма налоговых и неналоговых доходов увеличится на 1 900 000,00 рублей, в том числе:</w:t>
      </w:r>
    </w:p>
    <w:p w14:paraId="24F3A0D2" w14:textId="77777777" w:rsidR="00555874" w:rsidRPr="00555874" w:rsidRDefault="00555874" w:rsidP="0055587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874">
        <w:rPr>
          <w:rFonts w:ascii="Times New Roman" w:eastAsia="Times New Roman" w:hAnsi="Times New Roman"/>
          <w:sz w:val="28"/>
          <w:szCs w:val="28"/>
          <w:lang w:eastAsia="ru-RU"/>
        </w:rPr>
        <w:t>+ 6 610 000,00 рублей – НДФЛ, за счет увеличения заработной платы;</w:t>
      </w:r>
    </w:p>
    <w:p w14:paraId="316D6804" w14:textId="77777777" w:rsidR="00555874" w:rsidRPr="00555874" w:rsidRDefault="00555874" w:rsidP="0055587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874">
        <w:rPr>
          <w:rFonts w:ascii="Times New Roman" w:eastAsia="Times New Roman" w:hAnsi="Times New Roman"/>
          <w:sz w:val="28"/>
          <w:szCs w:val="28"/>
          <w:lang w:eastAsia="ru-RU"/>
        </w:rPr>
        <w:t>+ 1 700 000,00 рублей за счет увеличения объемов реализации подакцизных нефтепродуктов;</w:t>
      </w:r>
    </w:p>
    <w:p w14:paraId="4D3C1F1E" w14:textId="77777777" w:rsidR="00555874" w:rsidRPr="00555874" w:rsidRDefault="00555874" w:rsidP="0055587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874">
        <w:rPr>
          <w:rFonts w:ascii="Times New Roman" w:eastAsia="Times New Roman" w:hAnsi="Times New Roman"/>
          <w:sz w:val="28"/>
          <w:szCs w:val="28"/>
          <w:lang w:eastAsia="ru-RU"/>
        </w:rPr>
        <w:t>+ 300 000,00 рублей – увеличение налогоплательщиков по УСН;</w:t>
      </w:r>
    </w:p>
    <w:p w14:paraId="1682AE8C" w14:textId="77777777" w:rsidR="00555874" w:rsidRPr="00555874" w:rsidRDefault="00555874" w:rsidP="0055587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874">
        <w:rPr>
          <w:rFonts w:ascii="Times New Roman" w:eastAsia="Times New Roman" w:hAnsi="Times New Roman"/>
          <w:sz w:val="28"/>
          <w:szCs w:val="28"/>
          <w:lang w:eastAsia="ru-RU"/>
        </w:rPr>
        <w:t>- 1 000 000,00 рублей - за счет возврата переплаты на ЕНП по патенту;</w:t>
      </w:r>
    </w:p>
    <w:p w14:paraId="2E6EF2DF" w14:textId="77777777" w:rsidR="00555874" w:rsidRPr="00555874" w:rsidRDefault="00555874" w:rsidP="0055587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874">
        <w:rPr>
          <w:rFonts w:ascii="Times New Roman" w:eastAsia="Times New Roman" w:hAnsi="Times New Roman"/>
          <w:sz w:val="28"/>
          <w:szCs w:val="28"/>
          <w:lang w:eastAsia="ru-RU"/>
        </w:rPr>
        <w:t>+ 2 050 000,00 рублей – оплата задолженности по налогу на имущество физических лиц;</w:t>
      </w:r>
    </w:p>
    <w:p w14:paraId="71682FD2" w14:textId="77777777" w:rsidR="00555874" w:rsidRPr="00555874" w:rsidRDefault="00555874" w:rsidP="0055587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874">
        <w:rPr>
          <w:rFonts w:ascii="Times New Roman" w:eastAsia="Times New Roman" w:hAnsi="Times New Roman"/>
          <w:sz w:val="28"/>
          <w:szCs w:val="28"/>
          <w:lang w:eastAsia="ru-RU"/>
        </w:rPr>
        <w:t>- 4 760 000,00 рублей – возврат земельного налога Министерству обороны;</w:t>
      </w:r>
    </w:p>
    <w:p w14:paraId="44FF9130" w14:textId="77777777" w:rsidR="00555874" w:rsidRPr="00555874" w:rsidRDefault="00555874" w:rsidP="0055587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874">
        <w:rPr>
          <w:rFonts w:ascii="Times New Roman" w:eastAsia="Times New Roman" w:hAnsi="Times New Roman"/>
          <w:sz w:val="28"/>
          <w:szCs w:val="28"/>
          <w:lang w:eastAsia="ru-RU"/>
        </w:rPr>
        <w:t>+ 200 000,00 рублей – госпошлина, за счет увеличения обращений граждан в суды общей юрисдикции и к мировым судьям;</w:t>
      </w:r>
    </w:p>
    <w:p w14:paraId="1B71A8B2" w14:textId="77777777" w:rsidR="00555874" w:rsidRPr="00555874" w:rsidRDefault="00555874" w:rsidP="0055587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874">
        <w:rPr>
          <w:rFonts w:ascii="Times New Roman" w:eastAsia="Times New Roman" w:hAnsi="Times New Roman"/>
          <w:sz w:val="28"/>
          <w:szCs w:val="28"/>
          <w:lang w:eastAsia="ru-RU"/>
        </w:rPr>
        <w:t>- 700 000,00 рублей – снижение арендных платежей за счет передачи имущества в безвозмездное пользование КГКУ «ЦСПН»;</w:t>
      </w:r>
    </w:p>
    <w:p w14:paraId="7261685D" w14:textId="77777777" w:rsidR="00555874" w:rsidRPr="00555874" w:rsidRDefault="00555874" w:rsidP="0055587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874">
        <w:rPr>
          <w:rFonts w:ascii="Times New Roman" w:eastAsia="Times New Roman" w:hAnsi="Times New Roman"/>
          <w:sz w:val="28"/>
          <w:szCs w:val="28"/>
          <w:lang w:eastAsia="ru-RU"/>
        </w:rPr>
        <w:t>- 2 000 000,00 рублей – по реализации имущества не состоялись торги;</w:t>
      </w:r>
    </w:p>
    <w:p w14:paraId="1DED9E5D" w14:textId="77777777" w:rsidR="00555874" w:rsidRPr="00555874" w:rsidRDefault="00555874" w:rsidP="0055587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874">
        <w:rPr>
          <w:rFonts w:ascii="Times New Roman" w:eastAsia="Times New Roman" w:hAnsi="Times New Roman"/>
          <w:sz w:val="28"/>
          <w:szCs w:val="28"/>
          <w:lang w:eastAsia="ru-RU"/>
        </w:rPr>
        <w:t>- 500 000,00 рублей - возврат штрафов, поступающих в счет погашения задолженности, образовавшейся до 1 января 2020 года.</w:t>
      </w:r>
    </w:p>
    <w:p w14:paraId="1EFD9F10" w14:textId="77777777" w:rsidR="007D6D08" w:rsidRPr="00A5575C" w:rsidRDefault="007D6D08" w:rsidP="00A557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3396F4" w14:textId="77777777" w:rsidR="007D6D08" w:rsidRPr="007D6D08" w:rsidRDefault="007D6D08" w:rsidP="007D6D08">
      <w:pPr>
        <w:spacing w:after="0" w:line="276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6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</w:t>
      </w:r>
    </w:p>
    <w:p w14:paraId="4233004F" w14:textId="77777777" w:rsidR="007D6D08" w:rsidRPr="007D6D08" w:rsidRDefault="007D6D08" w:rsidP="007D6D0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t>Общий объем расходов на 2023 год в целом увеличился на 22 568 042,78 рублей и составляет 1 732 435 445,17 рублей, в 2024 и 2025 годах объем расходов остался без изменений.</w:t>
      </w:r>
    </w:p>
    <w:p w14:paraId="399F9F3B" w14:textId="77777777" w:rsidR="007D6D08" w:rsidRPr="007D6D08" w:rsidRDefault="007D6D08" w:rsidP="007D6D0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t>Из них в разрезе муниципальных программ и непрограммных направлений деятельности:</w:t>
      </w:r>
    </w:p>
    <w:p w14:paraId="3BAC6DAE" w14:textId="0984B4AE" w:rsidR="007D6D08" w:rsidRPr="007D6D08" w:rsidRDefault="007D6D08" w:rsidP="007D6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_Hlk118384331"/>
      <w:r w:rsidRPr="007D6D08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«Развитие образования Хасанского муниципального округа» </w:t>
      </w:r>
      <w:bookmarkEnd w:id="4"/>
      <w:r w:rsidRPr="007D6D08">
        <w:rPr>
          <w:rFonts w:ascii="Times New Roman" w:hAnsi="Times New Roman"/>
          <w:sz w:val="28"/>
          <w:szCs w:val="28"/>
        </w:rPr>
        <w:t>в 2023 году в целом увеличена на 24 387 211,51 рубл</w:t>
      </w:r>
      <w:r w:rsidR="00066E50">
        <w:rPr>
          <w:rFonts w:ascii="Times New Roman" w:hAnsi="Times New Roman"/>
          <w:sz w:val="28"/>
          <w:szCs w:val="28"/>
        </w:rPr>
        <w:t>ей</w:t>
      </w:r>
      <w:r w:rsidRPr="007D6D08">
        <w:rPr>
          <w:rFonts w:ascii="Times New Roman" w:hAnsi="Times New Roman"/>
          <w:sz w:val="28"/>
          <w:szCs w:val="28"/>
        </w:rPr>
        <w:t>.</w:t>
      </w:r>
    </w:p>
    <w:p w14:paraId="60F87E7B" w14:textId="75FC0310" w:rsidR="007D6D08" w:rsidRPr="007D6D08" w:rsidRDefault="007D6D08" w:rsidP="007D6D0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D08">
        <w:rPr>
          <w:rFonts w:ascii="Times New Roman" w:hAnsi="Times New Roman"/>
          <w:b/>
          <w:bCs/>
          <w:sz w:val="28"/>
          <w:szCs w:val="28"/>
        </w:rPr>
        <w:tab/>
      </w: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</w:t>
      </w:r>
      <w:r w:rsidRPr="007D6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краевого</w:t>
      </w: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бюджетные ассигнования в целом увеличены на 25 894 512,08 рубл</w:t>
      </w:r>
      <w:r w:rsidR="00CC160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38191F75" w14:textId="77777777" w:rsidR="007D6D08" w:rsidRPr="007D6D08" w:rsidRDefault="007D6D08" w:rsidP="007D6D08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t>на 14 392 337,00 рублей по бюджетным учреждениям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 (заработная плата);</w:t>
      </w:r>
    </w:p>
    <w:p w14:paraId="36D89F20" w14:textId="227D9DAE" w:rsidR="007D6D08" w:rsidRPr="007D6D08" w:rsidRDefault="007D6D08" w:rsidP="007D6D08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14 114 185,00 рублей по бюджетным учреждениям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края;</w:t>
      </w:r>
    </w:p>
    <w:p w14:paraId="2F5D5D60" w14:textId="77777777" w:rsidR="007D6D08" w:rsidRPr="007D6D08" w:rsidRDefault="007D6D08" w:rsidP="007D6D08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t>при этом уменьшены:</w:t>
      </w:r>
    </w:p>
    <w:p w14:paraId="2BD4020B" w14:textId="24107AA4" w:rsidR="007D6D08" w:rsidRPr="007D6D08" w:rsidRDefault="007D6D08" w:rsidP="007D6D08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216 149,92 рублей по бюджетным учреждениям на проведение капитального ремонта и благоустройство территорий образовательных учреждений</w:t>
      </w:r>
      <w:r w:rsidR="00CC4485">
        <w:rPr>
          <w:rFonts w:ascii="Times New Roman" w:eastAsia="Times New Roman" w:hAnsi="Times New Roman"/>
          <w:sz w:val="28"/>
          <w:szCs w:val="28"/>
          <w:lang w:eastAsia="ru-RU"/>
        </w:rPr>
        <w:t xml:space="preserve"> (экономия по результатам конкурсных процедур)</w:t>
      </w: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общеобразовательным учреждениям в сумме 119 020,61 рублей, по дошкольным учреждениям в сумме 97 129,31 рублей;</w:t>
      </w:r>
    </w:p>
    <w:p w14:paraId="7F5F357C" w14:textId="77777777" w:rsidR="007D6D08" w:rsidRPr="007D6D08" w:rsidRDefault="007D6D08" w:rsidP="007D6D08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t>на 2 395 860,00 рублей на обеспечение бесплатным питанием детей, обучающихся в муниципальных общеобразовательных организациях.</w:t>
      </w:r>
    </w:p>
    <w:p w14:paraId="0293DFEB" w14:textId="7CC56AD8" w:rsidR="007D6D08" w:rsidRPr="007D6D08" w:rsidRDefault="00CC4485" w:rsidP="007D6D08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28556465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C4485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экономией по результатам конкурсных процедур </w:t>
      </w:r>
      <w:r w:rsidR="007D6D08" w:rsidRPr="007D6D08">
        <w:rPr>
          <w:rFonts w:ascii="Times New Roman" w:eastAsia="Times New Roman" w:hAnsi="Times New Roman"/>
          <w:sz w:val="28"/>
          <w:szCs w:val="28"/>
          <w:lang w:eastAsia="ru-RU"/>
        </w:rPr>
        <w:t>бюджетные ассигнования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предусмотренные</w:t>
      </w:r>
      <w:r w:rsidRPr="00CC4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средств </w:t>
      </w:r>
      <w:r w:rsidRPr="007D6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местного</w:t>
      </w: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6D08" w:rsidRPr="007D6D08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уменьшены </w:t>
      </w:r>
      <w:r w:rsidR="007666C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7D6D08" w:rsidRPr="007D6D08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</w:t>
      </w:r>
      <w:r w:rsidR="007666C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D6D08" w:rsidRPr="007D6D08">
        <w:rPr>
          <w:rFonts w:ascii="Times New Roman" w:eastAsia="Times New Roman" w:hAnsi="Times New Roman"/>
          <w:sz w:val="28"/>
          <w:szCs w:val="28"/>
          <w:lang w:eastAsia="ru-RU"/>
        </w:rPr>
        <w:t xml:space="preserve"> 1 507 300,57 рублей</w:t>
      </w:r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D6D08" w:rsidRPr="007D6D0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перераспределены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расходы </w:t>
      </w:r>
      <w:r w:rsidR="007D6D08" w:rsidRPr="007D6D08">
        <w:rPr>
          <w:rFonts w:ascii="Times New Roman" w:eastAsia="Times New Roman" w:hAnsi="Times New Roman"/>
          <w:sz w:val="28"/>
          <w:szCs w:val="28"/>
          <w:lang w:eastAsia="ru-RU"/>
        </w:rPr>
        <w:t>непрограммны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направлений деятельности</w:t>
      </w:r>
      <w:r w:rsidR="007D6D08" w:rsidRPr="007D6D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E01F63C" w14:textId="76D91D90" w:rsidR="007D6D08" w:rsidRPr="007D6D08" w:rsidRDefault="007D6D08" w:rsidP="007D6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D08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«Развитие культуры на территории Хасанского муниципального округа» </w:t>
      </w:r>
      <w:r w:rsidRPr="007D6D08">
        <w:rPr>
          <w:rFonts w:ascii="Times New Roman" w:hAnsi="Times New Roman"/>
          <w:sz w:val="28"/>
          <w:szCs w:val="28"/>
        </w:rPr>
        <w:t>в 2023 году</w:t>
      </w:r>
      <w:r w:rsidRPr="007D6D08">
        <w:t xml:space="preserve"> </w:t>
      </w:r>
      <w:r w:rsidRPr="007D6D08">
        <w:rPr>
          <w:rFonts w:ascii="Times New Roman" w:hAnsi="Times New Roman"/>
          <w:sz w:val="28"/>
          <w:szCs w:val="28"/>
        </w:rPr>
        <w:t>увеличена за счет средств местного бюджета на 1 148 974,00 рубл</w:t>
      </w:r>
      <w:r w:rsidR="00066E50">
        <w:rPr>
          <w:rFonts w:ascii="Times New Roman" w:hAnsi="Times New Roman"/>
          <w:sz w:val="28"/>
          <w:szCs w:val="28"/>
        </w:rPr>
        <w:t>я</w:t>
      </w:r>
      <w:r w:rsidRPr="007D6D08">
        <w:rPr>
          <w:rFonts w:ascii="Times New Roman" w:hAnsi="Times New Roman"/>
          <w:sz w:val="28"/>
          <w:szCs w:val="28"/>
        </w:rPr>
        <w:t xml:space="preserve"> на обеспечение достижения работниками, поименованными в указах Президента Российской Федерации, целевого показателя среднемесячного дохода от трудовой деятельности в связи с его увеличением с 1 декабря 2023 года до </w:t>
      </w:r>
      <w:r w:rsidR="00E33179">
        <w:rPr>
          <w:rFonts w:ascii="Times New Roman" w:hAnsi="Times New Roman"/>
          <w:sz w:val="28"/>
          <w:szCs w:val="28"/>
        </w:rPr>
        <w:t>62015,36</w:t>
      </w:r>
      <w:r w:rsidRPr="007D6D08">
        <w:rPr>
          <w:rFonts w:ascii="Times New Roman" w:hAnsi="Times New Roman"/>
          <w:sz w:val="28"/>
          <w:szCs w:val="28"/>
        </w:rPr>
        <w:t xml:space="preserve"> рублей.</w:t>
      </w:r>
    </w:p>
    <w:p w14:paraId="2C506106" w14:textId="77777777" w:rsidR="007D6D08" w:rsidRPr="007D6D08" w:rsidRDefault="007D6D08" w:rsidP="007D6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A6EC16" w14:textId="77777777" w:rsidR="007D6D08" w:rsidRPr="007D6D08" w:rsidRDefault="007D6D08" w:rsidP="007D6D0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D08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«Развитие транспортного комплекса Хасанского муниципального округа» </w:t>
      </w:r>
      <w:r w:rsidRPr="007D6D08">
        <w:rPr>
          <w:rFonts w:ascii="Times New Roman" w:hAnsi="Times New Roman"/>
          <w:sz w:val="28"/>
          <w:szCs w:val="28"/>
        </w:rPr>
        <w:t>в 2023 году увеличена на 1 700 000,00 рублей на содержание автомобильных дорог округа.</w:t>
      </w:r>
    </w:p>
    <w:p w14:paraId="78BBD7B6" w14:textId="77777777" w:rsidR="007D6D08" w:rsidRPr="007D6D08" w:rsidRDefault="007D6D08" w:rsidP="007D6D0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D08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«Переселение граждан из аварийного жилого фонда Хасанского муниципального округа» </w:t>
      </w:r>
      <w:r w:rsidRPr="007D6D08">
        <w:rPr>
          <w:rFonts w:ascii="Times New Roman" w:hAnsi="Times New Roman"/>
          <w:sz w:val="28"/>
          <w:szCs w:val="28"/>
        </w:rPr>
        <w:t xml:space="preserve">в 2023 году уменьшена на 51 686 675,44 рублей за счет уменьшения субсидии </w:t>
      </w:r>
      <w:bookmarkStart w:id="6" w:name="_Hlk142579751"/>
      <w:r w:rsidRPr="007D6D08">
        <w:rPr>
          <w:rFonts w:ascii="Times New Roman" w:hAnsi="Times New Roman"/>
          <w:sz w:val="28"/>
          <w:szCs w:val="28"/>
        </w:rPr>
        <w:t xml:space="preserve">на </w:t>
      </w:r>
      <w:bookmarkEnd w:id="6"/>
      <w:r w:rsidRPr="007D6D08">
        <w:rPr>
          <w:rFonts w:ascii="Times New Roman" w:hAnsi="Times New Roman"/>
          <w:sz w:val="28"/>
          <w:szCs w:val="28"/>
        </w:rPr>
        <w:t>обеспечение мероприятий по переселению граждан из аварийного жилищного фонда за счет средств краевого бюджета.</w:t>
      </w:r>
      <w:r w:rsidRPr="007D6D08">
        <w:rPr>
          <w:rFonts w:ascii="Times New Roman" w:hAnsi="Times New Roman"/>
          <w:sz w:val="28"/>
          <w:szCs w:val="28"/>
        </w:rPr>
        <w:tab/>
      </w:r>
    </w:p>
    <w:p w14:paraId="594F6B82" w14:textId="5807716C" w:rsidR="007D6D08" w:rsidRPr="007D6D08" w:rsidRDefault="007D6D08" w:rsidP="007D6D0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D08">
        <w:rPr>
          <w:rFonts w:ascii="Times New Roman" w:hAnsi="Times New Roman"/>
          <w:b/>
          <w:bCs/>
          <w:sz w:val="28"/>
          <w:szCs w:val="28"/>
        </w:rPr>
        <w:t xml:space="preserve">Непрограммные направления деятельности </w:t>
      </w:r>
      <w:r w:rsidRPr="007D6D08">
        <w:rPr>
          <w:rFonts w:ascii="Times New Roman" w:hAnsi="Times New Roman"/>
          <w:sz w:val="28"/>
          <w:szCs w:val="28"/>
        </w:rPr>
        <w:t>в 2023 году в целом</w:t>
      </w:r>
      <w:r w:rsidRPr="007D6D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6D08">
        <w:rPr>
          <w:rFonts w:ascii="Times New Roman" w:hAnsi="Times New Roman"/>
          <w:sz w:val="28"/>
          <w:szCs w:val="28"/>
        </w:rPr>
        <w:t>увеличены на 47 018 532,71 рубл</w:t>
      </w:r>
      <w:r w:rsidR="00066E50">
        <w:rPr>
          <w:rFonts w:ascii="Times New Roman" w:hAnsi="Times New Roman"/>
          <w:sz w:val="28"/>
          <w:szCs w:val="28"/>
        </w:rPr>
        <w:t>я</w:t>
      </w:r>
      <w:r w:rsidRPr="007D6D08">
        <w:rPr>
          <w:rFonts w:ascii="Times New Roman" w:hAnsi="Times New Roman"/>
          <w:sz w:val="28"/>
          <w:szCs w:val="28"/>
        </w:rPr>
        <w:t>, из них:</w:t>
      </w:r>
    </w:p>
    <w:p w14:paraId="56DC46F2" w14:textId="333EB126" w:rsidR="007D6D08" w:rsidRPr="007D6D08" w:rsidRDefault="007D6D08" w:rsidP="007D6D0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t>на 3 386 082,17 рубл</w:t>
      </w:r>
      <w:r w:rsidR="00066E5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уменьшены субсидии субъектам малого и среднего предпринимательства, а также физическим лиц, применяющим </w:t>
      </w:r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специальный налоговый режим "Налог на профессиональный доход", пострадавших в результате чрезвычайной ситуации» на возобновление предпринимательской деятельности </w:t>
      </w:r>
      <w:bookmarkStart w:id="7" w:name="_Hlk153464437"/>
      <w:r w:rsidRPr="007D6D08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резервного фонда Правительства Приморского края по ликвидации чрезвычайной ситуации природного и техногенного характера на территории Приморского края (распоряжение Правительства Приморского края от 23.11.2023 №887-рп)</w:t>
      </w:r>
      <w:bookmarkEnd w:id="7"/>
      <w:r w:rsidRPr="007D6D08">
        <w:rPr>
          <w:rFonts w:ascii="Times New Roman" w:hAnsi="Times New Roman"/>
          <w:sz w:val="28"/>
          <w:szCs w:val="28"/>
        </w:rPr>
        <w:t>;</w:t>
      </w:r>
    </w:p>
    <w:p w14:paraId="5B9AA142" w14:textId="467DF733" w:rsidR="007D6D08" w:rsidRPr="007D6D08" w:rsidRDefault="00B611BB" w:rsidP="007D6D08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сумме</w:t>
      </w:r>
      <w:r w:rsidR="007D6D08" w:rsidRPr="007D6D08">
        <w:rPr>
          <w:rFonts w:ascii="Times New Roman" w:hAnsi="Times New Roman"/>
          <w:sz w:val="28"/>
          <w:szCs w:val="28"/>
        </w:rPr>
        <w:t xml:space="preserve"> 35 882 404,26 рубл</w:t>
      </w:r>
      <w:r w:rsidR="00066E50">
        <w:rPr>
          <w:rFonts w:ascii="Times New Roman" w:hAnsi="Times New Roman"/>
          <w:sz w:val="28"/>
          <w:szCs w:val="28"/>
        </w:rPr>
        <w:t>я</w:t>
      </w:r>
      <w:r w:rsidR="007D6D08" w:rsidRPr="007D6D08">
        <w:rPr>
          <w:rFonts w:ascii="Times New Roman" w:hAnsi="Times New Roman"/>
          <w:sz w:val="28"/>
          <w:szCs w:val="28"/>
        </w:rPr>
        <w:t xml:space="preserve"> предусмотрены ассигнования на проведение неотложных аварийно-восстановительных работ на объектах жилищно-коммунального хозяйства </w:t>
      </w:r>
      <w:r w:rsidR="007D6D08" w:rsidRPr="007D6D08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резервного фонда Правительства Приморского края по ликвидации чрезвычайной ситуации природного и техногенного характера на территории Приморского края (распоряжения Правительства Приморского края от 24.11.2023 №894-рп и от 29.11.2023 №916-рп)</w:t>
      </w:r>
      <w:r w:rsidR="00B618EB">
        <w:rPr>
          <w:rFonts w:ascii="Times New Roman" w:eastAsia="Times New Roman" w:hAnsi="Times New Roman"/>
          <w:sz w:val="28"/>
          <w:szCs w:val="28"/>
          <w:lang w:eastAsia="ru-RU"/>
        </w:rPr>
        <w:t xml:space="preserve"> (кровля в многоквартирных домах в с. Барабаш, Безверхово, пгт. Славянка и Зарубино; объекты коммунального хозяйства в пгт. Зарубино и Славянка; вывоз мусора; линия электропередач в долине р. Цукановка к крестьянскому хозяйству «Сивак К.А.»)</w:t>
      </w:r>
      <w:r w:rsidR="007D6D08" w:rsidRPr="007D6D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62937AB" w14:textId="61EF9723" w:rsidR="007D6D08" w:rsidRPr="007D6D08" w:rsidRDefault="007D6D08" w:rsidP="007D6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D08">
        <w:rPr>
          <w:rFonts w:ascii="Times New Roman" w:hAnsi="Times New Roman"/>
          <w:sz w:val="28"/>
          <w:szCs w:val="28"/>
          <w:lang w:eastAsia="ru-RU"/>
        </w:rPr>
        <w:t xml:space="preserve">на 12 627 366,97 рублей увеличены ассигнования </w:t>
      </w:r>
      <w:r w:rsidR="00B618EB">
        <w:rPr>
          <w:rFonts w:ascii="Times New Roman" w:hAnsi="Times New Roman"/>
          <w:sz w:val="28"/>
          <w:szCs w:val="28"/>
          <w:lang w:eastAsia="ru-RU"/>
        </w:rPr>
        <w:t>на прочие расходы непрограммных направлений деятельности (за счет средств дотации на сбалансированность)</w:t>
      </w:r>
      <w:r w:rsidRPr="007D6D08">
        <w:rPr>
          <w:rFonts w:ascii="Times New Roman" w:hAnsi="Times New Roman"/>
          <w:sz w:val="28"/>
          <w:szCs w:val="28"/>
          <w:lang w:eastAsia="ru-RU"/>
        </w:rPr>
        <w:t>;</w:t>
      </w:r>
    </w:p>
    <w:p w14:paraId="06497B08" w14:textId="1BA5724A" w:rsidR="007D6D08" w:rsidRPr="007D6D08" w:rsidRDefault="007D6D08" w:rsidP="007D6D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D08">
        <w:rPr>
          <w:rFonts w:ascii="Times New Roman" w:hAnsi="Times New Roman"/>
          <w:sz w:val="28"/>
          <w:szCs w:val="28"/>
          <w:lang w:eastAsia="ru-RU"/>
        </w:rPr>
        <w:tab/>
        <w:t>на 200 434,08 рубл</w:t>
      </w:r>
      <w:r w:rsidR="00066E50">
        <w:rPr>
          <w:rFonts w:ascii="Times New Roman" w:hAnsi="Times New Roman"/>
          <w:sz w:val="28"/>
          <w:szCs w:val="28"/>
          <w:lang w:eastAsia="ru-RU"/>
        </w:rPr>
        <w:t>я</w:t>
      </w:r>
      <w:r w:rsidRPr="007D6D08">
        <w:rPr>
          <w:rFonts w:ascii="Times New Roman" w:hAnsi="Times New Roman"/>
          <w:sz w:val="28"/>
          <w:szCs w:val="28"/>
          <w:lang w:eastAsia="ru-RU"/>
        </w:rPr>
        <w:t xml:space="preserve"> увеличены ассигнования на социальную поддержку детей, оставшихся без попечения родителей, и лиц, принявших на воспитание в семью детей, оставшихся без попечения родителей за счет увеличения субвенций из краевого бюджета;</w:t>
      </w:r>
    </w:p>
    <w:p w14:paraId="4C01A890" w14:textId="737F96AB" w:rsidR="007D6D08" w:rsidRPr="007D6D08" w:rsidRDefault="007D6D08" w:rsidP="007D6D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D08">
        <w:rPr>
          <w:rFonts w:ascii="Times New Roman" w:hAnsi="Times New Roman"/>
          <w:sz w:val="28"/>
          <w:szCs w:val="28"/>
          <w:lang w:eastAsia="ru-RU"/>
        </w:rPr>
        <w:tab/>
        <w:t>на 47 216,00 рублей увеличены ассигнования на осуществление государственных полномочий органов опеки и попечительства в отношении несовершеннолетних</w:t>
      </w:r>
      <w:r w:rsidR="00B618EB">
        <w:rPr>
          <w:rFonts w:ascii="Times New Roman" w:hAnsi="Times New Roman"/>
          <w:sz w:val="28"/>
          <w:szCs w:val="28"/>
          <w:lang w:eastAsia="ru-RU"/>
        </w:rPr>
        <w:t xml:space="preserve"> за счет средств краевого бюджета</w:t>
      </w:r>
      <w:r w:rsidRPr="007D6D08">
        <w:rPr>
          <w:rFonts w:ascii="Times New Roman" w:hAnsi="Times New Roman"/>
          <w:sz w:val="28"/>
          <w:szCs w:val="28"/>
          <w:lang w:eastAsia="ru-RU"/>
        </w:rPr>
        <w:t>;</w:t>
      </w:r>
    </w:p>
    <w:p w14:paraId="76AC812A" w14:textId="5A840FBD" w:rsidR="007D6D08" w:rsidRPr="007D6D08" w:rsidRDefault="007D6D08" w:rsidP="007D6D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D08">
        <w:rPr>
          <w:rFonts w:ascii="Times New Roman" w:hAnsi="Times New Roman"/>
          <w:sz w:val="28"/>
          <w:szCs w:val="28"/>
          <w:lang w:eastAsia="ru-RU"/>
        </w:rPr>
        <w:tab/>
        <w:t>на 8 112,00 рублей увеличены ассигнования на 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бюджета;</w:t>
      </w:r>
    </w:p>
    <w:p w14:paraId="52E414D4" w14:textId="1F10622E" w:rsidR="007D6D08" w:rsidRPr="007D6D08" w:rsidRDefault="007D6D08" w:rsidP="007D6D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D08">
        <w:rPr>
          <w:rFonts w:ascii="Times New Roman" w:hAnsi="Times New Roman"/>
          <w:sz w:val="28"/>
          <w:szCs w:val="28"/>
          <w:lang w:eastAsia="ru-RU"/>
        </w:rPr>
        <w:tab/>
        <w:t>на 14 835,00 рублей увеличены ассигнования на осуществление органами местного самоуправления отдельных государственных полномочий по государственному управлению охраной труд</w:t>
      </w:r>
      <w:r w:rsidR="00B618EB">
        <w:rPr>
          <w:rFonts w:ascii="Times New Roman" w:hAnsi="Times New Roman"/>
          <w:sz w:val="28"/>
          <w:szCs w:val="28"/>
          <w:lang w:eastAsia="ru-RU"/>
        </w:rPr>
        <w:t>а за счет средств краевого бюджета</w:t>
      </w:r>
      <w:r w:rsidRPr="007D6D08">
        <w:rPr>
          <w:rFonts w:ascii="Times New Roman" w:hAnsi="Times New Roman"/>
          <w:sz w:val="28"/>
          <w:szCs w:val="28"/>
          <w:lang w:eastAsia="ru-RU"/>
        </w:rPr>
        <w:t>;</w:t>
      </w:r>
    </w:p>
    <w:p w14:paraId="12FFEA80" w14:textId="52933EC6" w:rsidR="007D6D08" w:rsidRPr="007D6D08" w:rsidRDefault="007D6D08" w:rsidP="007D6D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D08">
        <w:rPr>
          <w:rFonts w:ascii="Times New Roman" w:hAnsi="Times New Roman"/>
          <w:sz w:val="28"/>
          <w:szCs w:val="28"/>
          <w:lang w:eastAsia="ru-RU"/>
        </w:rPr>
        <w:tab/>
        <w:t xml:space="preserve">на 35 946,00 рублей увеличены ассигнования </w:t>
      </w:r>
      <w:bookmarkStart w:id="8" w:name="_Hlk153465997"/>
      <w:r w:rsidRPr="007D6D08">
        <w:rPr>
          <w:rFonts w:ascii="Times New Roman" w:hAnsi="Times New Roman"/>
          <w:sz w:val="28"/>
          <w:szCs w:val="28"/>
          <w:lang w:eastAsia="ru-RU"/>
        </w:rPr>
        <w:t>на создание и обеспечение деятельности комиссий по делам несовершеннолетних и защите их прав</w:t>
      </w:r>
      <w:bookmarkEnd w:id="8"/>
      <w:r w:rsidRPr="007D6D08">
        <w:rPr>
          <w:rFonts w:ascii="Times New Roman" w:hAnsi="Times New Roman"/>
          <w:sz w:val="28"/>
          <w:szCs w:val="28"/>
          <w:lang w:eastAsia="ru-RU"/>
        </w:rPr>
        <w:t xml:space="preserve">, а также на реализацию отдельных государственных полномочий по созданию административных комиссий, источником финансового </w:t>
      </w:r>
      <w:r w:rsidRPr="007D6D08"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которых является единая субвенция местным бюджетам из краевого бюджета;</w:t>
      </w:r>
    </w:p>
    <w:p w14:paraId="7ED3F009" w14:textId="04DD0A65" w:rsidR="007D6D08" w:rsidRPr="007D6D08" w:rsidRDefault="007D6D08" w:rsidP="007D6D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D08">
        <w:rPr>
          <w:rFonts w:ascii="Times New Roman" w:hAnsi="Times New Roman"/>
          <w:sz w:val="28"/>
          <w:szCs w:val="28"/>
          <w:lang w:eastAsia="ru-RU"/>
        </w:rPr>
        <w:tab/>
      </w:r>
      <w:r w:rsidR="00B611BB">
        <w:rPr>
          <w:rFonts w:ascii="Times New Roman" w:hAnsi="Times New Roman"/>
          <w:sz w:val="28"/>
          <w:szCs w:val="28"/>
          <w:lang w:eastAsia="ru-RU"/>
        </w:rPr>
        <w:t>в сумме</w:t>
      </w:r>
      <w:r w:rsidRPr="007D6D08">
        <w:rPr>
          <w:rFonts w:ascii="Times New Roman" w:hAnsi="Times New Roman"/>
          <w:sz w:val="28"/>
          <w:szCs w:val="28"/>
          <w:lang w:eastAsia="ru-RU"/>
        </w:rPr>
        <w:t xml:space="preserve"> 81 000,00 рублей предусмотрены ассигнования на создание и обеспечение деятельности комиссий по делам несовершеннолетних и защите их прав за счет средств </w:t>
      </w:r>
      <w:r w:rsidR="00B618EB">
        <w:rPr>
          <w:rFonts w:ascii="Times New Roman" w:hAnsi="Times New Roman"/>
          <w:sz w:val="28"/>
          <w:szCs w:val="28"/>
          <w:lang w:eastAsia="ru-RU"/>
        </w:rPr>
        <w:t>дотации на сбалансированность</w:t>
      </w:r>
      <w:r w:rsidRPr="007D6D08">
        <w:rPr>
          <w:rFonts w:ascii="Times New Roman" w:hAnsi="Times New Roman"/>
          <w:sz w:val="28"/>
          <w:szCs w:val="28"/>
          <w:lang w:eastAsia="ru-RU"/>
        </w:rPr>
        <w:t>.</w:t>
      </w:r>
    </w:p>
    <w:p w14:paraId="23AC8AAC" w14:textId="2DBBE904" w:rsidR="007D6D08" w:rsidRPr="007D6D08" w:rsidRDefault="00B60D90" w:rsidP="007D6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_Hlk128565097"/>
      <w:r>
        <w:rPr>
          <w:rFonts w:ascii="Times New Roman" w:hAnsi="Times New Roman"/>
          <w:sz w:val="28"/>
          <w:szCs w:val="28"/>
          <w:lang w:eastAsia="ru-RU"/>
        </w:rPr>
        <w:t>В соответствии с ходатайствами главных распорядителей средств</w:t>
      </w:r>
      <w:r w:rsidR="00B611B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7D6D08" w:rsidRPr="007D6D08">
        <w:rPr>
          <w:rFonts w:ascii="Times New Roman" w:hAnsi="Times New Roman"/>
          <w:sz w:val="28"/>
          <w:szCs w:val="28"/>
          <w:lang w:eastAsia="ru-RU"/>
        </w:rPr>
        <w:t xml:space="preserve"> предусмотрено перераспределение бюджетных ассигнований</w:t>
      </w:r>
      <w:bookmarkEnd w:id="9"/>
      <w:r w:rsidR="007D6D08" w:rsidRPr="007D6D08">
        <w:rPr>
          <w:rFonts w:ascii="Times New Roman" w:hAnsi="Times New Roman"/>
          <w:sz w:val="28"/>
          <w:szCs w:val="28"/>
          <w:lang w:eastAsia="ru-RU"/>
        </w:rPr>
        <w:t xml:space="preserve"> с содержания органов местного самоуправления (наличие вакантных должностей</w:t>
      </w:r>
      <w:r>
        <w:rPr>
          <w:rFonts w:ascii="Times New Roman" w:hAnsi="Times New Roman"/>
          <w:sz w:val="28"/>
          <w:szCs w:val="28"/>
          <w:lang w:eastAsia="ru-RU"/>
        </w:rPr>
        <w:t>, экономия по результатам конкурсных процедур</w:t>
      </w:r>
      <w:r w:rsidR="007D6D08" w:rsidRPr="007D6D08">
        <w:rPr>
          <w:rFonts w:ascii="Times New Roman" w:hAnsi="Times New Roman"/>
          <w:sz w:val="28"/>
          <w:szCs w:val="28"/>
          <w:lang w:eastAsia="ru-RU"/>
        </w:rPr>
        <w:t xml:space="preserve">) в сумме 2 548 779,71 рублей на прочие </w:t>
      </w:r>
      <w:r>
        <w:rPr>
          <w:rFonts w:ascii="Times New Roman" w:hAnsi="Times New Roman"/>
          <w:sz w:val="28"/>
          <w:szCs w:val="28"/>
          <w:lang w:eastAsia="ru-RU"/>
        </w:rPr>
        <w:t>расходы непрограммных направлений деятельности</w:t>
      </w:r>
      <w:r w:rsidR="007D6D08" w:rsidRPr="007D6D08">
        <w:rPr>
          <w:rFonts w:ascii="Times New Roman" w:hAnsi="Times New Roman"/>
          <w:sz w:val="28"/>
          <w:szCs w:val="28"/>
          <w:lang w:eastAsia="ru-RU"/>
        </w:rPr>
        <w:t>.</w:t>
      </w:r>
    </w:p>
    <w:p w14:paraId="2D50B6A3" w14:textId="6A3E2A12" w:rsidR="007D6D08" w:rsidRPr="007D6D08" w:rsidRDefault="007D6D08" w:rsidP="007D6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D08">
        <w:rPr>
          <w:rFonts w:ascii="Times New Roman" w:hAnsi="Times New Roman"/>
          <w:sz w:val="28"/>
          <w:szCs w:val="28"/>
          <w:lang w:eastAsia="ru-RU"/>
        </w:rPr>
        <w:t xml:space="preserve">Выделено </w:t>
      </w:r>
      <w:r w:rsidR="00605640">
        <w:rPr>
          <w:rFonts w:ascii="Times New Roman" w:hAnsi="Times New Roman"/>
          <w:sz w:val="28"/>
          <w:szCs w:val="28"/>
          <w:lang w:eastAsia="ru-RU"/>
        </w:rPr>
        <w:t>из</w:t>
      </w:r>
      <w:r w:rsidRPr="007D6D08">
        <w:rPr>
          <w:rFonts w:ascii="Times New Roman" w:hAnsi="Times New Roman"/>
          <w:sz w:val="28"/>
          <w:szCs w:val="28"/>
          <w:lang w:eastAsia="ru-RU"/>
        </w:rPr>
        <w:t xml:space="preserve"> резервных фондов администрации</w:t>
      </w:r>
      <w:r w:rsidR="00C330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30A8" w:rsidRPr="007D6D08">
        <w:rPr>
          <w:rFonts w:ascii="Times New Roman" w:hAnsi="Times New Roman"/>
          <w:sz w:val="28"/>
          <w:szCs w:val="28"/>
          <w:lang w:eastAsia="ru-RU"/>
        </w:rPr>
        <w:t>Хасанского муниципального округа</w:t>
      </w:r>
      <w:r w:rsidRPr="007D6D08">
        <w:rPr>
          <w:rFonts w:ascii="Times New Roman" w:hAnsi="Times New Roman"/>
          <w:sz w:val="28"/>
          <w:szCs w:val="28"/>
          <w:lang w:eastAsia="ru-RU"/>
        </w:rPr>
        <w:t xml:space="preserve"> (в соответствии с </w:t>
      </w:r>
      <w:r w:rsidR="00C330A8">
        <w:rPr>
          <w:rFonts w:ascii="Times New Roman" w:hAnsi="Times New Roman"/>
          <w:sz w:val="28"/>
          <w:szCs w:val="28"/>
          <w:lang w:eastAsia="ru-RU"/>
        </w:rPr>
        <w:t xml:space="preserve">утвержденным </w:t>
      </w:r>
      <w:r w:rsidRPr="007D6D08">
        <w:rPr>
          <w:rFonts w:ascii="Times New Roman" w:hAnsi="Times New Roman"/>
          <w:sz w:val="28"/>
          <w:szCs w:val="28"/>
          <w:lang w:eastAsia="ru-RU"/>
        </w:rPr>
        <w:t xml:space="preserve">Порядком использования бюджетных ассигнований резервного фонда) 10 983 010,00 </w:t>
      </w:r>
      <w:r w:rsidR="00E75C3D">
        <w:rPr>
          <w:rFonts w:ascii="Times New Roman" w:hAnsi="Times New Roman"/>
          <w:sz w:val="28"/>
          <w:szCs w:val="28"/>
          <w:lang w:eastAsia="ru-RU"/>
        </w:rPr>
        <w:t xml:space="preserve">рублей </w:t>
      </w:r>
      <w:r w:rsidRPr="007D6D08">
        <w:rPr>
          <w:rFonts w:ascii="Times New Roman" w:hAnsi="Times New Roman"/>
          <w:sz w:val="28"/>
          <w:szCs w:val="28"/>
          <w:lang w:eastAsia="ru-RU"/>
        </w:rPr>
        <w:t>на следующие мероприятия:</w:t>
      </w:r>
    </w:p>
    <w:p w14:paraId="0C7B5001" w14:textId="77777777" w:rsidR="007D6D08" w:rsidRPr="007D6D08" w:rsidRDefault="007D6D08" w:rsidP="007D6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D08">
        <w:rPr>
          <w:rFonts w:ascii="Times New Roman" w:hAnsi="Times New Roman"/>
          <w:sz w:val="28"/>
          <w:szCs w:val="28"/>
          <w:lang w:eastAsia="ru-RU"/>
        </w:rPr>
        <w:t>800 000,00 рублей на оказание содействия в исполнении волеизъявления умершего о погребении семьям военнослужащих, лиц, проходящих службу в войсках национальной гвардии Российской Федерации и имеющих специальное звание полиции, погибших (умерших) при проведении мероприятия боевой готовности;</w:t>
      </w:r>
    </w:p>
    <w:p w14:paraId="71B8E018" w14:textId="77777777" w:rsidR="007D6D08" w:rsidRPr="007D6D08" w:rsidRDefault="007D6D08" w:rsidP="007D6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D08">
        <w:rPr>
          <w:rFonts w:ascii="Times New Roman" w:hAnsi="Times New Roman"/>
          <w:sz w:val="28"/>
          <w:szCs w:val="28"/>
          <w:lang w:eastAsia="ru-RU"/>
        </w:rPr>
        <w:t>10 183 010,00 на проведение аварийно-восстановительных работ на гравийных дорогах, пострадавших в результате чрезвычайной ситуации, вызванной интенсивными дождями 29-30 августа 2023 года.</w:t>
      </w:r>
    </w:p>
    <w:p w14:paraId="5C79FF97" w14:textId="6782C8C6" w:rsidR="007D6D08" w:rsidRPr="007D6D08" w:rsidRDefault="007D6D08" w:rsidP="007D6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D08">
        <w:rPr>
          <w:rFonts w:ascii="Times New Roman" w:hAnsi="Times New Roman"/>
          <w:sz w:val="28"/>
          <w:szCs w:val="28"/>
          <w:lang w:eastAsia="ru-RU"/>
        </w:rPr>
        <w:t>Восстановлены неиспользованные средства резервных фондов в сумме 657 641,32 рубл</w:t>
      </w:r>
      <w:r w:rsidR="00066E50">
        <w:rPr>
          <w:rFonts w:ascii="Times New Roman" w:hAnsi="Times New Roman"/>
          <w:sz w:val="28"/>
          <w:szCs w:val="28"/>
          <w:lang w:eastAsia="ru-RU"/>
        </w:rPr>
        <w:t>ь</w:t>
      </w:r>
      <w:r w:rsidRPr="007D6D08">
        <w:rPr>
          <w:rFonts w:ascii="Times New Roman" w:hAnsi="Times New Roman"/>
          <w:sz w:val="28"/>
          <w:szCs w:val="28"/>
          <w:lang w:eastAsia="ru-RU"/>
        </w:rPr>
        <w:t xml:space="preserve">, в том числе выделенные: на оказание разовой материальной помощи гражданам, пострадавшим </w:t>
      </w:r>
      <w:bookmarkStart w:id="10" w:name="_Hlk147915593"/>
      <w:r w:rsidRPr="007D6D08">
        <w:rPr>
          <w:rFonts w:ascii="Times New Roman" w:hAnsi="Times New Roman"/>
          <w:sz w:val="28"/>
          <w:szCs w:val="28"/>
          <w:lang w:eastAsia="ru-RU"/>
        </w:rPr>
        <w:t>в результате чрезвычайной ситуации, вызванной интенсивными дождями 29-30 августа 2023 года</w:t>
      </w:r>
      <w:bookmarkEnd w:id="10"/>
      <w:r w:rsidRPr="007D6D08">
        <w:rPr>
          <w:rFonts w:ascii="Times New Roman" w:hAnsi="Times New Roman"/>
          <w:sz w:val="28"/>
          <w:szCs w:val="28"/>
          <w:lang w:eastAsia="ru-RU"/>
        </w:rPr>
        <w:t xml:space="preserve"> (утрата урожая) в сумме 356 000,00 рублей и на проведение дополнительных мер по обеспечению пожарной и антитеррористической безопасности военного комиссариата Хасанского района в сумме 301 641,32 рубль</w:t>
      </w:r>
      <w:r w:rsidR="00F73887">
        <w:rPr>
          <w:rFonts w:ascii="Times New Roman" w:hAnsi="Times New Roman"/>
          <w:sz w:val="28"/>
          <w:szCs w:val="28"/>
          <w:lang w:eastAsia="ru-RU"/>
        </w:rPr>
        <w:t xml:space="preserve"> (по результатам конкурсных процедур)</w:t>
      </w:r>
      <w:r w:rsidRPr="007D6D08">
        <w:rPr>
          <w:rFonts w:ascii="Times New Roman" w:hAnsi="Times New Roman"/>
          <w:sz w:val="28"/>
          <w:szCs w:val="28"/>
          <w:lang w:eastAsia="ru-RU"/>
        </w:rPr>
        <w:t>.</w:t>
      </w:r>
    </w:p>
    <w:p w14:paraId="4F4F1BE5" w14:textId="775AFC4E" w:rsidR="007D6D08" w:rsidRDefault="007D6D08" w:rsidP="007D6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8E2E86" w14:textId="77777777" w:rsidR="007666C2" w:rsidRPr="007D6D08" w:rsidRDefault="007666C2" w:rsidP="007D6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EE0A71" w14:textId="77777777" w:rsidR="007D6D08" w:rsidRPr="007D6D08" w:rsidRDefault="007D6D08" w:rsidP="007D6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135A41" w14:textId="77777777" w:rsidR="007D6D08" w:rsidRPr="007D6D08" w:rsidRDefault="007D6D08" w:rsidP="007D6D0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D08">
        <w:rPr>
          <w:rFonts w:ascii="Times New Roman" w:hAnsi="Times New Roman"/>
          <w:sz w:val="28"/>
          <w:szCs w:val="28"/>
          <w:lang w:eastAsia="ru-RU"/>
        </w:rPr>
        <w:t xml:space="preserve">Начальник финансового управления                                             А.Б. Слепцова </w:t>
      </w:r>
    </w:p>
    <w:p w14:paraId="347A5B36" w14:textId="77777777" w:rsidR="007D6D08" w:rsidRPr="007D6D08" w:rsidRDefault="007D6D08" w:rsidP="007D6D08">
      <w:pPr>
        <w:spacing w:after="0" w:line="276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509FA29" w14:textId="77777777" w:rsidR="007D6D08" w:rsidRPr="007D6D08" w:rsidRDefault="007D6D08" w:rsidP="007D6D08">
      <w:pPr>
        <w:spacing w:line="254" w:lineRule="auto"/>
      </w:pPr>
    </w:p>
    <w:p w14:paraId="6E423406" w14:textId="77777777" w:rsidR="00A5575C" w:rsidRDefault="00A5575C" w:rsidP="00A5575C">
      <w:pPr>
        <w:snapToGrid w:val="0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8198F14" w14:textId="77777777" w:rsidR="007935C5" w:rsidRDefault="007935C5" w:rsidP="00A5575C">
      <w:pPr>
        <w:spacing w:line="276" w:lineRule="auto"/>
      </w:pPr>
    </w:p>
    <w:sectPr w:rsidR="0079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D61"/>
    <w:rsid w:val="00036318"/>
    <w:rsid w:val="00066E50"/>
    <w:rsid w:val="000C5373"/>
    <w:rsid w:val="000F1B78"/>
    <w:rsid w:val="00120728"/>
    <w:rsid w:val="001A4B67"/>
    <w:rsid w:val="003B5E27"/>
    <w:rsid w:val="00555874"/>
    <w:rsid w:val="005A0F63"/>
    <w:rsid w:val="005E0C13"/>
    <w:rsid w:val="00605640"/>
    <w:rsid w:val="006912FA"/>
    <w:rsid w:val="006940D4"/>
    <w:rsid w:val="0071391E"/>
    <w:rsid w:val="007666C2"/>
    <w:rsid w:val="007935C5"/>
    <w:rsid w:val="007D6D08"/>
    <w:rsid w:val="008524B1"/>
    <w:rsid w:val="00861E70"/>
    <w:rsid w:val="00894D61"/>
    <w:rsid w:val="00984DEA"/>
    <w:rsid w:val="00A5575C"/>
    <w:rsid w:val="00AF09CF"/>
    <w:rsid w:val="00B60D90"/>
    <w:rsid w:val="00B611BB"/>
    <w:rsid w:val="00B618EB"/>
    <w:rsid w:val="00C330A8"/>
    <w:rsid w:val="00CC1600"/>
    <w:rsid w:val="00CC4485"/>
    <w:rsid w:val="00D349FA"/>
    <w:rsid w:val="00D87B2E"/>
    <w:rsid w:val="00E33179"/>
    <w:rsid w:val="00E465C9"/>
    <w:rsid w:val="00E75C3D"/>
    <w:rsid w:val="00F0690D"/>
    <w:rsid w:val="00F73887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C6AB"/>
  <w15:docId w15:val="{DC5A672B-8939-4B38-91EC-D11FDEE7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D6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2023-12-18T05:51:00Z</cp:lastPrinted>
  <dcterms:created xsi:type="dcterms:W3CDTF">2023-12-14T07:57:00Z</dcterms:created>
  <dcterms:modified xsi:type="dcterms:W3CDTF">2023-12-19T04:36:00Z</dcterms:modified>
</cp:coreProperties>
</file>