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22178" w:rsidRPr="00142BF9" w:rsidTr="00EA277E">
        <w:trPr>
          <w:trHeight w:val="80"/>
          <w:jc w:val="right"/>
        </w:trPr>
        <w:tc>
          <w:tcPr>
            <w:tcW w:w="3572" w:type="dxa"/>
          </w:tcPr>
          <w:p w:rsidR="00B22178" w:rsidRPr="00142BF9" w:rsidRDefault="00B22178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78" w:rsidRPr="00142BF9" w:rsidRDefault="00B22178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2F24D0A" wp14:editId="6482607B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BF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3839B7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42BF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E681E">
        <w:rPr>
          <w:rFonts w:ascii="Times New Roman" w:eastAsia="Times New Roman" w:hAnsi="Times New Roman" w:cs="Times New Roman"/>
          <w:sz w:val="24"/>
          <w:szCs w:val="24"/>
        </w:rPr>
        <w:t>12.08</w:t>
      </w:r>
      <w:r w:rsidR="00B26B42" w:rsidRPr="0014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B26B42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37866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681E">
        <w:rPr>
          <w:rFonts w:ascii="Times New Roman" w:eastAsia="Times New Roman" w:hAnsi="Times New Roman" w:cs="Times New Roman"/>
          <w:sz w:val="24"/>
          <w:szCs w:val="24"/>
        </w:rPr>
        <w:t xml:space="preserve">                  № </w:t>
      </w:r>
      <w:r w:rsidR="00BE681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E681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E681E">
        <w:rPr>
          <w:rFonts w:ascii="Times New Roman" w:eastAsia="Times New Roman" w:hAnsi="Times New Roman" w:cs="Times New Roman"/>
          <w:sz w:val="24"/>
          <w:szCs w:val="24"/>
        </w:rPr>
        <w:softHyphen/>
        <w:t>636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42BF9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регламента предоставления</w:t>
      </w:r>
      <w:r w:rsidR="003E0068" w:rsidRPr="0014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2BF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6641ED" w:rsidRPr="00142BF9" w:rsidRDefault="00EA277E" w:rsidP="006641E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6641ED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C65C4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>«Выдача разрешений</w:t>
      </w:r>
      <w:r w:rsidR="006641ED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установку </w:t>
      </w:r>
    </w:p>
    <w:p w:rsidR="00B13035" w:rsidRPr="00142BF9" w:rsidRDefault="009C65C4" w:rsidP="006641E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>и эксплуатацию рекламных</w:t>
      </w:r>
      <w:r w:rsidR="00BF2AF8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конструкций</w:t>
      </w:r>
      <w:r w:rsidR="00B13035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B13035" w:rsidRPr="00142BF9" w:rsidRDefault="00B13035" w:rsidP="006641E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муниципального</w:t>
      </w:r>
      <w:proofErr w:type="gramEnd"/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EA277E" w:rsidRPr="00142BF9" w:rsidRDefault="00B13035" w:rsidP="006641E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района</w:t>
      </w:r>
      <w:r w:rsidR="006641ED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6641ED" w:rsidRPr="00142B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ннулирование таких разрешений»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3E0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51.1 Градостроительного кодекса Российской Федерации  от 29.12.2004  № 190-ФЗ,  статьей  15  Федерального  закона  от  06.10.2003 № 131-ФЗ «Об общих принципах организации местного самоуправления в Российской Федерации», </w:t>
      </w:r>
      <w:r w:rsidR="00BE681E" w:rsidRPr="00142BF9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0" w:history="1">
        <w:r w:rsidR="00BE681E"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BE681E" w:rsidRPr="00142BF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BE681E">
        <w:rPr>
          <w:rFonts w:ascii="Times New Roman" w:hAnsi="Times New Roman" w:cs="Times New Roman"/>
          <w:bCs/>
          <w:sz w:val="24"/>
          <w:szCs w:val="24"/>
        </w:rPr>
        <w:t xml:space="preserve"> 13.03.2006 № 38-ФЗ «О рекламе», 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11" w:history="1">
        <w:r w:rsidR="006641ED" w:rsidRPr="00142BF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641ED" w:rsidRPr="00142BF9">
        <w:rPr>
          <w:rFonts w:ascii="Times New Roman" w:hAnsi="Times New Roman" w:cs="Times New Roman"/>
          <w:sz w:val="24"/>
          <w:szCs w:val="24"/>
        </w:rPr>
        <w:t xml:space="preserve"> администрации Хасанского муниципального  района </w:t>
      </w:r>
      <w:r w:rsidR="00BE681E">
        <w:rPr>
          <w:rFonts w:ascii="Times New Roman" w:hAnsi="Times New Roman" w:cs="Times New Roman"/>
          <w:sz w:val="24"/>
          <w:szCs w:val="24"/>
        </w:rPr>
        <w:t xml:space="preserve"> от  12.07.</w:t>
      </w:r>
      <w:r w:rsidR="00A16EE2" w:rsidRPr="00142BF9">
        <w:rPr>
          <w:rFonts w:ascii="Times New Roman" w:hAnsi="Times New Roman" w:cs="Times New Roman"/>
          <w:sz w:val="24"/>
          <w:szCs w:val="24"/>
        </w:rPr>
        <w:t>2016 г. № 277-па «</w:t>
      </w:r>
      <w:r w:rsidR="006641ED" w:rsidRPr="00142BF9">
        <w:rPr>
          <w:rFonts w:ascii="Times New Roman" w:hAnsi="Times New Roman" w:cs="Times New Roman"/>
          <w:sz w:val="24"/>
          <w:szCs w:val="24"/>
        </w:rPr>
        <w:t>Об утверждении Порядка разработки</w:t>
      </w:r>
      <w:proofErr w:type="gramEnd"/>
      <w:r w:rsidR="006641ED" w:rsidRPr="00142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1ED" w:rsidRPr="00142BF9">
        <w:rPr>
          <w:rFonts w:ascii="Times New Roman" w:hAnsi="Times New Roman" w:cs="Times New Roman"/>
          <w:sz w:val="24"/>
          <w:szCs w:val="24"/>
        </w:rPr>
        <w:t>и утверждения административных регламентов пре</w:t>
      </w:r>
      <w:r w:rsidR="00A16EE2" w:rsidRPr="00142BF9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  <w:proofErr w:type="gramEnd"/>
      <w:r w:rsidR="00A16EE2" w:rsidRPr="00142BF9">
        <w:rPr>
          <w:rFonts w:ascii="Times New Roman" w:hAnsi="Times New Roman" w:cs="Times New Roman"/>
          <w:sz w:val="24"/>
          <w:szCs w:val="24"/>
        </w:rPr>
        <w:t>»</w:t>
      </w:r>
      <w:r w:rsidR="006641ED" w:rsidRPr="00142BF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2" w:history="1">
        <w:r w:rsidR="006641ED" w:rsidRPr="00142B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641ED" w:rsidRPr="00142BF9">
        <w:rPr>
          <w:rFonts w:ascii="Times New Roman" w:hAnsi="Times New Roman" w:cs="Times New Roman"/>
          <w:sz w:val="24"/>
          <w:szCs w:val="24"/>
        </w:rPr>
        <w:t xml:space="preserve"> Хасанского муниципального района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Хасанского муниципального района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1. Утвердить Административный регламент предоставления муниципальной услуги «</w:t>
      </w:r>
      <w:r w:rsidR="009C65C4" w:rsidRPr="00142BF9">
        <w:rPr>
          <w:rFonts w:ascii="Times New Roman" w:eastAsia="Times New Roman" w:hAnsi="Times New Roman" w:cs="Times New Roman"/>
          <w:sz w:val="24"/>
          <w:szCs w:val="24"/>
        </w:rPr>
        <w:t>Выдача разрешений</w:t>
      </w:r>
      <w:r w:rsidR="00B0195A" w:rsidRPr="00142BF9">
        <w:rPr>
          <w:rFonts w:ascii="Times New Roman" w:eastAsia="Times New Roman" w:hAnsi="Times New Roman" w:cs="Times New Roman"/>
          <w:sz w:val="24"/>
          <w:szCs w:val="24"/>
        </w:rPr>
        <w:t xml:space="preserve"> на ус</w:t>
      </w:r>
      <w:r w:rsidR="009C65C4" w:rsidRPr="00142BF9">
        <w:rPr>
          <w:rFonts w:ascii="Times New Roman" w:eastAsia="Times New Roman" w:hAnsi="Times New Roman" w:cs="Times New Roman"/>
          <w:sz w:val="24"/>
          <w:szCs w:val="24"/>
        </w:rPr>
        <w:t>тановку и эксплуатацию рекламных</w:t>
      </w:r>
      <w:r w:rsidR="00BF2AF8" w:rsidRPr="00142BF9">
        <w:rPr>
          <w:rFonts w:ascii="Times New Roman" w:eastAsia="Times New Roman" w:hAnsi="Times New Roman" w:cs="Times New Roman"/>
          <w:sz w:val="24"/>
          <w:szCs w:val="24"/>
        </w:rPr>
        <w:t xml:space="preserve"> конструкций</w:t>
      </w:r>
      <w:r w:rsidR="00B13035" w:rsidRPr="00142BF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Хасанского муниципального района</w:t>
      </w:r>
      <w:r w:rsidR="00B0195A" w:rsidRPr="00142BF9">
        <w:rPr>
          <w:rFonts w:ascii="Times New Roman" w:eastAsia="Times New Roman" w:hAnsi="Times New Roman" w:cs="Times New Roman"/>
          <w:sz w:val="24"/>
          <w:szCs w:val="24"/>
        </w:rPr>
        <w:t>, аннулирование таких разрешени</w:t>
      </w:r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й», 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>согласно приложению к  настоящему постановлению.</w:t>
      </w:r>
    </w:p>
    <w:p w:rsidR="00EA277E" w:rsidRPr="00142BF9" w:rsidRDefault="00EA277E" w:rsidP="00EA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2. 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3" w:history="1"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prim</w:t>
        </w:r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hasan</w:t>
        </w:r>
        <w:proofErr w:type="spellEnd"/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142B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E68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343" w:rsidRPr="00142BF9" w:rsidRDefault="002F32C3" w:rsidP="00FF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. Настоящее постановление вступает в силу со дня его официального опубликования.     </w:t>
      </w:r>
      <w:r w:rsidR="00FF7343" w:rsidRPr="00142BF9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>Абжалимова</w:t>
      </w:r>
      <w:proofErr w:type="spellEnd"/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 Р.Х.</w:t>
      </w:r>
    </w:p>
    <w:p w:rsidR="00237866" w:rsidRDefault="00237866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F9" w:rsidRPr="00142BF9" w:rsidRDefault="00142BF9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Глава Хасанского </w:t>
      </w:r>
    </w:p>
    <w:p w:rsidR="00FF7343" w:rsidRPr="00142BF9" w:rsidRDefault="00EA277E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</w:t>
      </w:r>
      <w:r w:rsidR="00237866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42B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И.В. Степанов</w:t>
      </w:r>
    </w:p>
    <w:p w:rsidR="00237866" w:rsidRPr="00142BF9" w:rsidRDefault="00FF7343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</w:p>
    <w:p w:rsidR="00EA277E" w:rsidRPr="00142BF9" w:rsidRDefault="00237866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района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956262">
        <w:rPr>
          <w:rFonts w:ascii="Times New Roman" w:eastAsia="Times New Roman" w:hAnsi="Times New Roman" w:cs="Times New Roman"/>
          <w:sz w:val="24"/>
          <w:szCs w:val="24"/>
        </w:rPr>
        <w:t>12.08</w:t>
      </w:r>
      <w:r w:rsidR="00CF72DE" w:rsidRPr="0014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343" w:rsidRPr="00142BF9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956262">
        <w:rPr>
          <w:rFonts w:ascii="Times New Roman" w:eastAsia="Times New Roman" w:hAnsi="Times New Roman" w:cs="Times New Roman"/>
          <w:sz w:val="24"/>
          <w:szCs w:val="24"/>
        </w:rPr>
        <w:t>636</w:t>
      </w:r>
      <w:bookmarkStart w:id="0" w:name="_GoBack"/>
      <w:bookmarkEnd w:id="0"/>
      <w:r w:rsidRPr="00142BF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3839B7" w:rsidRPr="00142BF9" w:rsidRDefault="003839B7" w:rsidP="000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43" w:rsidRPr="00142BF9" w:rsidRDefault="00FF7343" w:rsidP="00FF7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550B" w:rsidRPr="00142BF9" w:rsidRDefault="00C5550B" w:rsidP="00C555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АВЛЕНИЯ МУНИЦИПАЛЬНОЙ УСЛУГИ «ВЫДАЧА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РАЗРЕШЕНИЙ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 УСТАНОВКУ И ЭКСПЛУАТАЦИЮ РЕКЛАМНЫХ КОНСТРУКЦИЙ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 НА ТЕРРИТОРИИ ХАСАНСКОГО МУНИЦИПАЛЬНОГО РАЙОНА</w:t>
      </w:r>
      <w:r w:rsidRPr="00142BF9">
        <w:rPr>
          <w:rFonts w:ascii="Times New Roman" w:hAnsi="Times New Roman" w:cs="Times New Roman"/>
          <w:bCs/>
          <w:sz w:val="24"/>
          <w:szCs w:val="24"/>
        </w:rPr>
        <w:t>,</w:t>
      </w:r>
    </w:p>
    <w:p w:rsidR="00C5550B" w:rsidRPr="00142BF9" w:rsidRDefault="009C65C4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АННУЛИРОВАНИЕ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ТАКИХ РАЗРЕШЕНИЙ</w:t>
      </w:r>
      <w:r w:rsidRPr="00142BF9">
        <w:rPr>
          <w:rFonts w:ascii="Times New Roman" w:hAnsi="Times New Roman" w:cs="Times New Roman"/>
          <w:bCs/>
          <w:sz w:val="24"/>
          <w:szCs w:val="24"/>
        </w:rPr>
        <w:t>»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авления муниципальной услуги «Выдача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разрешений на установку и эксплуатацию рекл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амных конструкций, аннулирование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таких разрешений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(далее - административный регламент) устанавливает порядок и стандарт предоставления администрацией </w:t>
      </w:r>
      <w:r w:rsidR="00B54743" w:rsidRPr="00142BF9">
        <w:rPr>
          <w:rFonts w:ascii="Times New Roman" w:hAnsi="Times New Roman" w:cs="Times New Roman"/>
          <w:bCs/>
          <w:sz w:val="24"/>
          <w:szCs w:val="24"/>
        </w:rPr>
        <w:t xml:space="preserve">Хасанского муниципального района </w:t>
      </w:r>
      <w:r w:rsidRPr="00142BF9">
        <w:rPr>
          <w:rFonts w:ascii="Times New Roman" w:hAnsi="Times New Roman" w:cs="Times New Roman"/>
          <w:bCs/>
          <w:sz w:val="24"/>
          <w:szCs w:val="24"/>
        </w:rPr>
        <w:t>(далее - администрация) муниципальной услуги по выдаче разрешений на установку рекламных конструкций, аннулированию таких разрешений (далее - муниципальная услуга), в том числе в электронной форме с использованием федеральной государственной</w:t>
      </w:r>
      <w:r w:rsidR="00BF2AF8" w:rsidRPr="00142BF9">
        <w:rPr>
          <w:rFonts w:ascii="Times New Roman" w:hAnsi="Times New Roman" w:cs="Times New Roman"/>
          <w:bCs/>
          <w:sz w:val="24"/>
          <w:szCs w:val="24"/>
        </w:rPr>
        <w:t xml:space="preserve"> информационной системы «</w:t>
      </w:r>
      <w:r w:rsidRPr="00142BF9">
        <w:rPr>
          <w:rFonts w:ascii="Times New Roman" w:hAnsi="Times New Roman" w:cs="Times New Roman"/>
          <w:bCs/>
          <w:sz w:val="24"/>
          <w:szCs w:val="24"/>
        </w:rPr>
        <w:t>Единый портал государственных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F2AF8" w:rsidRPr="00142BF9"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BF2AF8" w:rsidRPr="00142BF9">
        <w:rPr>
          <w:rFonts w:ascii="Times New Roman" w:hAnsi="Times New Roman" w:cs="Times New Roman"/>
          <w:bCs/>
          <w:sz w:val="24"/>
          <w:szCs w:val="24"/>
        </w:rPr>
        <w:t>ЕПГУ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), или Регионального портала государственных и муниципальных услуг Приморского края (далее – РПГУ) </w:t>
      </w:r>
      <w:r w:rsidRPr="00142BF9">
        <w:rPr>
          <w:rFonts w:ascii="Times New Roman" w:hAnsi="Times New Roman" w:cs="Times New Roman"/>
          <w:bCs/>
          <w:sz w:val="24"/>
          <w:szCs w:val="24"/>
        </w:rPr>
        <w:t>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заявителем решений и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действий (бездействия)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1.2. Предметом регулирования административного регламента являются отношения, возникающие между администрацией и юридическими или физическими лицами, в том числе индивидуальными предпринимателями, обратившимися за предоставлением выдачи разрешения на установку рекламной конструкции.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1.3. Муниципальная услуга предоставляется юридическим лицам, физическим лицам, в том числе индивидуальным предпринимателям, имеющим право на обращение за выдачей разрешения на установку и эксплуатацию рекламных конструкций, аннулирование таких разрешений, либо уполномоченным представителям юридических и физических лиц (далее - заявитель).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1.4. Право на получение муниципальной услуги по выдаче разрешения на установку рекламной конструкции имеют собственники или иные законные владельцы земельных участков, зданий или иного недвижимого имущества, к которому присоединяется рекламная конструкция, либо владельцы рекламной конструкции.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1.5. Порядок информирования о правилах предоставления муниципальной услуги.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1.5.1 Информирование о порядке предоставления муниципальной услуги осуществляется: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>при личном обращен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ии заявителя непосредственно в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дминистрацию;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>с использованием средств телефонной, почтовой связи;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г)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 xml:space="preserve">с использованием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(www.gosuslugi.ru) и (или)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РПГУ (www.gosuslugi.</w:t>
      </w:r>
      <w:proofErr w:type="spellStart"/>
      <w:r w:rsidR="007D4C06" w:rsidRPr="00142BF9">
        <w:rPr>
          <w:rFonts w:ascii="Times New Roman" w:hAnsi="Times New Roman" w:cs="Times New Roman"/>
          <w:bCs/>
          <w:sz w:val="24"/>
          <w:szCs w:val="24"/>
          <w:lang w:val="en-US"/>
        </w:rPr>
        <w:t>primorsky</w:t>
      </w:r>
      <w:proofErr w:type="spellEnd"/>
      <w:r w:rsidR="007D4C06" w:rsidRPr="00142BF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7D4C06" w:rsidRPr="00142BF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7D4C06" w:rsidRPr="00142BF9">
        <w:rPr>
          <w:rFonts w:ascii="Times New Roman" w:hAnsi="Times New Roman" w:cs="Times New Roman"/>
          <w:bCs/>
          <w:sz w:val="24"/>
          <w:szCs w:val="24"/>
        </w:rPr>
        <w:t>);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1.5.2. Порядок, форма, место размещения и способы получения справочной информации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Сведения о местах нахождения, почтовых адресах, контактных телефонах, адресах эле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ктронной почты, графике работы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 ра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сположены на официальном сайте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дминистрации, его версии, доступной для лиц со стойкими нарушениями функции зрения.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u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1.5.3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информационно-телекоммуникационных сетях, доступ к которым не ограничен определенным кругом лиц (включая сеть «Интернет»), в 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том числе на официальном сайте 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дминистрации и на альтернативных версиях сайтов, а также на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, на информационных стендах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 размещается справочная информация (</w:t>
      </w:r>
      <w:r w:rsidR="00BF3C1F" w:rsidRPr="00142BF9">
        <w:rPr>
          <w:rFonts w:ascii="Times New Roman" w:hAnsi="Times New Roman" w:cs="Times New Roman"/>
          <w:bCs/>
          <w:sz w:val="24"/>
          <w:szCs w:val="24"/>
        </w:rPr>
        <w:t>по форме согласно приложению № 6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к настоящему Регламенту):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 место нахождения, график ра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боты структурных подразделений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ации, адрес официального сайта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дминистрации;</w:t>
      </w:r>
    </w:p>
    <w:p w:rsidR="00B13035" w:rsidRPr="00142BF9" w:rsidRDefault="004C7233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б) адрес электронной почты а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дминистрации, структурны</w:t>
      </w:r>
      <w:r w:rsidRPr="00142BF9">
        <w:rPr>
          <w:rFonts w:ascii="Times New Roman" w:hAnsi="Times New Roman" w:cs="Times New Roman"/>
          <w:bCs/>
          <w:sz w:val="24"/>
          <w:szCs w:val="24"/>
        </w:rPr>
        <w:t>х подразделений а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дминистрации;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в) номера телеф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онов структурных подразделений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д) образец (форма) заявления о предоставлении муниципальной услуги;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е) основания для отказа в предоставлении муниципальной услуги;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ж) порядок предоставления муниципальной услуги;</w:t>
      </w:r>
    </w:p>
    <w:p w:rsidR="00B13035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з) порядок подачи и рассмотрения жалобы.</w:t>
      </w:r>
    </w:p>
    <w:p w:rsidR="00C5550B" w:rsidRPr="00142BF9" w:rsidRDefault="00B13035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1.5.4.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а также с использованием почтовой, телефонной связи.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II. Стандарт предоставления муниципальной услуги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2.1. Наим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енование муниципальной услуги: «</w:t>
      </w:r>
      <w:r w:rsidRPr="00142BF9">
        <w:rPr>
          <w:rFonts w:ascii="Times New Roman" w:hAnsi="Times New Roman" w:cs="Times New Roman"/>
          <w:bCs/>
          <w:sz w:val="24"/>
          <w:szCs w:val="24"/>
        </w:rPr>
        <w:t>Выдача разрешений на установку и эксплуатацию рекламных конструкций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 на территории Хасанского муниципального района</w:t>
      </w:r>
      <w:r w:rsidRPr="00142BF9">
        <w:rPr>
          <w:rFonts w:ascii="Times New Roman" w:hAnsi="Times New Roman" w:cs="Times New Roman"/>
          <w:bCs/>
          <w:sz w:val="24"/>
          <w:szCs w:val="24"/>
        </w:rPr>
        <w:t>, аннулирование таких разрешений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»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2.2. Муниципальная услуга предоставляется администрацией.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Ответственным за организацию предоставления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является у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правление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 xml:space="preserve"> градостроительства и земельных отношений (далее – управление)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решение о выдаче </w:t>
      </w:r>
      <w:hyperlink w:anchor="Par361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разрешения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 установку и эксплуатацию рекламной конструкции (приложение 1);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решение об отказе в выдаче разрешения на установку и эксплуатацию рекламной конструкции </w:t>
      </w:r>
      <w:hyperlink w:anchor="Par41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(приложение 2)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решение об аннулировании разрешения на установку и эксплуатацию рекламной конструкции </w:t>
      </w:r>
      <w:hyperlink w:anchor="Par46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(приложение 3)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2.4. Срок предоставления муниципальной услуги не должен превышать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60 календарных дней </w:t>
      </w:r>
      <w:r w:rsidRPr="00142BF9">
        <w:rPr>
          <w:rFonts w:ascii="Times New Roman" w:hAnsi="Times New Roman" w:cs="Times New Roman"/>
          <w:bCs/>
          <w:sz w:val="24"/>
          <w:szCs w:val="24"/>
        </w:rPr>
        <w:t>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муниципальной услуги по аннулированию разрешений на установку рекламной конструкции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–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не более 30 календарных дней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 момента выявления оснований, указанных в </w:t>
      </w:r>
      <w:hyperlink w:anchor="Par28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п. 3.4.2 раздела III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случае обращения за предоставлением муниципальной услуги в электронной форме, в том числе посредством ЕПГУ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>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06.10.2003 № 131-ФЗ «</w:t>
      </w:r>
      <w:r w:rsidRPr="00142BF9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авления в Российской Федерации» («Российская газета»</w:t>
      </w:r>
      <w:r w:rsidRPr="00142BF9">
        <w:rPr>
          <w:rFonts w:ascii="Times New Roman" w:hAnsi="Times New Roman" w:cs="Times New Roman"/>
          <w:bCs/>
          <w:sz w:val="24"/>
          <w:szCs w:val="24"/>
        </w:rPr>
        <w:t>, 2003, N 202);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Федеральным </w:t>
      </w:r>
      <w:hyperlink r:id="rId1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27.07.2006 № 152-ФЗ «О персональных данных» («</w:t>
      </w:r>
      <w:r w:rsidRPr="00142BF9">
        <w:rPr>
          <w:rFonts w:ascii="Times New Roman" w:hAnsi="Times New Roman" w:cs="Times New Roman"/>
          <w:bCs/>
          <w:sz w:val="24"/>
          <w:szCs w:val="24"/>
        </w:rPr>
        <w:t>Собрание законо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дательства Российской Федерации», 2006,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31);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6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27.07.2010 № 210-ФЗ «</w:t>
      </w:r>
      <w:r w:rsidRPr="00142BF9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 («Российская газета», 2010,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68) (далее - Федеральный закон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7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06.04.2011 № 63-ФЗ «Об электронной подписи» («Российская газета», 2011, № 75; «</w:t>
      </w:r>
      <w:r w:rsidRPr="00142BF9">
        <w:rPr>
          <w:rFonts w:ascii="Times New Roman" w:hAnsi="Times New Roman" w:cs="Times New Roman"/>
          <w:bCs/>
          <w:sz w:val="24"/>
          <w:szCs w:val="24"/>
        </w:rPr>
        <w:t>Собрание законодатель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ства Российской Федерации», 2011,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27);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13.03.2006 № 38-ФЗ «О рекламе» («</w:t>
      </w:r>
      <w:r w:rsidRPr="00142BF9">
        <w:rPr>
          <w:rFonts w:ascii="Times New Roman" w:hAnsi="Times New Roman" w:cs="Times New Roman"/>
          <w:bCs/>
          <w:sz w:val="24"/>
          <w:szCs w:val="24"/>
        </w:rPr>
        <w:t>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ийская газета», 2006,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51);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Налоговым </w:t>
      </w:r>
      <w:hyperlink r:id="rId1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 (часть первая) от 31.07.1998 № 146-ФЗ («</w:t>
      </w:r>
      <w:r w:rsidRPr="00142BF9">
        <w:rPr>
          <w:rFonts w:ascii="Times New Roman" w:hAnsi="Times New Roman" w:cs="Times New Roman"/>
          <w:bCs/>
          <w:sz w:val="24"/>
          <w:szCs w:val="24"/>
        </w:rPr>
        <w:t>Собрание законодательства Росси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йской Федерации", издательство «Юридическая литература», 1998,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31);</w:t>
      </w:r>
    </w:p>
    <w:p w:rsidR="00C5550B" w:rsidRPr="00142BF9" w:rsidRDefault="00BE681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08.09.2010 № 697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 единой системе межведомственн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взаимодействия» («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Собрание законо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дательства Российской Федерации», 2010, №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38, ст. 4823);</w:t>
      </w:r>
    </w:p>
    <w:p w:rsidR="00C5550B" w:rsidRPr="00142BF9" w:rsidRDefault="00BE681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25.06.2012 № 634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льных услуг» («Российская газета», 2012, №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148);</w:t>
      </w:r>
    </w:p>
    <w:p w:rsidR="00C5550B" w:rsidRPr="00142BF9" w:rsidRDefault="00BE681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25.08.2012 №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85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2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осударственных услуг» («Российская газета», 2012, №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200);</w:t>
      </w:r>
    </w:p>
    <w:p w:rsidR="00C5550B" w:rsidRPr="00142BF9" w:rsidRDefault="00BE681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Хасанского муниципального района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744CE" w:rsidRPr="00142BF9" w:rsidRDefault="007744C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Хасанск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ого муниципального района от </w:t>
      </w:r>
      <w:r w:rsidRPr="00142BF9">
        <w:rPr>
          <w:rFonts w:ascii="Times New Roman" w:hAnsi="Times New Roman" w:cs="Times New Roman"/>
          <w:bCs/>
          <w:sz w:val="24"/>
          <w:szCs w:val="24"/>
        </w:rPr>
        <w:t>12  июля 2016 г. № 277-па «Об утверждении Порядка разработки и утверждения административных регламентов предоставления муниципальных услуг»,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2.6. Перечень документов, необходимых для получения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 письменной форме на бумажном носителе лично либо почтовым отправлением по месту нахождения администрации;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 электронной форме посредством 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При представлении документов через 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ЕПГУ и (или (РПГУ), </w:t>
      </w:r>
      <w:r w:rsidRPr="00142BF9">
        <w:rPr>
          <w:rFonts w:ascii="Times New Roman" w:hAnsi="Times New Roman" w:cs="Times New Roman"/>
          <w:bCs/>
          <w:sz w:val="24"/>
          <w:szCs w:val="24"/>
        </w:rPr>
        <w:t>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  <w:proofErr w:type="gramEnd"/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Регистрация заявления и документов осуществляется в день их приема. Поступившие в письменной и электронной форме заявление и документы регистрируются в журнале регистрации письменных обращений.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направлении заявителем заявления и документов в форме электронных документов заявителю направляется уведомление в электронной форме, подтверждающее прием и регистрацию заявления и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8"/>
      <w:bookmarkEnd w:id="2"/>
      <w:r w:rsidRPr="00142BF9">
        <w:rPr>
          <w:rFonts w:ascii="Times New Roman" w:hAnsi="Times New Roman" w:cs="Times New Roman"/>
          <w:bCs/>
          <w:sz w:val="24"/>
          <w:szCs w:val="24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99"/>
      <w:bookmarkEnd w:id="3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1) письменное </w:t>
      </w:r>
      <w:hyperlink w:anchor="Par50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4 к административному регламенту;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100"/>
      <w:bookmarkEnd w:id="4"/>
      <w:r w:rsidRPr="00142BF9">
        <w:rPr>
          <w:rFonts w:ascii="Times New Roman" w:hAnsi="Times New Roman" w:cs="Times New Roman"/>
          <w:bCs/>
          <w:sz w:val="24"/>
          <w:szCs w:val="24"/>
        </w:rPr>
        <w:t>2) документы, удостоверяющие личность руководителя юридического лица и индивидуального предпринимателя;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4) учредительные документы (для юридического лица), с учетом последних изменений;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5) заявитель дополнительно представляет документы, подтверждающие получение согласия лица, обработка персональных данных которого необходима для предоставления муниципальной услуги (его законного представителя), если в соответствии с федеральным законом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власти;</w:t>
      </w:r>
      <w:proofErr w:type="gramEnd"/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6) фотомонтаж рекламной конструкции с указанием способа ее установки;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105"/>
      <w:bookmarkEnd w:id="5"/>
      <w:r w:rsidRPr="00142BF9">
        <w:rPr>
          <w:rFonts w:ascii="Times New Roman" w:hAnsi="Times New Roman" w:cs="Times New Roman"/>
          <w:bCs/>
          <w:sz w:val="24"/>
          <w:szCs w:val="24"/>
        </w:rPr>
        <w:t>7) эскиз рекламного поля с указанием размеров и информации;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Документы представляются (направляются) в подлиннике (в копии, если документы являются общедоступными) либо в 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копиях, заверяемых сотрудником у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правления, от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ветственным за прием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заявления о предоставлении муниципальной услуги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Федерации, а также копии документов, указанные в </w:t>
      </w:r>
      <w:hyperlink w:anchor="Par9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подпунктах 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0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7 пункта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2.6.2. Для предоставления муниципальной услуги имеются дополнительные услуги в соответствии с перечнем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предоставление документа о согласии собственника или иного владельца соответствующего недвижимого имущества на присоединение к этому имуществу рекламной конструкции;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- подготовка проекта рекламной конструкции с указанием способа установки, крепления;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- предоставление схемы размещения рекламной конструкции (фотомонтаж) с привязкой на местности (с указанием расстояния до других рядом стоящих объектов (знаков дорожного движения, рекламных конструкций, остановочных комплексов, зданий, сооружений).</w:t>
      </w:r>
      <w:proofErr w:type="gramEnd"/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2.6.3. Перечень документов, представляемых заявителем для аннулирования разрешений на установку рекламных конструкций: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уведомление в письменной произвольной форме о своем отказе от дальнейшего использования разрешения;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 (договор купли-продажи недвижимого имущества; договор передачи недвижимого имущества другому собственнику или иному законному владельцу; иные документы, подтверждающие смену собственника недвижимого имущества, к которому присоединена рекламная конструкция).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2.6.4. Перечень документов и информации,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запрашиваемых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юридических лиц о юридическом лице, являющемся заявителем;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квитанция установленной формы, выданная плательщику банком, подтверждающая факт уплаты пошлины;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платежное поручение об уплате государственной пошлины с отметкой банка о его исполнении.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2.7. Запрещается требовать от заявителя: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1 статьи 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 государственных и муниципальных услуг, в соответствии с нормативными правовыми актами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нормативными правовыми актами</w:t>
      </w:r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Приморского края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муниципальными </w:t>
      </w: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правовыми актами, за исключением документов, включенных в определенный </w:t>
      </w:r>
      <w:hyperlink r:id="rId2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6 статьи 7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6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части 1 статьи 9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210-ФЗ;</w:t>
      </w:r>
      <w:proofErr w:type="gramEnd"/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27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либо в пред</w:t>
      </w:r>
      <w:r w:rsidR="007744CE" w:rsidRPr="00142BF9">
        <w:rPr>
          <w:rFonts w:ascii="Times New Roman" w:hAnsi="Times New Roman" w:cs="Times New Roman"/>
          <w:bCs/>
          <w:sz w:val="24"/>
          <w:szCs w:val="24"/>
        </w:rPr>
        <w:t>оставлении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отсутствие документов, предусмотренных </w:t>
      </w:r>
      <w:hyperlink w:anchor="Par9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или представление документов не в полном объеме;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представление заявителем документов, содержащих ошибки или противоречивые сведения;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подача заявления лицом, не уполномоченным совершать такого рода действия.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138"/>
      <w:bookmarkEnd w:id="6"/>
      <w:r w:rsidRPr="00142BF9">
        <w:rPr>
          <w:rFonts w:ascii="Times New Roman" w:hAnsi="Times New Roman" w:cs="Times New Roman"/>
          <w:bCs/>
          <w:sz w:val="24"/>
          <w:szCs w:val="24"/>
        </w:rPr>
        <w:t>2.9. Перечень оснований для приостановления или отказа в предоставлении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 Основаниями для отказа в предоставлении муниципальной услуги являются: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2.9.1.1. Несоответствие проекта рекламной конструкц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территориального размещения требованиям технического регламента.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2.9.1.2.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2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5.8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определяется схемой размещения рекламных конструкций).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2.9.1.3. Нарушение требований нормативных актов по безопасности движения транспорта.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2.9.1.4. Нарушение внешнего архитектурного облика сложившейся застройки</w:t>
      </w:r>
      <w:r w:rsidR="007F7D98" w:rsidRPr="00142BF9">
        <w:rPr>
          <w:rFonts w:ascii="Times New Roman" w:hAnsi="Times New Roman" w:cs="Times New Roman"/>
          <w:bCs/>
          <w:sz w:val="24"/>
          <w:szCs w:val="24"/>
        </w:rPr>
        <w:t xml:space="preserve"> Хасанского муниципального района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2.9.1.5. Нарушение требований законодательства Российской Федерации об объектах культурного наследия (памятниках истории, культуры) народов Российской Федерации, их охране и использовании.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2.9.1.6. Нарушение требований, установленных </w:t>
      </w:r>
      <w:hyperlink r:id="rId2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частями 5.1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5.6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5.7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 Муниципальная услуга предоставляется на платной основе.</w:t>
      </w:r>
    </w:p>
    <w:p w:rsidR="007F7D98" w:rsidRPr="00142BF9" w:rsidRDefault="00DE2D2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2.10.1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D98" w:rsidRPr="00142BF9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7F7D98" w:rsidRPr="00142BF9">
        <w:rPr>
          <w:rFonts w:ascii="Times New Roman" w:hAnsi="Times New Roman" w:cs="Times New Roman"/>
          <w:bCs/>
          <w:sz w:val="24"/>
          <w:szCs w:val="24"/>
        </w:rPr>
        <w:t>а выдачу разрешения на установку и эксплуатацию рекламной конструкции заявителем (представителем заявителя) в соответствии с пунктом 105 части 1 статьи 333.33 Налогового кодекса Российской Федерации уплачивается государственная пошлина в размере 5000,00 рублей.</w:t>
      </w:r>
    </w:p>
    <w:p w:rsidR="007F7D98" w:rsidRPr="00142BF9" w:rsidRDefault="007F7D98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Плата за предоставление муниципальной услуги осуществляется заявителем (представителем заявителя) через банк или иную кредитную организацию путем наличного или безналичного расчета и зачисляется в бюджет Хасанского муниципального района.</w:t>
      </w:r>
    </w:p>
    <w:p w:rsidR="007F7D98" w:rsidRPr="00142BF9" w:rsidRDefault="007F7D98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Для заявителя - физического лица в случае подачи заявления о выдаче разрешения и уплаты государственной пошлины с использованием ЕПГУ или РПГУ размер государственной пошлины за выдачу разрешения на установку и эксплуатацию рекламной конструкции установлен частью 4 статьи 333.35 Налогового кодекса Российской Федерации с учетом коэффициента 0</w:t>
      </w:r>
      <w:r w:rsidR="00DE2D2E" w:rsidRPr="00142BF9">
        <w:rPr>
          <w:rFonts w:ascii="Times New Roman" w:hAnsi="Times New Roman" w:cs="Times New Roman"/>
          <w:bCs/>
          <w:sz w:val="24"/>
          <w:szCs w:val="24"/>
        </w:rPr>
        <w:t>,7 и составляет 3500,00 рублей.</w:t>
      </w:r>
    </w:p>
    <w:p w:rsidR="00DE2D2E" w:rsidRPr="00142BF9" w:rsidRDefault="007F7D98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2.10.2. 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C5550B" w:rsidRPr="00142BF9" w:rsidRDefault="00DE2D2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2.10.3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 Документами, подтверждающими уплату госпошлины, являются: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квитанция установленной формы, выданная плательщику банком, подтверждающая факт уплаты пошлины;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платежное поручение об уплате государственной пошлины с отметкой банка о его исполнении.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2.11. Максимальное время ожидания в очереди при обращении по вопросу предоставления разъяснений по оформлению заявления, необходимого для предоставления муниципальной услуги, не должно превышать 15 минут.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Продолжительность приема для предоставления и получения документов одного заявителя у сотрудника, осуществляющего прием, составляет не более 15 минут.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2.12.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не позднее рабочего дня, следующего за днем поступления запроса.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2.13. Требования к помещениям, в которых предоставляется муниципальная услуга: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2.13.1.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санитарно-эпидемиологическим правилам и нормативам;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правилам противопожарной безопасности;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Места для ожидания оборудуются: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стульями (кресельными секциями) и (или) скамьями;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Рабочее место сотрудник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) администрации оборудуется персональным компьютером с печатающим устройством. 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2.14. Показатели качества и доступности муниципальной услуги: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2.14.1. Показатели качества муниципальной услуги: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своевременность и полнота предоставления муниципальной услуги;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 (бездействие) должностных лиц, сотрудников администрации.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2.14.2. Показатели доступности муниципальной услуги: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возможность получения муниципальной услуги на базе МФЦ;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направление заявления и документов в электронной форме.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2.15.1. При предоставлении муниципальных услуг в электронной форме заявителю обеспечивается: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C5550B" w:rsidRPr="00142BF9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формирование запроса;</w:t>
      </w:r>
    </w:p>
    <w:p w:rsidR="00C5550B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прием и регистрация администрацией запроса и документов, необходимых для предоставления муниципальной услуги;</w:t>
      </w:r>
    </w:p>
    <w:p w:rsidR="009349D4" w:rsidRPr="00142BF9" w:rsidRDefault="009349D4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получение услуги в электронной форме;</w:t>
      </w:r>
    </w:p>
    <w:p w:rsidR="00C5550B" w:rsidRPr="00142BF9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5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получение сведений о ходе выполнения запроса;</w:t>
      </w:r>
    </w:p>
    <w:p w:rsidR="00C5550B" w:rsidRPr="00142BF9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возможность оценки качества предоставления муниципальной услуги заявителем;</w:t>
      </w:r>
    </w:p>
    <w:p w:rsidR="00C5550B" w:rsidRPr="00142BF9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7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2.15.2.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32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от 06.04.2011 № 63-ФЗ «Об электронной подписи»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 Федерального </w:t>
      </w:r>
      <w:hyperlink r:id="rId3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направлении заявителем заявления и документов в форме электронных документов заявителю направляется уведомление в электронной форме, подтверждающее прием и регистрацию заявления и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2.15.3. Возможность оформления запроса в электронной форме посредством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предоставляется только заявителям, зарегистрировавшим личный кабинет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Если заявитель не зарегистрирован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в качестве пользователя, то ему необходимо пройти процедуру регистрации личного кабинета в соответствии с правилами регистрации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Для регистрации запроса на предоставление муниципальной услуги посредством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заявителю необходимо: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авторизоваться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(войти в личный кабинет);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из списка муниципальных услуг выбрать соответствующую муниципальную услугу;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3) нажатием кнопки "Получить услугу" инициализировать операцию по заполнению электронной формы заявления;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5) отправить запрос в администрацию.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Заявление, направленное посредством ЕПГУ,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РПГУ </w:t>
      </w:r>
      <w:r w:rsidRPr="00142BF9">
        <w:rPr>
          <w:rFonts w:ascii="Times New Roman" w:hAnsi="Times New Roman" w:cs="Times New Roman"/>
          <w:bCs/>
          <w:sz w:val="24"/>
          <w:szCs w:val="24"/>
        </w:rPr>
        <w:t>по умолчанию подписывается простой электронной подписью.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2.15.4. Муниципальная услуга предоставляется в МФЦ. Иные требования для предоставления муниципальной услуги посредством МФЦ отсутствуют. Предварительная запись на прием в МФЦ для подачи запроса возможна посредством официального сайта МФЦ (</w:t>
      </w:r>
      <w:r w:rsidR="00DE2D2E" w:rsidRPr="00142BF9">
        <w:rPr>
          <w:rFonts w:ascii="Times New Roman" w:hAnsi="Times New Roman" w:cs="Times New Roman"/>
          <w:bCs/>
          <w:sz w:val="24"/>
          <w:szCs w:val="24"/>
        </w:rPr>
        <w:t>www.mfc-25.г</w:t>
      </w:r>
      <w:proofErr w:type="gramStart"/>
      <w:r w:rsidR="00DE2D2E" w:rsidRPr="00142BF9">
        <w:rPr>
          <w:rFonts w:ascii="Times New Roman" w:hAnsi="Times New Roman" w:cs="Times New Roman"/>
          <w:bCs/>
          <w:sz w:val="24"/>
          <w:szCs w:val="24"/>
        </w:rPr>
        <w:t>u</w:t>
      </w:r>
      <w:proofErr w:type="gramEnd"/>
      <w:r w:rsidR="00811991" w:rsidRPr="00142BF9">
        <w:rPr>
          <w:rFonts w:ascii="Times New Roman" w:hAnsi="Times New Roman" w:cs="Times New Roman"/>
          <w:bCs/>
          <w:sz w:val="24"/>
          <w:szCs w:val="24"/>
        </w:rPr>
        <w:t xml:space="preserve">), по единому телефону сети МФЦ, расположенных на территории Приморского края 8(423)201-01-56 </w:t>
      </w:r>
      <w:r w:rsidRPr="00142BF9">
        <w:rPr>
          <w:rFonts w:ascii="Times New Roman" w:hAnsi="Times New Roman" w:cs="Times New Roman"/>
          <w:bCs/>
          <w:sz w:val="24"/>
          <w:szCs w:val="24"/>
        </w:rPr>
        <w:t>, в терминале электронной очереди в МФЦ, лично при обращении в МФЦ у администратора зала.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III. Состав, последовательность и сроки выполнения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административных процедур, требования к порядку их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выполнения, в том числе особенности выполнения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административных процедур в электронной форме, а также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особенности выполнения административных процедур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многофункциональных центрах предоставления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прием и регистрация документов;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формирование и направление межведомственных запросов;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рассмотрение документов;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 w:rsidR="00C5550B" w:rsidRPr="00142BF9" w:rsidRDefault="00BE681E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Par547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Блок-схема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приводится в приложении 5 к административному регламенту.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3.2. Прием и регистрация документов: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234"/>
      <w:bookmarkEnd w:id="7"/>
      <w:r w:rsidRPr="00142BF9">
        <w:rPr>
          <w:rFonts w:ascii="Times New Roman" w:hAnsi="Times New Roman" w:cs="Times New Roman"/>
          <w:bCs/>
          <w:sz w:val="24"/>
          <w:szCs w:val="24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иципальной услуги документов в общий отдел администрации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8454A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Сотрудник общего отдела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устанавливает предмет/содержание обращения;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проверяет документ, подтверждающий личность лица, подающего заявление;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239"/>
      <w:bookmarkEnd w:id="8"/>
      <w:r w:rsidRPr="00142BF9">
        <w:rPr>
          <w:rFonts w:ascii="Times New Roman" w:hAnsi="Times New Roman" w:cs="Times New Roman"/>
          <w:bCs/>
          <w:sz w:val="24"/>
          <w:szCs w:val="24"/>
        </w:rPr>
        <w:t>4) проверяет приложенные к заявлению документы на соответствие следующим требованиям: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несоответствия представленных документов вышеперечисленным требованиям сотрудник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общего отдела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информирует заявителя о возможности возврата заявления в течение 10 (десяти) календарных дней со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дня его поступления по причине «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заявление не соответствует положениям </w:t>
      </w:r>
      <w:hyperlink w:anchor="Par9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 1 пункта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го административного регламента» и (или) «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не представлены документы, предусмотренные </w:t>
      </w:r>
      <w:hyperlink w:anchor="Par100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подпунктами 2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0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7 пункта 2.6.1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(если заявитель изъявляет желание устранить обнаруженные несоответствия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процедура 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приема документов прерывается);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общего отдела 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прекращает процедуру приема документов и возвращает заявителю заявление и документы с обоснованием причины отказа);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6) сверяет представленные заявителем копии документов с оригиналами и заверяет их своей подписью;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7) принимает заявление и документы;</w:t>
      </w:r>
    </w:p>
    <w:p w:rsidR="00C5550B" w:rsidRPr="00142BF9" w:rsidRDefault="00232DD9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8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) регистрирует заявление в </w:t>
      </w:r>
      <w:hyperlink w:anchor="Par578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журнале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учета заявлений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3.2.2. В случае представления документов в МФЦ, сотрудник МФЦ осуществляет процедуру приема документов в соответствии с </w:t>
      </w:r>
      <w:hyperlink w:anchor="Par23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3.2.1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Принятые документы сотрудник МФЦ регистрирует в установленном порядке</w:t>
      </w:r>
      <w:r w:rsidR="00232DD9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bCs/>
          <w:sz w:val="24"/>
          <w:szCs w:val="24"/>
        </w:rPr>
        <w:t>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Сотрудник </w:t>
      </w:r>
      <w:r w:rsidR="00232DD9" w:rsidRPr="00142BF9">
        <w:rPr>
          <w:rFonts w:ascii="Times New Roman" w:hAnsi="Times New Roman" w:cs="Times New Roman"/>
          <w:bCs/>
          <w:sz w:val="24"/>
          <w:szCs w:val="24"/>
        </w:rPr>
        <w:t>общего отдела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3.2.3. В случае направления документов в электронной форме сотрудник </w:t>
      </w:r>
      <w:proofErr w:type="spellStart"/>
      <w:r w:rsidR="004D6C0A" w:rsidRPr="00142BF9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142BF9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течение 1 (одного) рабочего дня осуществляет следующие действия: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находит в ведомственной системе соответствующее заявление (в случае поступления документов посредством ЕПГУ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оформляет документы заявителя на бумажном носителе;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осуществляет действия, установленные </w:t>
      </w:r>
      <w:hyperlink w:anchor="Par23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3.2.1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3.2.4. Результатом выполнения административной процедуры по приему и регистрации заявления и документов на предоставление муниципальной услуги является прием и регистрация заявления и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3.3. Формирование и направление межведомственных запросов.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3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статьи 7.2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27.07.2010 № 210-ФЗ «</w:t>
      </w:r>
      <w:r w:rsidRPr="00142BF9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 направляются почтовым сообщением.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 Принятие решения и направление заявителю результата предоставления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муниципальной услуги включает в себя следующие административные процедуры: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- выдача разрешения на установку рекламной конструкции либо отказ в выдаче такого разрешения;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аннулирование разрешения на установку рекламной конструкции.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 Выдача разрешения на установку рекламной конструкции либо отказ в выдаче такого разрешения: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3.4.1.1. Управление проводит проверку сведений, указанных в заявлении, самостоятельно осуществляет согласование с уполномоченными органами, необходимое для принятия решения о выдаче разрешения на установку рекламной конструкции или об отказе в его выдаче.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3.4.1.2. После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3.4.1.3.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3.4.1.4. Договор на установку и эксплуатацию рекламной конструкции заключается на срок десять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администрацией. Форма проведения торгов (аукцион или конкурс) устанавливается администрацией.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разрешении указываются: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владелец рекламной конструкции;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собственник земельного участка, здания или иного недвижимого имущества, к которому присоединена рекламная конструкция;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тип рекламной конструкции;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площадь информационного поля;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место установки рекламной конструкции;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срок действия разрешения;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орган, выдавший разрешение;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номер и дата выдачи разрешения;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иные сведения.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3.4.1.5. Разрешение на установку рекламной конструкции изготавливается в двух экземплярах, один из которых выдаетс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я заявителю, второй хранится в у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правлении.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3.4.1.6. Решение об отказе в выдаче разрешения должно быть мотивировано и принято администрацией исключительно по основаниям, перечисленным в </w:t>
      </w:r>
      <w:hyperlink w:anchor="Par13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п. 2.9 раздела II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Решение о выдаче разрешения или об отказе в его выдаче должно быть направлено администрацией заявителю в течение двух месяцев со дня приема от него необходимых документов.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289"/>
      <w:bookmarkEnd w:id="9"/>
      <w:r w:rsidRPr="00142BF9">
        <w:rPr>
          <w:rFonts w:ascii="Times New Roman" w:hAnsi="Times New Roman" w:cs="Times New Roman"/>
          <w:bCs/>
          <w:sz w:val="24"/>
          <w:szCs w:val="24"/>
        </w:rPr>
        <w:t>3.4.2. Аннулирование разрешений на установку рекламной конструкции.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3.4.2.1. Основаниями для начала исполнения услуги в части аннулирования разрешений на установку рекламной конструкции являются: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направление владельцем рекламной конструкции в администрацию уведомления в письменной форме об отказе от дальнейшего использования разрешения;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направление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выявление фактов, когда в течение года со дня выдачи разрешения рекламная конструкция не установлена;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выявление фактов использования рекламной конструкции не в целях распространения рекламы, социальной рекламы;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выявление фактов выдачи разрешения лицу, заключившему договор на установку и эксплуатацию рекламной конструкции с нарушением требований, установленных </w:t>
      </w:r>
      <w:hyperlink r:id="rId3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частями 5.1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6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5.6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7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5.7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выявление фактов нарушения требований, установленных </w:t>
      </w:r>
      <w:hyperlink r:id="rId3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9.3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3.4.2.2. Для подтверждения фактов, являющихся основаниями для аннулирования разрешения, администрация: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вправе запрашивать документы, подтверждающие возникновение таких оснований в соответствии с Федеральным </w:t>
      </w:r>
      <w:hyperlink r:id="rId3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10392F" w:rsidRPr="00142BF9">
        <w:rPr>
          <w:rFonts w:ascii="Times New Roman" w:hAnsi="Times New Roman" w:cs="Times New Roman"/>
          <w:bCs/>
          <w:sz w:val="24"/>
          <w:szCs w:val="24"/>
        </w:rPr>
        <w:t xml:space="preserve">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составлять акты осмотра рекламной конструкции или места, на котором она была или должна была быть размещена.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3.4.2.3. Решение об аннулировании разрешения на установку рекламной конструкции подписывается заместителем главы администрации и направляется заинтересованным лицам в течение пяти рабочих дней с момента принятия соответствующего решения.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IV. Формы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исполнением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4.1. Текущий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 xml:space="preserve"> заместитель главы администрации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Плановые и внеплановые проверки проводятся на основании распорядительных документов уполномоченного лица. Проверки осуществляются с целью выявления и устранения нарушений при предоставлении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5550B" w:rsidRPr="00142BF9" w:rsidRDefault="00C5550B" w:rsidP="003161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V. Досудебный (внесудебный) порядок обжалования заявителем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решений и действий (бездействия) администрации, должностного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лица администрации либо муниципального служащего,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многофункционального центра, работника многофункционального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центра, а также организаций, осуществляющих функции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муниципальных услуг, или их работников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ab/>
        <w:t>5.1.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5.1.1. Жалоба на решения и действия (бездействие) администрации, предоставляющей муниципальную услугу, его должностных лиц, муниципальных служащих, работников участвующих организаций рассматривается главой администрации.</w:t>
      </w:r>
    </w:p>
    <w:p w:rsidR="006517C0" w:rsidRPr="00142BF9" w:rsidRDefault="006517C0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5.1.2. Жалоба на решения и действия (бездействие) работников МФЦ рассматривается руководителем МФЦ.</w:t>
      </w:r>
    </w:p>
    <w:p w:rsidR="006517C0" w:rsidRPr="00142BF9" w:rsidRDefault="006517C0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руководителя МФЦ рассматривается учредителем МФЦ.</w:t>
      </w:r>
    </w:p>
    <w:p w:rsidR="006517C0" w:rsidRPr="00142BF9" w:rsidRDefault="006517C0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5.2. Порядок подачи и рассмотрения жалобы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</w:t>
      </w:r>
      <w:hyperlink r:id="rId40" w:history="1">
        <w:r w:rsidRPr="00142BF9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142BF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</w:t>
      </w:r>
      <w:r w:rsidR="0010392F" w:rsidRPr="00142BF9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142BF9">
        <w:rPr>
          <w:rFonts w:ascii="Times New Roman" w:hAnsi="Times New Roman" w:cs="Times New Roman"/>
          <w:sz w:val="24"/>
          <w:szCs w:val="24"/>
        </w:rPr>
        <w:t>.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lastRenderedPageBreak/>
        <w:t>5.3. Срок рассмотрения жалобы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BF9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5.4.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0BC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Приостановление расс</w:t>
      </w:r>
      <w:r w:rsidR="005060BC" w:rsidRPr="00142BF9">
        <w:rPr>
          <w:rFonts w:ascii="Times New Roman" w:hAnsi="Times New Roman" w:cs="Times New Roman"/>
          <w:sz w:val="24"/>
          <w:szCs w:val="24"/>
        </w:rPr>
        <w:t>мотрения жалобы не допускается.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5.5. Результат рассмотрения жалобы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517C0" w:rsidRPr="00142BF9" w:rsidRDefault="006517C0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средств;</w:t>
      </w:r>
    </w:p>
    <w:p w:rsidR="005060BC" w:rsidRPr="00142BF9" w:rsidRDefault="006517C0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удов</w:t>
      </w:r>
      <w:r w:rsidR="005060BC" w:rsidRPr="00142BF9">
        <w:rPr>
          <w:rFonts w:ascii="Times New Roman" w:hAnsi="Times New Roman" w:cs="Times New Roman"/>
          <w:sz w:val="24"/>
          <w:szCs w:val="24"/>
        </w:rPr>
        <w:t>летворении жалобы отказывается.</w:t>
      </w:r>
    </w:p>
    <w:p w:rsidR="006517C0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 Порядок информирования заявителя</w:t>
      </w: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6517C0" w:rsidRPr="00142BF9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6517C0" w:rsidRPr="00142BF9" w:rsidRDefault="006517C0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C0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17C0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.2. В случае признания жалобы подлежащей удовлетворению в ответе заявителю дается информация о действиях, осуществляемых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администрацией</w:t>
      </w:r>
      <w:r w:rsidR="006517C0" w:rsidRPr="00142BF9">
        <w:rPr>
          <w:rFonts w:ascii="Times New Roman" w:hAnsi="Times New Roman" w:cs="Times New Roman"/>
          <w:sz w:val="24"/>
          <w:szCs w:val="24"/>
        </w:rPr>
        <w:t xml:space="preserve">, МФЦ в целях незамедлительного устранения выявленных нарушений при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оказании муниципальной услуги </w:t>
      </w:r>
      <w:r w:rsidR="006517C0" w:rsidRPr="00142BF9">
        <w:rPr>
          <w:rFonts w:ascii="Times New Roman" w:hAnsi="Times New Roman" w:cs="Times New Roman"/>
          <w:sz w:val="24"/>
          <w:szCs w:val="24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 xml:space="preserve">.3. В случае признания </w:t>
      </w:r>
      <w:proofErr w:type="gramStart"/>
      <w:r w:rsidR="006517C0" w:rsidRPr="00142BF9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6517C0" w:rsidRPr="00142BF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5.7. Порядок обжалования решения по жалобе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В случае отказа администрации в выдаче разрешения на установку и эксплуатацию рекламной конструкции, аннулировании разрешения, заявитель в течение трех месяцев со дня получения решения об отказе в выдаче разрешения, либо аннулировании разрешения вправе обратиться в суд или арбитражный суд с заявлением о признании такого решения незаконным.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BF3C1F" w:rsidRPr="00142BF9">
        <w:rPr>
          <w:rFonts w:ascii="Times New Roman" w:hAnsi="Times New Roman" w:cs="Times New Roman"/>
          <w:sz w:val="24"/>
          <w:szCs w:val="24"/>
        </w:rPr>
        <w:t>5.9</w:t>
      </w:r>
      <w:r w:rsidRPr="00142BF9">
        <w:rPr>
          <w:rFonts w:ascii="Times New Roman" w:hAnsi="Times New Roman" w:cs="Times New Roman"/>
          <w:sz w:val="24"/>
          <w:szCs w:val="24"/>
        </w:rPr>
        <w:t>. Способы информирования заявителей о порядке подачи и рассмотрения жалобы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администрации, МФЦ, в сети Интернет, на ЕПГУ и РПГУ;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5550B" w:rsidRPr="00142BF9" w:rsidRDefault="005060BC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«Выдача разрешений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на установку</w:t>
      </w:r>
    </w:p>
    <w:p w:rsidR="005060BC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и эксплуатацию рекламных конструкций</w:t>
      </w:r>
      <w:r w:rsidR="005060BC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60BC" w:rsidRPr="00142BF9" w:rsidRDefault="005060BC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C5550B" w:rsidRPr="00142BF9" w:rsidRDefault="005060BC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,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аннулированию таких разрешений</w:t>
      </w:r>
      <w:r w:rsidRPr="00142BF9">
        <w:rPr>
          <w:rFonts w:ascii="Times New Roman" w:hAnsi="Times New Roman" w:cs="Times New Roman"/>
          <w:bCs/>
          <w:sz w:val="24"/>
          <w:szCs w:val="24"/>
        </w:rPr>
        <w:t>»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703"/>
        <w:gridCol w:w="745"/>
        <w:gridCol w:w="340"/>
        <w:gridCol w:w="548"/>
        <w:gridCol w:w="1759"/>
        <w:gridCol w:w="397"/>
      </w:tblGrid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61"/>
            <w:bookmarkEnd w:id="10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 xml:space="preserve">Место выдачи: </w:t>
            </w:r>
            <w:proofErr w:type="spellStart"/>
            <w:r w:rsidRPr="00142BF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42BF9">
              <w:rPr>
                <w:rFonts w:ascii="Times New Roman" w:hAnsi="Times New Roman" w:cs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Дата выдачи:_____ ______ 20___ г.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Владелец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ИНН владельца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Тип и вид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Размер информационного поля:</w:t>
            </w:r>
          </w:p>
        </w:tc>
        <w:tc>
          <w:tcPr>
            <w:tcW w:w="144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(высота)</w:t>
            </w:r>
          </w:p>
        </w:tc>
        <w:tc>
          <w:tcPr>
            <w:tcW w:w="88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759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(ширина)</w:t>
            </w:r>
          </w:p>
        </w:tc>
        <w:tc>
          <w:tcPr>
            <w:tcW w:w="397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Количество сторон: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Площадь информационного поля: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 xml:space="preserve">с ___ ______ ___ г. по ___ _____ ___ </w:t>
            </w:r>
            <w:proofErr w:type="gramStart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недвижимого имущества, к которому присоединяется рекламная конструкция: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Фотомонтаж рекламной конструкции</w:t>
            </w:r>
          </w:p>
        </w:tc>
      </w:tr>
      <w:tr w:rsidR="00142BF9" w:rsidRPr="004C3572">
        <w:tc>
          <w:tcPr>
            <w:tcW w:w="9027" w:type="dxa"/>
            <w:gridSpan w:val="7"/>
            <w:tcBorders>
              <w:bottom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9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Место для фотомонтажа рекламной конструкции</w:t>
            </w:r>
          </w:p>
        </w:tc>
      </w:tr>
      <w:tr w:rsidR="00142BF9" w:rsidRPr="004C3572">
        <w:tc>
          <w:tcPr>
            <w:tcW w:w="9027" w:type="dxa"/>
            <w:gridSpan w:val="7"/>
            <w:tcBorders>
              <w:top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523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F9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муниципального района </w:t>
            </w:r>
          </w:p>
        </w:tc>
        <w:tc>
          <w:tcPr>
            <w:tcW w:w="1085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04" w:type="dxa"/>
            <w:gridSpan w:val="3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10392F" w:rsidRPr="00142BF9" w:rsidRDefault="0010392F" w:rsidP="0010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«Выдача разрешений на установку</w:t>
      </w:r>
    </w:p>
    <w:p w:rsidR="0010392F" w:rsidRPr="00142BF9" w:rsidRDefault="0010392F" w:rsidP="0010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 эксплуатацию рекламных конструкций </w:t>
      </w:r>
    </w:p>
    <w:p w:rsidR="0010392F" w:rsidRPr="00142BF9" w:rsidRDefault="0010392F" w:rsidP="0010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C5550B" w:rsidRPr="00142BF9" w:rsidRDefault="0010392F" w:rsidP="0010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района, аннулированию таких разрешений»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1" w:name="Par414"/>
      <w:bookmarkEnd w:id="11"/>
      <w:r w:rsidRPr="00142BF9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уведомления об отказе в выдаче разрешения на установку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4C3572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Бланк администрации Хасанского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C5550B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м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униципального района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="00C5550B"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Ф.И.О. - для физических лиц,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индекс, адрес)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об отказе в выдаче разрешения на установку</w:t>
      </w: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392F" w:rsidRPr="00142BF9" w:rsidRDefault="00C5550B" w:rsidP="001039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Настоящим уведомляем Вас о том, что в соответствии со статьей _________Федерального  </w:t>
      </w:r>
      <w:hyperlink r:id="rId41" w:history="1">
        <w:r w:rsidRPr="00142B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2BF9">
        <w:rPr>
          <w:rFonts w:ascii="Times New Roman" w:hAnsi="Times New Roman" w:cs="Times New Roman"/>
          <w:sz w:val="24"/>
          <w:szCs w:val="24"/>
        </w:rPr>
        <w:t xml:space="preserve">  от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13.03.2006 № 38-ФЗ «О рекламе»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Вам отказано в выдаче  разрешения  на </w:t>
      </w:r>
      <w:r w:rsidRPr="00142BF9">
        <w:rPr>
          <w:rFonts w:ascii="Times New Roman" w:hAnsi="Times New Roman" w:cs="Times New Roman"/>
          <w:sz w:val="24"/>
          <w:szCs w:val="24"/>
        </w:rPr>
        <w:t>установку  и  эксплу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атацию рекламной конструкции по заявлению </w:t>
      </w:r>
      <w:proofErr w:type="gramStart"/>
      <w:r w:rsidR="0010392F" w:rsidRPr="00142B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0392F" w:rsidRPr="00142BF9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C5550B" w:rsidRPr="00142BF9" w:rsidRDefault="0010392F" w:rsidP="001039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№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_______ по следующим основаниям: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Инициалы, фамилия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Получил: ____________________ ______________________ 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142BF9">
        <w:rPr>
          <w:rFonts w:ascii="Times New Roman" w:hAnsi="Times New Roman" w:cs="Times New Roman"/>
          <w:sz w:val="20"/>
          <w:szCs w:val="20"/>
        </w:rPr>
        <w:t xml:space="preserve">(подпись лица, </w:t>
      </w:r>
      <w:r w:rsidR="00F30130" w:rsidRPr="00142BF9">
        <w:rPr>
          <w:rFonts w:ascii="Times New Roman" w:hAnsi="Times New Roman" w:cs="Times New Roman"/>
          <w:sz w:val="20"/>
          <w:szCs w:val="20"/>
        </w:rPr>
        <w:t>получившего</w:t>
      </w:r>
      <w:r w:rsidRPr="00142B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(Ф.И.О.)           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(наименование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должности)</w:t>
      </w:r>
      <w:proofErr w:type="gramEnd"/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</w:t>
      </w:r>
      <w:r w:rsidR="00F30130" w:rsidRPr="00142BF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решен</w:t>
      </w:r>
      <w:r w:rsidR="00F30130" w:rsidRPr="00142BF9">
        <w:rPr>
          <w:rFonts w:ascii="Times New Roman" w:hAnsi="Times New Roman" w:cs="Times New Roman"/>
          <w:sz w:val="20"/>
          <w:szCs w:val="20"/>
        </w:rPr>
        <w:t xml:space="preserve">ие </w:t>
      </w:r>
      <w:r w:rsidRPr="00142BF9">
        <w:rPr>
          <w:rFonts w:ascii="Times New Roman" w:hAnsi="Times New Roman" w:cs="Times New Roman"/>
          <w:sz w:val="20"/>
          <w:szCs w:val="20"/>
        </w:rPr>
        <w:t>об отказе)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 xml:space="preserve">              «Выдача разрешений на установку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 эксплуатацию рекламных конструкций 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района, аннулированию таких разрешений»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Par463"/>
      <w:bookmarkEnd w:id="12"/>
      <w:r w:rsidRPr="00142BF9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уведомления об аннулировании разрешения на установку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Бланк администрации Хасанского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(наименование организации)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Ф.И.О. - для физических лиц,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5550B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индекс, адрес)</w:t>
      </w:r>
    </w:p>
    <w:p w:rsidR="00EC4524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Настоящим уведомляем Вас о том, что в соответствии со статьей _________Федерального  </w:t>
      </w:r>
      <w:hyperlink r:id="rId42" w:history="1">
        <w:r w:rsidRPr="00142B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от  13.03.2006 № 38-ФЗ «О рекламе»</w:t>
      </w:r>
      <w:r w:rsidRPr="00142BF9">
        <w:rPr>
          <w:rFonts w:ascii="Times New Roman" w:hAnsi="Times New Roman" w:cs="Times New Roman"/>
          <w:sz w:val="24"/>
          <w:szCs w:val="24"/>
        </w:rPr>
        <w:t>, аннулировано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разрешение    на    установку    и   эксплуатацию   рекламной   конструкции</w:t>
      </w:r>
    </w:p>
    <w:p w:rsidR="00C5550B" w:rsidRPr="00142BF9" w:rsidRDefault="00F30130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от ________________ №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Получил: ____________________ ______________________ ______________________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2BF9">
        <w:rPr>
          <w:rFonts w:ascii="Times New Roman" w:hAnsi="Times New Roman" w:cs="Times New Roman"/>
          <w:sz w:val="20"/>
          <w:szCs w:val="20"/>
        </w:rPr>
        <w:t>(подпись лица, получившего                      (Ф.И.О.)                      (наименование должности)</w:t>
      </w:r>
      <w:proofErr w:type="gramEnd"/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           решение об отказе)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130" w:rsidRPr="00142BF9" w:rsidRDefault="00F30130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130" w:rsidRPr="00142BF9" w:rsidRDefault="00F30130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             «Выдача разрешений на установку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 эксплуатацию рекламных конструкций 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района, аннулированию таких разрешений»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Par508"/>
      <w:bookmarkEnd w:id="13"/>
      <w:r w:rsidRPr="00142BF9">
        <w:rPr>
          <w:rFonts w:ascii="Times New Roman" w:hAnsi="Times New Roman" w:cs="Times New Roman"/>
          <w:bCs/>
          <w:sz w:val="24"/>
          <w:szCs w:val="24"/>
        </w:rPr>
        <w:t>ПРИМЕРНАЯ ФОРМА ЗАЯВЛЕНИЯ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 xml:space="preserve">  Главе </w:t>
      </w:r>
      <w:r w:rsidR="00C25AD4" w:rsidRPr="00142BF9">
        <w:rPr>
          <w:rFonts w:ascii="Times New Roman" w:hAnsi="Times New Roman" w:cs="Times New Roman"/>
          <w:sz w:val="24"/>
          <w:szCs w:val="24"/>
        </w:rPr>
        <w:t xml:space="preserve">Хасанского </w:t>
      </w:r>
      <w:proofErr w:type="gramStart"/>
      <w:r w:rsidR="00C25AD4" w:rsidRPr="00142B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25AD4" w:rsidRPr="00142BF9" w:rsidRDefault="00C25AD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2BF9">
        <w:rPr>
          <w:rFonts w:ascii="Times New Roman" w:hAnsi="Times New Roman" w:cs="Times New Roman"/>
          <w:sz w:val="24"/>
          <w:szCs w:val="24"/>
        </w:rPr>
        <w:t>района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 xml:space="preserve">  от 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тел. 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Заявление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Прошу разрешить установку рекламной конструкции: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Рекламная  конструкция  (</w:t>
      </w:r>
      <w:r w:rsidR="00C25AD4" w:rsidRPr="00142BF9">
        <w:rPr>
          <w:rFonts w:ascii="Times New Roman" w:hAnsi="Times New Roman" w:cs="Times New Roman"/>
          <w:sz w:val="24"/>
          <w:szCs w:val="24"/>
        </w:rPr>
        <w:t>вид</w:t>
      </w:r>
      <w:r w:rsidRPr="00142BF9">
        <w:rPr>
          <w:rFonts w:ascii="Times New Roman" w:hAnsi="Times New Roman" w:cs="Times New Roman"/>
          <w:sz w:val="24"/>
          <w:szCs w:val="24"/>
        </w:rPr>
        <w:t>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Адрес размещения 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Место размещения (земельный участок, фасад здания) 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Основной текст ____________________________________________________________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Размеры рекламного поля (в метрах) 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Количество сторон (односторонний, двусторонний щит и т.д.) 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Наличие освещенности (</w:t>
      </w:r>
      <w:proofErr w:type="gramStart"/>
      <w:r w:rsidRPr="00142BF9">
        <w:rPr>
          <w:rFonts w:ascii="Times New Roman" w:hAnsi="Times New Roman" w:cs="Times New Roman"/>
          <w:sz w:val="24"/>
          <w:szCs w:val="24"/>
        </w:rPr>
        <w:t>освещен</w:t>
      </w:r>
      <w:proofErr w:type="gramEnd"/>
      <w:r w:rsidRPr="00142BF9">
        <w:rPr>
          <w:rFonts w:ascii="Times New Roman" w:hAnsi="Times New Roman" w:cs="Times New Roman"/>
          <w:sz w:val="24"/>
          <w:szCs w:val="24"/>
        </w:rPr>
        <w:t>, не освещен) 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Срок размещения 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(подпись, печать (при наличии))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5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             «Выдача разрешений на установку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 эксплуатацию рекламных конструкций 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района, аннулированию таких разрешений»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4" w:name="Par547"/>
      <w:bookmarkEnd w:id="14"/>
      <w:r w:rsidRPr="00142BF9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│           Прием и регистрация документов    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 \/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│Формирование и направление межведомственных запросов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 \/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│              Рассмотрение документов      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\/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│Принятие решения и направление заявителю результата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│        предоставления муниципальной услуги       </w:t>
      </w:r>
      <w:r w:rsidR="00316106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└────────────────────────────────────────────────────┘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142BF9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             «Выдача разрешений на установку</w:t>
      </w:r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 эксплуатацию рекламных конструкций </w:t>
      </w:r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на территории Хасанского </w:t>
      </w:r>
      <w:proofErr w:type="gramStart"/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BF3C1F" w:rsidRPr="00142BF9" w:rsidRDefault="00BF3C1F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района, аннулированию таких разрешений»</w:t>
      </w:r>
    </w:p>
    <w:p w:rsidR="00B951A6" w:rsidRPr="00142BF9" w:rsidRDefault="00B951A6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1A6" w:rsidRPr="00142BF9" w:rsidRDefault="00B951A6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1A6" w:rsidRPr="00B951A6" w:rsidRDefault="00B951A6" w:rsidP="00B951A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r w:rsidRPr="00B951A6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B951A6" w:rsidRPr="00B951A6" w:rsidRDefault="00B951A6" w:rsidP="00B951A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8735"/>
        <w:gridCol w:w="142"/>
      </w:tblGrid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3"/>
            <w:tcBorders>
              <w:bottom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Хасанского муниципального района Приморского края </w:t>
            </w:r>
          </w:p>
        </w:tc>
      </w:tr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tcBorders>
              <w:top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5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35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tcBorders>
              <w:bottom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олодёжная</w:t>
            </w:r>
            <w:proofErr w:type="spellEnd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1, </w:t>
            </w:r>
            <w:proofErr w:type="spellStart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Славянка, Хасанского района, Приморского края, 692701</w:t>
            </w:r>
          </w:p>
        </w:tc>
      </w:tr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BF9" w:rsidRPr="00B951A6" w:rsidTr="00142BF9">
        <w:trPr>
          <w:gridAfter w:val="1"/>
          <w:wAfter w:w="14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35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51A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 с 9:00 до 18:00 часов, пятница с 9:00 до 17:00 часов. </w:t>
            </w:r>
            <w:r w:rsidRPr="00142BF9">
              <w:rPr>
                <w:rFonts w:ascii="Times New Roman" w:hAnsi="Times New Roman" w:cs="Times New Roman"/>
                <w:bCs/>
                <w:sz w:val="24"/>
                <w:szCs w:val="24"/>
              </w:rPr>
              <w:t>Обеденный перерыв:</w:t>
            </w:r>
            <w:r w:rsidRPr="00B951A6">
              <w:rPr>
                <w:rFonts w:ascii="Times New Roman" w:hAnsi="Times New Roman" w:cs="Times New Roman"/>
                <w:sz w:val="24"/>
                <w:szCs w:val="24"/>
              </w:rPr>
              <w:t xml:space="preserve"> с 13:00 до 14:00 часов. Выходные дни: суббота, воскресенье.</w:t>
            </w:r>
          </w:p>
        </w:tc>
      </w:tr>
      <w:tr w:rsidR="00142BF9" w:rsidRPr="00B951A6" w:rsidTr="00142BF9">
        <w:trPr>
          <w:gridAfter w:val="4"/>
          <w:wAfter w:w="9472" w:type="dxa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BF9" w:rsidRPr="00B951A6" w:rsidTr="00142BF9"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87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  <w:p w:rsidR="00B951A6" w:rsidRPr="00B951A6" w:rsidRDefault="00BE681E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B951A6" w:rsidRPr="00142BF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http://prim-hasan.ru</w:t>
              </w:r>
            </w:hyperlink>
          </w:p>
        </w:tc>
      </w:tr>
      <w:tr w:rsidR="00142BF9" w:rsidRPr="00B951A6" w:rsidTr="00142BF9">
        <w:trPr>
          <w:trHeight w:val="808"/>
        </w:trPr>
        <w:tc>
          <w:tcPr>
            <w:tcW w:w="417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877" w:type="dxa"/>
            <w:gridSpan w:val="2"/>
          </w:tcPr>
          <w:p w:rsidR="00B951A6" w:rsidRPr="00B951A6" w:rsidRDefault="00B951A6" w:rsidP="00B951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органа, предоставляющего муниципальную услугу: </w:t>
            </w:r>
            <w:hyperlink r:id="rId44" w:history="1">
              <w:r w:rsidRPr="00142B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hasan_official@mail.primorye.ru</w:t>
              </w:r>
            </w:hyperlink>
          </w:p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12" w:type="dxa"/>
            <w:gridSpan w:val="3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142BF9" w:rsidRPr="00B951A6" w:rsidTr="00142BF9">
        <w:tc>
          <w:tcPr>
            <w:tcW w:w="391" w:type="dxa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951A6" w:rsidRPr="00B951A6" w:rsidRDefault="00B951A6" w:rsidP="00B951A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1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BF3C1F" w:rsidRPr="00316106" w:rsidRDefault="00BF3C1F" w:rsidP="00B95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F3C1F" w:rsidRPr="00316106" w:rsidSect="00F30130">
      <w:headerReference w:type="default" r:id="rId45"/>
      <w:pgSz w:w="11905" w:h="16838"/>
      <w:pgMar w:top="283" w:right="849" w:bottom="85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98" w:rsidRDefault="006D5198">
      <w:pPr>
        <w:spacing w:after="0" w:line="240" w:lineRule="auto"/>
      </w:pPr>
      <w:r>
        <w:separator/>
      </w:r>
    </w:p>
  </w:endnote>
  <w:endnote w:type="continuationSeparator" w:id="0">
    <w:p w:rsidR="006D5198" w:rsidRDefault="006D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98" w:rsidRDefault="006D5198">
      <w:pPr>
        <w:spacing w:after="0" w:line="240" w:lineRule="auto"/>
      </w:pPr>
      <w:r>
        <w:separator/>
      </w:r>
    </w:p>
  </w:footnote>
  <w:footnote w:type="continuationSeparator" w:id="0">
    <w:p w:rsidR="006D5198" w:rsidRDefault="006D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048352"/>
      <w:docPartObj>
        <w:docPartGallery w:val="Page Numbers (Top of Page)"/>
        <w:docPartUnique/>
      </w:docPartObj>
    </w:sdtPr>
    <w:sdtContent>
      <w:p w:rsidR="00BE681E" w:rsidRDefault="00BE68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6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E681E" w:rsidRDefault="00BE681E">
    <w:pPr>
      <w:pStyle w:val="a9"/>
    </w:pPr>
  </w:p>
  <w:p w:rsidR="00BE681E" w:rsidRDefault="00BE6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762220"/>
    <w:multiLevelType w:val="multilevel"/>
    <w:tmpl w:val="CADC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7A19B7"/>
    <w:multiLevelType w:val="hybridMultilevel"/>
    <w:tmpl w:val="58D413A2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16"/>
  </w:num>
  <w:num w:numId="17">
    <w:abstractNumId w:val="0"/>
  </w:num>
  <w:num w:numId="18">
    <w:abstractNumId w:val="2"/>
  </w:num>
  <w:num w:numId="19">
    <w:abstractNumId w:val="9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24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58B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D798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92F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2BF9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0360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2DD9"/>
    <w:rsid w:val="002336CF"/>
    <w:rsid w:val="00236216"/>
    <w:rsid w:val="0023786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4FC5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32C3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6106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39B7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1B84"/>
    <w:rsid w:val="003D2344"/>
    <w:rsid w:val="003D2E64"/>
    <w:rsid w:val="003D50B6"/>
    <w:rsid w:val="003D5103"/>
    <w:rsid w:val="003D5152"/>
    <w:rsid w:val="003D592A"/>
    <w:rsid w:val="003D5A2A"/>
    <w:rsid w:val="003D5C7A"/>
    <w:rsid w:val="003D66A6"/>
    <w:rsid w:val="003D66AD"/>
    <w:rsid w:val="003D7D55"/>
    <w:rsid w:val="003D7FA5"/>
    <w:rsid w:val="003E0068"/>
    <w:rsid w:val="003E1187"/>
    <w:rsid w:val="003E19F1"/>
    <w:rsid w:val="003E1AAE"/>
    <w:rsid w:val="003E2415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1EBF"/>
    <w:rsid w:val="00443C74"/>
    <w:rsid w:val="00443F21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1F4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3572"/>
    <w:rsid w:val="004C4961"/>
    <w:rsid w:val="004C7233"/>
    <w:rsid w:val="004C7390"/>
    <w:rsid w:val="004D048D"/>
    <w:rsid w:val="004D04CD"/>
    <w:rsid w:val="004D15D4"/>
    <w:rsid w:val="004D5FA0"/>
    <w:rsid w:val="004D6C0A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46BC"/>
    <w:rsid w:val="004F496B"/>
    <w:rsid w:val="004F6A11"/>
    <w:rsid w:val="004F7161"/>
    <w:rsid w:val="004F724A"/>
    <w:rsid w:val="004F78C2"/>
    <w:rsid w:val="004F7BC8"/>
    <w:rsid w:val="005003C2"/>
    <w:rsid w:val="005005FD"/>
    <w:rsid w:val="00503920"/>
    <w:rsid w:val="005060BC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6480"/>
    <w:rsid w:val="005676F8"/>
    <w:rsid w:val="00570832"/>
    <w:rsid w:val="00570A89"/>
    <w:rsid w:val="00571426"/>
    <w:rsid w:val="00571F38"/>
    <w:rsid w:val="00574F83"/>
    <w:rsid w:val="00575C0B"/>
    <w:rsid w:val="00576420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3D4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B7EB0"/>
    <w:rsid w:val="005C07A7"/>
    <w:rsid w:val="005C07F7"/>
    <w:rsid w:val="005C1B28"/>
    <w:rsid w:val="005C3A6E"/>
    <w:rsid w:val="005C45A9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116E"/>
    <w:rsid w:val="00603C8C"/>
    <w:rsid w:val="00604A0D"/>
    <w:rsid w:val="00605032"/>
    <w:rsid w:val="00605BA4"/>
    <w:rsid w:val="00606CB4"/>
    <w:rsid w:val="00607081"/>
    <w:rsid w:val="00610426"/>
    <w:rsid w:val="00610967"/>
    <w:rsid w:val="00610E59"/>
    <w:rsid w:val="00611673"/>
    <w:rsid w:val="006123C7"/>
    <w:rsid w:val="00612567"/>
    <w:rsid w:val="00612DC7"/>
    <w:rsid w:val="00612F1A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17C0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1ED"/>
    <w:rsid w:val="00664C86"/>
    <w:rsid w:val="00665B81"/>
    <w:rsid w:val="00665EDF"/>
    <w:rsid w:val="00666691"/>
    <w:rsid w:val="00666EB2"/>
    <w:rsid w:val="0067049D"/>
    <w:rsid w:val="00671238"/>
    <w:rsid w:val="00671578"/>
    <w:rsid w:val="00671C73"/>
    <w:rsid w:val="006721CE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31E"/>
    <w:rsid w:val="006C56B9"/>
    <w:rsid w:val="006C5CDA"/>
    <w:rsid w:val="006C73D7"/>
    <w:rsid w:val="006C7A10"/>
    <w:rsid w:val="006D305C"/>
    <w:rsid w:val="006D4958"/>
    <w:rsid w:val="006D519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44CE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B6FBA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4C0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7F7D98"/>
    <w:rsid w:val="008009D4"/>
    <w:rsid w:val="00801060"/>
    <w:rsid w:val="008012FF"/>
    <w:rsid w:val="00801E50"/>
    <w:rsid w:val="00807ADF"/>
    <w:rsid w:val="00810472"/>
    <w:rsid w:val="008113A1"/>
    <w:rsid w:val="0081199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541"/>
    <w:rsid w:val="00822B8E"/>
    <w:rsid w:val="00823915"/>
    <w:rsid w:val="008307AD"/>
    <w:rsid w:val="0083169E"/>
    <w:rsid w:val="00831AF1"/>
    <w:rsid w:val="00831BFC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AB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09C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5E63"/>
    <w:rsid w:val="008A6395"/>
    <w:rsid w:val="008A7D65"/>
    <w:rsid w:val="008B1D5F"/>
    <w:rsid w:val="008B2D9A"/>
    <w:rsid w:val="008B3CB4"/>
    <w:rsid w:val="008B4137"/>
    <w:rsid w:val="008B4561"/>
    <w:rsid w:val="008B5120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A53"/>
    <w:rsid w:val="008E4B49"/>
    <w:rsid w:val="008F2FA4"/>
    <w:rsid w:val="008F4722"/>
    <w:rsid w:val="008F7D04"/>
    <w:rsid w:val="0090246E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3DF3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9D4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562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0CDF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5C4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16EE2"/>
    <w:rsid w:val="00A21533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96EA0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9D0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195A"/>
    <w:rsid w:val="00B05C3D"/>
    <w:rsid w:val="00B07061"/>
    <w:rsid w:val="00B07DAA"/>
    <w:rsid w:val="00B11C30"/>
    <w:rsid w:val="00B120C9"/>
    <w:rsid w:val="00B12F0B"/>
    <w:rsid w:val="00B13035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6B42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4743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51A6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3AD7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E681E"/>
    <w:rsid w:val="00BF01FE"/>
    <w:rsid w:val="00BF0A5E"/>
    <w:rsid w:val="00BF2AF8"/>
    <w:rsid w:val="00BF3847"/>
    <w:rsid w:val="00BF3957"/>
    <w:rsid w:val="00BF3C1F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15F79"/>
    <w:rsid w:val="00C2197F"/>
    <w:rsid w:val="00C22325"/>
    <w:rsid w:val="00C22F20"/>
    <w:rsid w:val="00C25AD4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550B"/>
    <w:rsid w:val="00C568C0"/>
    <w:rsid w:val="00C57119"/>
    <w:rsid w:val="00C579A4"/>
    <w:rsid w:val="00C60BF8"/>
    <w:rsid w:val="00C62215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6FC3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11E3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2DE"/>
    <w:rsid w:val="00CF7CBB"/>
    <w:rsid w:val="00D02B13"/>
    <w:rsid w:val="00D03A4B"/>
    <w:rsid w:val="00D06932"/>
    <w:rsid w:val="00D06F29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4DBF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069A"/>
    <w:rsid w:val="00DE1BCB"/>
    <w:rsid w:val="00DE2D2E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6A5C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77E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524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89A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0130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381"/>
    <w:rsid w:val="00F42730"/>
    <w:rsid w:val="00F42745"/>
    <w:rsid w:val="00F43022"/>
    <w:rsid w:val="00F44050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styleId="af5">
    <w:name w:val="Strong"/>
    <w:basedOn w:val="a0"/>
    <w:uiPriority w:val="22"/>
    <w:qFormat/>
    <w:rsid w:val="004F496B"/>
    <w:rPr>
      <w:b/>
      <w:bCs/>
    </w:rPr>
  </w:style>
  <w:style w:type="paragraph" w:customStyle="1" w:styleId="headertext">
    <w:name w:val="header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51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159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m-hasan.ru" TargetMode="External"/><Relationship Id="rId18" Type="http://schemas.openxmlformats.org/officeDocument/2006/relationships/hyperlink" Target="consultantplus://offline/ref=74D8D5163F54DA2573A69B6E77D22CA366DA74CFB4C08B27CA8D22360AC8AE361B0C284B9F5EDB4F9E4DC8C2ECCB58D1C30297FE4F12pFC" TargetMode="External"/><Relationship Id="rId26" Type="http://schemas.openxmlformats.org/officeDocument/2006/relationships/hyperlink" Target="consultantplus://offline/ref=74D8D5163F54DA2573A69B6E77D22CA366DA74CBB3C98B27CA8D22360AC8AE361B0C284B9D5BD01EC902C99EA8984BD1CD0295F6532C600E15p5C" TargetMode="External"/><Relationship Id="rId39" Type="http://schemas.openxmlformats.org/officeDocument/2006/relationships/hyperlink" Target="consultantplus://offline/ref=74D8D5163F54DA2573A69B6E77D22CA366DA74CFB4C08B27CA8D22360AC8AE36090C70479D5DCE1BC7179FCFEE1CpC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D8D5163F54DA2573A69B6E77D22CA366DA78CCB7CC8B27CA8D22360AC8AE36090C70479D5DCE1BC7179FCFEE1CpCC" TargetMode="External"/><Relationship Id="rId34" Type="http://schemas.openxmlformats.org/officeDocument/2006/relationships/hyperlink" Target="consultantplus://offline/ref=74D8D5163F54DA2573A69B6E77D22CA366DA74CBB3C98B27CA8D22360AC8AE361B0C28429B50844A8B5C90CFEAD346D9D51E95FC14pCC" TargetMode="External"/><Relationship Id="rId42" Type="http://schemas.openxmlformats.org/officeDocument/2006/relationships/hyperlink" Target="consultantplus://offline/ref=74D8D5163F54DA2573A69B6E77D22CA366DA74CFB4C08B27CA8D22360AC8AE36090C70479D5DCE1BC7179FCFEE1CpCC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BB9BA65FBFB5F1750BD9D1B2BDE09490F6D7EE528F5972825B64421C1B0D2BC511127BEF18ED0C6E51340B6131556CCFX35CE" TargetMode="External"/><Relationship Id="rId17" Type="http://schemas.openxmlformats.org/officeDocument/2006/relationships/hyperlink" Target="consultantplus://offline/ref=74D8D5163F54DA2573A69B6E77D22CA366DA7ACDB5CE8B27CA8D22360AC8AE36090C70479D5DCE1BC7179FCFEE1CpCC" TargetMode="External"/><Relationship Id="rId25" Type="http://schemas.openxmlformats.org/officeDocument/2006/relationships/hyperlink" Target="consultantplus://offline/ref=74D8D5163F54DA2573A69B6E77D22CA366DA74CBB3C98B27CA8D22360AC8AE361B0C284E9E50844A8B5C90CFEAD346D9D51E95FC14pCC" TargetMode="External"/><Relationship Id="rId33" Type="http://schemas.openxmlformats.org/officeDocument/2006/relationships/hyperlink" Target="consultantplus://offline/ref=74D8D5163F54DA2573A69B6E77D22CA366DA74CBB3C98B27CA8D22360AC8AE36090C70479D5DCE1BC7179FCFEE1CpCC" TargetMode="External"/><Relationship Id="rId38" Type="http://schemas.openxmlformats.org/officeDocument/2006/relationships/hyperlink" Target="consultantplus://offline/ref=74D8D5163F54DA2573A69B6E77D22CA366DA74CFB4C08B27CA8D22360AC8AE361B0C284B9D5BD51BC802C99EA8984BD1CD0295F6532C600E15p5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D8D5163F54DA2573A69B6E77D22CA366DA74CBB3C98B27CA8D22360AC8AE361B0C284B9D5BD012CB02C99EA8984BD1CD0295F6532C600E15p5C" TargetMode="External"/><Relationship Id="rId20" Type="http://schemas.openxmlformats.org/officeDocument/2006/relationships/hyperlink" Target="consultantplus://offline/ref=74D8D5163F54DA2573A69B6E77D22CA366DA75CBB7C88B27CA8D22360AC8AE36090C70479D5DCE1BC7179FCFEE1CpCC" TargetMode="External"/><Relationship Id="rId29" Type="http://schemas.openxmlformats.org/officeDocument/2006/relationships/hyperlink" Target="consultantplus://offline/ref=74D8D5163F54DA2573A69B6E77D22CA366DA74CFB4C08B27CA8D22360AC8AE361B0C284B9D5BD51BCC02C99EA8984BD1CD0295F6532C600E15p5C" TargetMode="External"/><Relationship Id="rId41" Type="http://schemas.openxmlformats.org/officeDocument/2006/relationships/hyperlink" Target="consultantplus://offline/ref=74D8D5163F54DA2573A69B6E77D22CA366DA74CFB4C08B27CA8D22360AC8AE36090C70479D5DCE1BC7179FCFEE1Cp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BB9BA65FBFB5F1750BD9D1B2BDE09490F6D7EE5A8C5C768750394814420129C21E4D7EFA09B503684B2B0A7F2D576DXC57E" TargetMode="External"/><Relationship Id="rId24" Type="http://schemas.openxmlformats.org/officeDocument/2006/relationships/hyperlink" Target="consultantplus://offline/ref=74D8D5163F54DA2573A69B6E77D22CA366DA74CBB3C98B27CA8D22360AC8AE361B0C284B9D5BD01ACF02C99EA8984BD1CD0295F6532C600E15p5C" TargetMode="External"/><Relationship Id="rId32" Type="http://schemas.openxmlformats.org/officeDocument/2006/relationships/hyperlink" Target="consultantplus://offline/ref=74D8D5163F54DA2573A69B6E77D22CA366DA7ACDB5CE8B27CA8D22360AC8AE36090C70479D5DCE1BC7179FCFEE1CpCC" TargetMode="External"/><Relationship Id="rId37" Type="http://schemas.openxmlformats.org/officeDocument/2006/relationships/hyperlink" Target="consultantplus://offline/ref=74D8D5163F54DA2573A69B6E77D22CA366DA74CFB4C08B27CA8D22360AC8AE361B0C284B9F59DB4F9E4DC8C2ECCB58D1C30297FE4F12pFC" TargetMode="External"/><Relationship Id="rId40" Type="http://schemas.openxmlformats.org/officeDocument/2006/relationships/hyperlink" Target="consultantplus://offline/ref=F919FF3CBC66AA924FD24D51488A240D209CDA21EB3736BB45127F4F699B8C51F6EE25DE809FABA14A6C6AA3131894B5CBCB30324DUFF6A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D8D5163F54DA2573A69B6E77D22CA366DA74CDBECB8B27CA8D22360AC8AE36090C70479D5DCE1BC7179FCFEE1CpCC" TargetMode="External"/><Relationship Id="rId23" Type="http://schemas.openxmlformats.org/officeDocument/2006/relationships/hyperlink" Target="consultantplus://offline/ref=74D8D5163F54DA2573A6856361BE72AA6CD923C1B6CC81759FD124615598A8635B4C2E1EDE1FDD1ACF089DC7ECC612808F4998FE4B3060044AC0F29E14pDC" TargetMode="External"/><Relationship Id="rId28" Type="http://schemas.openxmlformats.org/officeDocument/2006/relationships/hyperlink" Target="consultantplus://offline/ref=74D8D5163F54DA2573A69B6E77D22CA366DA74CFB4C08B27CA8D22360AC8AE361B0C284B9F58DB4F9E4DC8C2ECCB58D1C30297FE4F12pFC" TargetMode="External"/><Relationship Id="rId36" Type="http://schemas.openxmlformats.org/officeDocument/2006/relationships/hyperlink" Target="consultantplus://offline/ref=74D8D5163F54DA2573A69B6E77D22CA366DA74CFB4C08B27CA8D22360AC8AE361B0C284B9D5BD413CC02C99EA8984BD1CD0295F6532C600E15p5C" TargetMode="External"/><Relationship Id="rId10" Type="http://schemas.openxmlformats.org/officeDocument/2006/relationships/hyperlink" Target="consultantplus://offline/ref=74D8D5163F54DA2573A69B6E77D22CA366DA74CFB4C08B27CA8D22360AC8AE361B0C284B9F5EDB4F9E4DC8C2ECCB58D1C30297FE4F12pFC" TargetMode="External"/><Relationship Id="rId19" Type="http://schemas.openxmlformats.org/officeDocument/2006/relationships/hyperlink" Target="consultantplus://offline/ref=74D8D5163F54DA2573A69B6E77D22CA366D57ECFBFC18B27CA8D22360AC8AE36090C70479D5DCE1BC7179FCFEE1CpCC" TargetMode="External"/><Relationship Id="rId31" Type="http://schemas.openxmlformats.org/officeDocument/2006/relationships/hyperlink" Target="consultantplus://offline/ref=74D8D5163F54DA2573A69B6E77D22CA366DA74CFB4C08B27CA8D22360AC8AE361B0C284B9F59DB4F9E4DC8C2ECCB58D1C30297FE4F12pFC" TargetMode="External"/><Relationship Id="rId44" Type="http://schemas.openxmlformats.org/officeDocument/2006/relationships/hyperlink" Target="mailto:hasan_official@mail.primor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D8D5163F54DA2573A69B6E77D22CA366DA74CDB4CF8B27CA8D22360AC8AE361B0C284B9D5AD21DCC02C99EA8984BD1CD0295F6532C600E15p5C" TargetMode="External"/><Relationship Id="rId22" Type="http://schemas.openxmlformats.org/officeDocument/2006/relationships/hyperlink" Target="consultantplus://offline/ref=74D8D5163F54DA2573A69B6E77D22CA367DA7CCAB4CB8B27CA8D22360AC8AE36090C70479D5DCE1BC7179FCFEE1CpCC" TargetMode="External"/><Relationship Id="rId27" Type="http://schemas.openxmlformats.org/officeDocument/2006/relationships/hyperlink" Target="consultantplus://offline/ref=74D8D5163F54DA2573A69B6E77D22CA366DA74CBB3C98B27CA8D22360AC8AE361B0C284B9D5BD31ECD02C99EA8984BD1CD0295F6532C600E15p5C" TargetMode="External"/><Relationship Id="rId30" Type="http://schemas.openxmlformats.org/officeDocument/2006/relationships/hyperlink" Target="consultantplus://offline/ref=74D8D5163F54DA2573A69B6E77D22CA366DA74CFB4C08B27CA8D22360AC8AE361B0C284B9D5BD413CC02C99EA8984BD1CD0295F6532C600E15p5C" TargetMode="External"/><Relationship Id="rId35" Type="http://schemas.openxmlformats.org/officeDocument/2006/relationships/hyperlink" Target="consultantplus://offline/ref=74D8D5163F54DA2573A69B6E77D22CA366DA74CFB4C08B27CA8D22360AC8AE361B0C284B9D5BD51BCC02C99EA8984BD1CD0295F6532C600E15p5C" TargetMode="External"/><Relationship Id="rId43" Type="http://schemas.openxmlformats.org/officeDocument/2006/relationships/hyperlink" Target="http://prim-ha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0AC2-B406-4B73-ACC1-C86ED455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5994</TotalTime>
  <Pages>26</Pages>
  <Words>9306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</cp:lastModifiedBy>
  <cp:revision>54</cp:revision>
  <cp:lastPrinted>2021-08-13T02:19:00Z</cp:lastPrinted>
  <dcterms:created xsi:type="dcterms:W3CDTF">2019-11-07T00:33:00Z</dcterms:created>
  <dcterms:modified xsi:type="dcterms:W3CDTF">2021-08-13T02:20:00Z</dcterms:modified>
</cp:coreProperties>
</file>