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A6" w:rsidRPr="00105DA6" w:rsidRDefault="00105DA6" w:rsidP="00105DA6">
      <w:pPr>
        <w:jc w:val="center"/>
        <w:rPr>
          <w:sz w:val="24"/>
          <w:szCs w:val="24"/>
        </w:rPr>
      </w:pPr>
      <w:r w:rsidRPr="00105DA6">
        <w:rPr>
          <w:noProof/>
          <w:sz w:val="24"/>
          <w:szCs w:val="24"/>
          <w:lang w:eastAsia="ru-RU"/>
        </w:rPr>
        <w:drawing>
          <wp:inline distT="0" distB="0" distL="0" distR="0">
            <wp:extent cx="579120" cy="72644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726440"/>
                    </a:xfrm>
                    <a:prstGeom prst="rect">
                      <a:avLst/>
                    </a:prstGeom>
                    <a:noFill/>
                    <a:ln>
                      <a:noFill/>
                    </a:ln>
                  </pic:spPr>
                </pic:pic>
              </a:graphicData>
            </a:graphic>
          </wp:inline>
        </w:drawing>
      </w:r>
    </w:p>
    <w:p w:rsidR="00105DA6" w:rsidRPr="00105DA6" w:rsidRDefault="00105DA6" w:rsidP="00105DA6">
      <w:pPr>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АДМИНИСТРАЦИЯ</w:t>
      </w:r>
    </w:p>
    <w:p w:rsidR="00105DA6" w:rsidRPr="00105DA6" w:rsidRDefault="00105DA6" w:rsidP="00105DA6">
      <w:pPr>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 xml:space="preserve">  ХАСАНСКОГО МУНИЦИПАЛЬНОГО РАЙОНА</w:t>
      </w:r>
    </w:p>
    <w:p w:rsidR="00105DA6" w:rsidRPr="00105DA6" w:rsidRDefault="00105DA6" w:rsidP="00105DA6">
      <w:pPr>
        <w:spacing w:after="0" w:line="240" w:lineRule="auto"/>
        <w:jc w:val="center"/>
        <w:rPr>
          <w:rFonts w:ascii="Times New Roman" w:hAnsi="Times New Roman" w:cs="Times New Roman"/>
          <w:sz w:val="24"/>
          <w:szCs w:val="24"/>
        </w:rPr>
      </w:pPr>
    </w:p>
    <w:p w:rsidR="00105DA6" w:rsidRPr="00105DA6" w:rsidRDefault="00105DA6" w:rsidP="00105DA6">
      <w:pPr>
        <w:jc w:val="center"/>
        <w:rPr>
          <w:rFonts w:ascii="Times New Roman" w:hAnsi="Times New Roman" w:cs="Times New Roman"/>
          <w:sz w:val="24"/>
          <w:szCs w:val="24"/>
        </w:rPr>
      </w:pPr>
      <w:r w:rsidRPr="00105DA6">
        <w:rPr>
          <w:rFonts w:ascii="Times New Roman" w:hAnsi="Times New Roman" w:cs="Times New Roman"/>
          <w:sz w:val="24"/>
          <w:szCs w:val="24"/>
        </w:rPr>
        <w:t xml:space="preserve">ПОСТАНОВЛЕНИЕ  </w:t>
      </w:r>
    </w:p>
    <w:p w:rsidR="00105DA6" w:rsidRPr="00105DA6" w:rsidRDefault="00105DA6" w:rsidP="00105DA6">
      <w:pPr>
        <w:jc w:val="center"/>
        <w:rPr>
          <w:rFonts w:ascii="Times New Roman" w:hAnsi="Times New Roman" w:cs="Times New Roman"/>
          <w:sz w:val="24"/>
          <w:szCs w:val="24"/>
        </w:rPr>
      </w:pPr>
      <w:r w:rsidRPr="00105DA6">
        <w:rPr>
          <w:rFonts w:ascii="Times New Roman" w:hAnsi="Times New Roman" w:cs="Times New Roman"/>
          <w:sz w:val="24"/>
          <w:szCs w:val="24"/>
        </w:rPr>
        <w:t>пгт Славянка</w:t>
      </w:r>
    </w:p>
    <w:p w:rsidR="00105DA6" w:rsidRPr="00105DA6" w:rsidRDefault="00105DA6" w:rsidP="00105DA6">
      <w:pPr>
        <w:rPr>
          <w:sz w:val="24"/>
          <w:szCs w:val="24"/>
        </w:rPr>
      </w:pPr>
    </w:p>
    <w:p w:rsidR="00105DA6" w:rsidRPr="00105DA6" w:rsidRDefault="00105DA6" w:rsidP="00105DA6">
      <w:pPr>
        <w:rPr>
          <w:rFonts w:ascii="Times New Roman" w:hAnsi="Times New Roman" w:cs="Times New Roman"/>
          <w:sz w:val="24"/>
          <w:szCs w:val="24"/>
        </w:rPr>
      </w:pPr>
      <w:r w:rsidRPr="00105DA6">
        <w:rPr>
          <w:rFonts w:ascii="Times New Roman" w:hAnsi="Times New Roman" w:cs="Times New Roman"/>
          <w:sz w:val="24"/>
          <w:szCs w:val="24"/>
        </w:rPr>
        <w:t xml:space="preserve">26.12.2022                                                                                   </w:t>
      </w:r>
      <w:r w:rsidRPr="00105DA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05DA6">
        <w:rPr>
          <w:rFonts w:ascii="Times New Roman" w:hAnsi="Times New Roman" w:cs="Times New Roman"/>
          <w:sz w:val="24"/>
          <w:szCs w:val="24"/>
        </w:rPr>
        <w:t>№ 1068-па</w:t>
      </w:r>
    </w:p>
    <w:p w:rsidR="00105DA6" w:rsidRPr="00105DA6" w:rsidRDefault="00105DA6" w:rsidP="00105DA6">
      <w:pPr>
        <w:pStyle w:val="ConsPlusTitle"/>
        <w:jc w:val="both"/>
        <w:rPr>
          <w:rFonts w:ascii="Times New Roman" w:hAnsi="Times New Roman" w:cs="Times New Roman"/>
          <w:b w:val="0"/>
          <w:sz w:val="24"/>
          <w:szCs w:val="24"/>
        </w:rPr>
      </w:pPr>
      <w:r w:rsidRPr="00105DA6">
        <w:rPr>
          <w:rFonts w:ascii="Times New Roman" w:hAnsi="Times New Roman" w:cs="Times New Roman"/>
          <w:b w:val="0"/>
          <w:sz w:val="24"/>
          <w:szCs w:val="24"/>
        </w:rPr>
        <w:t>Об утверждении Порядка разработки,</w:t>
      </w:r>
    </w:p>
    <w:p w:rsidR="00105DA6" w:rsidRPr="00105DA6" w:rsidRDefault="00105DA6" w:rsidP="00105DA6">
      <w:pPr>
        <w:pStyle w:val="ConsPlusTitle"/>
        <w:jc w:val="both"/>
        <w:rPr>
          <w:rFonts w:ascii="Times New Roman" w:hAnsi="Times New Roman" w:cs="Times New Roman"/>
          <w:b w:val="0"/>
          <w:sz w:val="24"/>
          <w:szCs w:val="24"/>
        </w:rPr>
      </w:pPr>
      <w:r w:rsidRPr="00105DA6">
        <w:rPr>
          <w:rFonts w:ascii="Times New Roman" w:hAnsi="Times New Roman" w:cs="Times New Roman"/>
          <w:b w:val="0"/>
          <w:sz w:val="24"/>
          <w:szCs w:val="24"/>
        </w:rPr>
        <w:t>реализации и оценки эффективности</w:t>
      </w:r>
    </w:p>
    <w:p w:rsidR="00105DA6" w:rsidRPr="00105DA6" w:rsidRDefault="00105DA6" w:rsidP="00105DA6">
      <w:pPr>
        <w:pStyle w:val="ConsPlusTitle"/>
        <w:jc w:val="both"/>
        <w:rPr>
          <w:rFonts w:ascii="Times New Roman" w:hAnsi="Times New Roman" w:cs="Times New Roman"/>
          <w:b w:val="0"/>
          <w:sz w:val="24"/>
          <w:szCs w:val="24"/>
        </w:rPr>
      </w:pPr>
      <w:r w:rsidRPr="00105DA6">
        <w:rPr>
          <w:rFonts w:ascii="Times New Roman" w:hAnsi="Times New Roman" w:cs="Times New Roman"/>
          <w:b w:val="0"/>
          <w:sz w:val="24"/>
          <w:szCs w:val="24"/>
        </w:rPr>
        <w:t>муниципальных программ Хасанского</w:t>
      </w:r>
    </w:p>
    <w:p w:rsidR="00105DA6" w:rsidRPr="00105DA6" w:rsidRDefault="00105DA6" w:rsidP="00105DA6">
      <w:pPr>
        <w:pStyle w:val="ConsPlusTitle"/>
        <w:jc w:val="both"/>
        <w:rPr>
          <w:rFonts w:ascii="Times New Roman" w:hAnsi="Times New Roman" w:cs="Times New Roman"/>
          <w:b w:val="0"/>
          <w:sz w:val="24"/>
          <w:szCs w:val="24"/>
        </w:rPr>
      </w:pPr>
      <w:r w:rsidRPr="00105DA6">
        <w:rPr>
          <w:rFonts w:ascii="Times New Roman" w:hAnsi="Times New Roman" w:cs="Times New Roman"/>
          <w:b w:val="0"/>
          <w:sz w:val="24"/>
          <w:szCs w:val="24"/>
        </w:rPr>
        <w:t>муниципального округа</w:t>
      </w:r>
    </w:p>
    <w:p w:rsidR="00105DA6" w:rsidRPr="00105DA6" w:rsidRDefault="00105DA6" w:rsidP="00105DA6">
      <w:pPr>
        <w:pStyle w:val="ConsPlusNormal"/>
        <w:jc w:val="both"/>
        <w:rPr>
          <w:rFonts w:ascii="Times New Roman" w:hAnsi="Times New Roman" w:cs="Times New Roman"/>
          <w:sz w:val="24"/>
          <w:szCs w:val="24"/>
        </w:rPr>
      </w:pPr>
    </w:p>
    <w:p w:rsidR="00105DA6" w:rsidRPr="00105DA6" w:rsidRDefault="00105DA6" w:rsidP="00105DA6">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05DA6">
        <w:rPr>
          <w:rFonts w:ascii="Times New Roman" w:hAnsi="Times New Roman" w:cs="Times New Roman"/>
          <w:sz w:val="24"/>
          <w:szCs w:val="24"/>
        </w:rPr>
        <w:t xml:space="preserve">В соответствии со </w:t>
      </w:r>
      <w:hyperlink r:id="rId7" w:history="1">
        <w:r w:rsidRPr="00105DA6">
          <w:rPr>
            <w:rStyle w:val="a7"/>
            <w:rFonts w:ascii="Times New Roman" w:hAnsi="Times New Roman" w:cs="Times New Roman"/>
            <w:sz w:val="24"/>
            <w:szCs w:val="24"/>
          </w:rPr>
          <w:t>статьей 179</w:t>
        </w:r>
      </w:hyperlink>
      <w:r w:rsidRPr="00105DA6">
        <w:rPr>
          <w:rFonts w:ascii="Times New Roman" w:hAnsi="Times New Roman" w:cs="Times New Roman"/>
          <w:sz w:val="24"/>
          <w:szCs w:val="24"/>
        </w:rPr>
        <w:t xml:space="preserve"> Бюджетного кодекса Российской Федерации, Федеральным </w:t>
      </w:r>
      <w:hyperlink r:id="rId8" w:history="1">
        <w:r w:rsidRPr="00105DA6">
          <w:rPr>
            <w:rFonts w:ascii="Times New Roman" w:hAnsi="Times New Roman" w:cs="Times New Roman"/>
            <w:sz w:val="24"/>
            <w:szCs w:val="24"/>
          </w:rPr>
          <w:t>законом</w:t>
        </w:r>
      </w:hyperlink>
      <w:r w:rsidRPr="00105DA6">
        <w:rPr>
          <w:rFonts w:ascii="Times New Roman" w:hAnsi="Times New Roman" w:cs="Times New Roman"/>
          <w:sz w:val="24"/>
          <w:szCs w:val="24"/>
        </w:rPr>
        <w:t xml:space="preserve"> от 28 июня 2014 года № 172-ФЗ «О стратегическом планировании в Российской Федерации», Федеральным </w:t>
      </w:r>
      <w:hyperlink r:id="rId9" w:history="1">
        <w:r w:rsidRPr="00105DA6">
          <w:rPr>
            <w:rStyle w:val="a7"/>
            <w:rFonts w:ascii="Times New Roman" w:hAnsi="Times New Roman" w:cs="Times New Roman"/>
            <w:sz w:val="24"/>
            <w:szCs w:val="24"/>
          </w:rPr>
          <w:t>законом</w:t>
        </w:r>
      </w:hyperlink>
      <w:r w:rsidRPr="00105DA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 руководствуясь Уставом Хасанского муниципального округа, в целях реализации</w:t>
      </w:r>
      <w:proofErr w:type="gramEnd"/>
      <w:r w:rsidRPr="00105DA6">
        <w:rPr>
          <w:rFonts w:ascii="Times New Roman" w:hAnsi="Times New Roman" w:cs="Times New Roman"/>
          <w:sz w:val="24"/>
          <w:szCs w:val="24"/>
        </w:rPr>
        <w:t xml:space="preserve"> </w:t>
      </w:r>
      <w:r w:rsidRPr="00105DA6">
        <w:rPr>
          <w:rFonts w:ascii="Times New Roman" w:hAnsi="Times New Roman" w:cs="Times New Roman"/>
          <w:color w:val="000000"/>
          <w:sz w:val="24"/>
          <w:szCs w:val="24"/>
        </w:rPr>
        <w:t xml:space="preserve">программно-целевого метода планирования </w:t>
      </w:r>
      <w:r w:rsidRPr="00105DA6">
        <w:rPr>
          <w:rFonts w:ascii="Times New Roman" w:hAnsi="Times New Roman" w:cs="Times New Roman"/>
          <w:sz w:val="24"/>
          <w:szCs w:val="24"/>
        </w:rPr>
        <w:t xml:space="preserve">бюджетных расходов и </w:t>
      </w:r>
      <w:proofErr w:type="gramStart"/>
      <w:r w:rsidRPr="00105DA6">
        <w:rPr>
          <w:rFonts w:ascii="Times New Roman" w:hAnsi="Times New Roman" w:cs="Times New Roman"/>
          <w:sz w:val="24"/>
          <w:szCs w:val="24"/>
        </w:rPr>
        <w:t>установления</w:t>
      </w:r>
      <w:proofErr w:type="gramEnd"/>
      <w:r w:rsidRPr="00105DA6">
        <w:rPr>
          <w:rFonts w:ascii="Times New Roman" w:hAnsi="Times New Roman" w:cs="Times New Roman"/>
          <w:sz w:val="24"/>
          <w:szCs w:val="24"/>
        </w:rPr>
        <w:t xml:space="preserve"> единых правил принятия решений о разработке муниципальных программ, их формирования, реализации и оценки эффективности, </w:t>
      </w:r>
      <w:r w:rsidRPr="00105DA6">
        <w:rPr>
          <w:rFonts w:ascii="Times New Roman" w:hAnsi="Times New Roman" w:cs="Times New Roman"/>
          <w:color w:val="000000"/>
          <w:sz w:val="24"/>
          <w:szCs w:val="24"/>
        </w:rPr>
        <w:t xml:space="preserve"> администрация Хасанского муниципального района</w:t>
      </w:r>
    </w:p>
    <w:p w:rsidR="00105DA6" w:rsidRPr="00105DA6" w:rsidRDefault="00105DA6" w:rsidP="00105DA6">
      <w:pPr>
        <w:autoSpaceDE w:val="0"/>
        <w:autoSpaceDN w:val="0"/>
        <w:adjustRightInd w:val="0"/>
        <w:spacing w:after="0" w:line="240" w:lineRule="auto"/>
        <w:jc w:val="both"/>
        <w:rPr>
          <w:rFonts w:ascii="Times New Roman" w:hAnsi="Times New Roman" w:cs="Times New Roman"/>
          <w:color w:val="000000"/>
          <w:sz w:val="24"/>
          <w:szCs w:val="24"/>
        </w:rPr>
      </w:pPr>
    </w:p>
    <w:p w:rsidR="00105DA6" w:rsidRPr="00105DA6" w:rsidRDefault="00105DA6" w:rsidP="00105DA6">
      <w:pPr>
        <w:autoSpaceDE w:val="0"/>
        <w:autoSpaceDN w:val="0"/>
        <w:adjustRightInd w:val="0"/>
        <w:spacing w:after="0" w:line="240" w:lineRule="auto"/>
        <w:jc w:val="both"/>
        <w:rPr>
          <w:rFonts w:ascii="Times New Roman" w:hAnsi="Times New Roman" w:cs="Times New Roman"/>
          <w:color w:val="000000"/>
          <w:sz w:val="24"/>
          <w:szCs w:val="24"/>
        </w:rPr>
      </w:pPr>
      <w:r w:rsidRPr="00105DA6">
        <w:rPr>
          <w:rFonts w:ascii="Times New Roman" w:hAnsi="Times New Roman" w:cs="Times New Roman"/>
          <w:color w:val="000000"/>
          <w:sz w:val="24"/>
          <w:szCs w:val="24"/>
        </w:rPr>
        <w:t>ПОСТАНОВЛЯЕТ:</w:t>
      </w:r>
    </w:p>
    <w:p w:rsidR="00105DA6" w:rsidRPr="00105DA6" w:rsidRDefault="00105DA6" w:rsidP="00105DA6">
      <w:pPr>
        <w:autoSpaceDE w:val="0"/>
        <w:autoSpaceDN w:val="0"/>
        <w:adjustRightInd w:val="0"/>
        <w:spacing w:after="0" w:line="240" w:lineRule="auto"/>
        <w:jc w:val="both"/>
        <w:rPr>
          <w:rFonts w:ascii="Times New Roman" w:hAnsi="Times New Roman" w:cs="Times New Roman"/>
          <w:color w:val="000000"/>
          <w:sz w:val="24"/>
          <w:szCs w:val="24"/>
        </w:rPr>
      </w:pPr>
    </w:p>
    <w:p w:rsidR="00105DA6" w:rsidRPr="00105DA6" w:rsidRDefault="00105DA6" w:rsidP="00105DA6">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105DA6">
        <w:rPr>
          <w:rFonts w:ascii="Times New Roman" w:hAnsi="Times New Roman" w:cs="Times New Roman"/>
          <w:color w:val="000000"/>
          <w:sz w:val="24"/>
          <w:szCs w:val="24"/>
        </w:rPr>
        <w:t>1. Утвердить прилагаемый П</w:t>
      </w:r>
      <w:r w:rsidRPr="00105DA6">
        <w:rPr>
          <w:rFonts w:ascii="Times New Roman" w:hAnsi="Times New Roman" w:cs="Times New Roman"/>
          <w:sz w:val="24"/>
          <w:szCs w:val="24"/>
        </w:rPr>
        <w:t>орядок</w:t>
      </w:r>
      <w:r w:rsidRPr="00105DA6">
        <w:rPr>
          <w:rFonts w:ascii="Times New Roman" w:hAnsi="Times New Roman" w:cs="Times New Roman"/>
          <w:color w:val="0000FF"/>
          <w:sz w:val="24"/>
          <w:szCs w:val="24"/>
        </w:rPr>
        <w:t xml:space="preserve"> </w:t>
      </w:r>
      <w:r w:rsidRPr="00105DA6">
        <w:rPr>
          <w:rFonts w:ascii="Times New Roman" w:hAnsi="Times New Roman" w:cs="Times New Roman"/>
          <w:color w:val="000000"/>
          <w:sz w:val="24"/>
          <w:szCs w:val="24"/>
        </w:rPr>
        <w:t>разработки, реализации и оценки эффективности муниципальных программ Хасанского муниципального округа (далее по тексту – Порядок).</w:t>
      </w:r>
    </w:p>
    <w:p w:rsidR="00105DA6" w:rsidRPr="00105DA6" w:rsidRDefault="00105DA6" w:rsidP="00105DA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05DA6">
        <w:rPr>
          <w:rFonts w:ascii="Times New Roman" w:hAnsi="Times New Roman" w:cs="Times New Roman"/>
          <w:color w:val="000000"/>
          <w:sz w:val="24"/>
          <w:szCs w:val="24"/>
        </w:rPr>
        <w:t xml:space="preserve">2. Управлению экономики и проектного управления администрации Хасанского муниципального округа осуществлять методическое руководство и координацию разработки муниципальных программ Хасанского муниципального округа в соответствии с </w:t>
      </w:r>
      <w:r w:rsidRPr="00105DA6">
        <w:rPr>
          <w:rFonts w:ascii="Times New Roman" w:hAnsi="Times New Roman" w:cs="Times New Roman"/>
          <w:sz w:val="24"/>
          <w:szCs w:val="24"/>
        </w:rPr>
        <w:t>требованиями утвержденного Порядка.</w:t>
      </w:r>
    </w:p>
    <w:p w:rsidR="00105DA6" w:rsidRPr="00105DA6" w:rsidRDefault="00105DA6" w:rsidP="00105DA6">
      <w:pPr>
        <w:autoSpaceDE w:val="0"/>
        <w:autoSpaceDN w:val="0"/>
        <w:adjustRightInd w:val="0"/>
        <w:spacing w:after="0" w:line="240" w:lineRule="auto"/>
        <w:ind w:firstLine="709"/>
        <w:jc w:val="both"/>
        <w:rPr>
          <w:rFonts w:ascii="Times New Roman" w:hAnsi="Times New Roman" w:cs="Times New Roman"/>
          <w:sz w:val="24"/>
          <w:szCs w:val="24"/>
        </w:rPr>
      </w:pPr>
      <w:r w:rsidRPr="00105DA6">
        <w:rPr>
          <w:rFonts w:ascii="Times New Roman" w:hAnsi="Times New Roman" w:cs="Times New Roman"/>
          <w:sz w:val="24"/>
          <w:szCs w:val="24"/>
        </w:rPr>
        <w:t>3. Признать утратившими силу:</w:t>
      </w:r>
    </w:p>
    <w:p w:rsidR="00105DA6" w:rsidRPr="00105DA6" w:rsidRDefault="00105DA6" w:rsidP="00105DA6">
      <w:pPr>
        <w:suppressAutoHyphen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05DA6">
        <w:rPr>
          <w:rFonts w:ascii="Times New Roman" w:hAnsi="Times New Roman" w:cs="Times New Roman"/>
          <w:sz w:val="24"/>
          <w:szCs w:val="24"/>
        </w:rPr>
        <w:t>постановление администрации Хасанского муниципального района от 06.06.2014             № 669-па «</w:t>
      </w:r>
      <w:r w:rsidRPr="00105DA6">
        <w:rPr>
          <w:rFonts w:ascii="Times New Roman" w:hAnsi="Times New Roman" w:cs="Times New Roman"/>
          <w:bCs/>
          <w:color w:val="000000"/>
          <w:sz w:val="24"/>
          <w:szCs w:val="24"/>
        </w:rPr>
        <w:t>Об утверждении порядка разработки, реализации и оценки эффективности муниципальных программ Хасанского муниципального района»;</w:t>
      </w:r>
    </w:p>
    <w:p w:rsidR="00105DA6" w:rsidRPr="00105DA6" w:rsidRDefault="00105DA6" w:rsidP="00105DA6">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05DA6">
        <w:rPr>
          <w:rFonts w:ascii="Times New Roman" w:hAnsi="Times New Roman" w:cs="Times New Roman"/>
          <w:bCs/>
          <w:color w:val="000000"/>
          <w:sz w:val="24"/>
          <w:szCs w:val="24"/>
        </w:rPr>
        <w:t>постановление администрации Хасанского муниципального района</w:t>
      </w:r>
      <w:r w:rsidRPr="00105DA6">
        <w:rPr>
          <w:rFonts w:ascii="Times New Roman" w:hAnsi="Times New Roman" w:cs="Times New Roman"/>
          <w:sz w:val="24"/>
          <w:szCs w:val="24"/>
        </w:rPr>
        <w:t xml:space="preserve"> от 07.08.2017              № 719-па «О внесении изменений в постановление администрации Хасанского муниципального района от 6 июня 2014 года № 669-па «Об утверждении порядка разработки, реализации и оценки эффективности муниципальных программ Хасанского муниципального района»;</w:t>
      </w:r>
    </w:p>
    <w:p w:rsidR="00105DA6" w:rsidRPr="00105DA6" w:rsidRDefault="00105DA6" w:rsidP="00105DA6">
      <w:pPr>
        <w:suppressAutoHyphens/>
        <w:autoSpaceDE w:val="0"/>
        <w:autoSpaceDN w:val="0"/>
        <w:adjustRightInd w:val="0"/>
        <w:spacing w:after="0" w:line="240" w:lineRule="auto"/>
        <w:jc w:val="both"/>
        <w:rPr>
          <w:rFonts w:ascii="Times New Roman" w:hAnsi="Times New Roman" w:cs="Times New Roman"/>
          <w:sz w:val="24"/>
          <w:szCs w:val="24"/>
        </w:rPr>
      </w:pPr>
      <w:r w:rsidRPr="00105DA6">
        <w:rPr>
          <w:rFonts w:ascii="Times New Roman" w:hAnsi="Times New Roman" w:cs="Times New Roman"/>
          <w:sz w:val="24"/>
          <w:szCs w:val="24"/>
        </w:rPr>
        <w:tab/>
        <w:t>постановление администрации Хасанского муниципального района от 31.05.2018   № 641-па «О внесении изменений в постановление администрации Хасанского муниципального района от 6 июня 2014 года № 669-па «Об утверждении порядка разработки, реализации и оценки эффективности муниципальных программ Хасанского муниципального района»;</w:t>
      </w:r>
    </w:p>
    <w:p w:rsidR="00105DA6" w:rsidRDefault="00105DA6" w:rsidP="00105DA6">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105DA6">
        <w:rPr>
          <w:rFonts w:ascii="Times New Roman" w:hAnsi="Times New Roman" w:cs="Times New Roman"/>
          <w:sz w:val="24"/>
          <w:szCs w:val="24"/>
        </w:rPr>
        <w:t>постановление администрации Хасанского муниципального района от 21.06.2021      № 483-па «О внесении изменений в постановление администрации Хасанского муниципального района от 06.06.2014 № 669-па «Об утверждении порядка разработки, реализации и оценки эффективности муниципальных программ Хасанского муниципального района».</w:t>
      </w:r>
    </w:p>
    <w:p w:rsidR="00105DA6" w:rsidRPr="00105DA6" w:rsidRDefault="00105DA6" w:rsidP="00105DA6">
      <w:pPr>
        <w:suppressAutoHyphens/>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105DA6" w:rsidRPr="00105DA6" w:rsidRDefault="00105DA6" w:rsidP="00105DA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05DA6">
        <w:rPr>
          <w:rFonts w:ascii="Times New Roman" w:hAnsi="Times New Roman" w:cs="Times New Roman"/>
          <w:sz w:val="24"/>
          <w:szCs w:val="24"/>
        </w:rPr>
        <w:lastRenderedPageBreak/>
        <w:t xml:space="preserve"> 4.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rsidR="00105DA6" w:rsidRPr="00105DA6" w:rsidRDefault="00105DA6" w:rsidP="00105DA6">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05DA6">
        <w:rPr>
          <w:rFonts w:ascii="Times New Roman" w:eastAsia="Times New Roman" w:hAnsi="Times New Roman" w:cs="Times New Roman"/>
          <w:sz w:val="24"/>
          <w:szCs w:val="24"/>
          <w:lang w:eastAsia="ru-RU"/>
        </w:rPr>
        <w:t xml:space="preserve"> 5</w:t>
      </w:r>
      <w:r w:rsidRPr="00105DA6">
        <w:rPr>
          <w:rFonts w:ascii="Times New Roman" w:hAnsi="Times New Roman" w:cs="Times New Roman"/>
          <w:sz w:val="24"/>
          <w:szCs w:val="24"/>
        </w:rPr>
        <w:t>. Настоящее постановление вступает в силу со дня его официального опубликования.</w:t>
      </w:r>
    </w:p>
    <w:p w:rsidR="00105DA6" w:rsidRPr="00105DA6" w:rsidRDefault="00105DA6" w:rsidP="00105DA6">
      <w:pPr>
        <w:pStyle w:val="ConsPlusNormal"/>
        <w:ind w:firstLine="709"/>
        <w:jc w:val="both"/>
        <w:rPr>
          <w:rFonts w:ascii="Times New Roman" w:hAnsi="Times New Roman" w:cs="Times New Roman"/>
          <w:sz w:val="24"/>
          <w:szCs w:val="24"/>
        </w:rPr>
      </w:pPr>
    </w:p>
    <w:p w:rsidR="00105DA6" w:rsidRPr="00105DA6" w:rsidRDefault="00105DA6" w:rsidP="00105DA6">
      <w:pPr>
        <w:pStyle w:val="ConsPlusNormal"/>
        <w:ind w:firstLine="709"/>
        <w:jc w:val="both"/>
        <w:rPr>
          <w:rFonts w:ascii="Times New Roman" w:hAnsi="Times New Roman" w:cs="Times New Roman"/>
          <w:sz w:val="24"/>
          <w:szCs w:val="24"/>
        </w:rPr>
      </w:pPr>
    </w:p>
    <w:p w:rsidR="00105DA6" w:rsidRPr="00105DA6" w:rsidRDefault="00105DA6" w:rsidP="00105DA6">
      <w:pPr>
        <w:pStyle w:val="ConsPlusNormal"/>
        <w:jc w:val="both"/>
        <w:rPr>
          <w:rFonts w:ascii="Times New Roman" w:hAnsi="Times New Roman" w:cs="Times New Roman"/>
          <w:sz w:val="24"/>
          <w:szCs w:val="24"/>
        </w:rPr>
      </w:pPr>
    </w:p>
    <w:p w:rsidR="00105DA6" w:rsidRPr="00105DA6" w:rsidRDefault="00105DA6" w:rsidP="00105DA6">
      <w:pPr>
        <w:pStyle w:val="ConsPlusNormal"/>
        <w:spacing w:line="240" w:lineRule="exact"/>
        <w:jc w:val="both"/>
        <w:rPr>
          <w:rFonts w:ascii="Times New Roman" w:hAnsi="Times New Roman" w:cs="Times New Roman"/>
          <w:color w:val="000000" w:themeColor="text1"/>
          <w:sz w:val="24"/>
          <w:szCs w:val="24"/>
        </w:rPr>
      </w:pPr>
      <w:r w:rsidRPr="00105DA6">
        <w:rPr>
          <w:rFonts w:ascii="Times New Roman" w:hAnsi="Times New Roman" w:cs="Times New Roman"/>
          <w:color w:val="000000" w:themeColor="text1"/>
          <w:sz w:val="24"/>
          <w:szCs w:val="24"/>
        </w:rPr>
        <w:t xml:space="preserve">Глава Хасанского </w:t>
      </w:r>
    </w:p>
    <w:p w:rsidR="00105DA6" w:rsidRPr="00105DA6" w:rsidRDefault="00105DA6" w:rsidP="00105DA6">
      <w:pPr>
        <w:pStyle w:val="ConsPlusNormal"/>
        <w:spacing w:line="240" w:lineRule="exact"/>
        <w:jc w:val="both"/>
        <w:rPr>
          <w:rFonts w:ascii="Times New Roman" w:hAnsi="Times New Roman" w:cs="Times New Roman"/>
          <w:color w:val="000000" w:themeColor="text1"/>
          <w:sz w:val="24"/>
          <w:szCs w:val="24"/>
        </w:rPr>
      </w:pPr>
      <w:r w:rsidRPr="00105DA6">
        <w:rPr>
          <w:rFonts w:ascii="Times New Roman" w:hAnsi="Times New Roman" w:cs="Times New Roman"/>
          <w:color w:val="000000" w:themeColor="text1"/>
          <w:sz w:val="24"/>
          <w:szCs w:val="24"/>
        </w:rPr>
        <w:t>муниципального района</w:t>
      </w:r>
      <w:r w:rsidRPr="00105DA6">
        <w:rPr>
          <w:rFonts w:ascii="Times New Roman" w:hAnsi="Times New Roman" w:cs="Times New Roman"/>
          <w:color w:val="000000" w:themeColor="text1"/>
          <w:sz w:val="24"/>
          <w:szCs w:val="24"/>
        </w:rPr>
        <w:tab/>
      </w:r>
      <w:r w:rsidRPr="00105DA6">
        <w:rPr>
          <w:rFonts w:ascii="Times New Roman" w:hAnsi="Times New Roman" w:cs="Times New Roman"/>
          <w:color w:val="000000" w:themeColor="text1"/>
          <w:sz w:val="24"/>
          <w:szCs w:val="24"/>
        </w:rPr>
        <w:tab/>
      </w:r>
      <w:r w:rsidRPr="00105DA6">
        <w:rPr>
          <w:rFonts w:ascii="Times New Roman" w:hAnsi="Times New Roman" w:cs="Times New Roman"/>
          <w:color w:val="000000" w:themeColor="text1"/>
          <w:sz w:val="24"/>
          <w:szCs w:val="24"/>
        </w:rPr>
        <w:tab/>
      </w:r>
      <w:r w:rsidRPr="00105DA6">
        <w:rPr>
          <w:rFonts w:ascii="Times New Roman" w:hAnsi="Times New Roman" w:cs="Times New Roman"/>
          <w:color w:val="000000" w:themeColor="text1"/>
          <w:sz w:val="24"/>
          <w:szCs w:val="24"/>
        </w:rPr>
        <w:tab/>
      </w:r>
      <w:r w:rsidRPr="00105DA6">
        <w:rPr>
          <w:rFonts w:ascii="Times New Roman" w:hAnsi="Times New Roman" w:cs="Times New Roman"/>
          <w:color w:val="000000" w:themeColor="text1"/>
          <w:sz w:val="24"/>
          <w:szCs w:val="24"/>
        </w:rPr>
        <w:tab/>
      </w:r>
      <w:r w:rsidRPr="00105DA6">
        <w:rPr>
          <w:rFonts w:ascii="Times New Roman" w:hAnsi="Times New Roman" w:cs="Times New Roman"/>
          <w:color w:val="000000" w:themeColor="text1"/>
          <w:sz w:val="24"/>
          <w:szCs w:val="24"/>
        </w:rPr>
        <w:tab/>
      </w:r>
      <w:r w:rsidRPr="00105DA6">
        <w:rPr>
          <w:rFonts w:ascii="Times New Roman" w:hAnsi="Times New Roman" w:cs="Times New Roman"/>
          <w:color w:val="000000" w:themeColor="text1"/>
          <w:sz w:val="24"/>
          <w:szCs w:val="24"/>
        </w:rPr>
        <w:tab/>
      </w:r>
      <w:r w:rsidRPr="00105DA6">
        <w:rPr>
          <w:rFonts w:ascii="Times New Roman" w:hAnsi="Times New Roman" w:cs="Times New Roman"/>
          <w:color w:val="000000" w:themeColor="text1"/>
          <w:sz w:val="24"/>
          <w:szCs w:val="24"/>
        </w:rPr>
        <w:tab/>
        <w:t xml:space="preserve">  И.В. Степ</w:t>
      </w:r>
      <w:r w:rsidRPr="00105DA6">
        <w:rPr>
          <w:rFonts w:ascii="Times New Roman" w:hAnsi="Times New Roman" w:cs="Times New Roman"/>
          <w:color w:val="000000" w:themeColor="text1"/>
          <w:sz w:val="24"/>
          <w:szCs w:val="24"/>
        </w:rPr>
        <w:t>а</w:t>
      </w:r>
      <w:r w:rsidRPr="00105DA6">
        <w:rPr>
          <w:rFonts w:ascii="Times New Roman" w:hAnsi="Times New Roman" w:cs="Times New Roman"/>
          <w:color w:val="000000" w:themeColor="text1"/>
          <w:sz w:val="24"/>
          <w:szCs w:val="24"/>
        </w:rPr>
        <w:t>нов</w:t>
      </w:r>
    </w:p>
    <w:p w:rsidR="00105DA6" w:rsidRPr="00105DA6" w:rsidRDefault="00105DA6" w:rsidP="00105DA6">
      <w:pPr>
        <w:pStyle w:val="ConsPlusNormal"/>
        <w:jc w:val="both"/>
        <w:rPr>
          <w:rFonts w:ascii="Times New Roman" w:hAnsi="Times New Roman" w:cs="Times New Roman"/>
          <w:sz w:val="24"/>
          <w:szCs w:val="24"/>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105DA6">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105DA6" w:rsidRPr="00105DA6" w:rsidRDefault="00105DA6"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p>
    <w:p w:rsidR="00CE09F4" w:rsidRPr="00105DA6" w:rsidRDefault="00CE09F4" w:rsidP="00CE09F4">
      <w:pPr>
        <w:shd w:val="clear" w:color="auto" w:fill="FFFFFF"/>
        <w:spacing w:after="0" w:line="240" w:lineRule="auto"/>
        <w:ind w:left="2836" w:firstLine="709"/>
        <w:jc w:val="center"/>
        <w:textAlignment w:val="baseline"/>
        <w:outlineLvl w:val="1"/>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 xml:space="preserve"> УТВЕРЖДЕН</w:t>
      </w:r>
    </w:p>
    <w:p w:rsidR="00CE09F4" w:rsidRPr="00105DA6" w:rsidRDefault="00105DA6" w:rsidP="00602B9B">
      <w:pPr>
        <w:shd w:val="clear" w:color="auto" w:fill="FFFFFF"/>
        <w:spacing w:after="0" w:line="240" w:lineRule="auto"/>
        <w:ind w:firstLine="5954"/>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E09F4" w:rsidRPr="00105DA6">
        <w:rPr>
          <w:rFonts w:ascii="Times New Roman" w:eastAsia="Times New Roman" w:hAnsi="Times New Roman" w:cs="Times New Roman"/>
          <w:spacing w:val="2"/>
          <w:sz w:val="24"/>
          <w:szCs w:val="24"/>
          <w:lang w:eastAsia="ru-RU"/>
        </w:rPr>
        <w:t>постановлением администрации</w:t>
      </w:r>
    </w:p>
    <w:p w:rsidR="00CE09F4" w:rsidRPr="00105DA6" w:rsidRDefault="00CE09F4" w:rsidP="00CE09F4">
      <w:pPr>
        <w:shd w:val="clear" w:color="auto" w:fill="FFFFFF"/>
        <w:spacing w:after="0" w:line="240" w:lineRule="auto"/>
        <w:ind w:left="4254" w:firstLine="709"/>
        <w:jc w:val="center"/>
        <w:textAlignment w:val="baseline"/>
        <w:outlineLvl w:val="1"/>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Хасанского муниципального </w:t>
      </w:r>
    </w:p>
    <w:p w:rsidR="00CE09F4" w:rsidRPr="00105DA6" w:rsidRDefault="00105DA6" w:rsidP="00CE09F4">
      <w:pPr>
        <w:shd w:val="clear" w:color="auto" w:fill="FFFFFF"/>
        <w:spacing w:after="0" w:line="240" w:lineRule="auto"/>
        <w:ind w:left="2127" w:firstLine="709"/>
        <w:jc w:val="center"/>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CE09F4" w:rsidRPr="00105DA6">
        <w:rPr>
          <w:rFonts w:ascii="Times New Roman" w:eastAsia="Times New Roman" w:hAnsi="Times New Roman" w:cs="Times New Roman"/>
          <w:spacing w:val="2"/>
          <w:sz w:val="24"/>
          <w:szCs w:val="24"/>
          <w:lang w:eastAsia="ru-RU"/>
        </w:rPr>
        <w:t xml:space="preserve">района </w:t>
      </w:r>
    </w:p>
    <w:p w:rsidR="00CE09F4" w:rsidRPr="00105DA6" w:rsidRDefault="00CE09F4" w:rsidP="00CE09F4">
      <w:pPr>
        <w:shd w:val="clear" w:color="auto" w:fill="FFFFFF"/>
        <w:spacing w:after="0" w:line="240" w:lineRule="auto"/>
        <w:ind w:left="1418" w:firstLine="709"/>
        <w:jc w:val="center"/>
        <w:textAlignment w:val="baseline"/>
        <w:outlineLvl w:val="1"/>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Pr="00105DA6">
        <w:rPr>
          <w:rFonts w:ascii="Times New Roman" w:eastAsia="Times New Roman" w:hAnsi="Times New Roman" w:cs="Times New Roman"/>
          <w:spacing w:val="2"/>
          <w:sz w:val="24"/>
          <w:szCs w:val="24"/>
          <w:lang w:eastAsia="ru-RU"/>
        </w:rPr>
        <w:tab/>
      </w:r>
      <w:r w:rsidRPr="00105DA6">
        <w:rPr>
          <w:rFonts w:ascii="Times New Roman" w:eastAsia="Times New Roman" w:hAnsi="Times New Roman" w:cs="Times New Roman"/>
          <w:spacing w:val="2"/>
          <w:sz w:val="24"/>
          <w:szCs w:val="24"/>
          <w:lang w:eastAsia="ru-RU"/>
        </w:rPr>
        <w:tab/>
        <w:t xml:space="preserve">       </w:t>
      </w:r>
      <w:r w:rsidR="00E921C0"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 xml:space="preserve">от </w:t>
      </w:r>
      <w:r w:rsidR="00E921C0" w:rsidRPr="00105DA6">
        <w:rPr>
          <w:rFonts w:ascii="Times New Roman" w:eastAsia="Times New Roman" w:hAnsi="Times New Roman" w:cs="Times New Roman"/>
          <w:spacing w:val="2"/>
          <w:sz w:val="24"/>
          <w:szCs w:val="24"/>
          <w:lang w:eastAsia="ru-RU"/>
        </w:rPr>
        <w:t>26.12.2022 г.</w:t>
      </w:r>
      <w:r w:rsidRPr="00105DA6">
        <w:rPr>
          <w:rFonts w:ascii="Times New Roman" w:eastAsia="Times New Roman" w:hAnsi="Times New Roman" w:cs="Times New Roman"/>
          <w:spacing w:val="2"/>
          <w:sz w:val="24"/>
          <w:szCs w:val="24"/>
          <w:lang w:eastAsia="ru-RU"/>
        </w:rPr>
        <w:t xml:space="preserve"> № </w:t>
      </w:r>
      <w:r w:rsidR="00E921C0" w:rsidRPr="00105DA6">
        <w:rPr>
          <w:rFonts w:ascii="Times New Roman" w:eastAsia="Times New Roman" w:hAnsi="Times New Roman" w:cs="Times New Roman"/>
          <w:spacing w:val="2"/>
          <w:sz w:val="24"/>
          <w:szCs w:val="24"/>
          <w:lang w:eastAsia="ru-RU"/>
        </w:rPr>
        <w:t>1068-па</w:t>
      </w:r>
    </w:p>
    <w:p w:rsidR="003E1629" w:rsidRPr="00105DA6" w:rsidRDefault="003E1629" w:rsidP="00602B9B">
      <w:pPr>
        <w:shd w:val="clear" w:color="auto" w:fill="FFFFFF"/>
        <w:spacing w:after="0" w:line="240" w:lineRule="auto"/>
        <w:textAlignment w:val="baseline"/>
        <w:outlineLvl w:val="1"/>
        <w:rPr>
          <w:rFonts w:ascii="Times New Roman" w:eastAsia="Times New Roman" w:hAnsi="Times New Roman" w:cs="Times New Roman"/>
          <w:b/>
          <w:bCs/>
          <w:spacing w:val="2"/>
          <w:sz w:val="24"/>
          <w:szCs w:val="24"/>
          <w:lang w:eastAsia="ru-RU"/>
        </w:rPr>
      </w:pPr>
    </w:p>
    <w:p w:rsidR="00DD0923" w:rsidRPr="00105DA6" w:rsidRDefault="00FF753B" w:rsidP="00DD0923">
      <w:pPr>
        <w:shd w:val="clear" w:color="auto" w:fill="FFFFFF"/>
        <w:spacing w:after="0" w:line="240" w:lineRule="auto"/>
        <w:jc w:val="center"/>
        <w:textAlignment w:val="baseline"/>
        <w:outlineLvl w:val="1"/>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 xml:space="preserve">Порядок </w:t>
      </w:r>
    </w:p>
    <w:p w:rsidR="00DD0923" w:rsidRPr="00105DA6" w:rsidRDefault="00FF753B" w:rsidP="00DD0923">
      <w:pPr>
        <w:shd w:val="clear" w:color="auto" w:fill="FFFFFF"/>
        <w:spacing w:after="0" w:line="240" w:lineRule="auto"/>
        <w:jc w:val="center"/>
        <w:textAlignment w:val="baseline"/>
        <w:outlineLvl w:val="1"/>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 xml:space="preserve">разработки, реализации и оценки эффективности муниципальных программ </w:t>
      </w:r>
    </w:p>
    <w:p w:rsidR="00CE09F4" w:rsidRPr="00105DA6" w:rsidRDefault="00DD0923" w:rsidP="00105DA6">
      <w:pPr>
        <w:shd w:val="clear" w:color="auto" w:fill="FFFFFF"/>
        <w:spacing w:after="0" w:line="240" w:lineRule="auto"/>
        <w:jc w:val="center"/>
        <w:textAlignment w:val="baseline"/>
        <w:outlineLvl w:val="1"/>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 xml:space="preserve">Хасанского муниципального </w:t>
      </w:r>
      <w:r w:rsidR="007D385A" w:rsidRPr="00105DA6">
        <w:rPr>
          <w:rFonts w:ascii="Times New Roman" w:eastAsia="Times New Roman" w:hAnsi="Times New Roman" w:cs="Times New Roman"/>
          <w:b/>
          <w:bCs/>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br/>
      </w:r>
    </w:p>
    <w:p w:rsidR="00FF753B" w:rsidRPr="00105DA6" w:rsidRDefault="00FF753B" w:rsidP="00CE09F4">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1. Общие полож</w:t>
      </w:r>
      <w:r w:rsidR="00CE09F4" w:rsidRPr="00105DA6">
        <w:rPr>
          <w:rFonts w:ascii="Times New Roman" w:eastAsia="Times New Roman" w:hAnsi="Times New Roman" w:cs="Times New Roman"/>
          <w:b/>
          <w:bCs/>
          <w:spacing w:val="2"/>
          <w:sz w:val="24"/>
          <w:szCs w:val="24"/>
          <w:lang w:eastAsia="ru-RU"/>
        </w:rPr>
        <w:t>е</w:t>
      </w:r>
      <w:r w:rsidRPr="00105DA6">
        <w:rPr>
          <w:rFonts w:ascii="Times New Roman" w:eastAsia="Times New Roman" w:hAnsi="Times New Roman" w:cs="Times New Roman"/>
          <w:b/>
          <w:bCs/>
          <w:spacing w:val="2"/>
          <w:sz w:val="24"/>
          <w:szCs w:val="24"/>
          <w:lang w:eastAsia="ru-RU"/>
        </w:rPr>
        <w:t>ния</w:t>
      </w:r>
    </w:p>
    <w:p w:rsidR="00FF753B" w:rsidRPr="00105DA6" w:rsidRDefault="00FF753B" w:rsidP="007D385A">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br/>
      </w:r>
      <w:r w:rsidR="00DD0923" w:rsidRPr="00105DA6">
        <w:rPr>
          <w:rFonts w:ascii="Times New Roman" w:eastAsia="Times New Roman" w:hAnsi="Times New Roman" w:cs="Times New Roman"/>
          <w:spacing w:val="2"/>
          <w:sz w:val="24"/>
          <w:szCs w:val="24"/>
          <w:lang w:eastAsia="ru-RU"/>
        </w:rPr>
        <w:t xml:space="preserve"> </w:t>
      </w:r>
      <w:r w:rsidR="00DD0923" w:rsidRPr="00105DA6">
        <w:rPr>
          <w:rFonts w:ascii="Times New Roman" w:eastAsia="Times New Roman" w:hAnsi="Times New Roman" w:cs="Times New Roman"/>
          <w:spacing w:val="2"/>
          <w:sz w:val="24"/>
          <w:szCs w:val="24"/>
          <w:lang w:eastAsia="ru-RU"/>
        </w:rPr>
        <w:tab/>
      </w:r>
      <w:r w:rsidRPr="00105DA6">
        <w:rPr>
          <w:rFonts w:ascii="Times New Roman" w:eastAsia="Times New Roman" w:hAnsi="Times New Roman" w:cs="Times New Roman"/>
          <w:spacing w:val="2"/>
          <w:sz w:val="24"/>
          <w:szCs w:val="24"/>
          <w:lang w:eastAsia="ru-RU"/>
        </w:rPr>
        <w:t xml:space="preserve">1.1. Настоящий Порядок определяет правила разработки, реализации и оценки эффективности муниципальных программ </w:t>
      </w:r>
      <w:r w:rsidR="00DD0923" w:rsidRPr="00105DA6">
        <w:rPr>
          <w:rFonts w:ascii="Times New Roman" w:eastAsia="Times New Roman" w:hAnsi="Times New Roman" w:cs="Times New Roman"/>
          <w:spacing w:val="2"/>
          <w:sz w:val="24"/>
          <w:szCs w:val="24"/>
          <w:lang w:eastAsia="ru-RU"/>
        </w:rPr>
        <w:t xml:space="preserve">Хасанского муниципального </w:t>
      </w:r>
      <w:r w:rsidR="007D385A"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(далее - муниципальные программы), а также </w:t>
      </w:r>
      <w:proofErr w:type="gramStart"/>
      <w:r w:rsidRPr="00105DA6">
        <w:rPr>
          <w:rFonts w:ascii="Times New Roman" w:eastAsia="Times New Roman" w:hAnsi="Times New Roman" w:cs="Times New Roman"/>
          <w:spacing w:val="2"/>
          <w:sz w:val="24"/>
          <w:szCs w:val="24"/>
          <w:lang w:eastAsia="ru-RU"/>
        </w:rPr>
        <w:t>контроля за</w:t>
      </w:r>
      <w:proofErr w:type="gramEnd"/>
      <w:r w:rsidRPr="00105DA6">
        <w:rPr>
          <w:rFonts w:ascii="Times New Roman" w:eastAsia="Times New Roman" w:hAnsi="Times New Roman" w:cs="Times New Roman"/>
          <w:spacing w:val="2"/>
          <w:sz w:val="24"/>
          <w:szCs w:val="24"/>
          <w:lang w:eastAsia="ru-RU"/>
        </w:rPr>
        <w:t xml:space="preserve"> ходом их реализации.</w:t>
      </w:r>
    </w:p>
    <w:p w:rsidR="00FF753B" w:rsidRPr="00105DA6"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1.2. Основные понятия, используемые в настоящем Порядке:</w:t>
      </w:r>
    </w:p>
    <w:p w:rsidR="00FF753B" w:rsidRPr="00105DA6"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proofErr w:type="gramStart"/>
      <w:r w:rsidRPr="00105DA6">
        <w:rPr>
          <w:rFonts w:ascii="Times New Roman" w:eastAsia="Times New Roman" w:hAnsi="Times New Roman" w:cs="Times New Roman"/>
          <w:spacing w:val="2"/>
          <w:sz w:val="24"/>
          <w:szCs w:val="24"/>
          <w:lang w:eastAsia="ru-RU"/>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DD0923" w:rsidRPr="00105DA6">
        <w:rPr>
          <w:rFonts w:ascii="Times New Roman" w:eastAsia="Times New Roman" w:hAnsi="Times New Roman" w:cs="Times New Roman"/>
          <w:spacing w:val="2"/>
          <w:sz w:val="24"/>
          <w:szCs w:val="24"/>
          <w:lang w:eastAsia="ru-RU"/>
        </w:rPr>
        <w:t xml:space="preserve">Хасанского муниципального </w:t>
      </w:r>
      <w:r w:rsidR="007D385A"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proofErr w:type="gramEnd"/>
    </w:p>
    <w:p w:rsidR="00FF753B" w:rsidRPr="00105DA6"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подпрограмма муниципальной программы (далее - подпрограмма) - комплекс взаимоувязанных по срокам и ресурсам мероприятий, выделенных исходя из масштаба и сложности задач, решаемых в рамках муниципальной программы;</w:t>
      </w:r>
    </w:p>
    <w:p w:rsidR="00FF753B" w:rsidRPr="00105DA6"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proofErr w:type="gramStart"/>
      <w:r w:rsidRPr="00105DA6">
        <w:rPr>
          <w:rFonts w:ascii="Times New Roman" w:eastAsia="Times New Roman" w:hAnsi="Times New Roman" w:cs="Times New Roman"/>
          <w:spacing w:val="2"/>
          <w:sz w:val="24"/>
          <w:szCs w:val="24"/>
          <w:lang w:eastAsia="ru-RU"/>
        </w:rPr>
        <w:t>основные параметры муниципальной программы (подпрограммы) - цели, задачи, показатели, основные мероприятия, конечные результаты реализации муниципальной программы (подпрограммы), сроки их достижения, объем ресурсов, в том числе в разрезе мероприятий, необходимых для достижения целей муниципальной программы (подпрограммы);</w:t>
      </w:r>
      <w:proofErr w:type="gramEnd"/>
    </w:p>
    <w:p w:rsidR="00FF753B" w:rsidRPr="00105DA6" w:rsidRDefault="00FF753B" w:rsidP="00DD0923">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цель муниципальной программы - планируемый конечный результат решения проблемы социально-экономического развития </w:t>
      </w:r>
      <w:r w:rsidR="00DD0923" w:rsidRPr="00105DA6">
        <w:rPr>
          <w:rFonts w:ascii="Times New Roman" w:eastAsia="Times New Roman" w:hAnsi="Times New Roman" w:cs="Times New Roman"/>
          <w:spacing w:val="2"/>
          <w:sz w:val="24"/>
          <w:szCs w:val="24"/>
          <w:lang w:eastAsia="ru-RU"/>
        </w:rPr>
        <w:t xml:space="preserve">Хасанского муниципального </w:t>
      </w:r>
      <w:r w:rsidR="00AD2D9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посредством реализации муниципальной программы, достижимый за период ее реализации;</w:t>
      </w:r>
    </w:p>
    <w:p w:rsidR="00FF753B" w:rsidRPr="00105DA6"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входящим в ее состав;</w:t>
      </w:r>
    </w:p>
    <w:p w:rsidR="00FF753B" w:rsidRPr="00105DA6"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мероприятие - совокупность взаимосвязанных действий, направленных на решение соответствующей задачи;</w:t>
      </w:r>
    </w:p>
    <w:p w:rsidR="00AD2D93" w:rsidRPr="00105DA6"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отдельное мероприятие – мероприятие, направленное на решение конкретных задач в рамках муниципальной программы, расходы </w:t>
      </w:r>
      <w:proofErr w:type="gramStart"/>
      <w:r w:rsidRPr="00105DA6">
        <w:rPr>
          <w:rFonts w:ascii="Times New Roman" w:eastAsia="Times New Roman" w:hAnsi="Times New Roman" w:cs="Times New Roman"/>
          <w:spacing w:val="2"/>
          <w:sz w:val="24"/>
          <w:szCs w:val="24"/>
          <w:lang w:eastAsia="ru-RU"/>
        </w:rPr>
        <w:t>на</w:t>
      </w:r>
      <w:proofErr w:type="gramEnd"/>
      <w:r w:rsidRPr="00105DA6">
        <w:rPr>
          <w:rFonts w:ascii="Times New Roman" w:eastAsia="Times New Roman" w:hAnsi="Times New Roman" w:cs="Times New Roman"/>
          <w:spacing w:val="2"/>
          <w:sz w:val="24"/>
          <w:szCs w:val="24"/>
          <w:lang w:eastAsia="ru-RU"/>
        </w:rPr>
        <w:t xml:space="preserve"> которое не могут быть распределены между подпрограммами. </w:t>
      </w:r>
    </w:p>
    <w:p w:rsidR="0024272D" w:rsidRPr="00105DA6"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В состав отдельного мероприятия могут включаться:</w:t>
      </w:r>
    </w:p>
    <w:p w:rsidR="0024272D" w:rsidRPr="00105DA6"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расходы на руководство и управление в сфере установленных действующим законодательством Российской Федерации функций органа местного самоуправления;</w:t>
      </w:r>
    </w:p>
    <w:p w:rsidR="0024272D" w:rsidRPr="00105DA6"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расходы на финансовое обеспечение деятельности муниципальных казенных учреждений Хасанского муниципального </w:t>
      </w:r>
      <w:r w:rsidR="00AD2D9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и выполнения муниципального задания муниципальными бюджетными и автономными учреждениями Хасанского муниципального </w:t>
      </w:r>
      <w:r w:rsidR="00AD2D9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p>
    <w:p w:rsidR="0024272D" w:rsidRPr="00105DA6"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расходы на исполнение судебных актов;</w:t>
      </w:r>
    </w:p>
    <w:p w:rsidR="0024272D" w:rsidRPr="00105DA6"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расходы на осуществление отдельных государственных полномочий Российской Федерации Приморского края;</w:t>
      </w:r>
    </w:p>
    <w:p w:rsidR="0024272D" w:rsidRPr="00105DA6" w:rsidRDefault="0024272D"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другие расходы.</w:t>
      </w:r>
    </w:p>
    <w:p w:rsidR="00FF753B" w:rsidRPr="00105DA6"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 xml:space="preserve">показатель </w:t>
      </w:r>
      <w:r w:rsidR="00C116E5" w:rsidRPr="00105DA6">
        <w:rPr>
          <w:rFonts w:ascii="Times New Roman" w:eastAsia="Times New Roman" w:hAnsi="Times New Roman" w:cs="Times New Roman"/>
          <w:spacing w:val="2"/>
          <w:sz w:val="24"/>
          <w:szCs w:val="24"/>
          <w:lang w:eastAsia="ru-RU"/>
        </w:rPr>
        <w:t>муниципальной программы</w:t>
      </w:r>
      <w:r w:rsidRPr="00105DA6">
        <w:rPr>
          <w:rFonts w:ascii="Times New Roman" w:eastAsia="Times New Roman" w:hAnsi="Times New Roman" w:cs="Times New Roman"/>
          <w:spacing w:val="2"/>
          <w:sz w:val="24"/>
          <w:szCs w:val="24"/>
          <w:lang w:eastAsia="ru-RU"/>
        </w:rPr>
        <w:t xml:space="preserve"> - количественно выраженная характеристика решения задачи, выполнения мероприятия;</w:t>
      </w:r>
    </w:p>
    <w:p w:rsidR="00FF753B" w:rsidRPr="00105DA6"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w:t>
      </w:r>
      <w:r w:rsidR="00131516" w:rsidRPr="00105DA6">
        <w:rPr>
          <w:rFonts w:ascii="Times New Roman" w:eastAsia="Times New Roman" w:hAnsi="Times New Roman" w:cs="Times New Roman"/>
          <w:spacing w:val="2"/>
          <w:sz w:val="24"/>
          <w:szCs w:val="24"/>
          <w:lang w:eastAsia="ru-RU"/>
        </w:rPr>
        <w:t xml:space="preserve">Хасанского муниципального </w:t>
      </w:r>
      <w:r w:rsidR="00AD2D9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p>
    <w:p w:rsidR="00FF753B" w:rsidRPr="00105DA6"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ответственный исполнитель муниципальной программы - отраслев</w:t>
      </w:r>
      <w:r w:rsidR="00131516" w:rsidRPr="00105DA6">
        <w:rPr>
          <w:rFonts w:ascii="Times New Roman" w:eastAsia="Times New Roman" w:hAnsi="Times New Roman" w:cs="Times New Roman"/>
          <w:spacing w:val="2"/>
          <w:sz w:val="24"/>
          <w:szCs w:val="24"/>
          <w:lang w:eastAsia="ru-RU"/>
        </w:rPr>
        <w:t>о</w:t>
      </w:r>
      <w:r w:rsidRPr="00105DA6">
        <w:rPr>
          <w:rFonts w:ascii="Times New Roman" w:eastAsia="Times New Roman" w:hAnsi="Times New Roman" w:cs="Times New Roman"/>
          <w:spacing w:val="2"/>
          <w:sz w:val="24"/>
          <w:szCs w:val="24"/>
          <w:lang w:eastAsia="ru-RU"/>
        </w:rPr>
        <w:t>е (</w:t>
      </w:r>
      <w:r w:rsidR="00131516" w:rsidRPr="00105DA6">
        <w:rPr>
          <w:rFonts w:ascii="Times New Roman" w:eastAsia="Times New Roman" w:hAnsi="Times New Roman" w:cs="Times New Roman"/>
          <w:spacing w:val="2"/>
          <w:sz w:val="24"/>
          <w:szCs w:val="24"/>
          <w:lang w:eastAsia="ru-RU"/>
        </w:rPr>
        <w:t>структурное</w:t>
      </w:r>
      <w:r w:rsidRPr="00105DA6">
        <w:rPr>
          <w:rFonts w:ascii="Times New Roman" w:eastAsia="Times New Roman" w:hAnsi="Times New Roman" w:cs="Times New Roman"/>
          <w:spacing w:val="2"/>
          <w:sz w:val="24"/>
          <w:szCs w:val="24"/>
          <w:lang w:eastAsia="ru-RU"/>
        </w:rPr>
        <w:t xml:space="preserve">) </w:t>
      </w:r>
      <w:r w:rsidR="00131516" w:rsidRPr="00105DA6">
        <w:rPr>
          <w:rFonts w:ascii="Times New Roman" w:eastAsia="Times New Roman" w:hAnsi="Times New Roman" w:cs="Times New Roman"/>
          <w:spacing w:val="2"/>
          <w:sz w:val="24"/>
          <w:szCs w:val="24"/>
          <w:lang w:eastAsia="ru-RU"/>
        </w:rPr>
        <w:t xml:space="preserve">подразделение администрации Хасанского муниципального </w:t>
      </w:r>
      <w:r w:rsidR="00AD2D9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ответственн</w:t>
      </w:r>
      <w:r w:rsidR="00131516" w:rsidRPr="00105DA6">
        <w:rPr>
          <w:rFonts w:ascii="Times New Roman" w:eastAsia="Times New Roman" w:hAnsi="Times New Roman" w:cs="Times New Roman"/>
          <w:spacing w:val="2"/>
          <w:sz w:val="24"/>
          <w:szCs w:val="24"/>
          <w:lang w:eastAsia="ru-RU"/>
        </w:rPr>
        <w:t>о</w:t>
      </w:r>
      <w:r w:rsidRPr="00105DA6">
        <w:rPr>
          <w:rFonts w:ascii="Times New Roman" w:eastAsia="Times New Roman" w:hAnsi="Times New Roman" w:cs="Times New Roman"/>
          <w:spacing w:val="2"/>
          <w:sz w:val="24"/>
          <w:szCs w:val="24"/>
          <w:lang w:eastAsia="ru-RU"/>
        </w:rPr>
        <w:t>е за разработку и организацию работы по реализации муниципальной программы в целом и обладающие полномочиями, установленными настоящим Порядком;</w:t>
      </w:r>
    </w:p>
    <w:p w:rsidR="00FF753B" w:rsidRPr="00105DA6" w:rsidRDefault="00FF753B" w:rsidP="0013151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соисполнители муниципальной программы - </w:t>
      </w:r>
      <w:bookmarkStart w:id="0" w:name="_Hlk109124243"/>
      <w:r w:rsidRPr="00105DA6">
        <w:rPr>
          <w:rFonts w:ascii="Times New Roman" w:eastAsia="Times New Roman" w:hAnsi="Times New Roman" w:cs="Times New Roman"/>
          <w:spacing w:val="2"/>
          <w:sz w:val="24"/>
          <w:szCs w:val="24"/>
          <w:lang w:eastAsia="ru-RU"/>
        </w:rPr>
        <w:t>отраслевые (</w:t>
      </w:r>
      <w:r w:rsidR="00131516" w:rsidRPr="00105DA6">
        <w:rPr>
          <w:rFonts w:ascii="Times New Roman" w:eastAsia="Times New Roman" w:hAnsi="Times New Roman" w:cs="Times New Roman"/>
          <w:spacing w:val="2"/>
          <w:sz w:val="24"/>
          <w:szCs w:val="24"/>
          <w:lang w:eastAsia="ru-RU"/>
        </w:rPr>
        <w:t>структурн</w:t>
      </w:r>
      <w:r w:rsidRPr="00105DA6">
        <w:rPr>
          <w:rFonts w:ascii="Times New Roman" w:eastAsia="Times New Roman" w:hAnsi="Times New Roman" w:cs="Times New Roman"/>
          <w:spacing w:val="2"/>
          <w:sz w:val="24"/>
          <w:szCs w:val="24"/>
          <w:lang w:eastAsia="ru-RU"/>
        </w:rPr>
        <w:t xml:space="preserve">ые) </w:t>
      </w:r>
      <w:r w:rsidR="00131516" w:rsidRPr="00105DA6">
        <w:rPr>
          <w:rFonts w:ascii="Times New Roman" w:eastAsia="Times New Roman" w:hAnsi="Times New Roman" w:cs="Times New Roman"/>
          <w:spacing w:val="2"/>
          <w:sz w:val="24"/>
          <w:szCs w:val="24"/>
          <w:lang w:eastAsia="ru-RU"/>
        </w:rPr>
        <w:t xml:space="preserve">подразделения администрации Хасанского муниципального </w:t>
      </w:r>
      <w:r w:rsidR="00AD2D9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bookmarkEnd w:id="0"/>
      <w:r w:rsidRPr="00105DA6">
        <w:rPr>
          <w:rFonts w:ascii="Times New Roman" w:eastAsia="Times New Roman" w:hAnsi="Times New Roman" w:cs="Times New Roman"/>
          <w:spacing w:val="2"/>
          <w:sz w:val="24"/>
          <w:szCs w:val="24"/>
          <w:lang w:eastAsia="ru-RU"/>
        </w:rPr>
        <w:t xml:space="preserve"> являющиеся ответственными за разработку подпрограмм, включенных в состав муниципальной программы и реализацию подпрограммы;</w:t>
      </w:r>
    </w:p>
    <w:p w:rsidR="00C116E5" w:rsidRPr="00105DA6" w:rsidRDefault="00FF753B" w:rsidP="00B4553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highlight w:val="yellow"/>
          <w:lang w:eastAsia="ru-RU"/>
        </w:rPr>
      </w:pPr>
      <w:r w:rsidRPr="00105DA6">
        <w:rPr>
          <w:rFonts w:ascii="Times New Roman" w:eastAsia="Times New Roman" w:hAnsi="Times New Roman" w:cs="Times New Roman"/>
          <w:spacing w:val="2"/>
          <w:sz w:val="24"/>
          <w:szCs w:val="24"/>
          <w:lang w:eastAsia="ru-RU"/>
        </w:rPr>
        <w:t xml:space="preserve">участники муниципальной программы - </w:t>
      </w:r>
      <w:r w:rsidR="00B45537" w:rsidRPr="00105DA6">
        <w:rPr>
          <w:rFonts w:ascii="Times New Roman" w:eastAsia="Times New Roman" w:hAnsi="Times New Roman" w:cs="Times New Roman"/>
          <w:spacing w:val="2"/>
          <w:sz w:val="24"/>
          <w:szCs w:val="24"/>
          <w:lang w:eastAsia="ru-RU"/>
        </w:rPr>
        <w:t>отраслевые (структурные) подразделения администрации Хасанского муниципального округа, муниципальные учреждения</w:t>
      </w:r>
      <w:r w:rsidR="00C116E5" w:rsidRPr="00105DA6">
        <w:rPr>
          <w:rFonts w:ascii="Times New Roman" w:hAnsi="Times New Roman" w:cs="Times New Roman"/>
          <w:sz w:val="24"/>
          <w:szCs w:val="24"/>
        </w:rPr>
        <w:t xml:space="preserve">, участвующие в реализации структурных элементов </w:t>
      </w:r>
      <w:r w:rsidR="00B45537" w:rsidRPr="00105DA6">
        <w:rPr>
          <w:rFonts w:ascii="Times New Roman" w:hAnsi="Times New Roman" w:cs="Times New Roman"/>
          <w:sz w:val="24"/>
          <w:szCs w:val="24"/>
        </w:rPr>
        <w:t>муниципальной</w:t>
      </w:r>
      <w:r w:rsidR="00C116E5" w:rsidRPr="00105DA6">
        <w:rPr>
          <w:rFonts w:ascii="Times New Roman" w:hAnsi="Times New Roman" w:cs="Times New Roman"/>
          <w:sz w:val="24"/>
          <w:szCs w:val="24"/>
        </w:rPr>
        <w:t xml:space="preserve"> программы</w:t>
      </w:r>
      <w:r w:rsidR="00B45537" w:rsidRPr="00105DA6">
        <w:rPr>
          <w:rFonts w:ascii="Times New Roman" w:hAnsi="Times New Roman" w:cs="Times New Roman"/>
          <w:sz w:val="24"/>
          <w:szCs w:val="24"/>
        </w:rPr>
        <w:t>.</w:t>
      </w:r>
    </w:p>
    <w:p w:rsidR="00FF753B" w:rsidRPr="00105DA6"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1.3.</w:t>
      </w:r>
      <w:r w:rsidR="007E7D74"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Муниципальная программа может включать в себя подпрограммы</w:t>
      </w:r>
      <w:r w:rsidR="007E7D74" w:rsidRPr="00105DA6">
        <w:rPr>
          <w:rFonts w:ascii="Times New Roman" w:eastAsia="Times New Roman" w:hAnsi="Times New Roman" w:cs="Times New Roman"/>
          <w:spacing w:val="2"/>
          <w:sz w:val="24"/>
          <w:szCs w:val="24"/>
          <w:lang w:eastAsia="ru-RU"/>
        </w:rPr>
        <w:t>, направленные на решение конкретных задач в рамках муниципальной программы</w:t>
      </w:r>
      <w:r w:rsidRPr="00105DA6">
        <w:rPr>
          <w:rFonts w:ascii="Times New Roman" w:eastAsia="Times New Roman" w:hAnsi="Times New Roman" w:cs="Times New Roman"/>
          <w:spacing w:val="2"/>
          <w:sz w:val="24"/>
          <w:szCs w:val="24"/>
          <w:lang w:eastAsia="ru-RU"/>
        </w:rPr>
        <w:t>.</w:t>
      </w:r>
    </w:p>
    <w:p w:rsidR="00AD2D93" w:rsidRPr="00105DA6" w:rsidRDefault="00AD2D93" w:rsidP="00AD2D93">
      <w:pPr>
        <w:shd w:val="clear" w:color="auto" w:fill="FFFFFF"/>
        <w:spacing w:after="0" w:line="315" w:lineRule="atLeast"/>
        <w:ind w:firstLine="567"/>
        <w:jc w:val="both"/>
        <w:textAlignment w:val="baseline"/>
        <w:rPr>
          <w:rFonts w:ascii="Times New Roman" w:hAnsi="Times New Roman" w:cs="Times New Roman"/>
          <w:sz w:val="24"/>
          <w:szCs w:val="24"/>
        </w:rPr>
      </w:pPr>
      <w:r w:rsidRPr="00105DA6">
        <w:rPr>
          <w:rFonts w:ascii="Times New Roman" w:eastAsia="Times New Roman" w:hAnsi="Times New Roman" w:cs="Times New Roman"/>
          <w:spacing w:val="2"/>
          <w:sz w:val="24"/>
          <w:szCs w:val="24"/>
          <w:lang w:eastAsia="ru-RU"/>
        </w:rPr>
        <w:t>1.4. </w:t>
      </w:r>
      <w:r w:rsidRPr="00105DA6">
        <w:rPr>
          <w:rFonts w:ascii="Times New Roman" w:hAnsi="Times New Roman" w:cs="Times New Roman"/>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F46679" w:rsidRPr="00105DA6"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w:t>
      </w:r>
      <w:r w:rsidR="00AD2D93" w:rsidRPr="00105DA6">
        <w:rPr>
          <w:rFonts w:ascii="Times New Roman" w:eastAsia="Times New Roman" w:hAnsi="Times New Roman" w:cs="Times New Roman"/>
          <w:spacing w:val="2"/>
          <w:sz w:val="24"/>
          <w:szCs w:val="24"/>
          <w:lang w:eastAsia="ru-RU"/>
        </w:rPr>
        <w:t>5</w:t>
      </w:r>
      <w:r w:rsidRPr="00105DA6">
        <w:rPr>
          <w:rFonts w:ascii="Times New Roman" w:eastAsia="Times New Roman" w:hAnsi="Times New Roman" w:cs="Times New Roman"/>
          <w:spacing w:val="2"/>
          <w:sz w:val="24"/>
          <w:szCs w:val="24"/>
          <w:lang w:eastAsia="ru-RU"/>
        </w:rPr>
        <w:t>.</w:t>
      </w:r>
      <w:r w:rsidR="00C95982" w:rsidRPr="00105DA6">
        <w:rPr>
          <w:rFonts w:ascii="Times New Roman" w:eastAsia="Times New Roman" w:hAnsi="Times New Roman" w:cs="Times New Roman"/>
          <w:spacing w:val="2"/>
          <w:sz w:val="24"/>
          <w:szCs w:val="24"/>
          <w:lang w:eastAsia="ru-RU"/>
        </w:rPr>
        <w:t> </w:t>
      </w:r>
      <w:r w:rsidR="00F46679" w:rsidRPr="00105DA6">
        <w:rPr>
          <w:rFonts w:ascii="Times New Roman" w:eastAsia="Times New Roman" w:hAnsi="Times New Roman" w:cs="Times New Roman"/>
          <w:spacing w:val="2"/>
          <w:sz w:val="24"/>
          <w:szCs w:val="24"/>
          <w:lang w:eastAsia="ru-RU"/>
        </w:rPr>
        <w:t>Мероприятия одной м</w:t>
      </w:r>
      <w:r w:rsidRPr="00105DA6">
        <w:rPr>
          <w:rFonts w:ascii="Times New Roman" w:eastAsia="Times New Roman" w:hAnsi="Times New Roman" w:cs="Times New Roman"/>
          <w:spacing w:val="2"/>
          <w:sz w:val="24"/>
          <w:szCs w:val="24"/>
          <w:lang w:eastAsia="ru-RU"/>
        </w:rPr>
        <w:t>униципальн</w:t>
      </w:r>
      <w:r w:rsidR="00F46679" w:rsidRPr="00105DA6">
        <w:rPr>
          <w:rFonts w:ascii="Times New Roman" w:eastAsia="Times New Roman" w:hAnsi="Times New Roman" w:cs="Times New Roman"/>
          <w:spacing w:val="2"/>
          <w:sz w:val="24"/>
          <w:szCs w:val="24"/>
          <w:lang w:eastAsia="ru-RU"/>
        </w:rPr>
        <w:t>ой</w:t>
      </w:r>
      <w:r w:rsidRPr="00105DA6">
        <w:rPr>
          <w:rFonts w:ascii="Times New Roman" w:eastAsia="Times New Roman" w:hAnsi="Times New Roman" w:cs="Times New Roman"/>
          <w:spacing w:val="2"/>
          <w:sz w:val="24"/>
          <w:szCs w:val="24"/>
          <w:lang w:eastAsia="ru-RU"/>
        </w:rPr>
        <w:t xml:space="preserve"> программ</w:t>
      </w:r>
      <w:r w:rsidR="00F46679" w:rsidRPr="00105DA6">
        <w:rPr>
          <w:rFonts w:ascii="Times New Roman" w:eastAsia="Times New Roman" w:hAnsi="Times New Roman" w:cs="Times New Roman"/>
          <w:spacing w:val="2"/>
          <w:sz w:val="24"/>
          <w:szCs w:val="24"/>
          <w:lang w:eastAsia="ru-RU"/>
        </w:rPr>
        <w:t>ы</w:t>
      </w:r>
      <w:r w:rsidRPr="00105DA6">
        <w:rPr>
          <w:rFonts w:ascii="Times New Roman" w:eastAsia="Times New Roman" w:hAnsi="Times New Roman" w:cs="Times New Roman"/>
          <w:spacing w:val="2"/>
          <w:sz w:val="24"/>
          <w:szCs w:val="24"/>
          <w:lang w:eastAsia="ru-RU"/>
        </w:rPr>
        <w:t xml:space="preserve"> не мо</w:t>
      </w:r>
      <w:r w:rsidR="00F46679" w:rsidRPr="00105DA6">
        <w:rPr>
          <w:rFonts w:ascii="Times New Roman" w:eastAsia="Times New Roman" w:hAnsi="Times New Roman" w:cs="Times New Roman"/>
          <w:spacing w:val="2"/>
          <w:sz w:val="24"/>
          <w:szCs w:val="24"/>
          <w:lang w:eastAsia="ru-RU"/>
        </w:rPr>
        <w:t>гут быть одновременно включены</w:t>
      </w:r>
      <w:r w:rsidRPr="00105DA6">
        <w:rPr>
          <w:rFonts w:ascii="Times New Roman" w:eastAsia="Times New Roman" w:hAnsi="Times New Roman" w:cs="Times New Roman"/>
          <w:spacing w:val="2"/>
          <w:sz w:val="24"/>
          <w:szCs w:val="24"/>
          <w:lang w:eastAsia="ru-RU"/>
        </w:rPr>
        <w:t xml:space="preserve"> </w:t>
      </w:r>
      <w:r w:rsidR="00F46679" w:rsidRPr="00105DA6">
        <w:rPr>
          <w:rFonts w:ascii="Times New Roman" w:eastAsia="Times New Roman" w:hAnsi="Times New Roman" w:cs="Times New Roman"/>
          <w:spacing w:val="2"/>
          <w:sz w:val="24"/>
          <w:szCs w:val="24"/>
          <w:lang w:eastAsia="ru-RU"/>
        </w:rPr>
        <w:t>в</w:t>
      </w:r>
      <w:r w:rsidRPr="00105DA6">
        <w:rPr>
          <w:rFonts w:ascii="Times New Roman" w:eastAsia="Times New Roman" w:hAnsi="Times New Roman" w:cs="Times New Roman"/>
          <w:spacing w:val="2"/>
          <w:sz w:val="24"/>
          <w:szCs w:val="24"/>
          <w:lang w:eastAsia="ru-RU"/>
        </w:rPr>
        <w:t xml:space="preserve"> други</w:t>
      </w:r>
      <w:r w:rsidR="00F46679" w:rsidRPr="00105DA6">
        <w:rPr>
          <w:rFonts w:ascii="Times New Roman" w:eastAsia="Times New Roman" w:hAnsi="Times New Roman" w:cs="Times New Roman"/>
          <w:spacing w:val="2"/>
          <w:sz w:val="24"/>
          <w:szCs w:val="24"/>
          <w:lang w:eastAsia="ru-RU"/>
        </w:rPr>
        <w:t>е</w:t>
      </w:r>
      <w:r w:rsidRPr="00105DA6">
        <w:rPr>
          <w:rFonts w:ascii="Times New Roman" w:eastAsia="Times New Roman" w:hAnsi="Times New Roman" w:cs="Times New Roman"/>
          <w:spacing w:val="2"/>
          <w:sz w:val="24"/>
          <w:szCs w:val="24"/>
          <w:lang w:eastAsia="ru-RU"/>
        </w:rPr>
        <w:t xml:space="preserve"> муниципальны</w:t>
      </w:r>
      <w:r w:rsidR="00F46679" w:rsidRPr="00105DA6">
        <w:rPr>
          <w:rFonts w:ascii="Times New Roman" w:eastAsia="Times New Roman" w:hAnsi="Times New Roman" w:cs="Times New Roman"/>
          <w:spacing w:val="2"/>
          <w:sz w:val="24"/>
          <w:szCs w:val="24"/>
          <w:lang w:eastAsia="ru-RU"/>
        </w:rPr>
        <w:t>е</w:t>
      </w:r>
      <w:r w:rsidRPr="00105DA6">
        <w:rPr>
          <w:rFonts w:ascii="Times New Roman" w:eastAsia="Times New Roman" w:hAnsi="Times New Roman" w:cs="Times New Roman"/>
          <w:spacing w:val="2"/>
          <w:sz w:val="24"/>
          <w:szCs w:val="24"/>
          <w:lang w:eastAsia="ru-RU"/>
        </w:rPr>
        <w:t xml:space="preserve"> программ</w:t>
      </w:r>
      <w:r w:rsidR="00F46679" w:rsidRPr="00105DA6">
        <w:rPr>
          <w:rFonts w:ascii="Times New Roman" w:eastAsia="Times New Roman" w:hAnsi="Times New Roman" w:cs="Times New Roman"/>
          <w:spacing w:val="2"/>
          <w:sz w:val="24"/>
          <w:szCs w:val="24"/>
          <w:lang w:eastAsia="ru-RU"/>
        </w:rPr>
        <w:t>ы.</w:t>
      </w:r>
    </w:p>
    <w:p w:rsidR="00FF753B" w:rsidRPr="00105DA6"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w:t>
      </w:r>
      <w:r w:rsidR="00AD2D93" w:rsidRPr="00105DA6">
        <w:rPr>
          <w:rFonts w:ascii="Times New Roman" w:eastAsia="Times New Roman" w:hAnsi="Times New Roman" w:cs="Times New Roman"/>
          <w:spacing w:val="2"/>
          <w:sz w:val="24"/>
          <w:szCs w:val="24"/>
          <w:lang w:eastAsia="ru-RU"/>
        </w:rPr>
        <w:t>6</w:t>
      </w:r>
      <w:r w:rsidRPr="00105DA6">
        <w:rPr>
          <w:rFonts w:ascii="Times New Roman" w:eastAsia="Times New Roman" w:hAnsi="Times New Roman" w:cs="Times New Roman"/>
          <w:spacing w:val="2"/>
          <w:sz w:val="24"/>
          <w:szCs w:val="24"/>
          <w:lang w:eastAsia="ru-RU"/>
        </w:rPr>
        <w:t>.</w:t>
      </w:r>
      <w:r w:rsidR="00C95982"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 xml:space="preserve">Муниципальные программы </w:t>
      </w:r>
      <w:r w:rsidR="000D1C87" w:rsidRPr="00105DA6">
        <w:rPr>
          <w:rFonts w:ascii="Times New Roman" w:eastAsia="Times New Roman" w:hAnsi="Times New Roman" w:cs="Times New Roman"/>
          <w:spacing w:val="2"/>
          <w:sz w:val="24"/>
          <w:szCs w:val="24"/>
          <w:lang w:eastAsia="ru-RU"/>
        </w:rPr>
        <w:t xml:space="preserve">Хасанского муниципального </w:t>
      </w:r>
      <w:r w:rsidR="003F7810" w:rsidRPr="00105DA6">
        <w:rPr>
          <w:rFonts w:ascii="Times New Roman" w:eastAsia="Times New Roman" w:hAnsi="Times New Roman" w:cs="Times New Roman"/>
          <w:spacing w:val="2"/>
          <w:sz w:val="24"/>
          <w:szCs w:val="24"/>
          <w:lang w:eastAsia="ru-RU"/>
        </w:rPr>
        <w:t xml:space="preserve">округа </w:t>
      </w:r>
      <w:r w:rsidRPr="00105DA6">
        <w:rPr>
          <w:rFonts w:ascii="Times New Roman" w:eastAsia="Times New Roman" w:hAnsi="Times New Roman" w:cs="Times New Roman"/>
          <w:spacing w:val="2"/>
          <w:sz w:val="24"/>
          <w:szCs w:val="24"/>
          <w:lang w:eastAsia="ru-RU"/>
        </w:rPr>
        <w:t xml:space="preserve">разрабатываются на срок </w:t>
      </w:r>
      <w:r w:rsidR="000D1C87" w:rsidRPr="00105DA6">
        <w:rPr>
          <w:rFonts w:ascii="Times New Roman" w:eastAsia="Times New Roman" w:hAnsi="Times New Roman" w:cs="Times New Roman"/>
          <w:spacing w:val="2"/>
          <w:sz w:val="24"/>
          <w:szCs w:val="24"/>
          <w:lang w:eastAsia="ru-RU"/>
        </w:rPr>
        <w:t>не менее 3 (трех) лет</w:t>
      </w:r>
      <w:r w:rsidRPr="00105DA6">
        <w:rPr>
          <w:rFonts w:ascii="Times New Roman" w:eastAsia="Times New Roman" w:hAnsi="Times New Roman" w:cs="Times New Roman"/>
          <w:spacing w:val="2"/>
          <w:sz w:val="24"/>
          <w:szCs w:val="24"/>
          <w:lang w:eastAsia="ru-RU"/>
        </w:rPr>
        <w:t>.</w:t>
      </w:r>
    </w:p>
    <w:p w:rsidR="00FF753B" w:rsidRPr="00105DA6"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w:t>
      </w:r>
      <w:r w:rsidR="00AD2D93" w:rsidRPr="00105DA6">
        <w:rPr>
          <w:rFonts w:ascii="Times New Roman" w:eastAsia="Times New Roman" w:hAnsi="Times New Roman" w:cs="Times New Roman"/>
          <w:spacing w:val="2"/>
          <w:sz w:val="24"/>
          <w:szCs w:val="24"/>
          <w:lang w:eastAsia="ru-RU"/>
        </w:rPr>
        <w:t>7</w:t>
      </w:r>
      <w:r w:rsidRPr="00105DA6">
        <w:rPr>
          <w:rFonts w:ascii="Times New Roman" w:eastAsia="Times New Roman" w:hAnsi="Times New Roman" w:cs="Times New Roman"/>
          <w:spacing w:val="2"/>
          <w:sz w:val="24"/>
          <w:szCs w:val="24"/>
          <w:lang w:eastAsia="ru-RU"/>
        </w:rPr>
        <w:t>.</w:t>
      </w:r>
      <w:r w:rsidR="000D1C87"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Разработка и реализация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w:t>
      </w:r>
    </w:p>
    <w:p w:rsidR="00FF753B" w:rsidRPr="00105DA6" w:rsidRDefault="00FF753B" w:rsidP="000D1C8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w:t>
      </w:r>
      <w:r w:rsidR="00AD2D93" w:rsidRPr="00105DA6">
        <w:rPr>
          <w:rFonts w:ascii="Times New Roman" w:eastAsia="Times New Roman" w:hAnsi="Times New Roman" w:cs="Times New Roman"/>
          <w:spacing w:val="2"/>
          <w:sz w:val="24"/>
          <w:szCs w:val="24"/>
          <w:lang w:eastAsia="ru-RU"/>
        </w:rPr>
        <w:t>8</w:t>
      </w:r>
      <w:r w:rsidRPr="00105DA6">
        <w:rPr>
          <w:rFonts w:ascii="Times New Roman" w:eastAsia="Times New Roman" w:hAnsi="Times New Roman" w:cs="Times New Roman"/>
          <w:spacing w:val="2"/>
          <w:sz w:val="24"/>
          <w:szCs w:val="24"/>
          <w:lang w:eastAsia="ru-RU"/>
        </w:rPr>
        <w:t>.</w:t>
      </w:r>
      <w:r w:rsidR="000D1C87"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Муниципальн</w:t>
      </w:r>
      <w:r w:rsidR="000D1C87" w:rsidRPr="00105DA6">
        <w:rPr>
          <w:rFonts w:ascii="Times New Roman" w:eastAsia="Times New Roman" w:hAnsi="Times New Roman" w:cs="Times New Roman"/>
          <w:spacing w:val="2"/>
          <w:sz w:val="24"/>
          <w:szCs w:val="24"/>
          <w:lang w:eastAsia="ru-RU"/>
        </w:rPr>
        <w:t>ая</w:t>
      </w:r>
      <w:r w:rsidRPr="00105DA6">
        <w:rPr>
          <w:rFonts w:ascii="Times New Roman" w:eastAsia="Times New Roman" w:hAnsi="Times New Roman" w:cs="Times New Roman"/>
          <w:spacing w:val="2"/>
          <w:sz w:val="24"/>
          <w:szCs w:val="24"/>
          <w:lang w:eastAsia="ru-RU"/>
        </w:rPr>
        <w:t xml:space="preserve"> программ</w:t>
      </w:r>
      <w:r w:rsidR="000D1C87" w:rsidRPr="00105DA6">
        <w:rPr>
          <w:rFonts w:ascii="Times New Roman" w:eastAsia="Times New Roman" w:hAnsi="Times New Roman" w:cs="Times New Roman"/>
          <w:spacing w:val="2"/>
          <w:sz w:val="24"/>
          <w:szCs w:val="24"/>
          <w:lang w:eastAsia="ru-RU"/>
        </w:rPr>
        <w:t>а</w:t>
      </w:r>
      <w:r w:rsidRPr="00105DA6">
        <w:rPr>
          <w:rFonts w:ascii="Times New Roman" w:eastAsia="Times New Roman" w:hAnsi="Times New Roman" w:cs="Times New Roman"/>
          <w:spacing w:val="2"/>
          <w:sz w:val="24"/>
          <w:szCs w:val="24"/>
          <w:lang w:eastAsia="ru-RU"/>
        </w:rPr>
        <w:t xml:space="preserve"> утвержда</w:t>
      </w:r>
      <w:r w:rsidR="000D1C87" w:rsidRPr="00105DA6">
        <w:rPr>
          <w:rFonts w:ascii="Times New Roman" w:eastAsia="Times New Roman" w:hAnsi="Times New Roman" w:cs="Times New Roman"/>
          <w:spacing w:val="2"/>
          <w:sz w:val="24"/>
          <w:szCs w:val="24"/>
          <w:lang w:eastAsia="ru-RU"/>
        </w:rPr>
        <w:t>е</w:t>
      </w:r>
      <w:r w:rsidRPr="00105DA6">
        <w:rPr>
          <w:rFonts w:ascii="Times New Roman" w:eastAsia="Times New Roman" w:hAnsi="Times New Roman" w:cs="Times New Roman"/>
          <w:spacing w:val="2"/>
          <w:sz w:val="24"/>
          <w:szCs w:val="24"/>
          <w:lang w:eastAsia="ru-RU"/>
        </w:rPr>
        <w:t>тся постановлени</w:t>
      </w:r>
      <w:r w:rsidR="000D1C87" w:rsidRPr="00105DA6">
        <w:rPr>
          <w:rFonts w:ascii="Times New Roman" w:eastAsia="Times New Roman" w:hAnsi="Times New Roman" w:cs="Times New Roman"/>
          <w:spacing w:val="2"/>
          <w:sz w:val="24"/>
          <w:szCs w:val="24"/>
          <w:lang w:eastAsia="ru-RU"/>
        </w:rPr>
        <w:t>ем</w:t>
      </w:r>
      <w:r w:rsidRPr="00105DA6">
        <w:rPr>
          <w:rFonts w:ascii="Times New Roman" w:eastAsia="Times New Roman" w:hAnsi="Times New Roman" w:cs="Times New Roman"/>
          <w:spacing w:val="2"/>
          <w:sz w:val="24"/>
          <w:szCs w:val="24"/>
          <w:lang w:eastAsia="ru-RU"/>
        </w:rPr>
        <w:t xml:space="preserve"> </w:t>
      </w:r>
      <w:r w:rsidR="000D1C87" w:rsidRPr="00105DA6">
        <w:rPr>
          <w:rFonts w:ascii="Times New Roman" w:eastAsia="Times New Roman" w:hAnsi="Times New Roman" w:cs="Times New Roman"/>
          <w:spacing w:val="2"/>
          <w:sz w:val="24"/>
          <w:szCs w:val="24"/>
          <w:lang w:eastAsia="ru-RU"/>
        </w:rPr>
        <w:t xml:space="preserve">администрации Хасанского муниципального </w:t>
      </w:r>
      <w:r w:rsidR="00AD2D9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p>
    <w:p w:rsidR="003E1629" w:rsidRPr="00105DA6" w:rsidRDefault="003E1629" w:rsidP="00105DA6">
      <w:pPr>
        <w:shd w:val="clear" w:color="auto" w:fill="FFFFFF"/>
        <w:spacing w:after="0" w:line="240" w:lineRule="auto"/>
        <w:textAlignment w:val="baseline"/>
        <w:outlineLvl w:val="2"/>
        <w:rPr>
          <w:rFonts w:ascii="Times New Roman" w:eastAsia="Times New Roman" w:hAnsi="Times New Roman" w:cs="Times New Roman"/>
          <w:spacing w:val="2"/>
          <w:sz w:val="24"/>
          <w:szCs w:val="24"/>
          <w:lang w:eastAsia="ru-RU"/>
        </w:rPr>
      </w:pPr>
    </w:p>
    <w:p w:rsidR="00FF753B" w:rsidRPr="00105DA6" w:rsidRDefault="00FF753B" w:rsidP="000D1C87">
      <w:pPr>
        <w:shd w:val="clear" w:color="auto" w:fill="FFFFFF"/>
        <w:spacing w:after="0" w:line="240" w:lineRule="auto"/>
        <w:jc w:val="center"/>
        <w:textAlignment w:val="baseline"/>
        <w:outlineLvl w:val="2"/>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2. Основание и этапы разработки муниципальной программы</w:t>
      </w:r>
    </w:p>
    <w:p w:rsidR="009744BD" w:rsidRPr="00105DA6" w:rsidRDefault="00FF753B" w:rsidP="009744BD">
      <w:pPr>
        <w:pStyle w:val="ConsPlusNormal"/>
        <w:ind w:firstLine="567"/>
        <w:jc w:val="both"/>
        <w:rPr>
          <w:rFonts w:ascii="Times New Roman" w:hAnsi="Times New Roman" w:cs="Times New Roman"/>
          <w:sz w:val="24"/>
          <w:szCs w:val="24"/>
        </w:rPr>
      </w:pPr>
      <w:r w:rsidRPr="00105DA6">
        <w:rPr>
          <w:rFonts w:ascii="Times New Roman" w:hAnsi="Times New Roman" w:cs="Times New Roman"/>
          <w:spacing w:val="2"/>
          <w:sz w:val="24"/>
          <w:szCs w:val="24"/>
        </w:rPr>
        <w:br/>
      </w:r>
      <w:r w:rsidR="00F63A7D" w:rsidRPr="00105DA6">
        <w:rPr>
          <w:rFonts w:ascii="Times New Roman" w:hAnsi="Times New Roman" w:cs="Times New Roman"/>
          <w:spacing w:val="2"/>
          <w:sz w:val="24"/>
          <w:szCs w:val="24"/>
        </w:rPr>
        <w:t xml:space="preserve">         2.1</w:t>
      </w:r>
      <w:r w:rsidR="00C95982" w:rsidRPr="00105DA6">
        <w:rPr>
          <w:rFonts w:ascii="Times New Roman" w:hAnsi="Times New Roman" w:cs="Times New Roman"/>
          <w:sz w:val="24"/>
          <w:szCs w:val="24"/>
        </w:rPr>
        <w:t>.</w:t>
      </w:r>
      <w:r w:rsidR="009744BD" w:rsidRPr="00105DA6">
        <w:rPr>
          <w:rFonts w:ascii="Times New Roman" w:hAnsi="Times New Roman" w:cs="Times New Roman"/>
          <w:sz w:val="24"/>
          <w:szCs w:val="24"/>
        </w:rPr>
        <w:t> </w:t>
      </w:r>
      <w:r w:rsidR="00F63A7D" w:rsidRPr="00105DA6">
        <w:rPr>
          <w:rFonts w:ascii="Times New Roman" w:hAnsi="Times New Roman" w:cs="Times New Roman"/>
          <w:sz w:val="24"/>
          <w:szCs w:val="24"/>
        </w:rPr>
        <w:t xml:space="preserve">Разработка муниципальных программ осуществляется на основании Перечня муниципальных программ (далее - Перечень муниципальных программ), утверждаемого распоряжением администрации Хасанского муниципального </w:t>
      </w:r>
      <w:r w:rsidR="00AD2D93" w:rsidRPr="00105DA6">
        <w:rPr>
          <w:rFonts w:ascii="Times New Roman" w:hAnsi="Times New Roman" w:cs="Times New Roman"/>
          <w:sz w:val="24"/>
          <w:szCs w:val="24"/>
        </w:rPr>
        <w:t>округа</w:t>
      </w:r>
      <w:r w:rsidR="00F63A7D" w:rsidRPr="00105DA6">
        <w:rPr>
          <w:rFonts w:ascii="Times New Roman" w:hAnsi="Times New Roman" w:cs="Times New Roman"/>
          <w:sz w:val="24"/>
          <w:szCs w:val="24"/>
        </w:rPr>
        <w:t xml:space="preserve"> до 1</w:t>
      </w:r>
      <w:r w:rsidR="00AF2273" w:rsidRPr="00105DA6">
        <w:rPr>
          <w:rFonts w:ascii="Times New Roman" w:hAnsi="Times New Roman" w:cs="Times New Roman"/>
          <w:sz w:val="24"/>
          <w:szCs w:val="24"/>
        </w:rPr>
        <w:t>0</w:t>
      </w:r>
      <w:r w:rsidR="00F63A7D" w:rsidRPr="00105DA6">
        <w:rPr>
          <w:rFonts w:ascii="Times New Roman" w:hAnsi="Times New Roman" w:cs="Times New Roman"/>
          <w:sz w:val="24"/>
          <w:szCs w:val="24"/>
        </w:rPr>
        <w:t xml:space="preserve"> </w:t>
      </w:r>
      <w:r w:rsidR="001B21BF" w:rsidRPr="00105DA6">
        <w:rPr>
          <w:rFonts w:ascii="Times New Roman" w:hAnsi="Times New Roman" w:cs="Times New Roman"/>
          <w:sz w:val="24"/>
          <w:szCs w:val="24"/>
        </w:rPr>
        <w:t>ию</w:t>
      </w:r>
      <w:r w:rsidR="00AF2273" w:rsidRPr="00105DA6">
        <w:rPr>
          <w:rFonts w:ascii="Times New Roman" w:hAnsi="Times New Roman" w:cs="Times New Roman"/>
          <w:sz w:val="24"/>
          <w:szCs w:val="24"/>
        </w:rPr>
        <w:t>н</w:t>
      </w:r>
      <w:r w:rsidR="001B21BF" w:rsidRPr="00105DA6">
        <w:rPr>
          <w:rFonts w:ascii="Times New Roman" w:hAnsi="Times New Roman" w:cs="Times New Roman"/>
          <w:sz w:val="24"/>
          <w:szCs w:val="24"/>
        </w:rPr>
        <w:t>я</w:t>
      </w:r>
      <w:r w:rsidR="00F63A7D" w:rsidRPr="00105DA6">
        <w:rPr>
          <w:rFonts w:ascii="Times New Roman" w:hAnsi="Times New Roman" w:cs="Times New Roman"/>
          <w:sz w:val="24"/>
          <w:szCs w:val="24"/>
        </w:rPr>
        <w:t xml:space="preserve"> года, предшествующего очередному финансовому году.</w:t>
      </w:r>
      <w:r w:rsidR="009744BD" w:rsidRPr="00105DA6">
        <w:rPr>
          <w:rFonts w:ascii="Times New Roman" w:hAnsi="Times New Roman" w:cs="Times New Roman"/>
          <w:sz w:val="24"/>
          <w:szCs w:val="24"/>
        </w:rPr>
        <w:tab/>
      </w:r>
    </w:p>
    <w:p w:rsidR="00F63A7D" w:rsidRPr="00105DA6" w:rsidRDefault="009744BD" w:rsidP="009744BD">
      <w:pPr>
        <w:pStyle w:val="ConsPlusNormal"/>
        <w:ind w:firstLine="567"/>
        <w:jc w:val="both"/>
        <w:rPr>
          <w:rFonts w:ascii="Times New Roman" w:hAnsi="Times New Roman" w:cs="Times New Roman"/>
          <w:sz w:val="24"/>
          <w:szCs w:val="24"/>
        </w:rPr>
      </w:pPr>
      <w:r w:rsidRPr="00105DA6">
        <w:rPr>
          <w:rFonts w:ascii="Times New Roman" w:hAnsi="Times New Roman" w:cs="Times New Roman"/>
          <w:sz w:val="24"/>
          <w:szCs w:val="24"/>
        </w:rPr>
        <w:t>2</w:t>
      </w:r>
      <w:r w:rsidR="00F63A7D" w:rsidRPr="00105DA6">
        <w:rPr>
          <w:rFonts w:ascii="Times New Roman" w:hAnsi="Times New Roman" w:cs="Times New Roman"/>
          <w:sz w:val="24"/>
          <w:szCs w:val="24"/>
        </w:rPr>
        <w:t>.2.</w:t>
      </w:r>
      <w:r w:rsidRPr="00105DA6">
        <w:rPr>
          <w:rFonts w:ascii="Times New Roman" w:hAnsi="Times New Roman" w:cs="Times New Roman"/>
          <w:sz w:val="24"/>
          <w:szCs w:val="24"/>
        </w:rPr>
        <w:t> </w:t>
      </w:r>
      <w:r w:rsidR="00F63A7D" w:rsidRPr="00105DA6">
        <w:rPr>
          <w:rFonts w:ascii="Times New Roman" w:hAnsi="Times New Roman" w:cs="Times New Roman"/>
          <w:sz w:val="24"/>
          <w:szCs w:val="24"/>
        </w:rPr>
        <w:t xml:space="preserve">Проект Перечня муниципальных программ формируется ежегодно </w:t>
      </w:r>
      <w:r w:rsidRPr="00105DA6">
        <w:rPr>
          <w:rFonts w:ascii="Times New Roman" w:hAnsi="Times New Roman" w:cs="Times New Roman"/>
          <w:sz w:val="24"/>
          <w:szCs w:val="24"/>
        </w:rPr>
        <w:t>управлением экономики</w:t>
      </w:r>
      <w:r w:rsidR="00F63A7D" w:rsidRPr="00105DA6">
        <w:rPr>
          <w:rFonts w:ascii="Times New Roman" w:hAnsi="Times New Roman" w:cs="Times New Roman"/>
          <w:sz w:val="24"/>
          <w:szCs w:val="24"/>
        </w:rPr>
        <w:t xml:space="preserve"> </w:t>
      </w:r>
      <w:r w:rsidR="00C06600" w:rsidRPr="00105DA6">
        <w:rPr>
          <w:rFonts w:ascii="Times New Roman" w:hAnsi="Times New Roman" w:cs="Times New Roman"/>
          <w:sz w:val="24"/>
          <w:szCs w:val="24"/>
        </w:rPr>
        <w:t xml:space="preserve">и проектного управления </w:t>
      </w:r>
      <w:r w:rsidR="00F63A7D" w:rsidRPr="00105DA6">
        <w:rPr>
          <w:rFonts w:ascii="Times New Roman" w:hAnsi="Times New Roman" w:cs="Times New Roman"/>
          <w:sz w:val="24"/>
          <w:szCs w:val="24"/>
        </w:rPr>
        <w:t xml:space="preserve">администрации Хасанского муниципального </w:t>
      </w:r>
      <w:r w:rsidR="00AD2D93" w:rsidRPr="00105DA6">
        <w:rPr>
          <w:rFonts w:ascii="Times New Roman" w:hAnsi="Times New Roman" w:cs="Times New Roman"/>
          <w:sz w:val="24"/>
          <w:szCs w:val="24"/>
        </w:rPr>
        <w:t>округа</w:t>
      </w:r>
      <w:r w:rsidR="00F63A7D" w:rsidRPr="00105DA6">
        <w:rPr>
          <w:rFonts w:ascii="Times New Roman" w:hAnsi="Times New Roman" w:cs="Times New Roman"/>
          <w:sz w:val="24"/>
          <w:szCs w:val="24"/>
        </w:rPr>
        <w:t xml:space="preserve"> в соответствии с основными приоритетами и направлениями социально-экономического развития Хасанского муниципального </w:t>
      </w:r>
      <w:r w:rsidR="003F7810" w:rsidRPr="00105DA6">
        <w:rPr>
          <w:rFonts w:ascii="Times New Roman" w:hAnsi="Times New Roman" w:cs="Times New Roman"/>
          <w:sz w:val="24"/>
          <w:szCs w:val="24"/>
        </w:rPr>
        <w:t>округа</w:t>
      </w:r>
      <w:r w:rsidR="00F63A7D" w:rsidRPr="00105DA6">
        <w:rPr>
          <w:rFonts w:ascii="Times New Roman" w:hAnsi="Times New Roman" w:cs="Times New Roman"/>
          <w:sz w:val="24"/>
          <w:szCs w:val="24"/>
        </w:rPr>
        <w:t xml:space="preserve">, требующими решения в рамках муниципальных программ, а также на основании предложений структурных подразделений администрации Хасанского муниципального </w:t>
      </w:r>
      <w:r w:rsidR="00AD2D93" w:rsidRPr="00105DA6">
        <w:rPr>
          <w:rFonts w:ascii="Times New Roman" w:hAnsi="Times New Roman" w:cs="Times New Roman"/>
          <w:sz w:val="24"/>
          <w:szCs w:val="24"/>
        </w:rPr>
        <w:t>округа</w:t>
      </w:r>
      <w:r w:rsidR="00F63A7D" w:rsidRPr="00105DA6">
        <w:rPr>
          <w:rFonts w:ascii="Times New Roman" w:hAnsi="Times New Roman" w:cs="Times New Roman"/>
          <w:sz w:val="24"/>
          <w:szCs w:val="24"/>
        </w:rPr>
        <w:t>.</w:t>
      </w:r>
    </w:p>
    <w:p w:rsidR="00F63A7D" w:rsidRPr="00105DA6" w:rsidRDefault="00F63A7D" w:rsidP="00AF7263">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 xml:space="preserve">Проект Перечня муниципальных программ подлежит обязательному согласованию с финансовым управлением администрации Хасанского муниципального </w:t>
      </w:r>
      <w:r w:rsidR="008B73B7" w:rsidRPr="00105DA6">
        <w:rPr>
          <w:rFonts w:ascii="Times New Roman" w:hAnsi="Times New Roman" w:cs="Times New Roman"/>
          <w:sz w:val="24"/>
          <w:szCs w:val="24"/>
        </w:rPr>
        <w:t>округа</w:t>
      </w:r>
      <w:r w:rsidRPr="00105DA6">
        <w:rPr>
          <w:rFonts w:ascii="Times New Roman" w:hAnsi="Times New Roman" w:cs="Times New Roman"/>
          <w:sz w:val="24"/>
          <w:szCs w:val="24"/>
        </w:rPr>
        <w:t>.</w:t>
      </w:r>
    </w:p>
    <w:p w:rsidR="00227DA3" w:rsidRPr="00105DA6" w:rsidRDefault="009744BD" w:rsidP="00227DA3">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2</w:t>
      </w:r>
      <w:r w:rsidR="00F63A7D" w:rsidRPr="00105DA6">
        <w:rPr>
          <w:rFonts w:ascii="Times New Roman" w:hAnsi="Times New Roman" w:cs="Times New Roman"/>
          <w:sz w:val="24"/>
          <w:szCs w:val="24"/>
        </w:rPr>
        <w:t xml:space="preserve">.3. Внесение изменений в Перечень муниципальных программ </w:t>
      </w:r>
      <w:r w:rsidR="00E921C0" w:rsidRPr="00105DA6">
        <w:rPr>
          <w:rFonts w:ascii="Times New Roman" w:hAnsi="Times New Roman" w:cs="Times New Roman"/>
          <w:sz w:val="24"/>
          <w:szCs w:val="24"/>
        </w:rPr>
        <w:t>осуществляется</w:t>
      </w:r>
      <w:r w:rsidR="00F63A7D" w:rsidRPr="00105DA6">
        <w:rPr>
          <w:rFonts w:ascii="Times New Roman" w:hAnsi="Times New Roman" w:cs="Times New Roman"/>
          <w:sz w:val="24"/>
          <w:szCs w:val="24"/>
        </w:rPr>
        <w:t xml:space="preserve"> </w:t>
      </w:r>
      <w:r w:rsidR="00E921C0" w:rsidRPr="00105DA6">
        <w:rPr>
          <w:rFonts w:ascii="Times New Roman" w:hAnsi="Times New Roman" w:cs="Times New Roman"/>
          <w:sz w:val="24"/>
          <w:szCs w:val="24"/>
        </w:rPr>
        <w:t>на основании</w:t>
      </w:r>
      <w:r w:rsidR="00F63A7D" w:rsidRPr="00105DA6">
        <w:rPr>
          <w:rFonts w:ascii="Times New Roman" w:hAnsi="Times New Roman" w:cs="Times New Roman"/>
          <w:sz w:val="24"/>
          <w:szCs w:val="24"/>
        </w:rPr>
        <w:t xml:space="preserve"> </w:t>
      </w:r>
      <w:r w:rsidR="00E921C0" w:rsidRPr="00105DA6">
        <w:rPr>
          <w:rFonts w:ascii="Times New Roman" w:hAnsi="Times New Roman" w:cs="Times New Roman"/>
          <w:sz w:val="24"/>
          <w:szCs w:val="24"/>
        </w:rPr>
        <w:t xml:space="preserve">предложений структурных подразделений </w:t>
      </w:r>
      <w:r w:rsidR="00F63A7D" w:rsidRPr="00105DA6">
        <w:rPr>
          <w:rFonts w:ascii="Times New Roman" w:hAnsi="Times New Roman" w:cs="Times New Roman"/>
          <w:sz w:val="24"/>
          <w:szCs w:val="24"/>
        </w:rPr>
        <w:t xml:space="preserve">администрации Хасанского муниципального </w:t>
      </w:r>
      <w:r w:rsidR="008B73B7" w:rsidRPr="00105DA6">
        <w:rPr>
          <w:rFonts w:ascii="Times New Roman" w:hAnsi="Times New Roman" w:cs="Times New Roman"/>
          <w:sz w:val="24"/>
          <w:szCs w:val="24"/>
        </w:rPr>
        <w:t>округа</w:t>
      </w:r>
      <w:r w:rsidR="00E921C0" w:rsidRPr="00105DA6">
        <w:rPr>
          <w:rFonts w:ascii="Times New Roman" w:hAnsi="Times New Roman" w:cs="Times New Roman"/>
          <w:sz w:val="24"/>
          <w:szCs w:val="24"/>
        </w:rPr>
        <w:t>, а также муниципальных учреждений</w:t>
      </w:r>
      <w:r w:rsidR="00227DA3" w:rsidRPr="00105DA6">
        <w:rPr>
          <w:rFonts w:ascii="Times New Roman" w:hAnsi="Times New Roman" w:cs="Times New Roman"/>
          <w:sz w:val="24"/>
          <w:szCs w:val="24"/>
        </w:rPr>
        <w:t>.</w:t>
      </w:r>
    </w:p>
    <w:p w:rsidR="00F63A7D" w:rsidRPr="00105DA6" w:rsidRDefault="009744BD" w:rsidP="009744BD">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2</w:t>
      </w:r>
      <w:r w:rsidR="00F63A7D" w:rsidRPr="00105DA6">
        <w:rPr>
          <w:rFonts w:ascii="Times New Roman" w:hAnsi="Times New Roman" w:cs="Times New Roman"/>
          <w:sz w:val="24"/>
          <w:szCs w:val="24"/>
        </w:rPr>
        <w:t>.4. Перечень муниципальных программ должен содержать:</w:t>
      </w:r>
    </w:p>
    <w:p w:rsidR="00F63A7D" w:rsidRPr="00105DA6" w:rsidRDefault="00F63A7D" w:rsidP="009744BD">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1) наименования муниципальных программ;</w:t>
      </w:r>
    </w:p>
    <w:p w:rsidR="00F63A7D" w:rsidRPr="00105DA6" w:rsidRDefault="00F63A7D" w:rsidP="009744BD">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2)</w:t>
      </w:r>
      <w:r w:rsidR="009744BD" w:rsidRPr="00105DA6">
        <w:rPr>
          <w:rFonts w:ascii="Times New Roman" w:hAnsi="Times New Roman" w:cs="Times New Roman"/>
          <w:sz w:val="24"/>
          <w:szCs w:val="24"/>
        </w:rPr>
        <w:t> </w:t>
      </w:r>
      <w:r w:rsidRPr="00105DA6">
        <w:rPr>
          <w:rFonts w:ascii="Times New Roman" w:hAnsi="Times New Roman" w:cs="Times New Roman"/>
          <w:sz w:val="24"/>
          <w:szCs w:val="24"/>
        </w:rPr>
        <w:t xml:space="preserve">наименования ответственных исполнителей и </w:t>
      </w:r>
      <w:r w:rsidR="009744BD" w:rsidRPr="00105DA6">
        <w:rPr>
          <w:rFonts w:ascii="Times New Roman" w:hAnsi="Times New Roman" w:cs="Times New Roman"/>
          <w:sz w:val="24"/>
          <w:szCs w:val="24"/>
        </w:rPr>
        <w:t>со</w:t>
      </w:r>
      <w:r w:rsidRPr="00105DA6">
        <w:rPr>
          <w:rFonts w:ascii="Times New Roman" w:hAnsi="Times New Roman" w:cs="Times New Roman"/>
          <w:sz w:val="24"/>
          <w:szCs w:val="24"/>
        </w:rPr>
        <w:t>исполнителей муниципальных программ (при их наличии);</w:t>
      </w:r>
    </w:p>
    <w:p w:rsidR="00A74667" w:rsidRPr="00105DA6" w:rsidRDefault="00F63A7D" w:rsidP="009744BD">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3) </w:t>
      </w:r>
      <w:r w:rsidR="008B73B7" w:rsidRPr="00105DA6">
        <w:rPr>
          <w:rFonts w:ascii="Times New Roman" w:hAnsi="Times New Roman" w:cs="Times New Roman"/>
          <w:sz w:val="24"/>
          <w:szCs w:val="24"/>
        </w:rPr>
        <w:t>Срок реализации муниципальных программ</w:t>
      </w:r>
      <w:r w:rsidR="006E75C8" w:rsidRPr="00105DA6">
        <w:rPr>
          <w:rFonts w:ascii="Times New Roman" w:hAnsi="Times New Roman" w:cs="Times New Roman"/>
          <w:sz w:val="24"/>
          <w:szCs w:val="24"/>
        </w:rPr>
        <w:t>.</w:t>
      </w:r>
    </w:p>
    <w:p w:rsidR="00593BCF" w:rsidRPr="00105DA6" w:rsidRDefault="00593BCF"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2.5. Разработка проекта и утверждение муниципальной программы включают следующие основные этапы:</w:t>
      </w:r>
    </w:p>
    <w:p w:rsidR="00593BCF" w:rsidRPr="00105DA6" w:rsidRDefault="00593BCF"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принятие решения о разработке муниципальной программы главой Хасанского муниципального </w:t>
      </w:r>
      <w:r w:rsidR="00417DA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или заместителем главы администрации Хасанского муниципального </w:t>
      </w:r>
      <w:r w:rsidR="00417DA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(по курируемому направлению);</w:t>
      </w:r>
    </w:p>
    <w:p w:rsidR="00593BCF" w:rsidRPr="00105DA6" w:rsidRDefault="00593BCF"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разработка проекта муниципальной программы;</w:t>
      </w:r>
    </w:p>
    <w:p w:rsidR="00593BCF" w:rsidRPr="00105DA6" w:rsidRDefault="00593BCF"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согласование проекта муниципальной программы;</w:t>
      </w:r>
    </w:p>
    <w:p w:rsidR="00593BCF" w:rsidRPr="00105DA6" w:rsidRDefault="00EB2D3B" w:rsidP="00593BCF">
      <w:pPr>
        <w:shd w:val="clear" w:color="auto" w:fill="FFFFFF"/>
        <w:spacing w:after="0" w:line="315" w:lineRule="atLeast"/>
        <w:ind w:firstLine="540"/>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проведение экспертизы Контрольно-счетным управлением Хасанского муниципального </w:t>
      </w:r>
      <w:r w:rsidR="00417DA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r w:rsidR="00593BCF" w:rsidRPr="00105DA6">
        <w:rPr>
          <w:rFonts w:ascii="Times New Roman" w:eastAsia="Times New Roman" w:hAnsi="Times New Roman" w:cs="Times New Roman"/>
          <w:spacing w:val="2"/>
          <w:sz w:val="24"/>
          <w:szCs w:val="24"/>
          <w:lang w:eastAsia="ru-RU"/>
        </w:rPr>
        <w:br/>
        <w:t xml:space="preserve">        доработка проекта муниципальной программы в соответствии с замечаниями, (при наличии замечаний);</w:t>
      </w:r>
    </w:p>
    <w:p w:rsidR="00593BCF" w:rsidRPr="00105DA6" w:rsidRDefault="00593BCF" w:rsidP="00593BCF">
      <w:pPr>
        <w:shd w:val="clear" w:color="auto" w:fill="FFFFFF"/>
        <w:spacing w:after="0" w:line="315" w:lineRule="atLeast"/>
        <w:ind w:firstLine="53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утверждение муниципальной программы постановлением администрации Хасанского муниципального </w:t>
      </w:r>
      <w:r w:rsidR="00417DA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p>
    <w:p w:rsidR="00746B03" w:rsidRPr="00105DA6" w:rsidRDefault="00FA0323" w:rsidP="00746B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2.</w:t>
      </w:r>
      <w:r w:rsidR="007E7D74" w:rsidRPr="00105DA6">
        <w:rPr>
          <w:rFonts w:ascii="Times New Roman" w:eastAsia="Times New Roman" w:hAnsi="Times New Roman" w:cs="Times New Roman"/>
          <w:spacing w:val="2"/>
          <w:sz w:val="24"/>
          <w:szCs w:val="24"/>
          <w:lang w:eastAsia="ru-RU"/>
        </w:rPr>
        <w:t>6</w:t>
      </w:r>
      <w:r w:rsidR="00FF753B" w:rsidRPr="00105DA6">
        <w:rPr>
          <w:rFonts w:ascii="Times New Roman" w:eastAsia="Times New Roman" w:hAnsi="Times New Roman" w:cs="Times New Roman"/>
          <w:spacing w:val="2"/>
          <w:sz w:val="24"/>
          <w:szCs w:val="24"/>
          <w:lang w:eastAsia="ru-RU"/>
        </w:rPr>
        <w:t xml:space="preserve">. Основанием для разработки муниципальной программы является поручение </w:t>
      </w:r>
      <w:r w:rsidR="00746B03" w:rsidRPr="00105DA6">
        <w:rPr>
          <w:rFonts w:ascii="Times New Roman" w:eastAsia="Times New Roman" w:hAnsi="Times New Roman" w:cs="Times New Roman"/>
          <w:spacing w:val="2"/>
          <w:sz w:val="24"/>
          <w:szCs w:val="24"/>
          <w:lang w:eastAsia="ru-RU"/>
        </w:rPr>
        <w:t xml:space="preserve">главы Хасанского муниципального </w:t>
      </w:r>
      <w:r w:rsidR="003F7810"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xml:space="preserve"> или заместителя главы </w:t>
      </w:r>
      <w:r w:rsidR="00746B03" w:rsidRPr="00105DA6">
        <w:rPr>
          <w:rFonts w:ascii="Times New Roman" w:eastAsia="Times New Roman" w:hAnsi="Times New Roman" w:cs="Times New Roman"/>
          <w:spacing w:val="2"/>
          <w:sz w:val="24"/>
          <w:szCs w:val="24"/>
          <w:lang w:eastAsia="ru-RU"/>
        </w:rPr>
        <w:t xml:space="preserve">администрации Хасанского муниципального </w:t>
      </w:r>
      <w:r w:rsidR="003F7810"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xml:space="preserve"> (по курируемому направлению) ответственному исполнителю муниципальной программы обеспечить разработку муниципальной программы.</w:t>
      </w:r>
    </w:p>
    <w:p w:rsidR="00EB2D3B" w:rsidRPr="00105DA6" w:rsidRDefault="00EB2D3B" w:rsidP="00EB2D3B">
      <w:pPr>
        <w:pStyle w:val="ConsPlusNormal"/>
        <w:ind w:firstLine="540"/>
        <w:jc w:val="both"/>
        <w:rPr>
          <w:rFonts w:ascii="Times New Roman" w:hAnsi="Times New Roman" w:cs="Times New Roman"/>
          <w:sz w:val="24"/>
          <w:szCs w:val="24"/>
        </w:rPr>
      </w:pPr>
      <w:r w:rsidRPr="00105DA6">
        <w:rPr>
          <w:rFonts w:ascii="Times New Roman" w:hAnsi="Times New Roman" w:cs="Times New Roman"/>
          <w:spacing w:val="2"/>
          <w:sz w:val="24"/>
          <w:szCs w:val="24"/>
        </w:rPr>
        <w:tab/>
        <w:t xml:space="preserve">2.7. </w:t>
      </w:r>
      <w:r w:rsidRPr="00105DA6">
        <w:rPr>
          <w:rFonts w:ascii="Times New Roman" w:hAnsi="Times New Roman" w:cs="Times New Roman"/>
          <w:sz w:val="24"/>
          <w:szCs w:val="24"/>
        </w:rPr>
        <w:t xml:space="preserve">При необходимости ответственный исполнитель муниципальной программы вправе сформировать рабочую группу по разработке муниципальной программы, в состав которой могут входить специалисты структурных подразделений администрации Хасанского муниципального </w:t>
      </w:r>
      <w:r w:rsidR="003F7810"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депутаты Думы Хасанского муниципального </w:t>
      </w:r>
      <w:r w:rsidR="003F7810"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w:t>
      </w:r>
      <w:proofErr w:type="gramStart"/>
      <w:r w:rsidRPr="00105DA6">
        <w:rPr>
          <w:rFonts w:ascii="Times New Roman" w:hAnsi="Times New Roman" w:cs="Times New Roman"/>
          <w:sz w:val="24"/>
          <w:szCs w:val="24"/>
        </w:rPr>
        <w:t>эксперты</w:t>
      </w:r>
      <w:proofErr w:type="gramEnd"/>
      <w:r w:rsidRPr="00105DA6">
        <w:rPr>
          <w:rFonts w:ascii="Times New Roman" w:hAnsi="Times New Roman" w:cs="Times New Roman"/>
          <w:sz w:val="24"/>
          <w:szCs w:val="24"/>
        </w:rPr>
        <w:t xml:space="preserve"> к сфере деятельности которых относится разрабатываемая муниципальная программа. Рабочая группа вправе формировать предложения по приоритетности и целесообразности включения мероприятий в муниципальную программу. Ответственный исполнитель муниципальной программы принимает окончательное решение по приоритетности включения мероприятий.</w:t>
      </w:r>
    </w:p>
    <w:p w:rsidR="00B2708E" w:rsidRPr="00105DA6" w:rsidRDefault="00B2708E" w:rsidP="00B2708E">
      <w:pPr>
        <w:pStyle w:val="ConsPlusNormal"/>
        <w:ind w:firstLine="708"/>
        <w:jc w:val="both"/>
        <w:rPr>
          <w:rFonts w:ascii="Times New Roman" w:hAnsi="Times New Roman" w:cs="Times New Roman"/>
          <w:sz w:val="24"/>
          <w:szCs w:val="24"/>
        </w:rPr>
      </w:pPr>
      <w:r w:rsidRPr="00105DA6">
        <w:rPr>
          <w:rFonts w:ascii="Times New Roman" w:hAnsi="Times New Roman" w:cs="Times New Roman"/>
          <w:sz w:val="24"/>
          <w:szCs w:val="24"/>
        </w:rPr>
        <w:t>2.</w:t>
      </w:r>
      <w:r w:rsidR="008A058C" w:rsidRPr="00105DA6">
        <w:rPr>
          <w:rFonts w:ascii="Times New Roman" w:hAnsi="Times New Roman" w:cs="Times New Roman"/>
          <w:sz w:val="24"/>
          <w:szCs w:val="24"/>
        </w:rPr>
        <w:t>8</w:t>
      </w:r>
      <w:r w:rsidRPr="00105DA6">
        <w:rPr>
          <w:rFonts w:ascii="Times New Roman" w:hAnsi="Times New Roman" w:cs="Times New Roman"/>
          <w:sz w:val="24"/>
          <w:szCs w:val="24"/>
        </w:rPr>
        <w:t xml:space="preserve">. </w:t>
      </w:r>
      <w:proofErr w:type="gramStart"/>
      <w:r w:rsidRPr="00105DA6">
        <w:rPr>
          <w:rFonts w:ascii="Times New Roman" w:hAnsi="Times New Roman" w:cs="Times New Roman"/>
          <w:sz w:val="24"/>
          <w:szCs w:val="24"/>
        </w:rPr>
        <w:t xml:space="preserve">На стадии разработки ответственный исполнитель оценивает проект муниципальной программы на соответствие федеральным законам и иным нормативным правовым актам Российской Федерации, Законам Приморского края и иным нормативным правовым актам Приморского края, решениям Думы Хасанского муниципального </w:t>
      </w:r>
      <w:r w:rsidR="003F7810"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нормативным правовым актам администрации Хасанского муниципального </w:t>
      </w:r>
      <w:r w:rsidR="003F7810"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а также на соответствие мероприятий муниципальной программы вопросам местного значения муниципального </w:t>
      </w:r>
      <w:r w:rsidR="001022D3"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определенным Федеральным </w:t>
      </w:r>
      <w:hyperlink r:id="rId10" w:history="1">
        <w:r w:rsidRPr="00105DA6">
          <w:rPr>
            <w:rFonts w:ascii="Times New Roman" w:hAnsi="Times New Roman" w:cs="Times New Roman"/>
            <w:sz w:val="24"/>
            <w:szCs w:val="24"/>
          </w:rPr>
          <w:t>законом</w:t>
        </w:r>
      </w:hyperlink>
      <w:r w:rsidRPr="00105DA6">
        <w:rPr>
          <w:rFonts w:ascii="Times New Roman" w:hAnsi="Times New Roman" w:cs="Times New Roman"/>
          <w:sz w:val="24"/>
          <w:szCs w:val="24"/>
        </w:rPr>
        <w:t xml:space="preserve"> от 6 октября</w:t>
      </w:r>
      <w:proofErr w:type="gramEnd"/>
      <w:r w:rsidRPr="00105DA6">
        <w:rPr>
          <w:rFonts w:ascii="Times New Roman" w:hAnsi="Times New Roman" w:cs="Times New Roman"/>
          <w:sz w:val="24"/>
          <w:szCs w:val="24"/>
        </w:rPr>
        <w:t xml:space="preserve"> 2003 года № 131-ФЗ «Об общих принципах организации местного самоуправления в Российской Федерации».</w:t>
      </w:r>
    </w:p>
    <w:p w:rsidR="00FF753B" w:rsidRPr="00105DA6" w:rsidRDefault="00FF753B"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2.</w:t>
      </w:r>
      <w:r w:rsidR="008A058C" w:rsidRPr="00105DA6">
        <w:rPr>
          <w:rFonts w:ascii="Times New Roman" w:eastAsia="Times New Roman" w:hAnsi="Times New Roman" w:cs="Times New Roman"/>
          <w:spacing w:val="2"/>
          <w:sz w:val="24"/>
          <w:szCs w:val="24"/>
          <w:lang w:eastAsia="ru-RU"/>
        </w:rPr>
        <w:t>9</w:t>
      </w:r>
      <w:r w:rsidRPr="00105DA6">
        <w:rPr>
          <w:rFonts w:ascii="Times New Roman" w:eastAsia="Times New Roman" w:hAnsi="Times New Roman" w:cs="Times New Roman"/>
          <w:spacing w:val="2"/>
          <w:sz w:val="24"/>
          <w:szCs w:val="24"/>
          <w:lang w:eastAsia="ru-RU"/>
        </w:rPr>
        <w:t xml:space="preserve">. Ответственный исполнитель муниципальной программы разрабатывает проект муниципальной программы в срок до 1 </w:t>
      </w:r>
      <w:r w:rsidR="008A058C" w:rsidRPr="00105DA6">
        <w:rPr>
          <w:rFonts w:ascii="Times New Roman" w:eastAsia="Times New Roman" w:hAnsi="Times New Roman" w:cs="Times New Roman"/>
          <w:spacing w:val="2"/>
          <w:sz w:val="24"/>
          <w:szCs w:val="24"/>
          <w:lang w:eastAsia="ru-RU"/>
        </w:rPr>
        <w:t>сентября</w:t>
      </w:r>
      <w:r w:rsidRPr="00105DA6">
        <w:rPr>
          <w:rFonts w:ascii="Times New Roman" w:eastAsia="Times New Roman" w:hAnsi="Times New Roman" w:cs="Times New Roman"/>
          <w:spacing w:val="2"/>
          <w:sz w:val="24"/>
          <w:szCs w:val="24"/>
          <w:lang w:eastAsia="ru-RU"/>
        </w:rPr>
        <w:t xml:space="preserve"> года, предшествующего году начала ее реализации, и размещает его на официальном сайте </w:t>
      </w:r>
      <w:r w:rsidR="00746B03" w:rsidRPr="00105DA6">
        <w:rPr>
          <w:rFonts w:ascii="Times New Roman" w:eastAsia="Times New Roman" w:hAnsi="Times New Roman" w:cs="Times New Roman"/>
          <w:spacing w:val="2"/>
          <w:sz w:val="24"/>
          <w:szCs w:val="24"/>
          <w:lang w:eastAsia="ru-RU"/>
        </w:rPr>
        <w:t>а</w:t>
      </w:r>
      <w:r w:rsidRPr="00105DA6">
        <w:rPr>
          <w:rFonts w:ascii="Times New Roman" w:eastAsia="Times New Roman" w:hAnsi="Times New Roman" w:cs="Times New Roman"/>
          <w:spacing w:val="2"/>
          <w:sz w:val="24"/>
          <w:szCs w:val="24"/>
          <w:lang w:eastAsia="ru-RU"/>
        </w:rPr>
        <w:t xml:space="preserve">дминистрации </w:t>
      </w:r>
      <w:r w:rsidR="00746B03" w:rsidRPr="00105DA6">
        <w:rPr>
          <w:rFonts w:ascii="Times New Roman" w:eastAsia="Times New Roman" w:hAnsi="Times New Roman" w:cs="Times New Roman"/>
          <w:spacing w:val="2"/>
          <w:sz w:val="24"/>
          <w:szCs w:val="24"/>
          <w:lang w:eastAsia="ru-RU"/>
        </w:rPr>
        <w:t xml:space="preserve">Хасанского муниципального </w:t>
      </w:r>
      <w:r w:rsidR="003F7810"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в сети Интернет (далее - сайт </w:t>
      </w:r>
      <w:r w:rsidR="00746B03" w:rsidRPr="00105DA6">
        <w:rPr>
          <w:rFonts w:ascii="Times New Roman" w:eastAsia="Times New Roman" w:hAnsi="Times New Roman" w:cs="Times New Roman"/>
          <w:spacing w:val="2"/>
          <w:sz w:val="24"/>
          <w:szCs w:val="24"/>
          <w:lang w:eastAsia="ru-RU"/>
        </w:rPr>
        <w:t>А</w:t>
      </w:r>
      <w:r w:rsidRPr="00105DA6">
        <w:rPr>
          <w:rFonts w:ascii="Times New Roman" w:eastAsia="Times New Roman" w:hAnsi="Times New Roman" w:cs="Times New Roman"/>
          <w:spacing w:val="2"/>
          <w:sz w:val="24"/>
          <w:szCs w:val="24"/>
          <w:lang w:eastAsia="ru-RU"/>
        </w:rPr>
        <w:t>дминистрации).</w:t>
      </w:r>
    </w:p>
    <w:p w:rsidR="00FF753B" w:rsidRPr="00105DA6" w:rsidRDefault="00FF753B"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С момента размещения на сайте Администрации проект муниципальной программы должен быть доступен всем заинтересованным лицам для ознакомления.</w:t>
      </w:r>
    </w:p>
    <w:p w:rsidR="00FF753B" w:rsidRPr="00105DA6" w:rsidRDefault="00FF753B" w:rsidP="00844A8A">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2.</w:t>
      </w:r>
      <w:r w:rsidR="008A058C" w:rsidRPr="00105DA6">
        <w:rPr>
          <w:rFonts w:ascii="Times New Roman" w:eastAsia="Times New Roman" w:hAnsi="Times New Roman" w:cs="Times New Roman"/>
          <w:spacing w:val="2"/>
          <w:sz w:val="24"/>
          <w:szCs w:val="24"/>
          <w:lang w:eastAsia="ru-RU"/>
        </w:rPr>
        <w:t>10</w:t>
      </w:r>
      <w:r w:rsidRPr="00105DA6">
        <w:rPr>
          <w:rFonts w:ascii="Times New Roman" w:eastAsia="Times New Roman" w:hAnsi="Times New Roman" w:cs="Times New Roman"/>
          <w:spacing w:val="2"/>
          <w:sz w:val="24"/>
          <w:szCs w:val="24"/>
          <w:lang w:eastAsia="ru-RU"/>
        </w:rPr>
        <w:t>.</w:t>
      </w:r>
      <w:r w:rsidR="007467D2"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 xml:space="preserve">Проект муниципальной программы подлежит </w:t>
      </w:r>
      <w:r w:rsidR="008F33F2" w:rsidRPr="00105DA6">
        <w:rPr>
          <w:rFonts w:ascii="Times New Roman" w:eastAsia="Times New Roman" w:hAnsi="Times New Roman" w:cs="Times New Roman"/>
          <w:spacing w:val="2"/>
          <w:sz w:val="24"/>
          <w:szCs w:val="24"/>
          <w:lang w:eastAsia="ru-RU"/>
        </w:rPr>
        <w:t>обязательному общественному обсуждению (</w:t>
      </w:r>
      <w:r w:rsidR="007467D2" w:rsidRPr="00105DA6">
        <w:rPr>
          <w:rFonts w:ascii="Times New Roman" w:eastAsia="Times New Roman" w:hAnsi="Times New Roman" w:cs="Times New Roman"/>
          <w:spacing w:val="2"/>
          <w:sz w:val="24"/>
          <w:szCs w:val="24"/>
          <w:lang w:eastAsia="ru-RU"/>
        </w:rPr>
        <w:t xml:space="preserve">далее - </w:t>
      </w:r>
      <w:r w:rsidRPr="00105DA6">
        <w:rPr>
          <w:rFonts w:ascii="Times New Roman" w:eastAsia="Times New Roman" w:hAnsi="Times New Roman" w:cs="Times New Roman"/>
          <w:spacing w:val="2"/>
          <w:sz w:val="24"/>
          <w:szCs w:val="24"/>
          <w:lang w:eastAsia="ru-RU"/>
        </w:rPr>
        <w:t>независимой экспертизе</w:t>
      </w:r>
      <w:r w:rsidR="008F33F2"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w:t>
      </w:r>
      <w:r w:rsidR="0088254D" w:rsidRPr="00105DA6">
        <w:rPr>
          <w:rFonts w:ascii="Times New Roman" w:eastAsia="Times New Roman" w:hAnsi="Times New Roman" w:cs="Times New Roman"/>
          <w:spacing w:val="2"/>
          <w:sz w:val="24"/>
          <w:szCs w:val="24"/>
          <w:lang w:eastAsia="ru-RU"/>
        </w:rPr>
        <w:t xml:space="preserve"> путем </w:t>
      </w:r>
      <w:r w:rsidR="007467D2" w:rsidRPr="00105DA6">
        <w:rPr>
          <w:rFonts w:ascii="Times New Roman" w:eastAsia="Times New Roman" w:hAnsi="Times New Roman" w:cs="Times New Roman"/>
          <w:spacing w:val="2"/>
          <w:sz w:val="24"/>
          <w:szCs w:val="24"/>
          <w:lang w:eastAsia="ru-RU"/>
        </w:rPr>
        <w:t xml:space="preserve">размещения проекта муниципальной программы на официальном сайте Администрации. </w:t>
      </w:r>
      <w:r w:rsidRPr="00105DA6">
        <w:rPr>
          <w:rFonts w:ascii="Times New Roman" w:eastAsia="Times New Roman" w:hAnsi="Times New Roman" w:cs="Times New Roman"/>
          <w:spacing w:val="2"/>
          <w:sz w:val="24"/>
          <w:szCs w:val="24"/>
          <w:lang w:eastAsia="ru-RU"/>
        </w:rPr>
        <w:t xml:space="preserve"> </w:t>
      </w:r>
      <w:proofErr w:type="gramStart"/>
      <w:r w:rsidR="007467D2" w:rsidRPr="00105DA6">
        <w:rPr>
          <w:rFonts w:ascii="Times New Roman" w:eastAsia="Times New Roman" w:hAnsi="Times New Roman" w:cs="Times New Roman"/>
          <w:spacing w:val="2"/>
          <w:sz w:val="24"/>
          <w:szCs w:val="24"/>
          <w:lang w:eastAsia="ru-RU"/>
        </w:rPr>
        <w:t>П</w:t>
      </w:r>
      <w:r w:rsidRPr="00105DA6">
        <w:rPr>
          <w:rFonts w:ascii="Times New Roman" w:eastAsia="Times New Roman" w:hAnsi="Times New Roman" w:cs="Times New Roman"/>
          <w:spacing w:val="2"/>
          <w:sz w:val="24"/>
          <w:szCs w:val="24"/>
          <w:lang w:eastAsia="ru-RU"/>
        </w:rPr>
        <w:t>редметом</w:t>
      </w:r>
      <w:proofErr w:type="gramEnd"/>
      <w:r w:rsidRPr="00105DA6">
        <w:rPr>
          <w:rFonts w:ascii="Times New Roman" w:eastAsia="Times New Roman" w:hAnsi="Times New Roman" w:cs="Times New Roman"/>
          <w:spacing w:val="2"/>
          <w:sz w:val="24"/>
          <w:szCs w:val="24"/>
          <w:lang w:eastAsia="ru-RU"/>
        </w:rPr>
        <w:t xml:space="preserve"> которой является оценка возможного положительного эффекта, а также возможных негативных последствий реализации мероприятий муниципальной программы для граждан и организаций в случае ее утверждения.</w:t>
      </w:r>
    </w:p>
    <w:p w:rsidR="00844A8A" w:rsidRPr="00105DA6" w:rsidRDefault="00844A8A" w:rsidP="00844A8A">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Вынесение проекта муниципальной программы на общественное обсуждение осуществляется ответственным исполнителем муниципальной программы.</w:t>
      </w:r>
    </w:p>
    <w:p w:rsidR="00844A8A" w:rsidRPr="00105DA6" w:rsidRDefault="00844A8A" w:rsidP="00844A8A">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В независимой экспертизе могут принимать участие граждане, представители общественных ассоциаций, организаций, групп или иных объединений.</w:t>
      </w:r>
    </w:p>
    <w:p w:rsidR="00236FB1" w:rsidRPr="00105DA6" w:rsidRDefault="00FF753B" w:rsidP="00844A8A">
      <w:pPr>
        <w:shd w:val="clear" w:color="auto" w:fill="FFFFFF"/>
        <w:spacing w:after="0" w:line="240" w:lineRule="auto"/>
        <w:ind w:firstLine="708"/>
        <w:jc w:val="both"/>
        <w:textAlignment w:val="baseline"/>
        <w:rPr>
          <w:rFonts w:ascii="Times New Roman" w:hAnsi="Times New Roman" w:cs="Times New Roman"/>
          <w:sz w:val="24"/>
          <w:szCs w:val="24"/>
        </w:rPr>
      </w:pPr>
      <w:r w:rsidRPr="00105DA6">
        <w:rPr>
          <w:rFonts w:ascii="Times New Roman" w:eastAsia="Times New Roman" w:hAnsi="Times New Roman" w:cs="Times New Roman"/>
          <w:spacing w:val="2"/>
          <w:sz w:val="24"/>
          <w:szCs w:val="24"/>
          <w:lang w:eastAsia="ru-RU"/>
        </w:rPr>
        <w:t>2.</w:t>
      </w:r>
      <w:r w:rsidR="008A058C" w:rsidRPr="00105DA6">
        <w:rPr>
          <w:rFonts w:ascii="Times New Roman" w:eastAsia="Times New Roman" w:hAnsi="Times New Roman" w:cs="Times New Roman"/>
          <w:spacing w:val="2"/>
          <w:sz w:val="24"/>
          <w:szCs w:val="24"/>
          <w:lang w:eastAsia="ru-RU"/>
        </w:rPr>
        <w:t>11</w:t>
      </w:r>
      <w:r w:rsidRPr="00105DA6">
        <w:rPr>
          <w:rFonts w:ascii="Times New Roman" w:eastAsia="Times New Roman" w:hAnsi="Times New Roman" w:cs="Times New Roman"/>
          <w:spacing w:val="2"/>
          <w:sz w:val="24"/>
          <w:szCs w:val="24"/>
          <w:lang w:eastAsia="ru-RU"/>
        </w:rPr>
        <w:t xml:space="preserve">. </w:t>
      </w:r>
      <w:r w:rsidR="00236FB1" w:rsidRPr="00105DA6">
        <w:rPr>
          <w:rFonts w:ascii="Times New Roman" w:hAnsi="Times New Roman" w:cs="Times New Roman"/>
          <w:sz w:val="24"/>
          <w:szCs w:val="24"/>
        </w:rPr>
        <w:t xml:space="preserve">Участникам общественного обсуждения предоставляется возможность направления замечаний и предложений в электронном виде в течение не менее 5 рабочих дней со дня размещения текста проекта муниципальной программы. Поступившие по итогам </w:t>
      </w:r>
      <w:r w:rsidR="00236FB1" w:rsidRPr="00105DA6">
        <w:rPr>
          <w:rFonts w:ascii="Times New Roman" w:hAnsi="Times New Roman" w:cs="Times New Roman"/>
          <w:sz w:val="24"/>
          <w:szCs w:val="24"/>
        </w:rPr>
        <w:lastRenderedPageBreak/>
        <w:t>общественного обсуждения предложения и замечания могут быть учтены или отклонены ответственным исполнителем с указанием мотивированного обоснования их отклонения.</w:t>
      </w:r>
    </w:p>
    <w:p w:rsidR="00236FB1" w:rsidRPr="00105DA6" w:rsidRDefault="00844A8A" w:rsidP="00844A8A">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   2.12. </w:t>
      </w:r>
      <w:r w:rsidR="00236FB1" w:rsidRPr="00105DA6">
        <w:rPr>
          <w:rFonts w:ascii="Times New Roman" w:hAnsi="Times New Roman" w:cs="Times New Roman"/>
          <w:sz w:val="24"/>
          <w:szCs w:val="24"/>
        </w:rPr>
        <w:t xml:space="preserve">Результаты </w:t>
      </w:r>
      <w:r w:rsidRPr="00105DA6">
        <w:rPr>
          <w:rFonts w:ascii="Times New Roman" w:hAnsi="Times New Roman" w:cs="Times New Roman"/>
          <w:sz w:val="24"/>
          <w:szCs w:val="24"/>
        </w:rPr>
        <w:t>независимой экспертизы</w:t>
      </w:r>
      <w:r w:rsidR="00236FB1" w:rsidRPr="00105DA6">
        <w:rPr>
          <w:rFonts w:ascii="Times New Roman" w:hAnsi="Times New Roman" w:cs="Times New Roman"/>
          <w:sz w:val="24"/>
          <w:szCs w:val="24"/>
        </w:rPr>
        <w:t xml:space="preserve"> носят рекомендательный характер и излагаются в пояснительной записке к проекту постановления администрации </w:t>
      </w:r>
      <w:r w:rsidRPr="00105DA6">
        <w:rPr>
          <w:rFonts w:ascii="Times New Roman" w:hAnsi="Times New Roman" w:cs="Times New Roman"/>
          <w:sz w:val="24"/>
          <w:szCs w:val="24"/>
        </w:rPr>
        <w:t>Хасанского</w:t>
      </w:r>
      <w:r w:rsidR="00236FB1" w:rsidRPr="00105DA6">
        <w:rPr>
          <w:rFonts w:ascii="Times New Roman" w:hAnsi="Times New Roman" w:cs="Times New Roman"/>
          <w:sz w:val="24"/>
          <w:szCs w:val="24"/>
        </w:rPr>
        <w:t xml:space="preserve"> муниципального </w:t>
      </w:r>
      <w:r w:rsidRPr="00105DA6">
        <w:rPr>
          <w:rFonts w:ascii="Times New Roman" w:hAnsi="Times New Roman" w:cs="Times New Roman"/>
          <w:sz w:val="24"/>
          <w:szCs w:val="24"/>
        </w:rPr>
        <w:t>окргуа</w:t>
      </w:r>
      <w:r w:rsidR="00236FB1" w:rsidRPr="00105DA6">
        <w:rPr>
          <w:rFonts w:ascii="Times New Roman" w:hAnsi="Times New Roman" w:cs="Times New Roman"/>
          <w:sz w:val="24"/>
          <w:szCs w:val="24"/>
        </w:rPr>
        <w:t xml:space="preserve"> об утверждении муниципальной </w:t>
      </w:r>
      <w:r w:rsidRPr="00105DA6">
        <w:rPr>
          <w:rFonts w:ascii="Times New Roman" w:hAnsi="Times New Roman" w:cs="Times New Roman"/>
          <w:sz w:val="24"/>
          <w:szCs w:val="24"/>
        </w:rPr>
        <w:t>п</w:t>
      </w:r>
      <w:r w:rsidR="00236FB1" w:rsidRPr="00105DA6">
        <w:rPr>
          <w:rFonts w:ascii="Times New Roman" w:hAnsi="Times New Roman" w:cs="Times New Roman"/>
          <w:sz w:val="24"/>
          <w:szCs w:val="24"/>
        </w:rPr>
        <w:t>рограммы.</w:t>
      </w:r>
    </w:p>
    <w:p w:rsidR="007866EA" w:rsidRPr="00105DA6" w:rsidRDefault="00844A8A" w:rsidP="00844A8A">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   2.13</w:t>
      </w:r>
      <w:r w:rsidR="00236FB1" w:rsidRPr="00105DA6">
        <w:rPr>
          <w:rFonts w:ascii="Times New Roman" w:hAnsi="Times New Roman" w:cs="Times New Roman"/>
          <w:sz w:val="24"/>
          <w:szCs w:val="24"/>
        </w:rPr>
        <w:t xml:space="preserve">. В случае </w:t>
      </w:r>
      <w:r w:rsidR="007866EA" w:rsidRPr="00105DA6">
        <w:rPr>
          <w:rFonts w:ascii="Times New Roman" w:hAnsi="Times New Roman" w:cs="Times New Roman"/>
          <w:sz w:val="24"/>
          <w:szCs w:val="24"/>
        </w:rPr>
        <w:t>внесения изменений в проект муниципальной программы по итогам общественного обсуждения, ответственный исполнитель направляет проект муниципальной программы на повторное согласование.</w:t>
      </w:r>
    </w:p>
    <w:p w:rsidR="00FF753B" w:rsidRPr="00105DA6" w:rsidRDefault="00FF753B"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2.1</w:t>
      </w:r>
      <w:r w:rsidR="007866EA" w:rsidRPr="00105DA6">
        <w:rPr>
          <w:rFonts w:ascii="Times New Roman" w:eastAsia="Times New Roman" w:hAnsi="Times New Roman" w:cs="Times New Roman"/>
          <w:spacing w:val="2"/>
          <w:sz w:val="24"/>
          <w:szCs w:val="24"/>
          <w:lang w:eastAsia="ru-RU"/>
        </w:rPr>
        <w:t>4</w:t>
      </w:r>
      <w:r w:rsidRPr="00105DA6">
        <w:rPr>
          <w:rFonts w:ascii="Times New Roman" w:eastAsia="Times New Roman" w:hAnsi="Times New Roman" w:cs="Times New Roman"/>
          <w:spacing w:val="2"/>
          <w:sz w:val="24"/>
          <w:szCs w:val="24"/>
          <w:lang w:eastAsia="ru-RU"/>
        </w:rPr>
        <w:t>. После внесения изменений, указанных в пункте 2.1</w:t>
      </w:r>
      <w:r w:rsidR="007866EA" w:rsidRPr="00105DA6">
        <w:rPr>
          <w:rFonts w:ascii="Times New Roman" w:eastAsia="Times New Roman" w:hAnsi="Times New Roman" w:cs="Times New Roman"/>
          <w:spacing w:val="2"/>
          <w:sz w:val="24"/>
          <w:szCs w:val="24"/>
          <w:lang w:eastAsia="ru-RU"/>
        </w:rPr>
        <w:t>3</w:t>
      </w:r>
      <w:r w:rsidRPr="00105DA6">
        <w:rPr>
          <w:rFonts w:ascii="Times New Roman" w:eastAsia="Times New Roman" w:hAnsi="Times New Roman" w:cs="Times New Roman"/>
          <w:spacing w:val="2"/>
          <w:sz w:val="24"/>
          <w:szCs w:val="24"/>
          <w:lang w:eastAsia="ru-RU"/>
        </w:rPr>
        <w:t xml:space="preserve"> настоящего Порядка, ответственный исполнитель муниципальной программы направляет доработанный (в случае необходимости такой доработки) проект муниципальной программы (согласованный со всеми соисполнителями мероприятий муниципальной программы) </w:t>
      </w:r>
      <w:r w:rsidR="00AE112A" w:rsidRPr="00105DA6">
        <w:rPr>
          <w:rFonts w:ascii="Times New Roman" w:eastAsia="Times New Roman" w:hAnsi="Times New Roman" w:cs="Times New Roman"/>
          <w:spacing w:val="2"/>
          <w:sz w:val="24"/>
          <w:szCs w:val="24"/>
          <w:lang w:eastAsia="ru-RU"/>
        </w:rPr>
        <w:t>и</w:t>
      </w:r>
      <w:r w:rsidR="00043AE0" w:rsidRPr="00105DA6">
        <w:rPr>
          <w:rFonts w:ascii="Times New Roman" w:eastAsia="Times New Roman" w:hAnsi="Times New Roman" w:cs="Times New Roman"/>
          <w:spacing w:val="2"/>
          <w:sz w:val="24"/>
          <w:szCs w:val="24"/>
          <w:lang w:eastAsia="ru-RU"/>
        </w:rPr>
        <w:t xml:space="preserve"> пояснительн</w:t>
      </w:r>
      <w:r w:rsidR="00AE112A" w:rsidRPr="00105DA6">
        <w:rPr>
          <w:rFonts w:ascii="Times New Roman" w:eastAsia="Times New Roman" w:hAnsi="Times New Roman" w:cs="Times New Roman"/>
          <w:spacing w:val="2"/>
          <w:sz w:val="24"/>
          <w:szCs w:val="24"/>
          <w:lang w:eastAsia="ru-RU"/>
        </w:rPr>
        <w:t>ую</w:t>
      </w:r>
      <w:r w:rsidR="00043AE0" w:rsidRPr="00105DA6">
        <w:rPr>
          <w:rFonts w:ascii="Times New Roman" w:eastAsia="Times New Roman" w:hAnsi="Times New Roman" w:cs="Times New Roman"/>
          <w:spacing w:val="2"/>
          <w:sz w:val="24"/>
          <w:szCs w:val="24"/>
          <w:lang w:eastAsia="ru-RU"/>
        </w:rPr>
        <w:t xml:space="preserve"> записк</w:t>
      </w:r>
      <w:r w:rsidR="00AE112A" w:rsidRPr="00105DA6">
        <w:rPr>
          <w:rFonts w:ascii="Times New Roman" w:eastAsia="Times New Roman" w:hAnsi="Times New Roman" w:cs="Times New Roman"/>
          <w:spacing w:val="2"/>
          <w:sz w:val="24"/>
          <w:szCs w:val="24"/>
          <w:lang w:eastAsia="ru-RU"/>
        </w:rPr>
        <w:t>у</w:t>
      </w:r>
      <w:r w:rsidR="00043AE0" w:rsidRPr="00105DA6">
        <w:rPr>
          <w:rFonts w:ascii="Times New Roman" w:eastAsia="Times New Roman" w:hAnsi="Times New Roman" w:cs="Times New Roman"/>
          <w:spacing w:val="2"/>
          <w:sz w:val="24"/>
          <w:szCs w:val="24"/>
          <w:lang w:eastAsia="ru-RU"/>
        </w:rPr>
        <w:t xml:space="preserve"> </w:t>
      </w:r>
      <w:r w:rsidR="00AE112A" w:rsidRPr="00105DA6">
        <w:rPr>
          <w:rFonts w:ascii="Times New Roman" w:eastAsia="Times New Roman" w:hAnsi="Times New Roman" w:cs="Times New Roman"/>
          <w:spacing w:val="2"/>
          <w:sz w:val="24"/>
          <w:szCs w:val="24"/>
          <w:lang w:eastAsia="ru-RU"/>
        </w:rPr>
        <w:t>с</w:t>
      </w:r>
      <w:r w:rsidR="006B104A" w:rsidRPr="00105DA6">
        <w:rPr>
          <w:rFonts w:ascii="Times New Roman" w:eastAsia="Times New Roman" w:hAnsi="Times New Roman" w:cs="Times New Roman"/>
          <w:spacing w:val="2"/>
          <w:sz w:val="24"/>
          <w:szCs w:val="24"/>
          <w:lang w:eastAsia="ru-RU"/>
        </w:rPr>
        <w:t xml:space="preserve"> финансово-экономическим обоснованием </w:t>
      </w:r>
      <w:r w:rsidRPr="00105DA6">
        <w:rPr>
          <w:rFonts w:ascii="Times New Roman" w:eastAsia="Times New Roman" w:hAnsi="Times New Roman" w:cs="Times New Roman"/>
          <w:spacing w:val="2"/>
          <w:sz w:val="24"/>
          <w:szCs w:val="24"/>
          <w:lang w:eastAsia="ru-RU"/>
        </w:rPr>
        <w:t xml:space="preserve">в </w:t>
      </w:r>
      <w:r w:rsidR="00746B03" w:rsidRPr="00105DA6">
        <w:rPr>
          <w:rFonts w:ascii="Times New Roman" w:eastAsia="Times New Roman" w:hAnsi="Times New Roman" w:cs="Times New Roman"/>
          <w:spacing w:val="2"/>
          <w:sz w:val="24"/>
          <w:szCs w:val="24"/>
          <w:lang w:eastAsia="ru-RU"/>
        </w:rPr>
        <w:t xml:space="preserve">управление экономики </w:t>
      </w:r>
      <w:r w:rsidR="00C06600" w:rsidRPr="00105DA6">
        <w:rPr>
          <w:rFonts w:ascii="Times New Roman" w:eastAsia="Times New Roman" w:hAnsi="Times New Roman" w:cs="Times New Roman"/>
          <w:spacing w:val="2"/>
          <w:sz w:val="24"/>
          <w:szCs w:val="24"/>
          <w:lang w:eastAsia="ru-RU"/>
        </w:rPr>
        <w:t xml:space="preserve">и проектного управления </w:t>
      </w:r>
      <w:r w:rsidR="00746B03" w:rsidRPr="00105DA6">
        <w:rPr>
          <w:rFonts w:ascii="Times New Roman" w:eastAsia="Times New Roman" w:hAnsi="Times New Roman" w:cs="Times New Roman"/>
          <w:spacing w:val="2"/>
          <w:sz w:val="24"/>
          <w:szCs w:val="24"/>
          <w:lang w:eastAsia="ru-RU"/>
        </w:rPr>
        <w:t xml:space="preserve">администрации Хасанского муниципального </w:t>
      </w:r>
      <w:r w:rsidR="00444660" w:rsidRPr="00105DA6">
        <w:rPr>
          <w:rFonts w:ascii="Times New Roman" w:eastAsia="Times New Roman" w:hAnsi="Times New Roman" w:cs="Times New Roman"/>
          <w:spacing w:val="2"/>
          <w:sz w:val="24"/>
          <w:szCs w:val="24"/>
          <w:lang w:eastAsia="ru-RU"/>
        </w:rPr>
        <w:t>округа</w:t>
      </w:r>
      <w:r w:rsidR="00746B03" w:rsidRPr="00105DA6">
        <w:rPr>
          <w:rFonts w:ascii="Times New Roman" w:eastAsia="Times New Roman" w:hAnsi="Times New Roman" w:cs="Times New Roman"/>
          <w:spacing w:val="2"/>
          <w:sz w:val="24"/>
          <w:szCs w:val="24"/>
          <w:lang w:eastAsia="ru-RU"/>
        </w:rPr>
        <w:t xml:space="preserve"> (далее – управление экономики)</w:t>
      </w:r>
      <w:r w:rsidRPr="00105DA6">
        <w:rPr>
          <w:rFonts w:ascii="Times New Roman" w:eastAsia="Times New Roman" w:hAnsi="Times New Roman" w:cs="Times New Roman"/>
          <w:spacing w:val="2"/>
          <w:sz w:val="24"/>
          <w:szCs w:val="24"/>
          <w:lang w:eastAsia="ru-RU"/>
        </w:rPr>
        <w:t>.</w:t>
      </w:r>
    </w:p>
    <w:p w:rsidR="00746B03" w:rsidRPr="00105DA6" w:rsidRDefault="00746B03" w:rsidP="00746B03">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Управление экономики</w:t>
      </w:r>
      <w:r w:rsidR="00FF753B" w:rsidRPr="00105DA6">
        <w:rPr>
          <w:rFonts w:ascii="Times New Roman" w:eastAsia="Times New Roman" w:hAnsi="Times New Roman" w:cs="Times New Roman"/>
          <w:spacing w:val="2"/>
          <w:sz w:val="24"/>
          <w:szCs w:val="24"/>
          <w:lang w:eastAsia="ru-RU"/>
        </w:rPr>
        <w:t xml:space="preserve"> подготавливает экономическое </w:t>
      </w:r>
      <w:r w:rsidRPr="00105DA6">
        <w:rPr>
          <w:rFonts w:ascii="Times New Roman" w:eastAsia="Times New Roman" w:hAnsi="Times New Roman" w:cs="Times New Roman"/>
          <w:spacing w:val="2"/>
          <w:sz w:val="24"/>
          <w:szCs w:val="24"/>
          <w:lang w:eastAsia="ru-RU"/>
        </w:rPr>
        <w:t xml:space="preserve">заключение </w:t>
      </w:r>
      <w:r w:rsidR="007B5BBE" w:rsidRPr="00105DA6">
        <w:rPr>
          <w:rFonts w:ascii="Times New Roman" w:eastAsia="Times New Roman" w:hAnsi="Times New Roman" w:cs="Times New Roman"/>
          <w:spacing w:val="2"/>
          <w:sz w:val="24"/>
          <w:szCs w:val="24"/>
          <w:lang w:eastAsia="ru-RU"/>
        </w:rPr>
        <w:t xml:space="preserve">в части соответствия целей и задач муниципальной программы приоритетным целям социально-экономического развития Хасанского муниципального </w:t>
      </w:r>
      <w:r w:rsidR="00B41E3C" w:rsidRPr="00105DA6">
        <w:rPr>
          <w:rFonts w:ascii="Times New Roman" w:eastAsia="Times New Roman" w:hAnsi="Times New Roman" w:cs="Times New Roman"/>
          <w:spacing w:val="2"/>
          <w:sz w:val="24"/>
          <w:szCs w:val="24"/>
          <w:lang w:eastAsia="ru-RU"/>
        </w:rPr>
        <w:t>округа</w:t>
      </w:r>
      <w:r w:rsidR="007B5BBE" w:rsidRPr="00105DA6">
        <w:rPr>
          <w:rFonts w:ascii="Times New Roman" w:eastAsia="Times New Roman" w:hAnsi="Times New Roman" w:cs="Times New Roman"/>
          <w:spacing w:val="2"/>
          <w:sz w:val="24"/>
          <w:szCs w:val="24"/>
          <w:lang w:eastAsia="ru-RU"/>
        </w:rPr>
        <w:t xml:space="preserve">, соответствия мероприятий муниципальной программы прогнозу </w:t>
      </w:r>
      <w:r w:rsidR="00671AF8" w:rsidRPr="00105DA6">
        <w:rPr>
          <w:rFonts w:ascii="Times New Roman" w:eastAsia="Times New Roman" w:hAnsi="Times New Roman" w:cs="Times New Roman"/>
          <w:spacing w:val="2"/>
          <w:sz w:val="24"/>
          <w:szCs w:val="24"/>
          <w:lang w:eastAsia="ru-RU"/>
        </w:rPr>
        <w:t xml:space="preserve">социально-экономического развития Хасанского муниципального </w:t>
      </w:r>
      <w:r w:rsidR="00B41E3C" w:rsidRPr="00105DA6">
        <w:rPr>
          <w:rFonts w:ascii="Times New Roman" w:eastAsia="Times New Roman" w:hAnsi="Times New Roman" w:cs="Times New Roman"/>
          <w:spacing w:val="2"/>
          <w:sz w:val="24"/>
          <w:szCs w:val="24"/>
          <w:lang w:eastAsia="ru-RU"/>
        </w:rPr>
        <w:t>округа</w:t>
      </w:r>
      <w:r w:rsidR="00671AF8" w:rsidRPr="00105DA6">
        <w:rPr>
          <w:rFonts w:ascii="Times New Roman" w:eastAsia="Times New Roman" w:hAnsi="Times New Roman" w:cs="Times New Roman"/>
          <w:spacing w:val="2"/>
          <w:sz w:val="24"/>
          <w:szCs w:val="24"/>
          <w:lang w:eastAsia="ru-RU"/>
        </w:rPr>
        <w:t xml:space="preserve"> на соответствующий период, также </w:t>
      </w:r>
      <w:r w:rsidR="007B5BBE" w:rsidRPr="00105DA6">
        <w:rPr>
          <w:rFonts w:ascii="Times New Roman" w:eastAsia="Times New Roman" w:hAnsi="Times New Roman" w:cs="Times New Roman"/>
          <w:spacing w:val="2"/>
          <w:sz w:val="24"/>
          <w:szCs w:val="24"/>
          <w:lang w:eastAsia="ru-RU"/>
        </w:rPr>
        <w:t>о соответствии</w:t>
      </w:r>
      <w:r w:rsidRPr="00105DA6">
        <w:rPr>
          <w:rFonts w:ascii="Times New Roman" w:eastAsia="Times New Roman" w:hAnsi="Times New Roman" w:cs="Times New Roman"/>
          <w:spacing w:val="2"/>
          <w:sz w:val="24"/>
          <w:szCs w:val="24"/>
          <w:lang w:eastAsia="ru-RU"/>
        </w:rPr>
        <w:t xml:space="preserve"> </w:t>
      </w:r>
      <w:r w:rsidR="007B5BBE" w:rsidRPr="00105DA6">
        <w:rPr>
          <w:rFonts w:ascii="Times New Roman" w:eastAsia="Times New Roman" w:hAnsi="Times New Roman" w:cs="Times New Roman"/>
          <w:spacing w:val="2"/>
          <w:sz w:val="24"/>
          <w:szCs w:val="24"/>
          <w:lang w:eastAsia="ru-RU"/>
        </w:rPr>
        <w:t xml:space="preserve">проекта </w:t>
      </w:r>
      <w:r w:rsidRPr="00105DA6">
        <w:rPr>
          <w:rFonts w:ascii="Times New Roman" w:eastAsia="Times New Roman" w:hAnsi="Times New Roman" w:cs="Times New Roman"/>
          <w:spacing w:val="2"/>
          <w:sz w:val="24"/>
          <w:szCs w:val="24"/>
          <w:lang w:eastAsia="ru-RU"/>
        </w:rPr>
        <w:t>муниципальной программы</w:t>
      </w:r>
      <w:r w:rsidR="007B5BBE" w:rsidRPr="00105DA6">
        <w:rPr>
          <w:rFonts w:ascii="Times New Roman" w:eastAsia="Times New Roman" w:hAnsi="Times New Roman" w:cs="Times New Roman"/>
          <w:spacing w:val="2"/>
          <w:sz w:val="24"/>
          <w:szCs w:val="24"/>
          <w:lang w:eastAsia="ru-RU"/>
        </w:rPr>
        <w:t xml:space="preserve"> требованиям, предъявляемым к разработке муниципальной программы и ее структуре</w:t>
      </w:r>
      <w:r w:rsidRPr="00105DA6">
        <w:rPr>
          <w:rFonts w:ascii="Times New Roman" w:eastAsia="Times New Roman" w:hAnsi="Times New Roman" w:cs="Times New Roman"/>
          <w:spacing w:val="2"/>
          <w:sz w:val="24"/>
          <w:szCs w:val="24"/>
          <w:lang w:eastAsia="ru-RU"/>
        </w:rPr>
        <w:t>.</w:t>
      </w:r>
    </w:p>
    <w:p w:rsidR="00746B03" w:rsidRPr="00105DA6" w:rsidRDefault="00671AF8" w:rsidP="0006143B">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2.1</w:t>
      </w:r>
      <w:r w:rsidR="007866EA" w:rsidRPr="00105DA6">
        <w:rPr>
          <w:rFonts w:ascii="Times New Roman" w:eastAsia="Times New Roman" w:hAnsi="Times New Roman" w:cs="Times New Roman"/>
          <w:spacing w:val="2"/>
          <w:sz w:val="24"/>
          <w:szCs w:val="24"/>
          <w:lang w:eastAsia="ru-RU"/>
        </w:rPr>
        <w:t>5</w:t>
      </w:r>
      <w:r w:rsidRPr="00105DA6">
        <w:rPr>
          <w:rFonts w:ascii="Times New Roman" w:eastAsia="Times New Roman" w:hAnsi="Times New Roman" w:cs="Times New Roman"/>
          <w:spacing w:val="2"/>
          <w:sz w:val="24"/>
          <w:szCs w:val="24"/>
          <w:lang w:eastAsia="ru-RU"/>
        </w:rPr>
        <w:t xml:space="preserve">. После получения положительного заключения управления </w:t>
      </w:r>
      <w:r w:rsidR="00954337" w:rsidRPr="00105DA6">
        <w:rPr>
          <w:rFonts w:ascii="Times New Roman" w:eastAsia="Times New Roman" w:hAnsi="Times New Roman" w:cs="Times New Roman"/>
          <w:spacing w:val="2"/>
          <w:sz w:val="24"/>
          <w:szCs w:val="24"/>
          <w:lang w:eastAsia="ru-RU"/>
        </w:rPr>
        <w:t>экономики проект</w:t>
      </w:r>
      <w:r w:rsidRPr="00105DA6">
        <w:rPr>
          <w:rFonts w:ascii="Times New Roman" w:eastAsia="Times New Roman" w:hAnsi="Times New Roman" w:cs="Times New Roman"/>
          <w:spacing w:val="2"/>
          <w:sz w:val="24"/>
          <w:szCs w:val="24"/>
          <w:lang w:eastAsia="ru-RU"/>
        </w:rPr>
        <w:t xml:space="preserve"> муниципальной программы</w:t>
      </w:r>
      <w:r w:rsidR="00AE112A" w:rsidRPr="00105DA6">
        <w:rPr>
          <w:rFonts w:ascii="Times New Roman" w:eastAsia="Times New Roman" w:hAnsi="Times New Roman" w:cs="Times New Roman"/>
          <w:spacing w:val="2"/>
          <w:sz w:val="24"/>
          <w:szCs w:val="24"/>
          <w:lang w:eastAsia="ru-RU"/>
        </w:rPr>
        <w:t>,</w:t>
      </w:r>
      <w:r w:rsidR="00043AE0" w:rsidRPr="00105DA6">
        <w:rPr>
          <w:rFonts w:ascii="Times New Roman" w:eastAsia="Times New Roman" w:hAnsi="Times New Roman" w:cs="Times New Roman"/>
          <w:spacing w:val="2"/>
          <w:sz w:val="24"/>
          <w:szCs w:val="24"/>
          <w:lang w:eastAsia="ru-RU"/>
        </w:rPr>
        <w:t xml:space="preserve"> пояснительн</w:t>
      </w:r>
      <w:r w:rsidR="00AE112A" w:rsidRPr="00105DA6">
        <w:rPr>
          <w:rFonts w:ascii="Times New Roman" w:eastAsia="Times New Roman" w:hAnsi="Times New Roman" w:cs="Times New Roman"/>
          <w:spacing w:val="2"/>
          <w:sz w:val="24"/>
          <w:szCs w:val="24"/>
          <w:lang w:eastAsia="ru-RU"/>
        </w:rPr>
        <w:t>ая</w:t>
      </w:r>
      <w:r w:rsidR="00043AE0" w:rsidRPr="00105DA6">
        <w:rPr>
          <w:rFonts w:ascii="Times New Roman" w:eastAsia="Times New Roman" w:hAnsi="Times New Roman" w:cs="Times New Roman"/>
          <w:spacing w:val="2"/>
          <w:sz w:val="24"/>
          <w:szCs w:val="24"/>
          <w:lang w:eastAsia="ru-RU"/>
        </w:rPr>
        <w:t xml:space="preserve"> записк</w:t>
      </w:r>
      <w:r w:rsidR="00AE112A" w:rsidRPr="00105DA6">
        <w:rPr>
          <w:rFonts w:ascii="Times New Roman" w:eastAsia="Times New Roman" w:hAnsi="Times New Roman" w:cs="Times New Roman"/>
          <w:spacing w:val="2"/>
          <w:sz w:val="24"/>
          <w:szCs w:val="24"/>
          <w:lang w:eastAsia="ru-RU"/>
        </w:rPr>
        <w:t>а с</w:t>
      </w:r>
      <w:r w:rsidR="006B104A" w:rsidRPr="00105DA6">
        <w:rPr>
          <w:rFonts w:ascii="Times New Roman" w:eastAsia="Times New Roman" w:hAnsi="Times New Roman" w:cs="Times New Roman"/>
          <w:spacing w:val="2"/>
          <w:sz w:val="24"/>
          <w:szCs w:val="24"/>
          <w:lang w:eastAsia="ru-RU"/>
        </w:rPr>
        <w:t xml:space="preserve"> финансово-экономическим обоснованием</w:t>
      </w:r>
      <w:r w:rsidR="00043AE0" w:rsidRPr="00105DA6">
        <w:rPr>
          <w:rFonts w:ascii="Times New Roman" w:eastAsia="Times New Roman" w:hAnsi="Times New Roman" w:cs="Times New Roman"/>
          <w:spacing w:val="2"/>
          <w:sz w:val="24"/>
          <w:szCs w:val="24"/>
          <w:lang w:eastAsia="ru-RU"/>
        </w:rPr>
        <w:t xml:space="preserve"> и заключение управления экономики </w:t>
      </w:r>
      <w:r w:rsidRPr="00105DA6">
        <w:rPr>
          <w:rFonts w:ascii="Times New Roman" w:eastAsia="Times New Roman" w:hAnsi="Times New Roman" w:cs="Times New Roman"/>
          <w:spacing w:val="2"/>
          <w:sz w:val="24"/>
          <w:szCs w:val="24"/>
          <w:lang w:eastAsia="ru-RU"/>
        </w:rPr>
        <w:t xml:space="preserve">направляется ответственным исполнителем в финансовое управление администрации Хасанского муниципального </w:t>
      </w:r>
      <w:r w:rsidR="002D413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для дачи заключения в части соответствия мероприятий муниципальной программы </w:t>
      </w:r>
      <w:r w:rsidR="00A44A47" w:rsidRPr="00105DA6">
        <w:rPr>
          <w:rFonts w:ascii="Times New Roman" w:eastAsia="Times New Roman" w:hAnsi="Times New Roman" w:cs="Times New Roman"/>
          <w:spacing w:val="2"/>
          <w:sz w:val="24"/>
          <w:szCs w:val="24"/>
          <w:lang w:eastAsia="ru-RU"/>
        </w:rPr>
        <w:t>планируемым бюджетным обязательствам</w:t>
      </w:r>
      <w:r w:rsidRPr="00105DA6">
        <w:rPr>
          <w:rFonts w:ascii="Times New Roman" w:eastAsia="Times New Roman" w:hAnsi="Times New Roman" w:cs="Times New Roman"/>
          <w:spacing w:val="2"/>
          <w:sz w:val="24"/>
          <w:szCs w:val="24"/>
          <w:lang w:eastAsia="ru-RU"/>
        </w:rPr>
        <w:t xml:space="preserve"> Хасанского муниципального </w:t>
      </w:r>
      <w:r w:rsidR="002D413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направлениям бюджетной классификации Российской Федерации.</w:t>
      </w:r>
    </w:p>
    <w:p w:rsidR="0006143B" w:rsidRPr="00105DA6" w:rsidRDefault="00671AF8" w:rsidP="00E171B8">
      <w:pPr>
        <w:shd w:val="clear" w:color="auto" w:fill="FFFFFF"/>
        <w:tabs>
          <w:tab w:val="left" w:pos="567"/>
        </w:tabs>
        <w:spacing w:after="0" w:line="240" w:lineRule="auto"/>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ab/>
      </w:r>
      <w:r w:rsidR="00954337" w:rsidRPr="00105DA6">
        <w:rPr>
          <w:rFonts w:ascii="Times New Roman" w:eastAsia="Times New Roman" w:hAnsi="Times New Roman" w:cs="Times New Roman"/>
          <w:spacing w:val="2"/>
          <w:sz w:val="24"/>
          <w:szCs w:val="24"/>
          <w:lang w:eastAsia="ru-RU"/>
        </w:rPr>
        <w:t>2.</w:t>
      </w:r>
      <w:r w:rsidR="007866EA" w:rsidRPr="00105DA6">
        <w:rPr>
          <w:rFonts w:ascii="Times New Roman" w:eastAsia="Times New Roman" w:hAnsi="Times New Roman" w:cs="Times New Roman"/>
          <w:spacing w:val="2"/>
          <w:sz w:val="24"/>
          <w:szCs w:val="24"/>
          <w:lang w:eastAsia="ru-RU"/>
        </w:rPr>
        <w:t>16</w:t>
      </w:r>
      <w:r w:rsidR="00954337" w:rsidRPr="00105DA6">
        <w:rPr>
          <w:rFonts w:ascii="Times New Roman" w:eastAsia="Times New Roman" w:hAnsi="Times New Roman" w:cs="Times New Roman"/>
          <w:spacing w:val="2"/>
          <w:sz w:val="24"/>
          <w:szCs w:val="24"/>
          <w:lang w:eastAsia="ru-RU"/>
        </w:rPr>
        <w:t>.</w:t>
      </w:r>
      <w:r w:rsidR="00E171B8" w:rsidRPr="00105DA6">
        <w:rPr>
          <w:rFonts w:ascii="Times New Roman" w:eastAsia="Times New Roman" w:hAnsi="Times New Roman" w:cs="Times New Roman"/>
          <w:spacing w:val="2"/>
          <w:sz w:val="24"/>
          <w:szCs w:val="24"/>
          <w:lang w:eastAsia="ru-RU"/>
        </w:rPr>
        <w:t> </w:t>
      </w:r>
      <w:r w:rsidR="00954337" w:rsidRPr="00105DA6">
        <w:rPr>
          <w:rFonts w:ascii="Times New Roman" w:eastAsia="Times New Roman" w:hAnsi="Times New Roman" w:cs="Times New Roman"/>
          <w:spacing w:val="2"/>
          <w:sz w:val="24"/>
          <w:szCs w:val="24"/>
          <w:lang w:eastAsia="ru-RU"/>
        </w:rPr>
        <w:t xml:space="preserve">Финансовое управление администрации Хасанского муниципального </w:t>
      </w:r>
      <w:r w:rsidR="00CB2F7C" w:rsidRPr="00105DA6">
        <w:rPr>
          <w:rFonts w:ascii="Times New Roman" w:eastAsia="Times New Roman" w:hAnsi="Times New Roman" w:cs="Times New Roman"/>
          <w:spacing w:val="2"/>
          <w:sz w:val="24"/>
          <w:szCs w:val="24"/>
          <w:lang w:eastAsia="ru-RU"/>
        </w:rPr>
        <w:t>округа</w:t>
      </w:r>
      <w:r w:rsidR="00954337" w:rsidRPr="00105DA6">
        <w:rPr>
          <w:rFonts w:ascii="Times New Roman" w:eastAsia="Times New Roman" w:hAnsi="Times New Roman" w:cs="Times New Roman"/>
          <w:spacing w:val="2"/>
          <w:sz w:val="24"/>
          <w:szCs w:val="24"/>
          <w:lang w:eastAsia="ru-RU"/>
        </w:rPr>
        <w:t xml:space="preserve"> и управление экономики готовят заключения в срок, не превышающий </w:t>
      </w:r>
      <w:r w:rsidR="004C0EBA" w:rsidRPr="00105DA6">
        <w:rPr>
          <w:rFonts w:ascii="Times New Roman" w:eastAsia="Times New Roman" w:hAnsi="Times New Roman" w:cs="Times New Roman"/>
          <w:spacing w:val="2"/>
          <w:sz w:val="24"/>
          <w:szCs w:val="24"/>
          <w:lang w:eastAsia="ru-RU"/>
        </w:rPr>
        <w:t>7</w:t>
      </w:r>
      <w:r w:rsidR="00954337" w:rsidRPr="00105DA6">
        <w:rPr>
          <w:rFonts w:ascii="Times New Roman" w:eastAsia="Times New Roman" w:hAnsi="Times New Roman" w:cs="Times New Roman"/>
          <w:spacing w:val="2"/>
          <w:sz w:val="24"/>
          <w:szCs w:val="24"/>
          <w:lang w:eastAsia="ru-RU"/>
        </w:rPr>
        <w:t xml:space="preserve"> рабочих дней со дня, следующего за днем поступления проекта муниципальной программы на согласование, и в течение 5 рабочих дней на проект изменений в муниципальную программу.</w:t>
      </w:r>
      <w:r w:rsidR="0006143B" w:rsidRPr="00105DA6">
        <w:rPr>
          <w:rFonts w:ascii="Times New Roman" w:eastAsia="Times New Roman" w:hAnsi="Times New Roman" w:cs="Times New Roman"/>
          <w:spacing w:val="2"/>
          <w:sz w:val="24"/>
          <w:szCs w:val="24"/>
          <w:lang w:eastAsia="ru-RU"/>
        </w:rPr>
        <w:t xml:space="preserve"> </w:t>
      </w:r>
    </w:p>
    <w:p w:rsidR="00A661B6" w:rsidRPr="00105DA6" w:rsidRDefault="0006143B" w:rsidP="00043AE0">
      <w:pPr>
        <w:shd w:val="clear" w:color="auto" w:fill="FFFFFF"/>
        <w:tabs>
          <w:tab w:val="left" w:pos="567"/>
        </w:tabs>
        <w:spacing w:after="0" w:line="240" w:lineRule="auto"/>
        <w:jc w:val="both"/>
        <w:textAlignment w:val="baseline"/>
        <w:rPr>
          <w:rFonts w:ascii="Times New Roman" w:hAnsi="Times New Roman" w:cs="Times New Roman"/>
          <w:sz w:val="24"/>
          <w:szCs w:val="24"/>
        </w:rPr>
      </w:pPr>
      <w:r w:rsidRPr="00105DA6">
        <w:rPr>
          <w:rFonts w:ascii="Times New Roman" w:eastAsia="Times New Roman" w:hAnsi="Times New Roman" w:cs="Times New Roman"/>
          <w:spacing w:val="2"/>
          <w:sz w:val="24"/>
          <w:szCs w:val="24"/>
          <w:lang w:eastAsia="ru-RU"/>
        </w:rPr>
        <w:tab/>
      </w:r>
      <w:r w:rsidR="00A661B6" w:rsidRPr="00105DA6">
        <w:rPr>
          <w:rFonts w:ascii="Times New Roman" w:hAnsi="Times New Roman" w:cs="Times New Roman"/>
          <w:sz w:val="24"/>
          <w:szCs w:val="24"/>
        </w:rPr>
        <w:t>2.</w:t>
      </w:r>
      <w:r w:rsidR="007866EA" w:rsidRPr="00105DA6">
        <w:rPr>
          <w:rFonts w:ascii="Times New Roman" w:hAnsi="Times New Roman" w:cs="Times New Roman"/>
          <w:sz w:val="24"/>
          <w:szCs w:val="24"/>
        </w:rPr>
        <w:t>17</w:t>
      </w:r>
      <w:r w:rsidR="00A661B6" w:rsidRPr="00105DA6">
        <w:rPr>
          <w:rFonts w:ascii="Times New Roman" w:hAnsi="Times New Roman" w:cs="Times New Roman"/>
          <w:sz w:val="24"/>
          <w:szCs w:val="24"/>
        </w:rPr>
        <w:t xml:space="preserve">. Согласованный в установленном порядке проект муниципальной программы направляется на экспертизу ответственным исполнителем в Контрольно-счетное управление Хасанского муниципального </w:t>
      </w:r>
      <w:r w:rsidR="002D4137" w:rsidRPr="00105DA6">
        <w:rPr>
          <w:rFonts w:ascii="Times New Roman" w:hAnsi="Times New Roman" w:cs="Times New Roman"/>
          <w:sz w:val="24"/>
          <w:szCs w:val="24"/>
        </w:rPr>
        <w:t>округа</w:t>
      </w:r>
      <w:r w:rsidR="00A661B6" w:rsidRPr="00105DA6">
        <w:rPr>
          <w:rFonts w:ascii="Times New Roman" w:hAnsi="Times New Roman" w:cs="Times New Roman"/>
          <w:sz w:val="24"/>
          <w:szCs w:val="24"/>
        </w:rPr>
        <w:t xml:space="preserve">. Контрольно-счетное управление Хасанского муниципального </w:t>
      </w:r>
      <w:r w:rsidR="002D4137" w:rsidRPr="00105DA6">
        <w:rPr>
          <w:rFonts w:ascii="Times New Roman" w:hAnsi="Times New Roman" w:cs="Times New Roman"/>
          <w:sz w:val="24"/>
          <w:szCs w:val="24"/>
        </w:rPr>
        <w:t>округа</w:t>
      </w:r>
      <w:r w:rsidR="00A661B6" w:rsidRPr="00105DA6">
        <w:rPr>
          <w:rFonts w:ascii="Times New Roman" w:hAnsi="Times New Roman" w:cs="Times New Roman"/>
          <w:sz w:val="24"/>
          <w:szCs w:val="24"/>
        </w:rPr>
        <w:t xml:space="preserve"> проводит экспертизу в течени</w:t>
      </w:r>
      <w:proofErr w:type="gramStart"/>
      <w:r w:rsidR="00A661B6" w:rsidRPr="00105DA6">
        <w:rPr>
          <w:rFonts w:ascii="Times New Roman" w:hAnsi="Times New Roman" w:cs="Times New Roman"/>
          <w:sz w:val="24"/>
          <w:szCs w:val="24"/>
        </w:rPr>
        <w:t>и</w:t>
      </w:r>
      <w:proofErr w:type="gramEnd"/>
      <w:r w:rsidR="00A661B6" w:rsidRPr="00105DA6">
        <w:rPr>
          <w:rFonts w:ascii="Times New Roman" w:hAnsi="Times New Roman" w:cs="Times New Roman"/>
          <w:sz w:val="24"/>
          <w:szCs w:val="24"/>
        </w:rPr>
        <w:t xml:space="preserve"> 10 рабочих дней со дня получения проекта муниципальной программы. </w:t>
      </w:r>
    </w:p>
    <w:p w:rsidR="00A661B6" w:rsidRPr="00105DA6" w:rsidRDefault="00A661B6" w:rsidP="00A661B6">
      <w:pPr>
        <w:pStyle w:val="ConsPlusNormal"/>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Одновременно с проектом муниципальной программы в Контрольно-счетное управление Хасанского муниципального </w:t>
      </w:r>
      <w:r w:rsidR="002D4137"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ответственный исполнитель направляет пояснительную записку</w:t>
      </w:r>
      <w:r w:rsidR="002D4137" w:rsidRPr="00105DA6">
        <w:rPr>
          <w:rFonts w:ascii="Times New Roman" w:hAnsi="Times New Roman" w:cs="Times New Roman"/>
          <w:sz w:val="24"/>
          <w:szCs w:val="24"/>
        </w:rPr>
        <w:t xml:space="preserve"> с</w:t>
      </w:r>
      <w:r w:rsidRPr="00105DA6">
        <w:rPr>
          <w:rFonts w:ascii="Times New Roman" w:hAnsi="Times New Roman" w:cs="Times New Roman"/>
          <w:sz w:val="24"/>
          <w:szCs w:val="24"/>
        </w:rPr>
        <w:t xml:space="preserve"> финансово-экономическ</w:t>
      </w:r>
      <w:r w:rsidR="002D4137" w:rsidRPr="00105DA6">
        <w:rPr>
          <w:rFonts w:ascii="Times New Roman" w:hAnsi="Times New Roman" w:cs="Times New Roman"/>
          <w:sz w:val="24"/>
          <w:szCs w:val="24"/>
        </w:rPr>
        <w:t>им</w:t>
      </w:r>
      <w:r w:rsidRPr="00105DA6">
        <w:rPr>
          <w:rFonts w:ascii="Times New Roman" w:hAnsi="Times New Roman" w:cs="Times New Roman"/>
          <w:sz w:val="24"/>
          <w:szCs w:val="24"/>
        </w:rPr>
        <w:t xml:space="preserve"> обоснование</w:t>
      </w:r>
      <w:r w:rsidR="002D4137" w:rsidRPr="00105DA6">
        <w:rPr>
          <w:rFonts w:ascii="Times New Roman" w:hAnsi="Times New Roman" w:cs="Times New Roman"/>
          <w:sz w:val="24"/>
          <w:szCs w:val="24"/>
        </w:rPr>
        <w:t>м</w:t>
      </w:r>
      <w:r w:rsidRPr="00105DA6">
        <w:rPr>
          <w:rFonts w:ascii="Times New Roman" w:hAnsi="Times New Roman" w:cs="Times New Roman"/>
          <w:sz w:val="24"/>
          <w:szCs w:val="24"/>
        </w:rPr>
        <w:t xml:space="preserve"> муниципальной программы, заключения управления экономики и финансового управления администрации Хасанского муниципального </w:t>
      </w:r>
      <w:r w:rsidR="002D4137" w:rsidRPr="00105DA6">
        <w:rPr>
          <w:rFonts w:ascii="Times New Roman" w:hAnsi="Times New Roman" w:cs="Times New Roman"/>
          <w:sz w:val="24"/>
          <w:szCs w:val="24"/>
        </w:rPr>
        <w:t>округа</w:t>
      </w:r>
      <w:r w:rsidRPr="00105DA6">
        <w:rPr>
          <w:rFonts w:ascii="Times New Roman" w:hAnsi="Times New Roman" w:cs="Times New Roman"/>
          <w:sz w:val="24"/>
          <w:szCs w:val="24"/>
        </w:rPr>
        <w:t>.</w:t>
      </w:r>
    </w:p>
    <w:p w:rsidR="00FF753B" w:rsidRPr="00105DA6" w:rsidRDefault="00A23BA3" w:rsidP="00EB2D3B">
      <w:pPr>
        <w:pStyle w:val="ConsPlusNormal"/>
        <w:ind w:firstLine="540"/>
        <w:jc w:val="both"/>
        <w:rPr>
          <w:rFonts w:ascii="Times New Roman" w:hAnsi="Times New Roman" w:cs="Times New Roman"/>
          <w:spacing w:val="2"/>
          <w:sz w:val="24"/>
          <w:szCs w:val="24"/>
        </w:rPr>
      </w:pPr>
      <w:r w:rsidRPr="00105DA6">
        <w:rPr>
          <w:rFonts w:ascii="Times New Roman" w:hAnsi="Times New Roman" w:cs="Times New Roman"/>
          <w:sz w:val="24"/>
          <w:szCs w:val="24"/>
        </w:rPr>
        <w:t>2.</w:t>
      </w:r>
      <w:r w:rsidR="007866EA" w:rsidRPr="00105DA6">
        <w:rPr>
          <w:rFonts w:ascii="Times New Roman" w:hAnsi="Times New Roman" w:cs="Times New Roman"/>
          <w:sz w:val="24"/>
          <w:szCs w:val="24"/>
        </w:rPr>
        <w:t>18</w:t>
      </w:r>
      <w:r w:rsidRPr="00105DA6">
        <w:rPr>
          <w:rFonts w:ascii="Times New Roman" w:hAnsi="Times New Roman" w:cs="Times New Roman"/>
          <w:sz w:val="24"/>
          <w:szCs w:val="24"/>
        </w:rPr>
        <w:t>.</w:t>
      </w:r>
      <w:r w:rsidR="00EB2D3B" w:rsidRPr="00105DA6">
        <w:rPr>
          <w:rFonts w:ascii="Times New Roman" w:hAnsi="Times New Roman" w:cs="Times New Roman"/>
          <w:sz w:val="24"/>
          <w:szCs w:val="24"/>
        </w:rPr>
        <w:t> </w:t>
      </w:r>
      <w:r w:rsidR="00FF753B" w:rsidRPr="00105DA6">
        <w:rPr>
          <w:rFonts w:ascii="Times New Roman" w:hAnsi="Times New Roman" w:cs="Times New Roman"/>
          <w:spacing w:val="2"/>
          <w:sz w:val="24"/>
          <w:szCs w:val="24"/>
        </w:rPr>
        <w:t>Пакет документов по проекту муниципальной программы, согласованный в установленном порядке, должен включать:</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w:t>
      </w:r>
      <w:r w:rsidR="007512C2"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 xml:space="preserve">проект постановления </w:t>
      </w:r>
      <w:r w:rsidR="007512C2" w:rsidRPr="00105DA6">
        <w:rPr>
          <w:rFonts w:ascii="Times New Roman" w:eastAsia="Times New Roman" w:hAnsi="Times New Roman" w:cs="Times New Roman"/>
          <w:spacing w:val="2"/>
          <w:sz w:val="24"/>
          <w:szCs w:val="24"/>
          <w:lang w:eastAsia="ru-RU"/>
        </w:rPr>
        <w:t>администрации</w:t>
      </w:r>
      <w:r w:rsidR="00DE11CD" w:rsidRPr="00105DA6">
        <w:rPr>
          <w:rFonts w:ascii="Times New Roman" w:eastAsia="Times New Roman" w:hAnsi="Times New Roman" w:cs="Times New Roman"/>
          <w:spacing w:val="2"/>
          <w:sz w:val="24"/>
          <w:szCs w:val="24"/>
          <w:lang w:eastAsia="ru-RU"/>
        </w:rPr>
        <w:t xml:space="preserve"> Хасанского муниципального </w:t>
      </w:r>
      <w:r w:rsidR="008B73B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об утверждении муниципальной программы;</w:t>
      </w:r>
    </w:p>
    <w:p w:rsidR="001B21BF" w:rsidRPr="00105DA6" w:rsidRDefault="001B21BF"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2) лист согл</w:t>
      </w:r>
      <w:r w:rsidR="00F46E67" w:rsidRPr="00105DA6">
        <w:rPr>
          <w:rFonts w:ascii="Times New Roman" w:eastAsia="Times New Roman" w:hAnsi="Times New Roman" w:cs="Times New Roman"/>
          <w:spacing w:val="2"/>
          <w:sz w:val="24"/>
          <w:szCs w:val="24"/>
          <w:lang w:eastAsia="ru-RU"/>
        </w:rPr>
        <w:t>а</w:t>
      </w:r>
      <w:r w:rsidRPr="00105DA6">
        <w:rPr>
          <w:rFonts w:ascii="Times New Roman" w:eastAsia="Times New Roman" w:hAnsi="Times New Roman" w:cs="Times New Roman"/>
          <w:spacing w:val="2"/>
          <w:sz w:val="24"/>
          <w:szCs w:val="24"/>
          <w:lang w:eastAsia="ru-RU"/>
        </w:rPr>
        <w:t>сования</w:t>
      </w:r>
      <w:r w:rsidR="005E4CAD" w:rsidRPr="00105DA6">
        <w:rPr>
          <w:rFonts w:ascii="Times New Roman" w:eastAsia="Times New Roman" w:hAnsi="Times New Roman" w:cs="Times New Roman"/>
          <w:spacing w:val="2"/>
          <w:sz w:val="24"/>
          <w:szCs w:val="24"/>
          <w:lang w:eastAsia="ru-RU"/>
        </w:rPr>
        <w:t>, в соответствии с установленными требованиями в нормативно-правовых актах Хасанского муниципального округа</w:t>
      </w:r>
      <w:r w:rsidR="0006143B" w:rsidRPr="00105DA6">
        <w:rPr>
          <w:rFonts w:ascii="Times New Roman" w:eastAsia="Times New Roman" w:hAnsi="Times New Roman" w:cs="Times New Roman"/>
          <w:spacing w:val="2"/>
          <w:sz w:val="24"/>
          <w:szCs w:val="24"/>
          <w:lang w:eastAsia="ru-RU"/>
        </w:rPr>
        <w:t>;</w:t>
      </w:r>
    </w:p>
    <w:p w:rsidR="00FF753B" w:rsidRPr="00105DA6"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FF753B"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w:t>
      </w:r>
      <w:r w:rsidR="00FF753B" w:rsidRPr="00105DA6">
        <w:rPr>
          <w:rFonts w:ascii="Times New Roman" w:eastAsia="Times New Roman" w:hAnsi="Times New Roman" w:cs="Times New Roman"/>
          <w:spacing w:val="2"/>
          <w:sz w:val="24"/>
          <w:szCs w:val="24"/>
          <w:lang w:eastAsia="ru-RU"/>
        </w:rPr>
        <w:t xml:space="preserve">пояснительную записку к проекту </w:t>
      </w:r>
      <w:r w:rsidR="008A058C" w:rsidRPr="00105DA6">
        <w:rPr>
          <w:rFonts w:ascii="Times New Roman" w:eastAsia="Times New Roman" w:hAnsi="Times New Roman" w:cs="Times New Roman"/>
          <w:spacing w:val="2"/>
          <w:sz w:val="24"/>
          <w:szCs w:val="24"/>
          <w:lang w:eastAsia="ru-RU"/>
        </w:rPr>
        <w:t xml:space="preserve">муниципальной </w:t>
      </w:r>
      <w:r w:rsidR="00FF753B" w:rsidRPr="00105DA6">
        <w:rPr>
          <w:rFonts w:ascii="Times New Roman" w:eastAsia="Times New Roman" w:hAnsi="Times New Roman" w:cs="Times New Roman"/>
          <w:spacing w:val="2"/>
          <w:sz w:val="24"/>
          <w:szCs w:val="24"/>
          <w:lang w:eastAsia="ru-RU"/>
        </w:rPr>
        <w:t>программы</w:t>
      </w:r>
      <w:r w:rsidRPr="00105DA6">
        <w:rPr>
          <w:rFonts w:ascii="Times New Roman" w:eastAsia="Times New Roman" w:hAnsi="Times New Roman" w:cs="Times New Roman"/>
          <w:spacing w:val="2"/>
          <w:sz w:val="24"/>
          <w:szCs w:val="24"/>
          <w:lang w:eastAsia="ru-RU"/>
        </w:rPr>
        <w:t xml:space="preserve"> с финансово-экономическим обоснованием</w:t>
      </w:r>
      <w:r w:rsidR="00FF753B" w:rsidRPr="00105DA6">
        <w:rPr>
          <w:rFonts w:ascii="Times New Roman" w:eastAsia="Times New Roman" w:hAnsi="Times New Roman" w:cs="Times New Roman"/>
          <w:spacing w:val="2"/>
          <w:sz w:val="24"/>
          <w:szCs w:val="24"/>
          <w:lang w:eastAsia="ru-RU"/>
        </w:rPr>
        <w:t>;</w:t>
      </w:r>
    </w:p>
    <w:p w:rsidR="00FF753B" w:rsidRPr="00105DA6"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4</w:t>
      </w:r>
      <w:r w:rsidR="007512C2" w:rsidRPr="00105DA6">
        <w:rPr>
          <w:rFonts w:ascii="Times New Roman" w:eastAsia="Times New Roman" w:hAnsi="Times New Roman" w:cs="Times New Roman"/>
          <w:spacing w:val="2"/>
          <w:sz w:val="24"/>
          <w:szCs w:val="24"/>
          <w:lang w:eastAsia="ru-RU"/>
        </w:rPr>
        <w:t xml:space="preserve">) экономическое заключение управления экономики администрации Хасанского муниципального </w:t>
      </w:r>
      <w:r w:rsidR="002D4137" w:rsidRPr="00105DA6">
        <w:rPr>
          <w:rFonts w:ascii="Times New Roman" w:eastAsia="Times New Roman" w:hAnsi="Times New Roman" w:cs="Times New Roman"/>
          <w:spacing w:val="2"/>
          <w:sz w:val="24"/>
          <w:szCs w:val="24"/>
          <w:lang w:eastAsia="ru-RU"/>
        </w:rPr>
        <w:t>округа</w:t>
      </w:r>
      <w:r w:rsidR="007512C2" w:rsidRPr="00105DA6">
        <w:rPr>
          <w:rFonts w:ascii="Times New Roman" w:eastAsia="Times New Roman" w:hAnsi="Times New Roman" w:cs="Times New Roman"/>
          <w:spacing w:val="2"/>
          <w:sz w:val="24"/>
          <w:szCs w:val="24"/>
          <w:lang w:eastAsia="ru-RU"/>
        </w:rPr>
        <w:t xml:space="preserve"> на проект муниципальной программы;</w:t>
      </w:r>
    </w:p>
    <w:p w:rsidR="007512C2" w:rsidRPr="00105DA6"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5</w:t>
      </w:r>
      <w:r w:rsidR="007512C2" w:rsidRPr="00105DA6">
        <w:rPr>
          <w:rFonts w:ascii="Times New Roman" w:eastAsia="Times New Roman" w:hAnsi="Times New Roman" w:cs="Times New Roman"/>
          <w:spacing w:val="2"/>
          <w:sz w:val="24"/>
          <w:szCs w:val="24"/>
          <w:lang w:eastAsia="ru-RU"/>
        </w:rPr>
        <w:t xml:space="preserve">) финансовое заключение финансового управления администрации Хасанского муниципального </w:t>
      </w:r>
      <w:r w:rsidR="002D4137" w:rsidRPr="00105DA6">
        <w:rPr>
          <w:rFonts w:ascii="Times New Roman" w:eastAsia="Times New Roman" w:hAnsi="Times New Roman" w:cs="Times New Roman"/>
          <w:spacing w:val="2"/>
          <w:sz w:val="24"/>
          <w:szCs w:val="24"/>
          <w:lang w:eastAsia="ru-RU"/>
        </w:rPr>
        <w:t>округа</w:t>
      </w:r>
      <w:r w:rsidR="007512C2" w:rsidRPr="00105DA6">
        <w:rPr>
          <w:rFonts w:ascii="Times New Roman" w:eastAsia="Times New Roman" w:hAnsi="Times New Roman" w:cs="Times New Roman"/>
          <w:spacing w:val="2"/>
          <w:sz w:val="24"/>
          <w:szCs w:val="24"/>
          <w:lang w:eastAsia="ru-RU"/>
        </w:rPr>
        <w:t xml:space="preserve"> на проект муниципальной программы; </w:t>
      </w:r>
    </w:p>
    <w:p w:rsidR="00FF753B" w:rsidRPr="00105DA6" w:rsidRDefault="007B53FB" w:rsidP="007512C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w:t>
      </w:r>
      <w:r w:rsidR="00FF753B" w:rsidRPr="00105DA6">
        <w:rPr>
          <w:rFonts w:ascii="Times New Roman" w:eastAsia="Times New Roman" w:hAnsi="Times New Roman" w:cs="Times New Roman"/>
          <w:spacing w:val="2"/>
          <w:sz w:val="24"/>
          <w:szCs w:val="24"/>
          <w:lang w:eastAsia="ru-RU"/>
        </w:rPr>
        <w:t>)</w:t>
      </w:r>
      <w:r w:rsidR="007512C2" w:rsidRPr="00105DA6">
        <w:rPr>
          <w:rFonts w:ascii="Times New Roman" w:eastAsia="Times New Roman" w:hAnsi="Times New Roman" w:cs="Times New Roman"/>
          <w:spacing w:val="2"/>
          <w:sz w:val="24"/>
          <w:szCs w:val="24"/>
          <w:lang w:eastAsia="ru-RU"/>
        </w:rPr>
        <w:t> </w:t>
      </w:r>
      <w:r w:rsidR="00FF753B" w:rsidRPr="00105DA6">
        <w:rPr>
          <w:rFonts w:ascii="Times New Roman" w:eastAsia="Times New Roman" w:hAnsi="Times New Roman" w:cs="Times New Roman"/>
          <w:spacing w:val="2"/>
          <w:sz w:val="24"/>
          <w:szCs w:val="24"/>
          <w:lang w:eastAsia="ru-RU"/>
        </w:rPr>
        <w:t>заключение независимой экспертизы на проект муниципальной программы (при наличии);</w:t>
      </w:r>
    </w:p>
    <w:p w:rsidR="00FF753B" w:rsidRPr="00105DA6" w:rsidRDefault="007B53F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7</w:t>
      </w:r>
      <w:r w:rsidR="00FF753B" w:rsidRPr="00105DA6">
        <w:rPr>
          <w:rFonts w:ascii="Times New Roman" w:eastAsia="Times New Roman" w:hAnsi="Times New Roman" w:cs="Times New Roman"/>
          <w:spacing w:val="2"/>
          <w:sz w:val="24"/>
          <w:szCs w:val="24"/>
          <w:lang w:eastAsia="ru-RU"/>
        </w:rPr>
        <w:t>)</w:t>
      </w:r>
      <w:r w:rsidR="007512C2" w:rsidRPr="00105DA6">
        <w:rPr>
          <w:rFonts w:ascii="Times New Roman" w:eastAsia="Times New Roman" w:hAnsi="Times New Roman" w:cs="Times New Roman"/>
          <w:spacing w:val="2"/>
          <w:sz w:val="24"/>
          <w:szCs w:val="24"/>
          <w:lang w:eastAsia="ru-RU"/>
        </w:rPr>
        <w:t> </w:t>
      </w:r>
      <w:r w:rsidR="00FF753B" w:rsidRPr="00105DA6">
        <w:rPr>
          <w:rFonts w:ascii="Times New Roman" w:eastAsia="Times New Roman" w:hAnsi="Times New Roman" w:cs="Times New Roman"/>
          <w:spacing w:val="2"/>
          <w:sz w:val="24"/>
          <w:szCs w:val="24"/>
          <w:lang w:eastAsia="ru-RU"/>
        </w:rPr>
        <w:t>заключение Контрольно-счетно</w:t>
      </w:r>
      <w:r w:rsidR="00DE11CD" w:rsidRPr="00105DA6">
        <w:rPr>
          <w:rFonts w:ascii="Times New Roman" w:eastAsia="Times New Roman" w:hAnsi="Times New Roman" w:cs="Times New Roman"/>
          <w:spacing w:val="2"/>
          <w:sz w:val="24"/>
          <w:szCs w:val="24"/>
          <w:lang w:eastAsia="ru-RU"/>
        </w:rPr>
        <w:t>го</w:t>
      </w:r>
      <w:r w:rsidR="00FF753B" w:rsidRPr="00105DA6">
        <w:rPr>
          <w:rFonts w:ascii="Times New Roman" w:eastAsia="Times New Roman" w:hAnsi="Times New Roman" w:cs="Times New Roman"/>
          <w:spacing w:val="2"/>
          <w:sz w:val="24"/>
          <w:szCs w:val="24"/>
          <w:lang w:eastAsia="ru-RU"/>
        </w:rPr>
        <w:t xml:space="preserve"> </w:t>
      </w:r>
      <w:r w:rsidR="00DE11CD" w:rsidRPr="00105DA6">
        <w:rPr>
          <w:rFonts w:ascii="Times New Roman" w:eastAsia="Times New Roman" w:hAnsi="Times New Roman" w:cs="Times New Roman"/>
          <w:spacing w:val="2"/>
          <w:sz w:val="24"/>
          <w:szCs w:val="24"/>
          <w:lang w:eastAsia="ru-RU"/>
        </w:rPr>
        <w:t xml:space="preserve">управления Думы Хасанского муниципального </w:t>
      </w:r>
      <w:r w:rsidR="002D4137"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xml:space="preserve"> по результатам финансово-экономической экспертизы проекта муниципальной программы</w:t>
      </w:r>
      <w:r w:rsidR="007512C2" w:rsidRPr="00105DA6">
        <w:rPr>
          <w:rFonts w:ascii="Times New Roman" w:eastAsia="Times New Roman" w:hAnsi="Times New Roman" w:cs="Times New Roman"/>
          <w:spacing w:val="2"/>
          <w:sz w:val="24"/>
          <w:szCs w:val="24"/>
          <w:lang w:eastAsia="ru-RU"/>
        </w:rPr>
        <w:t>.</w:t>
      </w:r>
    </w:p>
    <w:p w:rsidR="00FF753B" w:rsidRPr="00105DA6" w:rsidRDefault="00DE11CD" w:rsidP="00746B03">
      <w:pPr>
        <w:shd w:val="clear" w:color="auto" w:fill="FFFFFF"/>
        <w:spacing w:after="0" w:line="315" w:lineRule="atLeast"/>
        <w:jc w:val="both"/>
        <w:textAlignment w:val="baseline"/>
        <w:rPr>
          <w:rFonts w:ascii="Times New Roman" w:eastAsia="Times New Roman" w:hAnsi="Times New Roman" w:cs="Times New Roman"/>
          <w:spacing w:val="2"/>
          <w:sz w:val="24"/>
          <w:szCs w:val="24"/>
          <w:highlight w:val="yellow"/>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2.</w:t>
      </w:r>
      <w:r w:rsidR="007866EA" w:rsidRPr="00105DA6">
        <w:rPr>
          <w:rFonts w:ascii="Times New Roman" w:eastAsia="Times New Roman" w:hAnsi="Times New Roman" w:cs="Times New Roman"/>
          <w:spacing w:val="2"/>
          <w:sz w:val="24"/>
          <w:szCs w:val="24"/>
          <w:lang w:eastAsia="ru-RU"/>
        </w:rPr>
        <w:t>19</w:t>
      </w:r>
      <w:r w:rsidR="00FF753B" w:rsidRPr="00105DA6">
        <w:rPr>
          <w:rFonts w:ascii="Times New Roman" w:eastAsia="Times New Roman" w:hAnsi="Times New Roman" w:cs="Times New Roman"/>
          <w:spacing w:val="2"/>
          <w:sz w:val="24"/>
          <w:szCs w:val="24"/>
          <w:lang w:eastAsia="ru-RU"/>
        </w:rPr>
        <w:t>.</w:t>
      </w:r>
      <w:r w:rsidR="00EB2D3B" w:rsidRPr="00105DA6">
        <w:rPr>
          <w:rFonts w:ascii="Times New Roman" w:eastAsia="Times New Roman" w:hAnsi="Times New Roman" w:cs="Times New Roman"/>
          <w:spacing w:val="2"/>
          <w:sz w:val="24"/>
          <w:szCs w:val="24"/>
          <w:lang w:eastAsia="ru-RU"/>
        </w:rPr>
        <w:t> </w:t>
      </w:r>
      <w:r w:rsidR="00FF753B" w:rsidRPr="00105DA6">
        <w:rPr>
          <w:rFonts w:ascii="Times New Roman" w:eastAsia="Times New Roman" w:hAnsi="Times New Roman" w:cs="Times New Roman"/>
          <w:spacing w:val="2"/>
          <w:sz w:val="24"/>
          <w:szCs w:val="24"/>
          <w:lang w:eastAsia="ru-RU"/>
        </w:rPr>
        <w:t>К проекту муниципальной программы должна быть приложена пояснительная записка, подписанная ответственным исполнителем муниципальной программы, включающая следующую информацию:</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а)</w:t>
      </w:r>
      <w:r w:rsidR="005E4CAD" w:rsidRPr="00105DA6">
        <w:rPr>
          <w:rFonts w:ascii="Times New Roman" w:eastAsia="Times New Roman" w:hAnsi="Times New Roman" w:cs="Times New Roman"/>
          <w:spacing w:val="2"/>
          <w:sz w:val="24"/>
          <w:szCs w:val="24"/>
          <w:lang w:eastAsia="ru-RU"/>
        </w:rPr>
        <w:t> </w:t>
      </w:r>
      <w:r w:rsidR="00480152" w:rsidRPr="00105DA6">
        <w:rPr>
          <w:rFonts w:ascii="Times New Roman" w:eastAsia="Times New Roman" w:hAnsi="Times New Roman" w:cs="Times New Roman"/>
          <w:spacing w:val="2"/>
          <w:sz w:val="24"/>
          <w:szCs w:val="24"/>
          <w:lang w:eastAsia="ru-RU"/>
        </w:rPr>
        <w:t>финансово</w:t>
      </w:r>
      <w:r w:rsidRPr="00105DA6">
        <w:rPr>
          <w:rFonts w:ascii="Times New Roman" w:eastAsia="Times New Roman" w:hAnsi="Times New Roman" w:cs="Times New Roman"/>
          <w:spacing w:val="2"/>
          <w:sz w:val="24"/>
          <w:szCs w:val="24"/>
          <w:lang w:eastAsia="ru-RU"/>
        </w:rPr>
        <w:t>-экономическое обоснование</w:t>
      </w:r>
      <w:r w:rsidR="005E4CAD" w:rsidRPr="00105DA6">
        <w:rPr>
          <w:rFonts w:ascii="Times New Roman" w:eastAsia="Times New Roman" w:hAnsi="Times New Roman" w:cs="Times New Roman"/>
          <w:spacing w:val="2"/>
          <w:sz w:val="24"/>
          <w:szCs w:val="24"/>
          <w:lang w:eastAsia="ru-RU"/>
        </w:rPr>
        <w:t xml:space="preserve"> с расчетом финансовой потребности на реализацию программных мероприятий, рыночных цен со ссылкой на источники получения ценовой информации и др.</w:t>
      </w:r>
      <w:r w:rsidRPr="00105DA6">
        <w:rPr>
          <w:rFonts w:ascii="Times New Roman" w:eastAsia="Times New Roman" w:hAnsi="Times New Roman" w:cs="Times New Roman"/>
          <w:spacing w:val="2"/>
          <w:sz w:val="24"/>
          <w:szCs w:val="24"/>
          <w:lang w:eastAsia="ru-RU"/>
        </w:rPr>
        <w:t>;</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б) предварительные объемы финансирования муниципальной программы из средств бюджета </w:t>
      </w:r>
      <w:r w:rsidR="00DE11CD" w:rsidRPr="00105DA6">
        <w:rPr>
          <w:rFonts w:ascii="Times New Roman" w:eastAsia="Times New Roman" w:hAnsi="Times New Roman" w:cs="Times New Roman"/>
          <w:spacing w:val="2"/>
          <w:sz w:val="24"/>
          <w:szCs w:val="24"/>
          <w:lang w:eastAsia="ru-RU"/>
        </w:rPr>
        <w:t xml:space="preserve">Хасанского муниципального </w:t>
      </w:r>
      <w:r w:rsidR="008B73B7"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p>
    <w:p w:rsidR="00FF753B" w:rsidRPr="00105DA6"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в</w:t>
      </w:r>
      <w:r w:rsidR="00FF753B" w:rsidRPr="00105DA6">
        <w:rPr>
          <w:rFonts w:ascii="Times New Roman" w:eastAsia="Times New Roman" w:hAnsi="Times New Roman" w:cs="Times New Roman"/>
          <w:spacing w:val="2"/>
          <w:sz w:val="24"/>
          <w:szCs w:val="24"/>
          <w:lang w:eastAsia="ru-RU"/>
        </w:rPr>
        <w:t xml:space="preserve">) прогноз развития соответствующего направления развития </w:t>
      </w:r>
      <w:r w:rsidR="00DE11CD" w:rsidRPr="00105DA6">
        <w:rPr>
          <w:rFonts w:ascii="Times New Roman" w:eastAsia="Times New Roman" w:hAnsi="Times New Roman" w:cs="Times New Roman"/>
          <w:spacing w:val="2"/>
          <w:sz w:val="24"/>
          <w:szCs w:val="24"/>
          <w:lang w:eastAsia="ru-RU"/>
        </w:rPr>
        <w:t xml:space="preserve">Хасанского муниципального </w:t>
      </w:r>
      <w:r w:rsidR="008B73B7"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xml:space="preserve"> и планируемые показатели по итогам реализации муниципальной программы;</w:t>
      </w:r>
    </w:p>
    <w:p w:rsidR="00FF753B" w:rsidRPr="00105DA6"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г</w:t>
      </w:r>
      <w:r w:rsidR="00FF753B" w:rsidRPr="00105DA6">
        <w:rPr>
          <w:rFonts w:ascii="Times New Roman" w:eastAsia="Times New Roman" w:hAnsi="Times New Roman" w:cs="Times New Roman"/>
          <w:spacing w:val="2"/>
          <w:sz w:val="24"/>
          <w:szCs w:val="24"/>
          <w:lang w:eastAsia="ru-RU"/>
        </w:rPr>
        <w:t>) обоснование перечня подпрограмм (если имеются);</w:t>
      </w:r>
    </w:p>
    <w:p w:rsidR="00FF753B" w:rsidRPr="00105DA6"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д</w:t>
      </w:r>
      <w:r w:rsidR="00FF753B" w:rsidRPr="00105DA6">
        <w:rPr>
          <w:rFonts w:ascii="Times New Roman" w:eastAsia="Times New Roman" w:hAnsi="Times New Roman" w:cs="Times New Roman"/>
          <w:spacing w:val="2"/>
          <w:sz w:val="24"/>
          <w:szCs w:val="24"/>
          <w:lang w:eastAsia="ru-RU"/>
        </w:rPr>
        <w:t>)</w:t>
      </w:r>
      <w:r w:rsidR="00AB48A4" w:rsidRPr="00105DA6">
        <w:rPr>
          <w:rFonts w:ascii="Times New Roman" w:eastAsia="Times New Roman" w:hAnsi="Times New Roman" w:cs="Times New Roman"/>
          <w:spacing w:val="2"/>
          <w:sz w:val="24"/>
          <w:szCs w:val="24"/>
          <w:lang w:eastAsia="ru-RU"/>
        </w:rPr>
        <w:t> </w:t>
      </w:r>
      <w:r w:rsidR="00FF753B" w:rsidRPr="00105DA6">
        <w:rPr>
          <w:rFonts w:ascii="Times New Roman" w:eastAsia="Times New Roman" w:hAnsi="Times New Roman" w:cs="Times New Roman"/>
          <w:spacing w:val="2"/>
          <w:sz w:val="24"/>
          <w:szCs w:val="24"/>
          <w:lang w:eastAsia="ru-RU"/>
        </w:rPr>
        <w:t xml:space="preserve">обоснование приоритетов в реализации мероприятий муниципальной программы </w:t>
      </w:r>
      <w:r w:rsidR="00DE11CD" w:rsidRPr="00105DA6">
        <w:rPr>
          <w:rFonts w:ascii="Times New Roman" w:eastAsia="Times New Roman" w:hAnsi="Times New Roman" w:cs="Times New Roman"/>
          <w:spacing w:val="2"/>
          <w:sz w:val="24"/>
          <w:szCs w:val="24"/>
          <w:lang w:eastAsia="ru-RU"/>
        </w:rPr>
        <w:t>на</w:t>
      </w:r>
      <w:r w:rsidR="00FF753B" w:rsidRPr="00105DA6">
        <w:rPr>
          <w:rFonts w:ascii="Times New Roman" w:eastAsia="Times New Roman" w:hAnsi="Times New Roman" w:cs="Times New Roman"/>
          <w:spacing w:val="2"/>
          <w:sz w:val="24"/>
          <w:szCs w:val="24"/>
          <w:lang w:eastAsia="ru-RU"/>
        </w:rPr>
        <w:t xml:space="preserve"> территории </w:t>
      </w:r>
      <w:r w:rsidR="00DE11CD" w:rsidRPr="00105DA6">
        <w:rPr>
          <w:rFonts w:ascii="Times New Roman" w:eastAsia="Times New Roman" w:hAnsi="Times New Roman" w:cs="Times New Roman"/>
          <w:spacing w:val="2"/>
          <w:sz w:val="24"/>
          <w:szCs w:val="24"/>
          <w:lang w:eastAsia="ru-RU"/>
        </w:rPr>
        <w:t xml:space="preserve">Хасанского муниципального </w:t>
      </w:r>
      <w:r w:rsidR="008B73B7"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w:t>
      </w:r>
    </w:p>
    <w:p w:rsidR="00FF753B" w:rsidRPr="00105DA6"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е</w:t>
      </w:r>
      <w:r w:rsidR="00FF753B" w:rsidRPr="00105DA6">
        <w:rPr>
          <w:rFonts w:ascii="Times New Roman" w:eastAsia="Times New Roman" w:hAnsi="Times New Roman" w:cs="Times New Roman"/>
          <w:spacing w:val="2"/>
          <w:sz w:val="24"/>
          <w:szCs w:val="24"/>
          <w:lang w:eastAsia="ru-RU"/>
        </w:rPr>
        <w:t>) сведения об источнике сбора информации и методике расчета показателей муниципальной программы;</w:t>
      </w:r>
    </w:p>
    <w:p w:rsidR="00FF753B" w:rsidRPr="00105DA6" w:rsidRDefault="006B7091"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ж</w:t>
      </w:r>
      <w:r w:rsidR="00FF753B" w:rsidRPr="00105DA6">
        <w:rPr>
          <w:rFonts w:ascii="Times New Roman" w:eastAsia="Times New Roman" w:hAnsi="Times New Roman" w:cs="Times New Roman"/>
          <w:spacing w:val="2"/>
          <w:sz w:val="24"/>
          <w:szCs w:val="24"/>
          <w:lang w:eastAsia="ru-RU"/>
        </w:rPr>
        <w:t>)</w:t>
      </w:r>
      <w:r w:rsidR="00AB48A4" w:rsidRPr="00105DA6">
        <w:rPr>
          <w:rFonts w:ascii="Times New Roman" w:eastAsia="Times New Roman" w:hAnsi="Times New Roman" w:cs="Times New Roman"/>
          <w:spacing w:val="2"/>
          <w:sz w:val="24"/>
          <w:szCs w:val="24"/>
          <w:lang w:eastAsia="ru-RU"/>
        </w:rPr>
        <w:t> </w:t>
      </w:r>
      <w:r w:rsidR="00FF753B" w:rsidRPr="00105DA6">
        <w:rPr>
          <w:rFonts w:ascii="Times New Roman" w:eastAsia="Times New Roman" w:hAnsi="Times New Roman" w:cs="Times New Roman"/>
          <w:spacing w:val="2"/>
          <w:sz w:val="24"/>
          <w:szCs w:val="24"/>
          <w:lang w:eastAsia="ru-RU"/>
        </w:rPr>
        <w:t>результаты работы, проведенной ответственными исполнителями муниципальной программы по итогам независимой экспертизы.</w:t>
      </w:r>
    </w:p>
    <w:p w:rsidR="00FF753B" w:rsidRPr="00105DA6" w:rsidRDefault="00DE11CD" w:rsidP="00746B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2.</w:t>
      </w:r>
      <w:r w:rsidR="00EB2D3B" w:rsidRPr="00105DA6">
        <w:rPr>
          <w:rFonts w:ascii="Times New Roman" w:eastAsia="Times New Roman" w:hAnsi="Times New Roman" w:cs="Times New Roman"/>
          <w:spacing w:val="2"/>
          <w:sz w:val="24"/>
          <w:szCs w:val="24"/>
          <w:lang w:eastAsia="ru-RU"/>
        </w:rPr>
        <w:t>2</w:t>
      </w:r>
      <w:r w:rsidR="007866EA" w:rsidRPr="00105DA6">
        <w:rPr>
          <w:rFonts w:ascii="Times New Roman" w:eastAsia="Times New Roman" w:hAnsi="Times New Roman" w:cs="Times New Roman"/>
          <w:spacing w:val="2"/>
          <w:sz w:val="24"/>
          <w:szCs w:val="24"/>
          <w:lang w:eastAsia="ru-RU"/>
        </w:rPr>
        <w:t>0</w:t>
      </w:r>
      <w:r w:rsidR="00FF753B" w:rsidRPr="00105DA6">
        <w:rPr>
          <w:rFonts w:ascii="Times New Roman" w:eastAsia="Times New Roman" w:hAnsi="Times New Roman" w:cs="Times New Roman"/>
          <w:spacing w:val="2"/>
          <w:sz w:val="24"/>
          <w:szCs w:val="24"/>
          <w:lang w:eastAsia="ru-RU"/>
        </w:rPr>
        <w:t xml:space="preserve">. </w:t>
      </w:r>
      <w:r w:rsidR="00EB2D3B" w:rsidRPr="00105DA6">
        <w:rPr>
          <w:rFonts w:ascii="Times New Roman" w:eastAsia="Times New Roman" w:hAnsi="Times New Roman" w:cs="Times New Roman"/>
          <w:spacing w:val="2"/>
          <w:sz w:val="24"/>
          <w:szCs w:val="24"/>
          <w:lang w:eastAsia="ru-RU"/>
        </w:rPr>
        <w:t xml:space="preserve">Вновь утверждаемые муниципальные </w:t>
      </w:r>
      <w:r w:rsidR="00FF753B" w:rsidRPr="00105DA6">
        <w:rPr>
          <w:rFonts w:ascii="Times New Roman" w:eastAsia="Times New Roman" w:hAnsi="Times New Roman" w:cs="Times New Roman"/>
          <w:spacing w:val="2"/>
          <w:sz w:val="24"/>
          <w:szCs w:val="24"/>
          <w:lang w:eastAsia="ru-RU"/>
        </w:rPr>
        <w:t xml:space="preserve">программы, </w:t>
      </w:r>
      <w:r w:rsidR="00EB2D3B" w:rsidRPr="00105DA6">
        <w:rPr>
          <w:rFonts w:ascii="Times New Roman" w:eastAsia="Times New Roman" w:hAnsi="Times New Roman" w:cs="Times New Roman"/>
          <w:spacing w:val="2"/>
          <w:sz w:val="24"/>
          <w:szCs w:val="24"/>
          <w:lang w:eastAsia="ru-RU"/>
        </w:rPr>
        <w:t xml:space="preserve">планируемые к финансированию, начиная с очередного финансового года, </w:t>
      </w:r>
      <w:r w:rsidR="00FF753B" w:rsidRPr="00105DA6">
        <w:rPr>
          <w:rFonts w:ascii="Times New Roman" w:eastAsia="Times New Roman" w:hAnsi="Times New Roman" w:cs="Times New Roman"/>
          <w:spacing w:val="2"/>
          <w:sz w:val="24"/>
          <w:szCs w:val="24"/>
          <w:lang w:eastAsia="ru-RU"/>
        </w:rPr>
        <w:t>утвержда</w:t>
      </w:r>
      <w:r w:rsidR="00D342A4" w:rsidRPr="00105DA6">
        <w:rPr>
          <w:rFonts w:ascii="Times New Roman" w:eastAsia="Times New Roman" w:hAnsi="Times New Roman" w:cs="Times New Roman"/>
          <w:spacing w:val="2"/>
          <w:sz w:val="24"/>
          <w:szCs w:val="24"/>
          <w:lang w:eastAsia="ru-RU"/>
        </w:rPr>
        <w:t>ю</w:t>
      </w:r>
      <w:r w:rsidR="00FF753B" w:rsidRPr="00105DA6">
        <w:rPr>
          <w:rFonts w:ascii="Times New Roman" w:eastAsia="Times New Roman" w:hAnsi="Times New Roman" w:cs="Times New Roman"/>
          <w:spacing w:val="2"/>
          <w:sz w:val="24"/>
          <w:szCs w:val="24"/>
          <w:lang w:eastAsia="ru-RU"/>
        </w:rPr>
        <w:t>тся постановлени</w:t>
      </w:r>
      <w:r w:rsidR="00EB2D3B" w:rsidRPr="00105DA6">
        <w:rPr>
          <w:rFonts w:ascii="Times New Roman" w:eastAsia="Times New Roman" w:hAnsi="Times New Roman" w:cs="Times New Roman"/>
          <w:spacing w:val="2"/>
          <w:sz w:val="24"/>
          <w:szCs w:val="24"/>
          <w:lang w:eastAsia="ru-RU"/>
        </w:rPr>
        <w:t>ями</w:t>
      </w:r>
      <w:r w:rsidR="00FF753B" w:rsidRPr="00105DA6">
        <w:rPr>
          <w:rFonts w:ascii="Times New Roman" w:eastAsia="Times New Roman" w:hAnsi="Times New Roman" w:cs="Times New Roman"/>
          <w:spacing w:val="2"/>
          <w:sz w:val="24"/>
          <w:szCs w:val="24"/>
          <w:lang w:eastAsia="ru-RU"/>
        </w:rPr>
        <w:t xml:space="preserve"> </w:t>
      </w:r>
      <w:r w:rsidR="005D1ED3" w:rsidRPr="00105DA6">
        <w:rPr>
          <w:rFonts w:ascii="Times New Roman" w:eastAsia="Times New Roman" w:hAnsi="Times New Roman" w:cs="Times New Roman"/>
          <w:spacing w:val="2"/>
          <w:sz w:val="24"/>
          <w:szCs w:val="24"/>
          <w:lang w:eastAsia="ru-RU"/>
        </w:rPr>
        <w:t>а</w:t>
      </w:r>
      <w:r w:rsidR="00FF753B" w:rsidRPr="00105DA6">
        <w:rPr>
          <w:rFonts w:ascii="Times New Roman" w:eastAsia="Times New Roman" w:hAnsi="Times New Roman" w:cs="Times New Roman"/>
          <w:spacing w:val="2"/>
          <w:sz w:val="24"/>
          <w:szCs w:val="24"/>
          <w:lang w:eastAsia="ru-RU"/>
        </w:rPr>
        <w:t xml:space="preserve">дминистрации </w:t>
      </w:r>
      <w:r w:rsidR="005D1ED3" w:rsidRPr="00105DA6">
        <w:rPr>
          <w:rFonts w:ascii="Times New Roman" w:eastAsia="Times New Roman" w:hAnsi="Times New Roman" w:cs="Times New Roman"/>
          <w:spacing w:val="2"/>
          <w:sz w:val="24"/>
          <w:szCs w:val="24"/>
          <w:lang w:eastAsia="ru-RU"/>
        </w:rPr>
        <w:t xml:space="preserve">Хасанского муниципального </w:t>
      </w:r>
      <w:r w:rsidR="008B73B7" w:rsidRPr="00105DA6">
        <w:rPr>
          <w:rFonts w:ascii="Times New Roman" w:eastAsia="Times New Roman" w:hAnsi="Times New Roman" w:cs="Times New Roman"/>
          <w:spacing w:val="2"/>
          <w:sz w:val="24"/>
          <w:szCs w:val="24"/>
          <w:lang w:eastAsia="ru-RU"/>
        </w:rPr>
        <w:t>округа</w:t>
      </w:r>
      <w:r w:rsidR="00EB2D3B" w:rsidRPr="00105DA6">
        <w:rPr>
          <w:rFonts w:ascii="Times New Roman" w:eastAsia="Times New Roman" w:hAnsi="Times New Roman" w:cs="Times New Roman"/>
          <w:spacing w:val="2"/>
          <w:sz w:val="24"/>
          <w:szCs w:val="24"/>
          <w:lang w:eastAsia="ru-RU"/>
        </w:rPr>
        <w:t xml:space="preserve"> до 1 </w:t>
      </w:r>
      <w:r w:rsidR="00F46E67" w:rsidRPr="00105DA6">
        <w:rPr>
          <w:rFonts w:ascii="Times New Roman" w:eastAsia="Times New Roman" w:hAnsi="Times New Roman" w:cs="Times New Roman"/>
          <w:spacing w:val="2"/>
          <w:sz w:val="24"/>
          <w:szCs w:val="24"/>
          <w:lang w:eastAsia="ru-RU"/>
        </w:rPr>
        <w:t>октя</w:t>
      </w:r>
      <w:r w:rsidR="00EB2D3B" w:rsidRPr="00105DA6">
        <w:rPr>
          <w:rFonts w:ascii="Times New Roman" w:eastAsia="Times New Roman" w:hAnsi="Times New Roman" w:cs="Times New Roman"/>
          <w:spacing w:val="2"/>
          <w:sz w:val="24"/>
          <w:szCs w:val="24"/>
          <w:lang w:eastAsia="ru-RU"/>
        </w:rPr>
        <w:t>бря текущего года</w:t>
      </w:r>
      <w:r w:rsidR="00FF753B" w:rsidRPr="00105DA6">
        <w:rPr>
          <w:rFonts w:ascii="Times New Roman" w:eastAsia="Times New Roman" w:hAnsi="Times New Roman" w:cs="Times New Roman"/>
          <w:spacing w:val="2"/>
          <w:sz w:val="24"/>
          <w:szCs w:val="24"/>
          <w:lang w:eastAsia="ru-RU"/>
        </w:rPr>
        <w:t>.</w:t>
      </w:r>
    </w:p>
    <w:p w:rsidR="00EB2D3B" w:rsidRPr="00105DA6" w:rsidRDefault="00EB2D3B" w:rsidP="00EB2D3B">
      <w:pPr>
        <w:pStyle w:val="ConsPlusNormal"/>
        <w:ind w:firstLine="539"/>
        <w:jc w:val="both"/>
        <w:rPr>
          <w:rFonts w:ascii="Times New Roman" w:hAnsi="Times New Roman" w:cs="Times New Roman"/>
          <w:sz w:val="24"/>
          <w:szCs w:val="24"/>
        </w:rPr>
      </w:pPr>
      <w:r w:rsidRPr="00105DA6">
        <w:rPr>
          <w:rFonts w:ascii="Times New Roman" w:hAnsi="Times New Roman" w:cs="Times New Roman"/>
          <w:spacing w:val="2"/>
          <w:sz w:val="24"/>
          <w:szCs w:val="24"/>
        </w:rPr>
        <w:tab/>
        <w:t>2.2</w:t>
      </w:r>
      <w:r w:rsidR="007866EA" w:rsidRPr="00105DA6">
        <w:rPr>
          <w:rFonts w:ascii="Times New Roman" w:hAnsi="Times New Roman" w:cs="Times New Roman"/>
          <w:spacing w:val="2"/>
          <w:sz w:val="24"/>
          <w:szCs w:val="24"/>
        </w:rPr>
        <w:t>1</w:t>
      </w:r>
      <w:r w:rsidRPr="00105DA6">
        <w:rPr>
          <w:rFonts w:ascii="Times New Roman" w:hAnsi="Times New Roman" w:cs="Times New Roman"/>
          <w:spacing w:val="2"/>
          <w:sz w:val="24"/>
          <w:szCs w:val="24"/>
        </w:rPr>
        <w:t>.</w:t>
      </w:r>
      <w:r w:rsidR="00043AE0" w:rsidRPr="00105DA6">
        <w:rPr>
          <w:rFonts w:ascii="Times New Roman" w:hAnsi="Times New Roman" w:cs="Times New Roman"/>
          <w:spacing w:val="2"/>
          <w:sz w:val="24"/>
          <w:szCs w:val="24"/>
        </w:rPr>
        <w:t> </w:t>
      </w:r>
      <w:r w:rsidRPr="00105DA6">
        <w:rPr>
          <w:rFonts w:ascii="Times New Roman" w:hAnsi="Times New Roman" w:cs="Times New Roman"/>
          <w:sz w:val="24"/>
          <w:szCs w:val="24"/>
        </w:rPr>
        <w:t>Ответственный исполнитель организует размещение на сайте Администрации текста утвержденной муниципальной программы в 10-дневный срок со дня утверждения муниципальной программы, а также вносимых в нее изменений.</w:t>
      </w:r>
    </w:p>
    <w:p w:rsidR="00E6122E" w:rsidRPr="00105DA6" w:rsidRDefault="00043AE0" w:rsidP="00105DA6">
      <w:pPr>
        <w:pStyle w:val="ConsPlusNormal"/>
        <w:ind w:firstLine="709"/>
        <w:jc w:val="both"/>
        <w:rPr>
          <w:rFonts w:ascii="Times New Roman" w:hAnsi="Times New Roman" w:cs="Times New Roman"/>
          <w:sz w:val="24"/>
          <w:szCs w:val="24"/>
        </w:rPr>
      </w:pPr>
      <w:r w:rsidRPr="00105DA6">
        <w:rPr>
          <w:rFonts w:ascii="Times New Roman" w:hAnsi="Times New Roman" w:cs="Times New Roman"/>
          <w:sz w:val="24"/>
          <w:szCs w:val="24"/>
        </w:rPr>
        <w:t>2.2</w:t>
      </w:r>
      <w:r w:rsidR="007866EA" w:rsidRPr="00105DA6">
        <w:rPr>
          <w:rFonts w:ascii="Times New Roman" w:hAnsi="Times New Roman" w:cs="Times New Roman"/>
          <w:sz w:val="24"/>
          <w:szCs w:val="24"/>
        </w:rPr>
        <w:t>2</w:t>
      </w:r>
      <w:r w:rsidRPr="00105DA6">
        <w:rPr>
          <w:rFonts w:ascii="Times New Roman" w:hAnsi="Times New Roman" w:cs="Times New Roman"/>
          <w:sz w:val="24"/>
          <w:szCs w:val="24"/>
        </w:rPr>
        <w:t>. Управление экономики обеспечивает размещение текста утвержденной муниципальной программы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FF753B" w:rsidRPr="00105DA6"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3. Требования к содержани</w:t>
      </w:r>
      <w:r w:rsidR="00BA07D0" w:rsidRPr="00105DA6">
        <w:rPr>
          <w:rFonts w:ascii="Times New Roman" w:eastAsia="Times New Roman" w:hAnsi="Times New Roman" w:cs="Times New Roman"/>
          <w:b/>
          <w:bCs/>
          <w:spacing w:val="2"/>
          <w:sz w:val="24"/>
          <w:szCs w:val="24"/>
          <w:lang w:eastAsia="ru-RU"/>
        </w:rPr>
        <w:t>ю</w:t>
      </w:r>
      <w:r w:rsidRPr="00105DA6">
        <w:rPr>
          <w:rFonts w:ascii="Times New Roman" w:eastAsia="Times New Roman" w:hAnsi="Times New Roman" w:cs="Times New Roman"/>
          <w:b/>
          <w:bCs/>
          <w:spacing w:val="2"/>
          <w:sz w:val="24"/>
          <w:szCs w:val="24"/>
          <w:lang w:eastAsia="ru-RU"/>
        </w:rPr>
        <w:t xml:space="preserve"> муниципальной программы</w:t>
      </w:r>
    </w:p>
    <w:p w:rsidR="00FF753B" w:rsidRPr="00105DA6" w:rsidRDefault="00DE11CD" w:rsidP="00DE11C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 xml:space="preserve">3.1. Муниципальные программы разрабатываются с учетом положений Стратегии, федеральных законов, решений Президента Российской Федерации и Правительства Российской Федерации, законов и иных правовых актов </w:t>
      </w:r>
      <w:r w:rsidR="009739EB" w:rsidRPr="00105DA6">
        <w:rPr>
          <w:rFonts w:ascii="Times New Roman" w:eastAsia="Times New Roman" w:hAnsi="Times New Roman" w:cs="Times New Roman"/>
          <w:spacing w:val="2"/>
          <w:sz w:val="24"/>
          <w:szCs w:val="24"/>
          <w:lang w:eastAsia="ru-RU"/>
        </w:rPr>
        <w:t>Приморского края</w:t>
      </w:r>
      <w:r w:rsidR="00FF753B" w:rsidRPr="00105DA6">
        <w:rPr>
          <w:rFonts w:ascii="Times New Roman" w:eastAsia="Times New Roman" w:hAnsi="Times New Roman" w:cs="Times New Roman"/>
          <w:spacing w:val="2"/>
          <w:sz w:val="24"/>
          <w:szCs w:val="24"/>
          <w:lang w:eastAsia="ru-RU"/>
        </w:rPr>
        <w:t xml:space="preserve"> и </w:t>
      </w:r>
      <w:r w:rsidR="004B1C6C" w:rsidRPr="00105DA6">
        <w:rPr>
          <w:rFonts w:ascii="Times New Roman" w:eastAsia="Times New Roman" w:hAnsi="Times New Roman" w:cs="Times New Roman"/>
          <w:spacing w:val="2"/>
          <w:sz w:val="24"/>
          <w:szCs w:val="24"/>
          <w:lang w:eastAsia="ru-RU"/>
        </w:rPr>
        <w:t xml:space="preserve">Хасанского муниципального </w:t>
      </w:r>
      <w:r w:rsidR="00B41E3C"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3.2. Муниципальная программа содержит:</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паспорт муниципальной программы (по форме согласно приложению </w:t>
      </w:r>
      <w:r w:rsidR="00DE11CD"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1 к настоящему Порядку);</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текстовую часть муниципальной программы, которая формируется из следующих разделов, включающих:</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w:t>
      </w:r>
      <w:r w:rsidR="00DE11CD"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характеристику проблемы, на решение которой направлена муниципальная программа;</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2)</w:t>
      </w:r>
      <w:r w:rsidR="00DE11CD"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 перечень, цели и краткое описание подпрограмм (при наличии);</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4)</w:t>
      </w:r>
      <w:r w:rsidR="00DE11CD"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перечень показателей муниципальной программы с расшифровкой плановых значений по годам ее реализации и за весь период ее реализации;</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5) перечень мероприятий муниципальной программы (в случае отсутствия подпрограмм);</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 обоснование ресурсного обеспечения муниципальной программы;</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7) описание мер муниципального регулирования в соответствующей сфере, направленных на достижение целей муниципальной программы;</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8) механизм реализации муниципальной программы</w:t>
      </w:r>
      <w:r w:rsidR="00844BF1" w:rsidRPr="00105DA6">
        <w:rPr>
          <w:rFonts w:ascii="Times New Roman" w:eastAsia="Times New Roman" w:hAnsi="Times New Roman" w:cs="Times New Roman"/>
          <w:spacing w:val="2"/>
          <w:sz w:val="24"/>
          <w:szCs w:val="24"/>
          <w:lang w:eastAsia="ru-RU"/>
        </w:rPr>
        <w:t xml:space="preserve"> (при необходимости)</w:t>
      </w:r>
      <w:r w:rsidRPr="00105DA6">
        <w:rPr>
          <w:rFonts w:ascii="Times New Roman" w:eastAsia="Times New Roman" w:hAnsi="Times New Roman" w:cs="Times New Roman"/>
          <w:spacing w:val="2"/>
          <w:sz w:val="24"/>
          <w:szCs w:val="24"/>
          <w:lang w:eastAsia="ru-RU"/>
        </w:rPr>
        <w:t>;</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9)</w:t>
      </w:r>
      <w:r w:rsidR="004B1C6C"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методику оценки эффективности реализации муниципальной программы</w:t>
      </w:r>
      <w:r w:rsidR="007B53FB" w:rsidRPr="00105DA6">
        <w:rPr>
          <w:rFonts w:ascii="Times New Roman" w:eastAsia="Times New Roman" w:hAnsi="Times New Roman" w:cs="Times New Roman"/>
          <w:spacing w:val="2"/>
          <w:sz w:val="24"/>
          <w:szCs w:val="24"/>
          <w:lang w:eastAsia="ru-RU"/>
        </w:rPr>
        <w:t xml:space="preserve">, при необходимости </w:t>
      </w:r>
      <w:r w:rsidR="000178E4" w:rsidRPr="00105DA6">
        <w:rPr>
          <w:rFonts w:ascii="Times New Roman" w:eastAsia="Times New Roman" w:hAnsi="Times New Roman" w:cs="Times New Roman"/>
          <w:spacing w:val="2"/>
          <w:sz w:val="24"/>
          <w:szCs w:val="24"/>
          <w:lang w:eastAsia="ru-RU"/>
        </w:rPr>
        <w:t>использования индивидуальной методики</w:t>
      </w:r>
      <w:r w:rsidRPr="00105DA6">
        <w:rPr>
          <w:rFonts w:ascii="Times New Roman" w:eastAsia="Times New Roman" w:hAnsi="Times New Roman" w:cs="Times New Roman"/>
          <w:spacing w:val="2"/>
          <w:sz w:val="24"/>
          <w:szCs w:val="24"/>
          <w:lang w:eastAsia="ru-RU"/>
        </w:rPr>
        <w:t>.</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К содержанию разделов текстовой части программы предъявляются следующие требования.</w:t>
      </w:r>
    </w:p>
    <w:p w:rsidR="00FF753B" w:rsidRPr="00105DA6" w:rsidRDefault="00DE11CD" w:rsidP="00DE11C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 xml:space="preserve">Первый раздел содержит развернутую постановку проблемы, включая анализ причин ее возникновения, а также обоснование ее связи со стратегическими целями и направлениями развития </w:t>
      </w:r>
      <w:r w:rsidRPr="00105DA6">
        <w:rPr>
          <w:rFonts w:ascii="Times New Roman" w:eastAsia="Times New Roman" w:hAnsi="Times New Roman" w:cs="Times New Roman"/>
          <w:spacing w:val="2"/>
          <w:sz w:val="24"/>
          <w:szCs w:val="24"/>
          <w:lang w:eastAsia="ru-RU"/>
        </w:rPr>
        <w:t xml:space="preserve">Хасанского муниципального </w:t>
      </w:r>
      <w:r w:rsidR="00B41E3C" w:rsidRPr="00105DA6">
        <w:rPr>
          <w:rFonts w:ascii="Times New Roman" w:eastAsia="Times New Roman" w:hAnsi="Times New Roman" w:cs="Times New Roman"/>
          <w:spacing w:val="2"/>
          <w:sz w:val="24"/>
          <w:szCs w:val="24"/>
          <w:lang w:eastAsia="ru-RU"/>
        </w:rPr>
        <w:t xml:space="preserve">округа </w:t>
      </w:r>
      <w:r w:rsidR="00FF753B" w:rsidRPr="00105DA6">
        <w:rPr>
          <w:rFonts w:ascii="Times New Roman" w:eastAsia="Times New Roman" w:hAnsi="Times New Roman" w:cs="Times New Roman"/>
          <w:spacing w:val="2"/>
          <w:sz w:val="24"/>
          <w:szCs w:val="24"/>
          <w:lang w:eastAsia="ru-RU"/>
        </w:rPr>
        <w:t xml:space="preserve">(при подготовке муниципальной программы по стратегическим направлениям развития </w:t>
      </w:r>
      <w:r w:rsidRPr="00105DA6">
        <w:rPr>
          <w:rFonts w:ascii="Times New Roman" w:eastAsia="Times New Roman" w:hAnsi="Times New Roman" w:cs="Times New Roman"/>
          <w:spacing w:val="2"/>
          <w:sz w:val="24"/>
          <w:szCs w:val="24"/>
          <w:lang w:eastAsia="ru-RU"/>
        </w:rPr>
        <w:t xml:space="preserve">Хасанского муниципального </w:t>
      </w:r>
      <w:r w:rsidR="00B41E3C"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Второй раздел содержит описание целей и задач муниципальной программы, указание этапов и сроков ее реализации, определение конечных результатов ее реализации, характеризующих целевое состояние (изменение состояния) в сфере реализации муниципальной программы.</w:t>
      </w:r>
    </w:p>
    <w:p w:rsidR="00FF753B" w:rsidRPr="00105DA6" w:rsidRDefault="00FF753B" w:rsidP="00DE11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Требования к целям и задачам муниципальной программы определены в пункте 3.3 настоящего Порядка.</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Третий раздел содержит перечень, цели и краткое описание подпрограмм, включая обоснование их включения в муниципальную программу.</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Требования к целям подпрограмм муниципальной программы определены в пункте 3.3 настоящего Порядка.</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Четвертый раздел содержит прогнозируемые значения показателей  муниципальной программы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w:t>
      </w:r>
      <w:r w:rsidR="00823AF7"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w:t>
      </w:r>
      <w:r w:rsidR="00043AE0" w:rsidRPr="00105DA6">
        <w:rPr>
          <w:rFonts w:ascii="Times New Roman" w:eastAsia="Times New Roman" w:hAnsi="Times New Roman" w:cs="Times New Roman"/>
          <w:spacing w:val="2"/>
          <w:sz w:val="24"/>
          <w:szCs w:val="24"/>
          <w:lang w:eastAsia="ru-RU"/>
        </w:rPr>
        <w:t>2</w:t>
      </w:r>
      <w:r w:rsidRPr="00105DA6">
        <w:rPr>
          <w:rFonts w:ascii="Times New Roman" w:eastAsia="Times New Roman" w:hAnsi="Times New Roman" w:cs="Times New Roman"/>
          <w:spacing w:val="2"/>
          <w:sz w:val="24"/>
          <w:szCs w:val="24"/>
          <w:lang w:eastAsia="ru-RU"/>
        </w:rPr>
        <w:t xml:space="preserve"> к настоящему Порядку.</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Пятый раздел программы содержит перечень мероприятий, которые предлагается реализовать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источников финансирования) и сроках его реализации по форме согласно приложению </w:t>
      </w:r>
      <w:r w:rsidR="00823AF7"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w:t>
      </w:r>
      <w:r w:rsidR="00043AE0" w:rsidRPr="00105DA6">
        <w:rPr>
          <w:rFonts w:ascii="Times New Roman" w:eastAsia="Times New Roman" w:hAnsi="Times New Roman" w:cs="Times New Roman"/>
          <w:spacing w:val="2"/>
          <w:sz w:val="24"/>
          <w:szCs w:val="24"/>
          <w:lang w:eastAsia="ru-RU"/>
        </w:rPr>
        <w:t>3</w:t>
      </w:r>
      <w:r w:rsidRPr="00105DA6">
        <w:rPr>
          <w:rFonts w:ascii="Times New Roman" w:eastAsia="Times New Roman" w:hAnsi="Times New Roman" w:cs="Times New Roman"/>
          <w:spacing w:val="2"/>
          <w:sz w:val="24"/>
          <w:szCs w:val="24"/>
          <w:lang w:eastAsia="ru-RU"/>
        </w:rPr>
        <w:t xml:space="preserve"> к настоящему Порядку.</w:t>
      </w:r>
    </w:p>
    <w:p w:rsidR="00AB48A4" w:rsidRPr="00105DA6" w:rsidRDefault="00AB48A4" w:rsidP="00AB48A4">
      <w:pPr>
        <w:autoSpaceDE w:val="0"/>
        <w:autoSpaceDN w:val="0"/>
        <w:adjustRightInd w:val="0"/>
        <w:spacing w:after="0" w:line="240" w:lineRule="auto"/>
        <w:ind w:firstLine="708"/>
        <w:jc w:val="both"/>
        <w:rPr>
          <w:rFonts w:ascii="Times New Roman" w:eastAsia="Times New Roman" w:hAnsi="Times New Roman" w:cs="Times New Roman"/>
          <w:spacing w:val="2"/>
          <w:sz w:val="24"/>
          <w:szCs w:val="24"/>
          <w:lang w:eastAsia="ru-RU"/>
        </w:rPr>
      </w:pPr>
      <w:r w:rsidRPr="00105DA6">
        <w:rPr>
          <w:rFonts w:ascii="Times New Roman" w:hAnsi="Times New Roman" w:cs="Times New Roman"/>
          <w:sz w:val="24"/>
          <w:szCs w:val="24"/>
        </w:rPr>
        <w:t xml:space="preserve">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оформляется в качестве приложения к муниципальной программе по </w:t>
      </w:r>
      <w:hyperlink r:id="rId11" w:history="1">
        <w:r w:rsidRPr="00105DA6">
          <w:rPr>
            <w:rFonts w:ascii="Times New Roman" w:hAnsi="Times New Roman" w:cs="Times New Roman"/>
            <w:sz w:val="24"/>
            <w:szCs w:val="24"/>
          </w:rPr>
          <w:t>форме</w:t>
        </w:r>
      </w:hyperlink>
      <w:r w:rsidRPr="00105DA6">
        <w:rPr>
          <w:rFonts w:ascii="Times New Roman" w:hAnsi="Times New Roman" w:cs="Times New Roman"/>
          <w:sz w:val="24"/>
          <w:szCs w:val="24"/>
        </w:rPr>
        <w:t xml:space="preserve"> согласно приложению № 4 к настоящему Порядку.</w:t>
      </w:r>
    </w:p>
    <w:p w:rsidR="00F17DC7" w:rsidRPr="00105DA6" w:rsidRDefault="00FF753B" w:rsidP="00F17DC7">
      <w:pPr>
        <w:autoSpaceDE w:val="0"/>
        <w:autoSpaceDN w:val="0"/>
        <w:adjustRightInd w:val="0"/>
        <w:spacing w:after="0" w:line="240" w:lineRule="auto"/>
        <w:ind w:firstLine="708"/>
        <w:jc w:val="both"/>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программы с указанием форм бюджетных ассигнований</w:t>
      </w:r>
      <w:r w:rsidR="00F17DC7" w:rsidRPr="00105DA6">
        <w:rPr>
          <w:rFonts w:ascii="Times New Roman" w:hAnsi="Times New Roman" w:cs="Times New Roman"/>
          <w:sz w:val="24"/>
          <w:szCs w:val="24"/>
        </w:rPr>
        <w:t xml:space="preserve"> по </w:t>
      </w:r>
      <w:hyperlink r:id="rId12" w:history="1">
        <w:r w:rsidR="00F17DC7" w:rsidRPr="00105DA6">
          <w:rPr>
            <w:rFonts w:ascii="Times New Roman" w:hAnsi="Times New Roman" w:cs="Times New Roman"/>
            <w:sz w:val="24"/>
            <w:szCs w:val="24"/>
          </w:rPr>
          <w:t>форме</w:t>
        </w:r>
      </w:hyperlink>
      <w:r w:rsidR="00F17DC7" w:rsidRPr="00105DA6">
        <w:rPr>
          <w:rFonts w:ascii="Times New Roman" w:hAnsi="Times New Roman" w:cs="Times New Roman"/>
          <w:sz w:val="24"/>
          <w:szCs w:val="24"/>
        </w:rPr>
        <w:t xml:space="preserve"> согласно приложению № 5 к настоящему Порядку.</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В седьмом разделе содержится описание мер муниципального регулирования в соответствующей сфере, направленных на достижение целей программы, обоснование основных положений и сроков принятия необходимых нормативных правовых актов.</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В восьмом разделе программы определяются круг исполнителей мероприятий программы, их взаимодействие и мера ответственности.</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Девятый раздел содержит </w:t>
      </w:r>
      <w:r w:rsidR="00043AE0" w:rsidRPr="00105DA6">
        <w:rPr>
          <w:rFonts w:ascii="Times New Roman" w:eastAsia="Times New Roman" w:hAnsi="Times New Roman" w:cs="Times New Roman"/>
          <w:spacing w:val="2"/>
          <w:sz w:val="24"/>
          <w:szCs w:val="24"/>
          <w:lang w:eastAsia="ru-RU"/>
        </w:rPr>
        <w:t>порядок (</w:t>
      </w:r>
      <w:r w:rsidRPr="00105DA6">
        <w:rPr>
          <w:rFonts w:ascii="Times New Roman" w:eastAsia="Times New Roman" w:hAnsi="Times New Roman" w:cs="Times New Roman"/>
          <w:spacing w:val="2"/>
          <w:sz w:val="24"/>
          <w:szCs w:val="24"/>
          <w:lang w:eastAsia="ru-RU"/>
        </w:rPr>
        <w:t>методику</w:t>
      </w:r>
      <w:r w:rsidR="00043AE0"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оценки эффективности реализации программы</w:t>
      </w:r>
      <w:r w:rsidR="005E221A" w:rsidRPr="00105DA6">
        <w:rPr>
          <w:rFonts w:ascii="Times New Roman" w:eastAsia="Times New Roman" w:hAnsi="Times New Roman" w:cs="Times New Roman"/>
          <w:spacing w:val="2"/>
          <w:sz w:val="24"/>
          <w:szCs w:val="24"/>
          <w:lang w:eastAsia="ru-RU"/>
        </w:rPr>
        <w:t>, с учетом требований раздела 10 настоящего Порядка</w:t>
      </w:r>
      <w:r w:rsidRPr="00105DA6">
        <w:rPr>
          <w:rFonts w:ascii="Times New Roman" w:eastAsia="Times New Roman" w:hAnsi="Times New Roman" w:cs="Times New Roman"/>
          <w:spacing w:val="2"/>
          <w:sz w:val="24"/>
          <w:szCs w:val="24"/>
          <w:lang w:eastAsia="ru-RU"/>
        </w:rPr>
        <w:t>.</w:t>
      </w:r>
    </w:p>
    <w:p w:rsidR="00FF753B" w:rsidRPr="00105DA6" w:rsidRDefault="00FF753B" w:rsidP="007735B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3.3. Требования к целям и задачам муниципальной программы:</w:t>
      </w:r>
    </w:p>
    <w:p w:rsidR="00FF753B" w:rsidRPr="00105DA6" w:rsidRDefault="00823AF7" w:rsidP="00DE11C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 xml:space="preserve">3.3.1. В рамках муниципальной программы рекомендуется формулировать одну цель, которая должна соответствовать полномочиям органов местного самоуправления, предусмотренным действующим законодательством Российской Федерации, а в случае подготовки муниципальной программы по стратегическому направлению развития </w:t>
      </w:r>
      <w:r w:rsidRPr="00105DA6">
        <w:rPr>
          <w:rFonts w:ascii="Times New Roman" w:eastAsia="Times New Roman" w:hAnsi="Times New Roman" w:cs="Times New Roman"/>
          <w:spacing w:val="2"/>
          <w:sz w:val="24"/>
          <w:szCs w:val="24"/>
          <w:lang w:eastAsia="ru-RU"/>
        </w:rPr>
        <w:t xml:space="preserve">Хасанского муниципального </w:t>
      </w:r>
      <w:r w:rsidR="00C36239"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xml:space="preserve"> - стратегическим целям развития </w:t>
      </w:r>
      <w:r w:rsidR="007735BF" w:rsidRPr="00105DA6">
        <w:rPr>
          <w:rFonts w:ascii="Times New Roman" w:eastAsia="Times New Roman" w:hAnsi="Times New Roman" w:cs="Times New Roman"/>
          <w:spacing w:val="2"/>
          <w:sz w:val="24"/>
          <w:szCs w:val="24"/>
          <w:lang w:eastAsia="ru-RU"/>
        </w:rPr>
        <w:t xml:space="preserve">Хасанского муниципального </w:t>
      </w:r>
      <w:r w:rsidR="00C36239"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Цель должна обладать следующими свойствами:</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специфичность (соответствие сфере или направлению развития, достижению целей которых способствует разрабатываемая муниципальная программа);</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измеримость (достижение цели можно проверить);</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достижимость (цель должна быть достижима за период реализации муниципальной программы);</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релевантность (соответствие формулировки цели ожидаемым конечным результатам реализации программы).</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3.3.2.</w:t>
      </w:r>
      <w:r w:rsidR="00823AF7"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3.3.3.</w:t>
      </w:r>
      <w:r w:rsidR="00823AF7"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Задачи подпрограммы не должны дублировать задачи муниципальной программы.</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постановке целей и задач необходимо обеспечить возможность проверки и подтверждения их достижения и решения. Для этого показатели необходимо формировать исходя из принципов достаточности для достижения целей и решения задач муниципальной программы.</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3.3.4. Сформулированные задачи должны быть необходимы и достаточны для достижения соответствующей цели.</w:t>
      </w:r>
    </w:p>
    <w:p w:rsidR="00FF753B" w:rsidRPr="00105DA6" w:rsidRDefault="00FF753B" w:rsidP="00823AF7">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3.4. Требования к показателям муниципальной программы:</w:t>
      </w:r>
    </w:p>
    <w:p w:rsidR="00FF753B" w:rsidRPr="00105DA6" w:rsidRDefault="00FF753B" w:rsidP="00A126F9">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3.4.1.</w:t>
      </w:r>
      <w:r w:rsidR="008D2F4B"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Количество показателей формируется исходя из принципов необходимости и достаточности для достижения целей и решения задач муниципальной программы.</w:t>
      </w:r>
    </w:p>
    <w:p w:rsidR="00FF753B" w:rsidRPr="00105DA6" w:rsidRDefault="00FF753B" w:rsidP="007735B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Используемые показатели должны соответствовать следующим требованиям:</w:t>
      </w:r>
    </w:p>
    <w:p w:rsidR="00FF753B" w:rsidRPr="00105DA6" w:rsidRDefault="007735BF"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00FF753B" w:rsidRPr="00105DA6">
        <w:rPr>
          <w:rFonts w:ascii="Times New Roman" w:eastAsia="Times New Roman" w:hAnsi="Times New Roman" w:cs="Times New Roman"/>
          <w:spacing w:val="2"/>
          <w:sz w:val="24"/>
          <w:szCs w:val="24"/>
          <w:lang w:eastAsia="ru-RU"/>
        </w:rPr>
        <w:t xml:space="preserve">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w:t>
      </w:r>
      <w:r w:rsidR="00FF753B" w:rsidRPr="00105DA6">
        <w:rPr>
          <w:rFonts w:ascii="Times New Roman" w:eastAsia="Times New Roman" w:hAnsi="Times New Roman" w:cs="Times New Roman"/>
          <w:spacing w:val="2"/>
          <w:sz w:val="24"/>
          <w:szCs w:val="24"/>
          <w:lang w:eastAsia="ru-RU"/>
        </w:rPr>
        <w:lastRenderedPageBreak/>
        <w:t>тенденция изменения значений показателя, отражающая достижение соответствующей цели (решение задачи);</w:t>
      </w:r>
    </w:p>
    <w:p w:rsidR="00FF753B" w:rsidRPr="00105DA6" w:rsidRDefault="007735BF"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00FF753B" w:rsidRPr="00105DA6">
        <w:rPr>
          <w:rFonts w:ascii="Times New Roman" w:eastAsia="Times New Roman" w:hAnsi="Times New Roman" w:cs="Times New Roman"/>
          <w:spacing w:val="2"/>
          <w:sz w:val="24"/>
          <w:szCs w:val="24"/>
          <w:lang w:eastAsia="ru-RU"/>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FF753B" w:rsidRPr="00105DA6" w:rsidRDefault="007735BF"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00FF753B" w:rsidRPr="00105DA6">
        <w:rPr>
          <w:rFonts w:ascii="Times New Roman" w:eastAsia="Times New Roman" w:hAnsi="Times New Roman" w:cs="Times New Roman"/>
          <w:spacing w:val="2"/>
          <w:sz w:val="24"/>
          <w:szCs w:val="24"/>
          <w:lang w:eastAsia="ru-RU"/>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FF753B" w:rsidRPr="00105DA6"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FF753B" w:rsidRPr="00105DA6"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однозначность (определение показателя должно обеспечивать одинаковое понимание существа измеряемой </w:t>
      </w:r>
      <w:proofErr w:type="gramStart"/>
      <w:r w:rsidRPr="00105DA6">
        <w:rPr>
          <w:rFonts w:ascii="Times New Roman" w:eastAsia="Times New Roman" w:hAnsi="Times New Roman" w:cs="Times New Roman"/>
          <w:spacing w:val="2"/>
          <w:sz w:val="24"/>
          <w:szCs w:val="24"/>
          <w:lang w:eastAsia="ru-RU"/>
        </w:rPr>
        <w:t>характеристики</w:t>
      </w:r>
      <w:proofErr w:type="gramEnd"/>
      <w:r w:rsidRPr="00105DA6">
        <w:rPr>
          <w:rFonts w:ascii="Times New Roman" w:eastAsia="Times New Roman" w:hAnsi="Times New Roman" w:cs="Times New Roman"/>
          <w:spacing w:val="2"/>
          <w:sz w:val="24"/>
          <w:szCs w:val="24"/>
          <w:lang w:eastAsia="ru-RU"/>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F753B" w:rsidRPr="00105DA6"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F753B" w:rsidRPr="00105DA6"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p>
    <w:p w:rsidR="00FF753B" w:rsidRPr="00105DA6"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3.4.2. </w:t>
      </w:r>
      <w:r w:rsidR="00283882" w:rsidRPr="00105DA6">
        <w:rPr>
          <w:rFonts w:ascii="Times New Roman" w:eastAsia="Times New Roman" w:hAnsi="Times New Roman" w:cs="Times New Roman"/>
          <w:spacing w:val="2"/>
          <w:sz w:val="24"/>
          <w:szCs w:val="24"/>
          <w:lang w:eastAsia="ru-RU"/>
        </w:rPr>
        <w:t>Показатели приводятся</w:t>
      </w:r>
      <w:r w:rsidRPr="00105DA6">
        <w:rPr>
          <w:rFonts w:ascii="Times New Roman" w:eastAsia="Times New Roman" w:hAnsi="Times New Roman" w:cs="Times New Roman"/>
          <w:spacing w:val="2"/>
          <w:sz w:val="24"/>
          <w:szCs w:val="24"/>
          <w:lang w:eastAsia="ru-RU"/>
        </w:rPr>
        <w:t xml:space="preserve"> по муниципальной программе и каждой подпрограмме муниципальной программы (при их наличии).</w:t>
      </w:r>
    </w:p>
    <w:p w:rsidR="00FF753B" w:rsidRPr="00105DA6"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Систему показателей следует выстраивать таким образом, чтобы к каждой задаче муниципальной программы (подпрограммы - при наличии) был сформирован как минимум один </w:t>
      </w:r>
      <w:r w:rsidR="00283882" w:rsidRPr="00105DA6">
        <w:rPr>
          <w:rFonts w:ascii="Times New Roman" w:eastAsia="Times New Roman" w:hAnsi="Times New Roman" w:cs="Times New Roman"/>
          <w:spacing w:val="2"/>
          <w:sz w:val="24"/>
          <w:szCs w:val="24"/>
          <w:lang w:eastAsia="ru-RU"/>
        </w:rPr>
        <w:t>показатель</w:t>
      </w:r>
      <w:r w:rsidRPr="00105DA6">
        <w:rPr>
          <w:rFonts w:ascii="Times New Roman" w:eastAsia="Times New Roman" w:hAnsi="Times New Roman" w:cs="Times New Roman"/>
          <w:spacing w:val="2"/>
          <w:sz w:val="24"/>
          <w:szCs w:val="24"/>
          <w:lang w:eastAsia="ru-RU"/>
        </w:rPr>
        <w:t>, характеризующий ее решение.</w:t>
      </w:r>
    </w:p>
    <w:p w:rsidR="00FF753B" w:rsidRPr="00105DA6" w:rsidRDefault="00FF753B" w:rsidP="00A126F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3.4.3.</w:t>
      </w:r>
      <w:r w:rsidR="006C333F"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В число используемых показателей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3.4.4.</w:t>
      </w:r>
      <w:r w:rsidR="006C333F"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 xml:space="preserve">Степень достижения значений показателей муниципальной программы оценивается путем выполнения отдельных мероприятий муниципальной программы, в </w:t>
      </w:r>
      <w:proofErr w:type="gramStart"/>
      <w:r w:rsidRPr="00105DA6">
        <w:rPr>
          <w:rFonts w:ascii="Times New Roman" w:eastAsia="Times New Roman" w:hAnsi="Times New Roman" w:cs="Times New Roman"/>
          <w:spacing w:val="2"/>
          <w:sz w:val="24"/>
          <w:szCs w:val="24"/>
          <w:lang w:eastAsia="ru-RU"/>
        </w:rPr>
        <w:t>связи</w:t>
      </w:r>
      <w:proofErr w:type="gramEnd"/>
      <w:r w:rsidRPr="00105DA6">
        <w:rPr>
          <w:rFonts w:ascii="Times New Roman" w:eastAsia="Times New Roman" w:hAnsi="Times New Roman" w:cs="Times New Roman"/>
          <w:spacing w:val="2"/>
          <w:sz w:val="24"/>
          <w:szCs w:val="24"/>
          <w:lang w:eastAsia="ru-RU"/>
        </w:rPr>
        <w:t xml:space="preserve"> с чем по каждому показателю муниципальной программы должно быть предусмотрено выполнение хотя бы одного мероприятия.</w:t>
      </w:r>
    </w:p>
    <w:p w:rsidR="00FF753B" w:rsidRPr="00105DA6" w:rsidRDefault="00FF753B" w:rsidP="006C333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3.4.5. Показатели (индикаторы) муниципальной программы могут быть как </w:t>
      </w:r>
      <w:r w:rsidR="001466C7"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прямые</w:t>
      </w:r>
      <w:r w:rsidR="001466C7"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так и </w:t>
      </w:r>
      <w:r w:rsidR="001466C7"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обратные</w:t>
      </w:r>
      <w:r w:rsidR="001466C7"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w:t>
      </w:r>
    </w:p>
    <w:p w:rsidR="00FF753B" w:rsidRPr="00105DA6" w:rsidRDefault="001466C7" w:rsidP="006C333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w:t>
      </w:r>
      <w:proofErr w:type="gramStart"/>
      <w:r w:rsidR="000178E4" w:rsidRPr="00105DA6">
        <w:rPr>
          <w:rFonts w:ascii="Times New Roman" w:eastAsia="Times New Roman" w:hAnsi="Times New Roman" w:cs="Times New Roman"/>
          <w:spacing w:val="2"/>
          <w:sz w:val="24"/>
          <w:szCs w:val="24"/>
          <w:lang w:eastAsia="ru-RU"/>
        </w:rPr>
        <w:t>п</w:t>
      </w:r>
      <w:proofErr w:type="gramEnd"/>
      <w:r w:rsidR="00FF753B" w:rsidRPr="00105DA6">
        <w:rPr>
          <w:rFonts w:ascii="Times New Roman" w:eastAsia="Times New Roman" w:hAnsi="Times New Roman" w:cs="Times New Roman"/>
          <w:spacing w:val="2"/>
          <w:sz w:val="24"/>
          <w:szCs w:val="24"/>
          <w:lang w:eastAsia="ru-RU"/>
        </w:rPr>
        <w:t>рямые</w:t>
      </w:r>
      <w:r w:rsidRPr="00105DA6">
        <w:rPr>
          <w:rFonts w:ascii="Times New Roman" w:eastAsia="Times New Roman" w:hAnsi="Times New Roman" w:cs="Times New Roman"/>
          <w:spacing w:val="2"/>
          <w:sz w:val="24"/>
          <w:szCs w:val="24"/>
          <w:lang w:eastAsia="ru-RU"/>
        </w:rPr>
        <w:t>»</w:t>
      </w:r>
      <w:r w:rsidR="00FF753B" w:rsidRPr="00105DA6">
        <w:rPr>
          <w:rFonts w:ascii="Times New Roman" w:eastAsia="Times New Roman" w:hAnsi="Times New Roman" w:cs="Times New Roman"/>
          <w:spacing w:val="2"/>
          <w:sz w:val="24"/>
          <w:szCs w:val="24"/>
          <w:lang w:eastAsia="ru-RU"/>
        </w:rPr>
        <w:t xml:space="preserve"> показатели (индикаторы) указывают на эффективность муниципальной программы в случае увеличения значения показателя;</w:t>
      </w:r>
    </w:p>
    <w:p w:rsidR="00FF753B" w:rsidRPr="00105DA6" w:rsidRDefault="001466C7" w:rsidP="006C333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w:t>
      </w:r>
      <w:r w:rsidR="000178E4" w:rsidRPr="00105DA6">
        <w:rPr>
          <w:rFonts w:ascii="Times New Roman" w:eastAsia="Times New Roman" w:hAnsi="Times New Roman" w:cs="Times New Roman"/>
          <w:spacing w:val="2"/>
          <w:sz w:val="24"/>
          <w:szCs w:val="24"/>
          <w:lang w:eastAsia="ru-RU"/>
        </w:rPr>
        <w:t>о</w:t>
      </w:r>
      <w:r w:rsidR="00FF753B" w:rsidRPr="00105DA6">
        <w:rPr>
          <w:rFonts w:ascii="Times New Roman" w:eastAsia="Times New Roman" w:hAnsi="Times New Roman" w:cs="Times New Roman"/>
          <w:spacing w:val="2"/>
          <w:sz w:val="24"/>
          <w:szCs w:val="24"/>
          <w:lang w:eastAsia="ru-RU"/>
        </w:rPr>
        <w:t>братные</w:t>
      </w:r>
      <w:r w:rsidRPr="00105DA6">
        <w:rPr>
          <w:rFonts w:ascii="Times New Roman" w:eastAsia="Times New Roman" w:hAnsi="Times New Roman" w:cs="Times New Roman"/>
          <w:spacing w:val="2"/>
          <w:sz w:val="24"/>
          <w:szCs w:val="24"/>
          <w:lang w:eastAsia="ru-RU"/>
        </w:rPr>
        <w:t>»</w:t>
      </w:r>
      <w:r w:rsidR="00FF753B" w:rsidRPr="00105DA6">
        <w:rPr>
          <w:rFonts w:ascii="Times New Roman" w:eastAsia="Times New Roman" w:hAnsi="Times New Roman" w:cs="Times New Roman"/>
          <w:spacing w:val="2"/>
          <w:sz w:val="24"/>
          <w:szCs w:val="24"/>
          <w:lang w:eastAsia="ru-RU"/>
        </w:rPr>
        <w:t xml:space="preserve"> показатели (индикаторы) указывают на эффективность муниципальной программы в случае снижения значения показателя.</w:t>
      </w:r>
    </w:p>
    <w:p w:rsidR="00FF753B" w:rsidRPr="00105DA6"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4. Требования к содержанию подпрограммы</w:t>
      </w:r>
    </w:p>
    <w:p w:rsidR="00FF753B" w:rsidRPr="00105DA6" w:rsidRDefault="001466C7" w:rsidP="001466C7">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4.1. Подпрограмма имеет следующую структуру:</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паспорт подпрограммы (по форме согласно приложению </w:t>
      </w:r>
      <w:r w:rsidR="001466C7"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1 к настоящему Порядку);</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текстовая часть подпрограммы.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Текстовая часть подпрограммы включает следующие разделы: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 характеристика проблемы, на решение которой направлена подпрограмма;</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2) цели и задачи подпрограммы с указанием сроков и этапов ее реализации;</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 перечень показателей (индикаторов), характеризующих ежегодный ход и итоги реализации подпрограммы;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4) перечень мероприятий подпрограммы;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5) обоснование ресурсного обеспечения подпрограммы;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 описание мер муниципального регулирования в соответствующей сфере, направленных на достижение целей подпрограммы;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7) механизм реализации подпрограммы;</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8)</w:t>
      </w:r>
      <w:r w:rsidR="000178E4"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методика оценки эффективности реализации подпрограммы</w:t>
      </w:r>
      <w:r w:rsidR="000178E4" w:rsidRPr="00105DA6">
        <w:rPr>
          <w:rFonts w:ascii="Times New Roman" w:eastAsia="Times New Roman" w:hAnsi="Times New Roman" w:cs="Times New Roman"/>
          <w:spacing w:val="2"/>
          <w:sz w:val="24"/>
          <w:szCs w:val="24"/>
          <w:lang w:eastAsia="ru-RU"/>
        </w:rPr>
        <w:t>, при необходимости использования индивидуальной методики</w:t>
      </w:r>
      <w:r w:rsidRPr="00105DA6">
        <w:rPr>
          <w:rFonts w:ascii="Times New Roman" w:eastAsia="Times New Roman" w:hAnsi="Times New Roman" w:cs="Times New Roman"/>
          <w:spacing w:val="2"/>
          <w:sz w:val="24"/>
          <w:szCs w:val="24"/>
          <w:lang w:eastAsia="ru-RU"/>
        </w:rPr>
        <w:t>.</w:t>
      </w:r>
    </w:p>
    <w:p w:rsidR="00FF753B" w:rsidRPr="00105DA6" w:rsidRDefault="00FF753B" w:rsidP="00146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Содержание разделов подпрограммы, цели, задачи, показатели подпрограммы должны соответствовать требованиям к содержанию аналогичных разделов, целям, задачам, показателям муниципальной программы, установленным разделом 3 настоящего Порядка.</w:t>
      </w:r>
    </w:p>
    <w:p w:rsidR="00FF753B" w:rsidRPr="00105DA6" w:rsidRDefault="008D2F4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5</w:t>
      </w:r>
      <w:r w:rsidR="00FF753B" w:rsidRPr="00105DA6">
        <w:rPr>
          <w:rFonts w:ascii="Times New Roman" w:eastAsia="Times New Roman" w:hAnsi="Times New Roman" w:cs="Times New Roman"/>
          <w:b/>
          <w:bCs/>
          <w:spacing w:val="2"/>
          <w:sz w:val="24"/>
          <w:szCs w:val="24"/>
          <w:lang w:eastAsia="ru-RU"/>
        </w:rPr>
        <w:t>. Финансовое обеспечение реализации муниципальных программ</w:t>
      </w:r>
    </w:p>
    <w:p w:rsidR="0089603B" w:rsidRPr="00105DA6" w:rsidRDefault="0089603B" w:rsidP="00E05775">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5.1. Финансовое обеспечение реализации муниципальных программ в части расходных обязательств Хасанского муниципального округа осуществляется за счет бюджетных ассигнований бюджета Хасанского муниципального округа. Распределение средств бюджета Хасанского муниципального округа на реализацию муниципальных программ утверждается решением Думы Хасанского муниципального округа о бюджете Хасанского муниципального округа на очередной финансовый год и плановый период.</w:t>
      </w:r>
    </w:p>
    <w:p w:rsidR="0089603B" w:rsidRPr="00105DA6" w:rsidRDefault="0089603B" w:rsidP="00E05775">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5.2. 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муниципального образования, регулирующими порядок составления проекта местного бюджета и планирования бюджетных ассигнований.</w:t>
      </w:r>
    </w:p>
    <w:p w:rsidR="0089603B" w:rsidRPr="00105DA6" w:rsidRDefault="0089603B" w:rsidP="00E05775">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5.3. Для финансирования муниципальных программ могут привлекаться средства федерального и краевого бюджетов, внебюджетные источники, что учитывается ответственным исполнителем муниципальной программы при разработке проекта муниципальной программы и отражается в форме, установленной приложением </w:t>
      </w:r>
      <w:r w:rsidR="00E05775" w:rsidRPr="00105DA6">
        <w:rPr>
          <w:rFonts w:ascii="Times New Roman" w:hAnsi="Times New Roman" w:cs="Times New Roman"/>
          <w:sz w:val="24"/>
          <w:szCs w:val="24"/>
        </w:rPr>
        <w:t xml:space="preserve">№ </w:t>
      </w:r>
      <w:r w:rsidRPr="00105DA6">
        <w:rPr>
          <w:rFonts w:ascii="Times New Roman" w:hAnsi="Times New Roman" w:cs="Times New Roman"/>
          <w:sz w:val="24"/>
          <w:szCs w:val="24"/>
        </w:rPr>
        <w:t>3 к настоящему Порядку.</w:t>
      </w:r>
    </w:p>
    <w:p w:rsidR="00E05775" w:rsidRPr="00105DA6" w:rsidRDefault="00E05775" w:rsidP="00E05775">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5.4. Муниципальные программы подлежат приведению в соответствие с решением Думы Хасанского муниципального округа о бюджете Хасанского муниципального округа не позднее трех месяцев со дня вступления его в силу.</w:t>
      </w:r>
    </w:p>
    <w:p w:rsidR="006A4115" w:rsidRPr="00105DA6" w:rsidRDefault="009846C1" w:rsidP="006A4115">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eastAsia="Times New Roman" w:hAnsi="Times New Roman" w:cs="Times New Roman"/>
          <w:sz w:val="24"/>
          <w:szCs w:val="24"/>
          <w:lang w:eastAsia="ru-RU"/>
        </w:rPr>
        <w:t xml:space="preserve">5.5. </w:t>
      </w:r>
      <w:r w:rsidRPr="00105DA6">
        <w:rPr>
          <w:rFonts w:ascii="Times New Roman" w:hAnsi="Times New Roman" w:cs="Times New Roman"/>
          <w:sz w:val="24"/>
          <w:szCs w:val="24"/>
        </w:rPr>
        <w:t>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 и является основанием для подготовки проекта нормативного правового акта о внесении изменений в нормативный правовой акт о бюджете Хасанского муниципального района на очередной финансовый год и плановый период.</w:t>
      </w:r>
    </w:p>
    <w:p w:rsidR="00283882" w:rsidRPr="00105DA6" w:rsidRDefault="006A4115" w:rsidP="00E6122E">
      <w:pPr>
        <w:autoSpaceDE w:val="0"/>
        <w:autoSpaceDN w:val="0"/>
        <w:adjustRightInd w:val="0"/>
        <w:spacing w:after="0" w:line="240" w:lineRule="auto"/>
        <w:ind w:firstLine="540"/>
        <w:jc w:val="both"/>
        <w:rPr>
          <w:rFonts w:ascii="Arial" w:eastAsia="Times New Roman" w:hAnsi="Arial" w:cs="Arial"/>
          <w:color w:val="2D2D2D"/>
          <w:spacing w:val="2"/>
          <w:sz w:val="24"/>
          <w:szCs w:val="24"/>
          <w:lang w:eastAsia="ru-RU"/>
        </w:rPr>
      </w:pPr>
      <w:r w:rsidRPr="00105DA6">
        <w:rPr>
          <w:rFonts w:ascii="Times New Roman" w:eastAsia="Times New Roman" w:hAnsi="Times New Roman" w:cs="Times New Roman"/>
          <w:sz w:val="24"/>
          <w:szCs w:val="24"/>
          <w:lang w:eastAsia="ru-RU"/>
        </w:rPr>
        <w:t>5</w:t>
      </w:r>
      <w:r w:rsidR="00F76EF5" w:rsidRPr="00105DA6">
        <w:rPr>
          <w:rFonts w:ascii="Times New Roman" w:eastAsia="Times New Roman" w:hAnsi="Times New Roman" w:cs="Times New Roman"/>
          <w:sz w:val="24"/>
          <w:szCs w:val="24"/>
          <w:lang w:eastAsia="ru-RU"/>
        </w:rPr>
        <w:t>.</w:t>
      </w:r>
      <w:r w:rsidRPr="00105DA6">
        <w:rPr>
          <w:rFonts w:ascii="Times New Roman" w:eastAsia="Times New Roman" w:hAnsi="Times New Roman" w:cs="Times New Roman"/>
          <w:sz w:val="24"/>
          <w:szCs w:val="24"/>
          <w:lang w:eastAsia="ru-RU"/>
        </w:rPr>
        <w:t>6</w:t>
      </w:r>
      <w:r w:rsidR="00F76EF5" w:rsidRPr="00105DA6">
        <w:rPr>
          <w:rFonts w:ascii="Times New Roman" w:eastAsia="Times New Roman" w:hAnsi="Times New Roman" w:cs="Times New Roman"/>
          <w:sz w:val="24"/>
          <w:szCs w:val="24"/>
          <w:lang w:eastAsia="ru-RU"/>
        </w:rPr>
        <w:t>. Объем финансового обеспечения на реализацию муниципальной программы подлежит ежегодному уточнению в рамках подготовки проектов местных бюджетов на очередной финансовый год, на очередной финансовый год и плановый период.</w:t>
      </w:r>
    </w:p>
    <w:p w:rsidR="00FF753B" w:rsidRPr="00105DA6" w:rsidRDefault="00FF753B" w:rsidP="00605FA6">
      <w:pPr>
        <w:autoSpaceDE w:val="0"/>
        <w:autoSpaceDN w:val="0"/>
        <w:adjustRightInd w:val="0"/>
        <w:spacing w:after="0" w:line="240" w:lineRule="auto"/>
        <w:ind w:firstLine="539"/>
        <w:jc w:val="center"/>
        <w:rPr>
          <w:rFonts w:ascii="Times New Roman" w:eastAsia="Times New Roman" w:hAnsi="Times New Roman" w:cs="Times New Roman"/>
          <w:b/>
          <w:bCs/>
          <w:spacing w:val="2"/>
          <w:sz w:val="24"/>
          <w:szCs w:val="24"/>
          <w:lang w:eastAsia="ru-RU"/>
        </w:rPr>
      </w:pPr>
      <w:r w:rsidRPr="00105DA6">
        <w:rPr>
          <w:rFonts w:ascii="Arial" w:eastAsia="Times New Roman" w:hAnsi="Arial" w:cs="Arial"/>
          <w:color w:val="2D2D2D"/>
          <w:spacing w:val="2"/>
          <w:sz w:val="24"/>
          <w:szCs w:val="24"/>
          <w:lang w:eastAsia="ru-RU"/>
        </w:rPr>
        <w:br/>
      </w:r>
      <w:r w:rsidR="00D82568"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b/>
          <w:bCs/>
          <w:spacing w:val="2"/>
          <w:sz w:val="24"/>
          <w:szCs w:val="24"/>
          <w:lang w:eastAsia="ru-RU"/>
        </w:rPr>
        <w:t xml:space="preserve">6. Управление и </w:t>
      </w:r>
      <w:proofErr w:type="gramStart"/>
      <w:r w:rsidRPr="00105DA6">
        <w:rPr>
          <w:rFonts w:ascii="Times New Roman" w:eastAsia="Times New Roman" w:hAnsi="Times New Roman" w:cs="Times New Roman"/>
          <w:b/>
          <w:bCs/>
          <w:spacing w:val="2"/>
          <w:sz w:val="24"/>
          <w:szCs w:val="24"/>
          <w:lang w:eastAsia="ru-RU"/>
        </w:rPr>
        <w:t>контроль за</w:t>
      </w:r>
      <w:proofErr w:type="gramEnd"/>
      <w:r w:rsidRPr="00105DA6">
        <w:rPr>
          <w:rFonts w:ascii="Times New Roman" w:eastAsia="Times New Roman" w:hAnsi="Times New Roman" w:cs="Times New Roman"/>
          <w:b/>
          <w:bCs/>
          <w:spacing w:val="2"/>
          <w:sz w:val="24"/>
          <w:szCs w:val="24"/>
          <w:lang w:eastAsia="ru-RU"/>
        </w:rPr>
        <w:t xml:space="preserve"> ходом реализации муниципальной программы</w:t>
      </w:r>
    </w:p>
    <w:p w:rsidR="00FF753B" w:rsidRPr="00105DA6" w:rsidRDefault="00FF753B" w:rsidP="00AC589C">
      <w:pPr>
        <w:shd w:val="clear" w:color="auto" w:fill="FFFFFF"/>
        <w:spacing w:after="0" w:line="315" w:lineRule="atLeast"/>
        <w:ind w:left="567"/>
        <w:jc w:val="both"/>
        <w:textAlignment w:val="baseline"/>
        <w:rPr>
          <w:rFonts w:ascii="Times New Roman" w:eastAsia="Times New Roman" w:hAnsi="Times New Roman" w:cs="Times New Roman"/>
          <w:spacing w:val="2"/>
          <w:sz w:val="24"/>
          <w:szCs w:val="24"/>
          <w:lang w:eastAsia="ru-RU"/>
        </w:rPr>
      </w:pPr>
      <w:r w:rsidRPr="00105DA6">
        <w:rPr>
          <w:rFonts w:ascii="Arial" w:eastAsia="Times New Roman" w:hAnsi="Arial" w:cs="Arial"/>
          <w:color w:val="2D2D2D"/>
          <w:spacing w:val="2"/>
          <w:sz w:val="24"/>
          <w:szCs w:val="24"/>
          <w:lang w:eastAsia="ru-RU"/>
        </w:rPr>
        <w:br/>
      </w:r>
      <w:r w:rsidRPr="00105DA6">
        <w:rPr>
          <w:rFonts w:ascii="Times New Roman" w:eastAsia="Times New Roman" w:hAnsi="Times New Roman" w:cs="Times New Roman"/>
          <w:spacing w:val="2"/>
          <w:sz w:val="24"/>
          <w:szCs w:val="24"/>
          <w:lang w:eastAsia="ru-RU"/>
        </w:rPr>
        <w:t>6.1. Ответственный исполнитель муниципальной программы осуществляет:</w:t>
      </w:r>
    </w:p>
    <w:p w:rsidR="00FF753B" w:rsidRPr="00105DA6" w:rsidRDefault="00FF753B" w:rsidP="00AC58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6.1.1.</w:t>
      </w:r>
      <w:r w:rsidR="009C6053"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FF753B" w:rsidRPr="00105DA6" w:rsidRDefault="00FF753B" w:rsidP="00AC58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6.1.2.</w:t>
      </w:r>
      <w:r w:rsidR="009C6053"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Внесение предложений о внесении изменений в муниципальную программу, о досрочном прекращении реализации муниципальной программы</w:t>
      </w:r>
      <w:r w:rsidR="000178E4" w:rsidRPr="00105DA6">
        <w:rPr>
          <w:rFonts w:ascii="Times New Roman" w:eastAsia="Times New Roman" w:hAnsi="Times New Roman" w:cs="Times New Roman"/>
          <w:spacing w:val="2"/>
          <w:sz w:val="24"/>
          <w:szCs w:val="24"/>
          <w:lang w:eastAsia="ru-RU"/>
        </w:rPr>
        <w:t>.</w:t>
      </w:r>
    </w:p>
    <w:p w:rsidR="00FF753B" w:rsidRPr="00105DA6" w:rsidRDefault="00FF753B" w:rsidP="00AC589C">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6.1.3.</w:t>
      </w:r>
      <w:r w:rsidR="009C6053"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Ежегодную подготовку годового отчета о ходе реализации и оценке эффективности реализации муниципальной программы (далее - годовой отчет)</w:t>
      </w:r>
      <w:r w:rsidR="002616C8" w:rsidRPr="00105DA6">
        <w:rPr>
          <w:rFonts w:ascii="Times New Roman" w:eastAsia="Times New Roman" w:hAnsi="Times New Roman" w:cs="Times New Roman"/>
          <w:spacing w:val="2"/>
          <w:sz w:val="24"/>
          <w:szCs w:val="24"/>
          <w:lang w:eastAsia="ru-RU"/>
        </w:rPr>
        <w:t>.</w:t>
      </w:r>
    </w:p>
    <w:p w:rsidR="00FF753B" w:rsidRPr="00105DA6" w:rsidRDefault="00FF753B" w:rsidP="009C6053">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6.1.4.</w:t>
      </w:r>
      <w:r w:rsidR="00930FAA"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Организацию размещения на сайте Администрации муниципальной программы, а также отчета об исполнении муниципальной программы</w:t>
      </w:r>
      <w:r w:rsidR="002616C8" w:rsidRPr="00105DA6">
        <w:rPr>
          <w:rFonts w:ascii="Times New Roman" w:eastAsia="Times New Roman" w:hAnsi="Times New Roman" w:cs="Times New Roman"/>
          <w:spacing w:val="2"/>
          <w:sz w:val="24"/>
          <w:szCs w:val="24"/>
          <w:lang w:eastAsia="ru-RU"/>
        </w:rPr>
        <w:t>.</w:t>
      </w:r>
    </w:p>
    <w:p w:rsidR="00FF753B" w:rsidRPr="00105DA6" w:rsidRDefault="00FF753B" w:rsidP="00930FAA">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6.2. Годовой отчет составляется по форме в соответствии с приложением </w:t>
      </w:r>
      <w:r w:rsidR="00930FAA"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w:t>
      </w:r>
      <w:r w:rsidR="008D2F4B" w:rsidRPr="00105DA6">
        <w:rPr>
          <w:rFonts w:ascii="Times New Roman" w:eastAsia="Times New Roman" w:hAnsi="Times New Roman" w:cs="Times New Roman"/>
          <w:spacing w:val="2"/>
          <w:sz w:val="24"/>
          <w:szCs w:val="24"/>
          <w:lang w:eastAsia="ru-RU"/>
        </w:rPr>
        <w:t>6</w:t>
      </w:r>
      <w:r w:rsidRPr="00105DA6">
        <w:rPr>
          <w:rFonts w:ascii="Times New Roman" w:eastAsia="Times New Roman" w:hAnsi="Times New Roman" w:cs="Times New Roman"/>
          <w:spacing w:val="2"/>
          <w:sz w:val="24"/>
          <w:szCs w:val="24"/>
          <w:lang w:eastAsia="ru-RU"/>
        </w:rPr>
        <w:t xml:space="preserve"> к настоящему Порядку как в целом по муниципальной программе, так и в разрезе подпрограмм.</w:t>
      </w:r>
    </w:p>
    <w:p w:rsidR="00FF753B" w:rsidRPr="00105DA6" w:rsidRDefault="00FF753B" w:rsidP="00CF06C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w:t>
      </w:r>
      <w:r w:rsidR="00FE04A7" w:rsidRPr="00105DA6">
        <w:rPr>
          <w:rFonts w:ascii="Times New Roman" w:eastAsia="Times New Roman" w:hAnsi="Times New Roman" w:cs="Times New Roman"/>
          <w:spacing w:val="2"/>
          <w:sz w:val="24"/>
          <w:szCs w:val="24"/>
          <w:lang w:eastAsia="ru-RU"/>
        </w:rPr>
        <w:t>3</w:t>
      </w:r>
      <w:r w:rsidRPr="00105DA6">
        <w:rPr>
          <w:rFonts w:ascii="Times New Roman" w:eastAsia="Times New Roman" w:hAnsi="Times New Roman" w:cs="Times New Roman"/>
          <w:spacing w:val="2"/>
          <w:sz w:val="24"/>
          <w:szCs w:val="24"/>
          <w:lang w:eastAsia="ru-RU"/>
        </w:rPr>
        <w:t xml:space="preserve">. Ответственный исполнитель муниципальной программы ежегодно в срок до 1 марта года, следующего за </w:t>
      </w:r>
      <w:proofErr w:type="gramStart"/>
      <w:r w:rsidRPr="00105DA6">
        <w:rPr>
          <w:rFonts w:ascii="Times New Roman" w:eastAsia="Times New Roman" w:hAnsi="Times New Roman" w:cs="Times New Roman"/>
          <w:spacing w:val="2"/>
          <w:sz w:val="24"/>
          <w:szCs w:val="24"/>
          <w:lang w:eastAsia="ru-RU"/>
        </w:rPr>
        <w:t>отчетным</w:t>
      </w:r>
      <w:proofErr w:type="gramEnd"/>
      <w:r w:rsidRPr="00105DA6">
        <w:rPr>
          <w:rFonts w:ascii="Times New Roman" w:eastAsia="Times New Roman" w:hAnsi="Times New Roman" w:cs="Times New Roman"/>
          <w:spacing w:val="2"/>
          <w:sz w:val="24"/>
          <w:szCs w:val="24"/>
          <w:lang w:eastAsia="ru-RU"/>
        </w:rPr>
        <w:t xml:space="preserve">, подготавливает и направляет годовой отчет в </w:t>
      </w:r>
      <w:r w:rsidR="00B13566" w:rsidRPr="00105DA6">
        <w:rPr>
          <w:rFonts w:ascii="Times New Roman" w:eastAsia="Times New Roman" w:hAnsi="Times New Roman" w:cs="Times New Roman"/>
          <w:spacing w:val="2"/>
          <w:sz w:val="24"/>
          <w:szCs w:val="24"/>
          <w:lang w:eastAsia="ru-RU"/>
        </w:rPr>
        <w:t>Управление экономики</w:t>
      </w:r>
      <w:r w:rsidR="00CF06C7" w:rsidRPr="00105DA6">
        <w:rPr>
          <w:rFonts w:ascii="Times New Roman" w:eastAsia="Times New Roman" w:hAnsi="Times New Roman" w:cs="Times New Roman"/>
          <w:spacing w:val="2"/>
          <w:sz w:val="24"/>
          <w:szCs w:val="24"/>
          <w:lang w:eastAsia="ru-RU"/>
        </w:rPr>
        <w:t>.</w:t>
      </w:r>
    </w:p>
    <w:p w:rsidR="00BE5E23" w:rsidRPr="00105DA6" w:rsidRDefault="00BE5E23" w:rsidP="007351DE">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6.</w:t>
      </w:r>
      <w:r w:rsidR="00AF2B57" w:rsidRPr="00105DA6">
        <w:rPr>
          <w:rFonts w:ascii="Times New Roman" w:hAnsi="Times New Roman" w:cs="Times New Roman"/>
          <w:sz w:val="24"/>
          <w:szCs w:val="24"/>
        </w:rPr>
        <w:t>4</w:t>
      </w:r>
      <w:r w:rsidRPr="00105DA6">
        <w:rPr>
          <w:rFonts w:ascii="Times New Roman" w:hAnsi="Times New Roman" w:cs="Times New Roman"/>
          <w:sz w:val="24"/>
          <w:szCs w:val="24"/>
        </w:rPr>
        <w:t xml:space="preserve">. До предоставления годового отчета в </w:t>
      </w:r>
      <w:r w:rsidR="007351DE" w:rsidRPr="00105DA6">
        <w:rPr>
          <w:rFonts w:ascii="Times New Roman" w:hAnsi="Times New Roman" w:cs="Times New Roman"/>
          <w:sz w:val="24"/>
          <w:szCs w:val="24"/>
        </w:rPr>
        <w:t>управление экономики</w:t>
      </w:r>
      <w:r w:rsidRPr="00105DA6">
        <w:rPr>
          <w:rFonts w:ascii="Times New Roman" w:hAnsi="Times New Roman" w:cs="Times New Roman"/>
          <w:sz w:val="24"/>
          <w:szCs w:val="24"/>
        </w:rPr>
        <w:t xml:space="preserve"> ответственный исполнитель </w:t>
      </w:r>
      <w:r w:rsidR="00FE04A7" w:rsidRPr="00105DA6">
        <w:rPr>
          <w:rFonts w:ascii="Times New Roman" w:hAnsi="Times New Roman" w:cs="Times New Roman"/>
          <w:sz w:val="24"/>
          <w:szCs w:val="24"/>
        </w:rPr>
        <w:t>согласовывает</w:t>
      </w:r>
      <w:r w:rsidRPr="00105DA6">
        <w:rPr>
          <w:rFonts w:ascii="Times New Roman" w:hAnsi="Times New Roman" w:cs="Times New Roman"/>
          <w:sz w:val="24"/>
          <w:szCs w:val="24"/>
        </w:rPr>
        <w:t xml:space="preserve"> его в </w:t>
      </w:r>
      <w:proofErr w:type="gramStart"/>
      <w:r w:rsidRPr="00105DA6">
        <w:rPr>
          <w:rFonts w:ascii="Times New Roman" w:hAnsi="Times New Roman" w:cs="Times New Roman"/>
          <w:sz w:val="24"/>
          <w:szCs w:val="24"/>
        </w:rPr>
        <w:t>финансово</w:t>
      </w:r>
      <w:r w:rsidR="00FE04A7" w:rsidRPr="00105DA6">
        <w:rPr>
          <w:rFonts w:ascii="Times New Roman" w:hAnsi="Times New Roman" w:cs="Times New Roman"/>
          <w:sz w:val="24"/>
          <w:szCs w:val="24"/>
        </w:rPr>
        <w:t>м</w:t>
      </w:r>
      <w:proofErr w:type="gramEnd"/>
      <w:r w:rsidRPr="00105DA6">
        <w:rPr>
          <w:rFonts w:ascii="Times New Roman" w:hAnsi="Times New Roman" w:cs="Times New Roman"/>
          <w:sz w:val="24"/>
          <w:szCs w:val="24"/>
        </w:rPr>
        <w:t xml:space="preserve"> управление администрации Хасанского муниципального </w:t>
      </w:r>
      <w:r w:rsidR="00FA09CB"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на</w:t>
      </w:r>
      <w:r w:rsidR="00AF2B57" w:rsidRPr="00105DA6">
        <w:rPr>
          <w:rFonts w:ascii="Times New Roman" w:hAnsi="Times New Roman" w:cs="Times New Roman"/>
          <w:sz w:val="24"/>
          <w:szCs w:val="24"/>
        </w:rPr>
        <w:t xml:space="preserve"> </w:t>
      </w:r>
      <w:r w:rsidRPr="00105DA6">
        <w:rPr>
          <w:rFonts w:ascii="Times New Roman" w:hAnsi="Times New Roman" w:cs="Times New Roman"/>
          <w:sz w:val="24"/>
          <w:szCs w:val="24"/>
        </w:rPr>
        <w:t>предмет</w:t>
      </w:r>
      <w:r w:rsidR="007351DE" w:rsidRPr="00105DA6">
        <w:rPr>
          <w:rFonts w:ascii="Times New Roman" w:hAnsi="Times New Roman" w:cs="Times New Roman"/>
          <w:sz w:val="24"/>
          <w:szCs w:val="24"/>
        </w:rPr>
        <w:t> </w:t>
      </w:r>
      <w:r w:rsidRPr="00105DA6">
        <w:rPr>
          <w:rFonts w:ascii="Times New Roman" w:hAnsi="Times New Roman" w:cs="Times New Roman"/>
          <w:sz w:val="24"/>
          <w:szCs w:val="24"/>
        </w:rPr>
        <w:t>фактического использования финансовых ресурсов муниципальной программы за отчетный финансовый год</w:t>
      </w:r>
      <w:r w:rsidR="00AF2B57" w:rsidRPr="00105DA6">
        <w:rPr>
          <w:rFonts w:ascii="Times New Roman" w:hAnsi="Times New Roman" w:cs="Times New Roman"/>
          <w:sz w:val="24"/>
          <w:szCs w:val="24"/>
        </w:rPr>
        <w:t>.</w:t>
      </w:r>
    </w:p>
    <w:p w:rsidR="00BE5E23" w:rsidRPr="00105DA6" w:rsidRDefault="00BE5E23" w:rsidP="007351DE">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 xml:space="preserve">Кроме того, финансовое управление администрации Хасанского муниципального </w:t>
      </w:r>
      <w:r w:rsidR="00670CCD"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готовит и представляет в </w:t>
      </w:r>
      <w:r w:rsidR="00745276" w:rsidRPr="00105DA6">
        <w:rPr>
          <w:rFonts w:ascii="Times New Roman" w:hAnsi="Times New Roman" w:cs="Times New Roman"/>
          <w:sz w:val="24"/>
          <w:szCs w:val="24"/>
        </w:rPr>
        <w:t>управление экономики</w:t>
      </w:r>
      <w:r w:rsidRPr="00105DA6">
        <w:rPr>
          <w:rFonts w:ascii="Times New Roman" w:hAnsi="Times New Roman" w:cs="Times New Roman"/>
          <w:sz w:val="24"/>
          <w:szCs w:val="24"/>
        </w:rPr>
        <w:t xml:space="preserve"> сведения о выполнении расходных обязательств Хасанского муниципального </w:t>
      </w:r>
      <w:r w:rsidR="00670CCD" w:rsidRPr="00105DA6">
        <w:rPr>
          <w:rFonts w:ascii="Times New Roman" w:hAnsi="Times New Roman" w:cs="Times New Roman"/>
          <w:sz w:val="24"/>
          <w:szCs w:val="24"/>
        </w:rPr>
        <w:t>округа</w:t>
      </w:r>
      <w:r w:rsidRPr="00105DA6">
        <w:rPr>
          <w:rFonts w:ascii="Times New Roman" w:hAnsi="Times New Roman" w:cs="Times New Roman"/>
          <w:sz w:val="24"/>
          <w:szCs w:val="24"/>
        </w:rPr>
        <w:t>, связанных с реализацией муниципальных программ за очередной год в разрезе по программам для подготовки сводного доклада.</w:t>
      </w:r>
    </w:p>
    <w:p w:rsidR="00980D11" w:rsidRPr="00105DA6" w:rsidRDefault="00332BF8" w:rsidP="00CF06C7">
      <w:pPr>
        <w:shd w:val="clear" w:color="auto" w:fill="FFFFFF"/>
        <w:spacing w:after="0" w:line="315" w:lineRule="atLeast"/>
        <w:jc w:val="both"/>
        <w:textAlignment w:val="baseline"/>
        <w:rPr>
          <w:rFonts w:ascii="Times New Roman" w:hAnsi="Times New Roman" w:cs="Times New Roman"/>
          <w:sz w:val="24"/>
          <w:szCs w:val="24"/>
        </w:rPr>
      </w:pPr>
      <w:r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ab/>
      </w:r>
      <w:r w:rsidR="00980D11" w:rsidRPr="00105DA6">
        <w:rPr>
          <w:rFonts w:ascii="Times New Roman" w:hAnsi="Times New Roman" w:cs="Times New Roman"/>
          <w:sz w:val="24"/>
          <w:szCs w:val="24"/>
        </w:rPr>
        <w:t>6.</w:t>
      </w:r>
      <w:r w:rsidR="00AF2B57" w:rsidRPr="00105DA6">
        <w:rPr>
          <w:rFonts w:ascii="Times New Roman" w:hAnsi="Times New Roman" w:cs="Times New Roman"/>
          <w:sz w:val="24"/>
          <w:szCs w:val="24"/>
        </w:rPr>
        <w:t>5</w:t>
      </w:r>
      <w:r w:rsidR="00980D11" w:rsidRPr="00105DA6">
        <w:rPr>
          <w:rFonts w:ascii="Times New Roman" w:hAnsi="Times New Roman" w:cs="Times New Roman"/>
          <w:sz w:val="24"/>
          <w:szCs w:val="24"/>
        </w:rPr>
        <w:t>. </w:t>
      </w:r>
      <w:proofErr w:type="gramStart"/>
      <w:r w:rsidR="00980D11" w:rsidRPr="00105DA6">
        <w:rPr>
          <w:rFonts w:ascii="Times New Roman" w:hAnsi="Times New Roman" w:cs="Times New Roman"/>
          <w:sz w:val="24"/>
          <w:szCs w:val="24"/>
        </w:rPr>
        <w:t xml:space="preserve">Управление экономики, ежегодно, до 1 апреля года, следующего за отчетным, на основании годовых отчетов ответственных исполнителей  разрабатывает и представляет на рассмотрение и утверждение администрацией Хасанского муниципального </w:t>
      </w:r>
      <w:r w:rsidR="00334DC3" w:rsidRPr="00105DA6">
        <w:rPr>
          <w:rFonts w:ascii="Times New Roman" w:hAnsi="Times New Roman" w:cs="Times New Roman"/>
          <w:sz w:val="24"/>
          <w:szCs w:val="24"/>
        </w:rPr>
        <w:t>округа</w:t>
      </w:r>
      <w:r w:rsidR="00980D11" w:rsidRPr="00105DA6">
        <w:rPr>
          <w:rFonts w:ascii="Times New Roman" w:hAnsi="Times New Roman" w:cs="Times New Roman"/>
          <w:sz w:val="24"/>
          <w:szCs w:val="24"/>
        </w:rPr>
        <w:t xml:space="preserve"> проект сводного годового доклада о ходе реализации и об оценке эффективности муниципальных программ Хасанского муниципального </w:t>
      </w:r>
      <w:r w:rsidR="00334DC3" w:rsidRPr="00105DA6">
        <w:rPr>
          <w:rFonts w:ascii="Times New Roman" w:hAnsi="Times New Roman" w:cs="Times New Roman"/>
          <w:sz w:val="24"/>
          <w:szCs w:val="24"/>
        </w:rPr>
        <w:t>округа</w:t>
      </w:r>
      <w:r w:rsidR="00980D11" w:rsidRPr="00105DA6">
        <w:rPr>
          <w:rFonts w:ascii="Times New Roman" w:hAnsi="Times New Roman" w:cs="Times New Roman"/>
          <w:sz w:val="24"/>
          <w:szCs w:val="24"/>
        </w:rPr>
        <w:t xml:space="preserve"> (далее - сводный годовой доклад), который должен содержать:</w:t>
      </w:r>
      <w:proofErr w:type="gramEnd"/>
    </w:p>
    <w:p w:rsidR="00980D11" w:rsidRPr="00105DA6" w:rsidRDefault="00CF06C7" w:rsidP="00980D1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сведения</w:t>
      </w:r>
      <w:r w:rsidR="00980D11" w:rsidRPr="00105DA6">
        <w:rPr>
          <w:rFonts w:ascii="Times New Roman" w:hAnsi="Times New Roman" w:cs="Times New Roman"/>
          <w:sz w:val="24"/>
          <w:szCs w:val="24"/>
        </w:rPr>
        <w:t xml:space="preserve"> </w:t>
      </w:r>
      <w:r w:rsidR="00F07DBC" w:rsidRPr="00105DA6">
        <w:rPr>
          <w:rFonts w:ascii="Times New Roman" w:hAnsi="Times New Roman" w:cs="Times New Roman"/>
          <w:sz w:val="24"/>
          <w:szCs w:val="24"/>
        </w:rPr>
        <w:t xml:space="preserve">об основных результатах реализации муниципальных программ </w:t>
      </w:r>
      <w:r w:rsidR="00980D11" w:rsidRPr="00105DA6">
        <w:rPr>
          <w:rFonts w:ascii="Times New Roman" w:hAnsi="Times New Roman" w:cs="Times New Roman"/>
          <w:sz w:val="24"/>
          <w:szCs w:val="24"/>
        </w:rPr>
        <w:t>за отчетный период;</w:t>
      </w:r>
    </w:p>
    <w:p w:rsidR="00980D11" w:rsidRPr="00105DA6" w:rsidRDefault="00980D11"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 xml:space="preserve">сведения о выполнении расходных обязательств Хасанского муниципального </w:t>
      </w:r>
      <w:r w:rsidR="00334DC3" w:rsidRPr="00105DA6">
        <w:rPr>
          <w:rFonts w:ascii="Times New Roman" w:hAnsi="Times New Roman" w:cs="Times New Roman"/>
          <w:sz w:val="24"/>
          <w:szCs w:val="24"/>
        </w:rPr>
        <w:t>округа</w:t>
      </w:r>
      <w:r w:rsidRPr="00105DA6">
        <w:rPr>
          <w:rFonts w:ascii="Times New Roman" w:hAnsi="Times New Roman" w:cs="Times New Roman"/>
          <w:sz w:val="24"/>
          <w:szCs w:val="24"/>
        </w:rPr>
        <w:t>, связанных с реализацией муниципальных программ;</w:t>
      </w:r>
    </w:p>
    <w:p w:rsidR="00980D11" w:rsidRPr="00105DA6" w:rsidRDefault="00F07DBC"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оценку степени соответствия установленных и достигнутых целевых индикаторов муниципальных программ</w:t>
      </w:r>
      <w:r w:rsidR="00980D11" w:rsidRPr="00105DA6">
        <w:rPr>
          <w:rFonts w:ascii="Times New Roman" w:hAnsi="Times New Roman" w:cs="Times New Roman"/>
          <w:sz w:val="24"/>
          <w:szCs w:val="24"/>
        </w:rPr>
        <w:t>;</w:t>
      </w:r>
    </w:p>
    <w:p w:rsidR="00F07DBC" w:rsidRPr="00105DA6" w:rsidRDefault="00F07DBC"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оценку степени выполнения мероприятий муниципальных программ;</w:t>
      </w:r>
    </w:p>
    <w:p w:rsidR="00F07DBC" w:rsidRPr="00105DA6" w:rsidRDefault="00F07DBC"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сводную оценку эффективности реализации муниципальных программ;</w:t>
      </w:r>
    </w:p>
    <w:p w:rsidR="00F07DBC" w:rsidRPr="00105DA6" w:rsidRDefault="00F07DBC"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причины низкой эффективности реализации муниципальных программ;</w:t>
      </w:r>
    </w:p>
    <w:p w:rsidR="00980D11" w:rsidRPr="00105DA6" w:rsidRDefault="00980D11"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или муниципальной программы в целом.</w:t>
      </w:r>
    </w:p>
    <w:p w:rsidR="00980D11" w:rsidRPr="00105DA6" w:rsidRDefault="00980D11"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6.</w:t>
      </w:r>
      <w:r w:rsidR="00AF2B57" w:rsidRPr="00105DA6">
        <w:rPr>
          <w:rFonts w:ascii="Times New Roman" w:hAnsi="Times New Roman" w:cs="Times New Roman"/>
          <w:sz w:val="24"/>
          <w:szCs w:val="24"/>
        </w:rPr>
        <w:t>6</w:t>
      </w:r>
      <w:r w:rsidRPr="00105DA6">
        <w:rPr>
          <w:rFonts w:ascii="Times New Roman" w:hAnsi="Times New Roman" w:cs="Times New Roman"/>
          <w:sz w:val="24"/>
          <w:szCs w:val="24"/>
        </w:rPr>
        <w:t xml:space="preserve">. Годовые отчеты по каждой муниципальной программе и сводный годовой доклад подлежат размещению на официальном сайте </w:t>
      </w:r>
      <w:r w:rsidR="00236FFF" w:rsidRPr="00105DA6">
        <w:rPr>
          <w:rFonts w:ascii="Times New Roman" w:hAnsi="Times New Roman" w:cs="Times New Roman"/>
          <w:sz w:val="24"/>
          <w:szCs w:val="24"/>
        </w:rPr>
        <w:t>А</w:t>
      </w:r>
      <w:r w:rsidRPr="00105DA6">
        <w:rPr>
          <w:rFonts w:ascii="Times New Roman" w:hAnsi="Times New Roman" w:cs="Times New Roman"/>
          <w:sz w:val="24"/>
          <w:szCs w:val="24"/>
        </w:rPr>
        <w:t>дминистрации.</w:t>
      </w:r>
    </w:p>
    <w:p w:rsidR="00980D11" w:rsidRPr="00105DA6" w:rsidRDefault="00980D11"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6.</w:t>
      </w:r>
      <w:r w:rsidR="00AF2B57" w:rsidRPr="00105DA6">
        <w:rPr>
          <w:rFonts w:ascii="Times New Roman" w:hAnsi="Times New Roman" w:cs="Times New Roman"/>
          <w:sz w:val="24"/>
          <w:szCs w:val="24"/>
        </w:rPr>
        <w:t>7</w:t>
      </w:r>
      <w:r w:rsidRPr="00105DA6">
        <w:rPr>
          <w:rFonts w:ascii="Times New Roman" w:hAnsi="Times New Roman" w:cs="Times New Roman"/>
          <w:sz w:val="24"/>
          <w:szCs w:val="24"/>
        </w:rPr>
        <w:t xml:space="preserve">. По результатам оценки эффективности реализации муниципальной программы администрация Хасанского муниципального </w:t>
      </w:r>
      <w:r w:rsidR="00334DC3"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w:t>
      </w:r>
      <w:proofErr w:type="gramStart"/>
      <w:r w:rsidRPr="00105DA6">
        <w:rPr>
          <w:rFonts w:ascii="Times New Roman" w:hAnsi="Times New Roman" w:cs="Times New Roman"/>
          <w:sz w:val="24"/>
          <w:szCs w:val="24"/>
        </w:rPr>
        <w:t>может принять решение об изменении на очередной финансовый год и плановый период бюджетных ассигнований из местного бюджета на ее реализацию или о досрочном прекращении или об изменении начиная</w:t>
      </w:r>
      <w:proofErr w:type="gramEnd"/>
      <w:r w:rsidRPr="00105DA6">
        <w:rPr>
          <w:rFonts w:ascii="Times New Roman" w:hAnsi="Times New Roman" w:cs="Times New Roman"/>
          <w:sz w:val="24"/>
          <w:szCs w:val="24"/>
        </w:rPr>
        <w:t xml:space="preserve"> с очередного финансового года реализации подпрограмм или муниципальной программы в целом.</w:t>
      </w:r>
    </w:p>
    <w:p w:rsidR="00980D11" w:rsidRPr="00105DA6" w:rsidRDefault="00980D11"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6.</w:t>
      </w:r>
      <w:r w:rsidR="00AF2B57" w:rsidRPr="00105DA6">
        <w:rPr>
          <w:rFonts w:ascii="Times New Roman" w:hAnsi="Times New Roman" w:cs="Times New Roman"/>
          <w:sz w:val="24"/>
          <w:szCs w:val="24"/>
        </w:rPr>
        <w:t>8</w:t>
      </w:r>
      <w:r w:rsidRPr="00105DA6">
        <w:rPr>
          <w:rFonts w:ascii="Times New Roman" w:hAnsi="Times New Roman" w:cs="Times New Roman"/>
          <w:sz w:val="24"/>
          <w:szCs w:val="24"/>
        </w:rPr>
        <w:t xml:space="preserve">. Решение администрации Хасанского муниципального </w:t>
      </w:r>
      <w:r w:rsidR="00670CCD"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об изменении на очередной финансовый год и плановый период бюджетных ассигнований из местного бюджета на реализацию муниципальной программы или досрочном </w:t>
      </w:r>
      <w:r w:rsidR="00334DC3" w:rsidRPr="00105DA6">
        <w:rPr>
          <w:rFonts w:ascii="Times New Roman" w:hAnsi="Times New Roman" w:cs="Times New Roman"/>
          <w:sz w:val="24"/>
          <w:szCs w:val="24"/>
        </w:rPr>
        <w:t>прекращении,</w:t>
      </w:r>
      <w:r w:rsidRPr="00105DA6">
        <w:rPr>
          <w:rFonts w:ascii="Times New Roman" w:hAnsi="Times New Roman" w:cs="Times New Roman"/>
          <w:sz w:val="24"/>
          <w:szCs w:val="24"/>
        </w:rPr>
        <w:t xml:space="preserve"> или об изменении, принятое в соответствии с предложениями, изложенными в годовом отчете, оформляется ответственным исполнителем постановлением администрации Хасанского муниципального </w:t>
      </w:r>
      <w:r w:rsidR="00334DC3" w:rsidRPr="00105DA6">
        <w:rPr>
          <w:rFonts w:ascii="Times New Roman" w:hAnsi="Times New Roman" w:cs="Times New Roman"/>
          <w:sz w:val="24"/>
          <w:szCs w:val="24"/>
        </w:rPr>
        <w:t>округа</w:t>
      </w:r>
      <w:r w:rsidRPr="00105DA6">
        <w:rPr>
          <w:rFonts w:ascii="Times New Roman" w:hAnsi="Times New Roman" w:cs="Times New Roman"/>
          <w:sz w:val="24"/>
          <w:szCs w:val="24"/>
        </w:rPr>
        <w:t>.</w:t>
      </w:r>
    </w:p>
    <w:p w:rsidR="00980D11" w:rsidRPr="00105DA6" w:rsidRDefault="00980D11" w:rsidP="00236FFF">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 xml:space="preserve">В случае досрочного прекращения муниципальной программы в постановлении администрации Хасанского муниципального </w:t>
      </w:r>
      <w:r w:rsidR="00334DC3" w:rsidRPr="00105DA6">
        <w:rPr>
          <w:rFonts w:ascii="Times New Roman" w:hAnsi="Times New Roman" w:cs="Times New Roman"/>
          <w:sz w:val="24"/>
          <w:szCs w:val="24"/>
        </w:rPr>
        <w:t>округа</w:t>
      </w:r>
      <w:r w:rsidRPr="00105DA6">
        <w:rPr>
          <w:rFonts w:ascii="Times New Roman" w:hAnsi="Times New Roman" w:cs="Times New Roman"/>
          <w:sz w:val="24"/>
          <w:szCs w:val="24"/>
        </w:rPr>
        <w:t xml:space="preserve"> о досрочном завершении муниципальной программы предусматривается порядок расторжения всех заключенных в рамках муниципальной программы договоров, в том числе относительно всех незавершенных объектов строительства (реконструкции, технического перевооружения).</w:t>
      </w:r>
    </w:p>
    <w:p w:rsidR="00B2708E" w:rsidRPr="00105DA6" w:rsidRDefault="00B2708E" w:rsidP="00B2708E">
      <w:pPr>
        <w:shd w:val="clear" w:color="auto" w:fill="FFFFFF"/>
        <w:spacing w:after="0" w:line="315" w:lineRule="atLeast"/>
        <w:jc w:val="both"/>
        <w:textAlignment w:val="baseline"/>
        <w:rPr>
          <w:rFonts w:ascii="Times New Roman" w:eastAsia="Times New Roman" w:hAnsi="Times New Roman" w:cs="Times New Roman"/>
          <w:b/>
          <w:bCs/>
          <w:spacing w:val="2"/>
          <w:sz w:val="24"/>
          <w:szCs w:val="24"/>
          <w:lang w:eastAsia="ru-RU"/>
        </w:rPr>
      </w:pPr>
    </w:p>
    <w:p w:rsidR="00FF753B" w:rsidRPr="00105DA6" w:rsidRDefault="00FF753B" w:rsidP="00B13566">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7. Порядок внесения изменений в муниципальную программу</w:t>
      </w:r>
    </w:p>
    <w:p w:rsidR="00FF753B" w:rsidRPr="00105DA6" w:rsidRDefault="00FF753B" w:rsidP="00B13566">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Arial" w:eastAsia="Times New Roman" w:hAnsi="Arial" w:cs="Arial"/>
          <w:color w:val="2D2D2D"/>
          <w:spacing w:val="2"/>
          <w:sz w:val="24"/>
          <w:szCs w:val="24"/>
          <w:lang w:eastAsia="ru-RU"/>
        </w:rPr>
        <w:lastRenderedPageBreak/>
        <w:br/>
      </w:r>
      <w:r w:rsidR="00B13566" w:rsidRPr="00105DA6">
        <w:rPr>
          <w:rFonts w:ascii="Times New Roman" w:eastAsia="Times New Roman" w:hAnsi="Times New Roman" w:cs="Times New Roman"/>
          <w:spacing w:val="2"/>
          <w:sz w:val="24"/>
          <w:szCs w:val="24"/>
          <w:lang w:eastAsia="ru-RU"/>
        </w:rPr>
        <w:t xml:space="preserve"> </w:t>
      </w:r>
      <w:r w:rsidR="00B13566" w:rsidRPr="00105DA6">
        <w:rPr>
          <w:rFonts w:ascii="Times New Roman" w:eastAsia="Times New Roman" w:hAnsi="Times New Roman" w:cs="Times New Roman"/>
          <w:spacing w:val="2"/>
          <w:sz w:val="24"/>
          <w:szCs w:val="24"/>
          <w:lang w:eastAsia="ru-RU"/>
        </w:rPr>
        <w:tab/>
      </w:r>
      <w:r w:rsidRPr="00105DA6">
        <w:rPr>
          <w:rFonts w:ascii="Times New Roman" w:eastAsia="Times New Roman" w:hAnsi="Times New Roman" w:cs="Times New Roman"/>
          <w:spacing w:val="2"/>
          <w:sz w:val="24"/>
          <w:szCs w:val="24"/>
          <w:lang w:eastAsia="ru-RU"/>
        </w:rPr>
        <w:t>7.1.</w:t>
      </w:r>
      <w:r w:rsidR="00991C09"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 xml:space="preserve">При необходимости ответственный исполнитель муниципальной программы вносит предложения </w:t>
      </w:r>
      <w:r w:rsidR="00B13566" w:rsidRPr="00105DA6">
        <w:rPr>
          <w:rFonts w:ascii="Times New Roman" w:eastAsia="Times New Roman" w:hAnsi="Times New Roman" w:cs="Times New Roman"/>
          <w:spacing w:val="2"/>
          <w:sz w:val="24"/>
          <w:szCs w:val="24"/>
          <w:lang w:eastAsia="ru-RU"/>
        </w:rPr>
        <w:t xml:space="preserve">главе Хасанского муниципального </w:t>
      </w:r>
      <w:r w:rsidR="00334DC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либо заместителю главы </w:t>
      </w:r>
      <w:r w:rsidR="00B13566" w:rsidRPr="00105DA6">
        <w:rPr>
          <w:rFonts w:ascii="Times New Roman" w:eastAsia="Times New Roman" w:hAnsi="Times New Roman" w:cs="Times New Roman"/>
          <w:spacing w:val="2"/>
          <w:sz w:val="24"/>
          <w:szCs w:val="24"/>
          <w:lang w:eastAsia="ru-RU"/>
        </w:rPr>
        <w:t xml:space="preserve">администрации Хасанского муниципального </w:t>
      </w:r>
      <w:r w:rsidR="00334DC3"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(по курируемому направлению) о внесении изменений в действующую муниципальную программу с соответствующими обоснованиями.</w:t>
      </w:r>
    </w:p>
    <w:p w:rsidR="00FF753B" w:rsidRPr="00105DA6" w:rsidRDefault="00FF753B"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7.2.</w:t>
      </w:r>
      <w:r w:rsidR="00991C09"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Изменения в действующую муниципальную программу вносятся ответственным исполнителем муниципальной программы с учетом требований, предъявляемых к муниципальным программам в соответствии с пунктами 2.</w:t>
      </w:r>
      <w:r w:rsidR="00317628" w:rsidRPr="00105DA6">
        <w:rPr>
          <w:rFonts w:ascii="Times New Roman" w:eastAsia="Times New Roman" w:hAnsi="Times New Roman" w:cs="Times New Roman"/>
          <w:spacing w:val="2"/>
          <w:sz w:val="24"/>
          <w:szCs w:val="24"/>
          <w:lang w:eastAsia="ru-RU"/>
        </w:rPr>
        <w:t>6</w:t>
      </w:r>
      <w:r w:rsidRPr="00105DA6">
        <w:rPr>
          <w:rFonts w:ascii="Times New Roman" w:eastAsia="Times New Roman" w:hAnsi="Times New Roman" w:cs="Times New Roman"/>
          <w:spacing w:val="2"/>
          <w:sz w:val="24"/>
          <w:szCs w:val="24"/>
          <w:lang w:eastAsia="ru-RU"/>
        </w:rPr>
        <w:t xml:space="preserve"> - 2.</w:t>
      </w:r>
      <w:r w:rsidR="00317628" w:rsidRPr="00105DA6">
        <w:rPr>
          <w:rFonts w:ascii="Times New Roman" w:eastAsia="Times New Roman" w:hAnsi="Times New Roman" w:cs="Times New Roman"/>
          <w:spacing w:val="2"/>
          <w:sz w:val="24"/>
          <w:szCs w:val="24"/>
          <w:lang w:eastAsia="ru-RU"/>
        </w:rPr>
        <w:t>2</w:t>
      </w:r>
      <w:r w:rsidR="006A4115" w:rsidRPr="00105DA6">
        <w:rPr>
          <w:rFonts w:ascii="Times New Roman" w:eastAsia="Times New Roman" w:hAnsi="Times New Roman" w:cs="Times New Roman"/>
          <w:spacing w:val="2"/>
          <w:sz w:val="24"/>
          <w:szCs w:val="24"/>
          <w:lang w:eastAsia="ru-RU"/>
        </w:rPr>
        <w:t>1</w:t>
      </w:r>
      <w:r w:rsidRPr="00105DA6">
        <w:rPr>
          <w:rFonts w:ascii="Times New Roman" w:eastAsia="Times New Roman" w:hAnsi="Times New Roman" w:cs="Times New Roman"/>
          <w:spacing w:val="2"/>
          <w:sz w:val="24"/>
          <w:szCs w:val="24"/>
          <w:lang w:eastAsia="ru-RU"/>
        </w:rPr>
        <w:t xml:space="preserve"> раздела 2 настоящего Порядка, за исключением случаев, предусмотренных пунктами 7.4 настоящего Порядка.</w:t>
      </w:r>
    </w:p>
    <w:p w:rsidR="00693CEB" w:rsidRPr="00105DA6" w:rsidRDefault="007F62CA" w:rsidP="00693CEB">
      <w:pPr>
        <w:spacing w:after="0" w:line="240" w:lineRule="auto"/>
        <w:ind w:firstLine="708"/>
        <w:jc w:val="both"/>
        <w:rPr>
          <w:rFonts w:ascii="Times New Roman" w:hAnsi="Times New Roman" w:cs="Times New Roman"/>
          <w:sz w:val="24"/>
          <w:szCs w:val="24"/>
        </w:rPr>
      </w:pPr>
      <w:r w:rsidRPr="00105DA6">
        <w:rPr>
          <w:rFonts w:ascii="Times New Roman" w:hAnsi="Times New Roman" w:cs="Times New Roman"/>
          <w:sz w:val="24"/>
          <w:szCs w:val="24"/>
        </w:rPr>
        <w:t xml:space="preserve">7.3. </w:t>
      </w:r>
      <w:r w:rsidR="00693CEB" w:rsidRPr="00105DA6">
        <w:rPr>
          <w:rFonts w:ascii="Times New Roman" w:hAnsi="Times New Roman" w:cs="Times New Roman"/>
          <w:sz w:val="24"/>
          <w:szCs w:val="24"/>
        </w:rPr>
        <w:t xml:space="preserve">Подготовка изменений, которые вносятся в </w:t>
      </w:r>
      <w:r w:rsidR="00B2626E" w:rsidRPr="00105DA6">
        <w:rPr>
          <w:rFonts w:ascii="Times New Roman" w:hAnsi="Times New Roman" w:cs="Times New Roman"/>
          <w:sz w:val="24"/>
          <w:szCs w:val="24"/>
        </w:rPr>
        <w:t>муниципальную п</w:t>
      </w:r>
      <w:r w:rsidR="00693CEB" w:rsidRPr="00105DA6">
        <w:rPr>
          <w:rFonts w:ascii="Times New Roman" w:hAnsi="Times New Roman" w:cs="Times New Roman"/>
          <w:sz w:val="24"/>
          <w:szCs w:val="24"/>
        </w:rPr>
        <w:t>рограмму, осуществляется ответственным исполнителем.</w:t>
      </w:r>
    </w:p>
    <w:p w:rsidR="00693CEB" w:rsidRPr="00105DA6" w:rsidRDefault="00693CEB" w:rsidP="00693CEB">
      <w:pPr>
        <w:spacing w:after="0" w:line="240" w:lineRule="auto"/>
        <w:ind w:firstLine="708"/>
        <w:jc w:val="both"/>
        <w:rPr>
          <w:rFonts w:ascii="Times New Roman" w:hAnsi="Times New Roman" w:cs="Times New Roman"/>
          <w:sz w:val="24"/>
          <w:szCs w:val="24"/>
        </w:rPr>
      </w:pPr>
      <w:r w:rsidRPr="00105DA6">
        <w:rPr>
          <w:rFonts w:ascii="Times New Roman" w:hAnsi="Times New Roman" w:cs="Times New Roman"/>
          <w:sz w:val="24"/>
          <w:szCs w:val="24"/>
        </w:rPr>
        <w:t xml:space="preserve">Внесение изменений в утвержденную </w:t>
      </w:r>
      <w:r w:rsidR="00A50C43" w:rsidRPr="00105DA6">
        <w:rPr>
          <w:rFonts w:ascii="Times New Roman" w:hAnsi="Times New Roman" w:cs="Times New Roman"/>
          <w:sz w:val="24"/>
          <w:szCs w:val="24"/>
        </w:rPr>
        <w:t>муниципальную п</w:t>
      </w:r>
      <w:r w:rsidRPr="00105DA6">
        <w:rPr>
          <w:rFonts w:ascii="Times New Roman" w:hAnsi="Times New Roman" w:cs="Times New Roman"/>
          <w:sz w:val="24"/>
          <w:szCs w:val="24"/>
        </w:rPr>
        <w:t>рограмму осуществляется в случаях:</w:t>
      </w:r>
    </w:p>
    <w:p w:rsidR="00693CEB" w:rsidRPr="00105DA6" w:rsidRDefault="00693CEB" w:rsidP="00693CEB">
      <w:pPr>
        <w:pStyle w:val="a3"/>
        <w:numPr>
          <w:ilvl w:val="0"/>
          <w:numId w:val="2"/>
        </w:numPr>
        <w:spacing w:after="0" w:line="240" w:lineRule="auto"/>
        <w:ind w:left="0" w:firstLine="709"/>
        <w:jc w:val="both"/>
        <w:rPr>
          <w:rFonts w:ascii="Times New Roman" w:hAnsi="Times New Roman" w:cs="Times New Roman"/>
          <w:sz w:val="24"/>
          <w:szCs w:val="24"/>
        </w:rPr>
      </w:pPr>
      <w:r w:rsidRPr="00105DA6">
        <w:rPr>
          <w:rFonts w:ascii="Times New Roman" w:hAnsi="Times New Roman" w:cs="Times New Roman"/>
          <w:sz w:val="24"/>
          <w:szCs w:val="24"/>
        </w:rPr>
        <w:t xml:space="preserve">необходимости изменения </w:t>
      </w:r>
      <w:r w:rsidR="0050689F" w:rsidRPr="00105DA6">
        <w:rPr>
          <w:rFonts w:ascii="Times New Roman" w:hAnsi="Times New Roman" w:cs="Times New Roman"/>
          <w:sz w:val="24"/>
          <w:szCs w:val="24"/>
        </w:rPr>
        <w:t xml:space="preserve">целевых </w:t>
      </w:r>
      <w:r w:rsidR="00A50C43" w:rsidRPr="00105DA6">
        <w:rPr>
          <w:rFonts w:ascii="Times New Roman" w:hAnsi="Times New Roman" w:cs="Times New Roman"/>
          <w:sz w:val="24"/>
          <w:szCs w:val="24"/>
        </w:rPr>
        <w:t xml:space="preserve">показателей, </w:t>
      </w:r>
      <w:r w:rsidRPr="00105DA6">
        <w:rPr>
          <w:rFonts w:ascii="Times New Roman" w:hAnsi="Times New Roman" w:cs="Times New Roman"/>
          <w:sz w:val="24"/>
          <w:szCs w:val="24"/>
        </w:rPr>
        <w:t>перечня и состава мероприятий, срока их реализации;</w:t>
      </w:r>
    </w:p>
    <w:p w:rsidR="00693CEB" w:rsidRPr="00105DA6" w:rsidRDefault="00693CEB" w:rsidP="00693CEB">
      <w:pPr>
        <w:pStyle w:val="a3"/>
        <w:numPr>
          <w:ilvl w:val="0"/>
          <w:numId w:val="2"/>
        </w:numPr>
        <w:spacing w:after="0" w:line="240" w:lineRule="auto"/>
        <w:ind w:left="0" w:firstLine="709"/>
        <w:jc w:val="both"/>
        <w:rPr>
          <w:rFonts w:ascii="Times New Roman" w:hAnsi="Times New Roman" w:cs="Times New Roman"/>
          <w:sz w:val="24"/>
          <w:szCs w:val="24"/>
        </w:rPr>
      </w:pPr>
      <w:r w:rsidRPr="00105DA6">
        <w:rPr>
          <w:rFonts w:ascii="Times New Roman" w:hAnsi="Times New Roman" w:cs="Times New Roman"/>
          <w:sz w:val="24"/>
          <w:szCs w:val="24"/>
        </w:rPr>
        <w:t xml:space="preserve">изменения объема бюджетных ассигнований на реализацию мероприятий в пределах утвержденных бюджетных ассигнований на </w:t>
      </w:r>
      <w:r w:rsidR="009073CD" w:rsidRPr="00105DA6">
        <w:rPr>
          <w:rFonts w:ascii="Times New Roman" w:hAnsi="Times New Roman" w:cs="Times New Roman"/>
          <w:sz w:val="24"/>
          <w:szCs w:val="24"/>
        </w:rPr>
        <w:t xml:space="preserve">финансовое обеспечение </w:t>
      </w:r>
      <w:r w:rsidRPr="00105DA6">
        <w:rPr>
          <w:rFonts w:ascii="Times New Roman" w:hAnsi="Times New Roman" w:cs="Times New Roman"/>
          <w:sz w:val="24"/>
          <w:szCs w:val="24"/>
        </w:rPr>
        <w:t>реализаци</w:t>
      </w:r>
      <w:r w:rsidR="009073CD" w:rsidRPr="00105DA6">
        <w:rPr>
          <w:rFonts w:ascii="Times New Roman" w:hAnsi="Times New Roman" w:cs="Times New Roman"/>
          <w:sz w:val="24"/>
          <w:szCs w:val="24"/>
        </w:rPr>
        <w:t>и</w:t>
      </w:r>
      <w:r w:rsidRPr="00105DA6">
        <w:rPr>
          <w:rFonts w:ascii="Times New Roman" w:hAnsi="Times New Roman" w:cs="Times New Roman"/>
          <w:sz w:val="24"/>
          <w:szCs w:val="24"/>
        </w:rPr>
        <w:t xml:space="preserve"> </w:t>
      </w:r>
      <w:r w:rsidR="009073CD" w:rsidRPr="00105DA6">
        <w:rPr>
          <w:rFonts w:ascii="Times New Roman" w:hAnsi="Times New Roman" w:cs="Times New Roman"/>
          <w:sz w:val="24"/>
          <w:szCs w:val="24"/>
        </w:rPr>
        <w:t xml:space="preserve">мероприятий </w:t>
      </w:r>
      <w:r w:rsidR="00A50C43" w:rsidRPr="00105DA6">
        <w:rPr>
          <w:rFonts w:ascii="Times New Roman" w:hAnsi="Times New Roman" w:cs="Times New Roman"/>
          <w:sz w:val="24"/>
          <w:szCs w:val="24"/>
        </w:rPr>
        <w:t>муниципальной п</w:t>
      </w:r>
      <w:r w:rsidRPr="00105DA6">
        <w:rPr>
          <w:rFonts w:ascii="Times New Roman" w:hAnsi="Times New Roman" w:cs="Times New Roman"/>
          <w:sz w:val="24"/>
          <w:szCs w:val="24"/>
        </w:rPr>
        <w:t>рограммы</w:t>
      </w:r>
      <w:r w:rsidR="0050689F" w:rsidRPr="00105DA6">
        <w:rPr>
          <w:rFonts w:ascii="Times New Roman" w:hAnsi="Times New Roman" w:cs="Times New Roman"/>
          <w:sz w:val="24"/>
          <w:szCs w:val="24"/>
        </w:rPr>
        <w:t>.</w:t>
      </w:r>
    </w:p>
    <w:p w:rsidR="00FF753B" w:rsidRPr="00105DA6" w:rsidRDefault="009073CD"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00FF753B" w:rsidRPr="00105DA6">
        <w:rPr>
          <w:rFonts w:ascii="Times New Roman" w:eastAsia="Times New Roman" w:hAnsi="Times New Roman" w:cs="Times New Roman"/>
          <w:spacing w:val="2"/>
          <w:sz w:val="24"/>
          <w:szCs w:val="24"/>
          <w:lang w:eastAsia="ru-RU"/>
        </w:rPr>
        <w:t>7.</w:t>
      </w:r>
      <w:r w:rsidRPr="00105DA6">
        <w:rPr>
          <w:rFonts w:ascii="Times New Roman" w:eastAsia="Times New Roman" w:hAnsi="Times New Roman" w:cs="Times New Roman"/>
          <w:spacing w:val="2"/>
          <w:sz w:val="24"/>
          <w:szCs w:val="24"/>
          <w:lang w:eastAsia="ru-RU"/>
        </w:rPr>
        <w:t>4</w:t>
      </w:r>
      <w:r w:rsidR="00FF753B" w:rsidRPr="00105DA6">
        <w:rPr>
          <w:rFonts w:ascii="Times New Roman" w:eastAsia="Times New Roman" w:hAnsi="Times New Roman" w:cs="Times New Roman"/>
          <w:spacing w:val="2"/>
          <w:sz w:val="24"/>
          <w:szCs w:val="24"/>
          <w:lang w:eastAsia="ru-RU"/>
        </w:rPr>
        <w:t>.</w:t>
      </w:r>
      <w:r w:rsidR="00BA07D0" w:rsidRPr="00105DA6">
        <w:rPr>
          <w:rFonts w:ascii="Times New Roman" w:eastAsia="Times New Roman" w:hAnsi="Times New Roman" w:cs="Times New Roman"/>
          <w:spacing w:val="2"/>
          <w:sz w:val="24"/>
          <w:szCs w:val="24"/>
          <w:lang w:eastAsia="ru-RU"/>
        </w:rPr>
        <w:t> </w:t>
      </w:r>
      <w:proofErr w:type="gramStart"/>
      <w:r w:rsidR="00FF753B" w:rsidRPr="00105DA6">
        <w:rPr>
          <w:rFonts w:ascii="Times New Roman" w:eastAsia="Times New Roman" w:hAnsi="Times New Roman" w:cs="Times New Roman"/>
          <w:spacing w:val="2"/>
          <w:sz w:val="24"/>
          <w:szCs w:val="24"/>
          <w:lang w:eastAsia="ru-RU"/>
        </w:rPr>
        <w:t xml:space="preserve">В случае внесения изменений в действующую муниципальную программу в части приведения объемов финансирования, предусмотренных на выполнение программных мероприятий, в соответствие с параметрами бюджета </w:t>
      </w:r>
      <w:r w:rsidR="002561DC" w:rsidRPr="00105DA6">
        <w:rPr>
          <w:rFonts w:ascii="Times New Roman" w:eastAsia="Times New Roman" w:hAnsi="Times New Roman" w:cs="Times New Roman"/>
          <w:spacing w:val="2"/>
          <w:sz w:val="24"/>
          <w:szCs w:val="24"/>
          <w:lang w:eastAsia="ru-RU"/>
        </w:rPr>
        <w:t xml:space="preserve">Хасанского муниципального </w:t>
      </w:r>
      <w:r w:rsidR="00670CCD"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xml:space="preserve"> на текущий финансовый год и плановый период, утвержденного решением Думы </w:t>
      </w:r>
      <w:r w:rsidR="002561DC" w:rsidRPr="00105DA6">
        <w:rPr>
          <w:rFonts w:ascii="Times New Roman" w:eastAsia="Times New Roman" w:hAnsi="Times New Roman" w:cs="Times New Roman"/>
          <w:spacing w:val="2"/>
          <w:sz w:val="24"/>
          <w:szCs w:val="24"/>
          <w:lang w:eastAsia="ru-RU"/>
        </w:rPr>
        <w:t xml:space="preserve">Хасанского муниципального </w:t>
      </w:r>
      <w:r w:rsidR="00334DC3"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оформление документов, указанных в подпункт</w:t>
      </w:r>
      <w:r w:rsidR="00AA67EB" w:rsidRPr="00105DA6">
        <w:rPr>
          <w:rFonts w:ascii="Times New Roman" w:eastAsia="Times New Roman" w:hAnsi="Times New Roman" w:cs="Times New Roman"/>
          <w:spacing w:val="2"/>
          <w:sz w:val="24"/>
          <w:szCs w:val="24"/>
          <w:lang w:eastAsia="ru-RU"/>
        </w:rPr>
        <w:t>е</w:t>
      </w:r>
      <w:r w:rsidR="00FF753B" w:rsidRPr="00105DA6">
        <w:rPr>
          <w:rFonts w:ascii="Times New Roman" w:eastAsia="Times New Roman" w:hAnsi="Times New Roman" w:cs="Times New Roman"/>
          <w:spacing w:val="2"/>
          <w:sz w:val="24"/>
          <w:szCs w:val="24"/>
          <w:lang w:eastAsia="ru-RU"/>
        </w:rPr>
        <w:t xml:space="preserve"> </w:t>
      </w:r>
      <w:r w:rsidR="0050689F" w:rsidRPr="00105DA6">
        <w:rPr>
          <w:rFonts w:ascii="Times New Roman" w:eastAsia="Times New Roman" w:hAnsi="Times New Roman" w:cs="Times New Roman"/>
          <w:spacing w:val="2"/>
          <w:sz w:val="24"/>
          <w:szCs w:val="24"/>
          <w:lang w:eastAsia="ru-RU"/>
        </w:rPr>
        <w:t>6</w:t>
      </w:r>
      <w:r w:rsidR="00FF753B" w:rsidRPr="00105DA6">
        <w:rPr>
          <w:rFonts w:ascii="Times New Roman" w:eastAsia="Times New Roman" w:hAnsi="Times New Roman" w:cs="Times New Roman"/>
          <w:spacing w:val="2"/>
          <w:sz w:val="24"/>
          <w:szCs w:val="24"/>
          <w:lang w:eastAsia="ru-RU"/>
        </w:rPr>
        <w:t xml:space="preserve"> пункта 2.</w:t>
      </w:r>
      <w:r w:rsidR="00BA07D0" w:rsidRPr="00105DA6">
        <w:rPr>
          <w:rFonts w:ascii="Times New Roman" w:eastAsia="Times New Roman" w:hAnsi="Times New Roman" w:cs="Times New Roman"/>
          <w:spacing w:val="2"/>
          <w:sz w:val="24"/>
          <w:szCs w:val="24"/>
          <w:lang w:eastAsia="ru-RU"/>
        </w:rPr>
        <w:t>22</w:t>
      </w:r>
      <w:r w:rsidR="00FF753B" w:rsidRPr="00105DA6">
        <w:rPr>
          <w:rFonts w:ascii="Times New Roman" w:eastAsia="Times New Roman" w:hAnsi="Times New Roman" w:cs="Times New Roman"/>
          <w:spacing w:val="2"/>
          <w:sz w:val="24"/>
          <w:szCs w:val="24"/>
          <w:lang w:eastAsia="ru-RU"/>
        </w:rPr>
        <w:t xml:space="preserve"> настоящего Порядка, а также размещение проекта изменений в муниципальную программу на сайте Администрации</w:t>
      </w:r>
      <w:proofErr w:type="gramEnd"/>
      <w:r w:rsidR="00FF753B" w:rsidRPr="00105DA6">
        <w:rPr>
          <w:rFonts w:ascii="Times New Roman" w:eastAsia="Times New Roman" w:hAnsi="Times New Roman" w:cs="Times New Roman"/>
          <w:spacing w:val="2"/>
          <w:sz w:val="24"/>
          <w:szCs w:val="24"/>
          <w:lang w:eastAsia="ru-RU"/>
        </w:rPr>
        <w:t xml:space="preserve"> в сети Интернет </w:t>
      </w:r>
      <w:r w:rsidR="0050689F" w:rsidRPr="00105DA6">
        <w:rPr>
          <w:rFonts w:ascii="Times New Roman" w:eastAsia="Times New Roman" w:hAnsi="Times New Roman" w:cs="Times New Roman"/>
          <w:spacing w:val="2"/>
          <w:sz w:val="24"/>
          <w:szCs w:val="24"/>
          <w:lang w:eastAsia="ru-RU"/>
        </w:rPr>
        <w:t xml:space="preserve">в целях проведения независимой экспертизы </w:t>
      </w:r>
      <w:r w:rsidR="00FF753B" w:rsidRPr="00105DA6">
        <w:rPr>
          <w:rFonts w:ascii="Times New Roman" w:eastAsia="Times New Roman" w:hAnsi="Times New Roman" w:cs="Times New Roman"/>
          <w:spacing w:val="2"/>
          <w:sz w:val="24"/>
          <w:szCs w:val="24"/>
          <w:lang w:eastAsia="ru-RU"/>
        </w:rPr>
        <w:t>не требуется.</w:t>
      </w:r>
    </w:p>
    <w:p w:rsidR="007F62CA" w:rsidRPr="00105DA6" w:rsidRDefault="009073CD" w:rsidP="007F62CA">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7.5</w:t>
      </w:r>
      <w:r w:rsidR="007F62CA" w:rsidRPr="00105DA6">
        <w:rPr>
          <w:rFonts w:ascii="Times New Roman" w:hAnsi="Times New Roman" w:cs="Times New Roman"/>
          <w:sz w:val="24"/>
          <w:szCs w:val="24"/>
        </w:rPr>
        <w:t>. Внесение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w:t>
      </w:r>
    </w:p>
    <w:p w:rsidR="007F62CA" w:rsidRPr="00105DA6" w:rsidRDefault="007F62CA" w:rsidP="007F62CA">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При внесении изменений в муниципальную программу объемы бюджетных ассигнований на финансовое обеспечение реализации муниципальной программы в отчетном финансовом году приводятся в соответстви</w:t>
      </w:r>
      <w:r w:rsidR="009073CD" w:rsidRPr="00105DA6">
        <w:rPr>
          <w:rFonts w:ascii="Times New Roman" w:hAnsi="Times New Roman" w:cs="Times New Roman"/>
          <w:sz w:val="24"/>
          <w:szCs w:val="24"/>
        </w:rPr>
        <w:t>е</w:t>
      </w:r>
      <w:r w:rsidRPr="00105DA6">
        <w:rPr>
          <w:rFonts w:ascii="Times New Roman" w:hAnsi="Times New Roman" w:cs="Times New Roman"/>
          <w:sz w:val="24"/>
          <w:szCs w:val="24"/>
        </w:rPr>
        <w:t xml:space="preserve"> с показателями сводной бюджетной росписи бюджета Хасанского муниципального района на 31 декабря.</w:t>
      </w:r>
    </w:p>
    <w:p w:rsidR="009073CD" w:rsidRPr="00105DA6" w:rsidRDefault="00FF753B"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7.</w:t>
      </w:r>
      <w:r w:rsidR="009073CD" w:rsidRPr="00105DA6">
        <w:rPr>
          <w:rFonts w:ascii="Times New Roman" w:eastAsia="Times New Roman" w:hAnsi="Times New Roman" w:cs="Times New Roman"/>
          <w:spacing w:val="2"/>
          <w:sz w:val="24"/>
          <w:szCs w:val="24"/>
          <w:lang w:eastAsia="ru-RU"/>
        </w:rPr>
        <w:t>6</w:t>
      </w:r>
      <w:r w:rsidRPr="00105DA6">
        <w:rPr>
          <w:rFonts w:ascii="Times New Roman" w:eastAsia="Times New Roman" w:hAnsi="Times New Roman" w:cs="Times New Roman"/>
          <w:spacing w:val="2"/>
          <w:sz w:val="24"/>
          <w:szCs w:val="24"/>
          <w:lang w:eastAsia="ru-RU"/>
        </w:rPr>
        <w:t xml:space="preserve">. Проект постановления </w:t>
      </w:r>
      <w:r w:rsidR="002561DC" w:rsidRPr="00105DA6">
        <w:rPr>
          <w:rFonts w:ascii="Times New Roman" w:eastAsia="Times New Roman" w:hAnsi="Times New Roman" w:cs="Times New Roman"/>
          <w:spacing w:val="2"/>
          <w:sz w:val="24"/>
          <w:szCs w:val="24"/>
          <w:lang w:eastAsia="ru-RU"/>
        </w:rPr>
        <w:t>а</w:t>
      </w:r>
      <w:r w:rsidRPr="00105DA6">
        <w:rPr>
          <w:rFonts w:ascii="Times New Roman" w:eastAsia="Times New Roman" w:hAnsi="Times New Roman" w:cs="Times New Roman"/>
          <w:spacing w:val="2"/>
          <w:sz w:val="24"/>
          <w:szCs w:val="24"/>
          <w:lang w:eastAsia="ru-RU"/>
        </w:rPr>
        <w:t xml:space="preserve">дминистрации </w:t>
      </w:r>
      <w:r w:rsidR="002561DC" w:rsidRPr="00105DA6">
        <w:rPr>
          <w:rFonts w:ascii="Times New Roman" w:eastAsia="Times New Roman" w:hAnsi="Times New Roman" w:cs="Times New Roman"/>
          <w:spacing w:val="2"/>
          <w:sz w:val="24"/>
          <w:szCs w:val="24"/>
          <w:lang w:eastAsia="ru-RU"/>
        </w:rPr>
        <w:t xml:space="preserve">Хасанского муниципального </w:t>
      </w:r>
      <w:r w:rsidR="00670CCD"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о внесении изменений в муниципальную программу направляется ответственным исполнителем муниципальной программы в Контрольно-счетн</w:t>
      </w:r>
      <w:r w:rsidR="002561DC" w:rsidRPr="00105DA6">
        <w:rPr>
          <w:rFonts w:ascii="Times New Roman" w:eastAsia="Times New Roman" w:hAnsi="Times New Roman" w:cs="Times New Roman"/>
          <w:spacing w:val="2"/>
          <w:sz w:val="24"/>
          <w:szCs w:val="24"/>
          <w:lang w:eastAsia="ru-RU"/>
        </w:rPr>
        <w:t>ое</w:t>
      </w:r>
      <w:r w:rsidR="00E2535F" w:rsidRPr="00105DA6">
        <w:rPr>
          <w:rFonts w:ascii="Times New Roman" w:eastAsia="Times New Roman" w:hAnsi="Times New Roman" w:cs="Times New Roman"/>
          <w:spacing w:val="2"/>
          <w:sz w:val="24"/>
          <w:szCs w:val="24"/>
          <w:lang w:eastAsia="ru-RU"/>
        </w:rPr>
        <w:t xml:space="preserve"> управление</w:t>
      </w:r>
      <w:r w:rsidRPr="00105DA6">
        <w:rPr>
          <w:rFonts w:ascii="Times New Roman" w:eastAsia="Times New Roman" w:hAnsi="Times New Roman" w:cs="Times New Roman"/>
          <w:spacing w:val="2"/>
          <w:sz w:val="24"/>
          <w:szCs w:val="24"/>
          <w:lang w:eastAsia="ru-RU"/>
        </w:rPr>
        <w:t xml:space="preserve"> </w:t>
      </w:r>
      <w:r w:rsidR="00E2535F" w:rsidRPr="00105DA6">
        <w:rPr>
          <w:rFonts w:ascii="Times New Roman" w:eastAsia="Times New Roman" w:hAnsi="Times New Roman" w:cs="Times New Roman"/>
          <w:spacing w:val="2"/>
          <w:sz w:val="24"/>
          <w:szCs w:val="24"/>
          <w:lang w:eastAsia="ru-RU"/>
        </w:rPr>
        <w:t xml:space="preserve">Думы 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на финансово-экономическую экспертизу в случае установления, изменения, приостановления или прекращения расходных обязательств </w:t>
      </w:r>
      <w:r w:rsidR="00E2535F" w:rsidRPr="00105DA6">
        <w:rPr>
          <w:rFonts w:ascii="Times New Roman" w:eastAsia="Times New Roman" w:hAnsi="Times New Roman" w:cs="Times New Roman"/>
          <w:spacing w:val="2"/>
          <w:sz w:val="24"/>
          <w:szCs w:val="24"/>
          <w:lang w:eastAsia="ru-RU"/>
        </w:rPr>
        <w:t xml:space="preserve">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w:t>
      </w:r>
      <w:r w:rsidR="008D2F4B" w:rsidRPr="00105DA6">
        <w:rPr>
          <w:rFonts w:ascii="Times New Roman" w:eastAsia="Times New Roman" w:hAnsi="Times New Roman" w:cs="Times New Roman"/>
          <w:spacing w:val="2"/>
          <w:sz w:val="24"/>
          <w:szCs w:val="24"/>
          <w:lang w:eastAsia="ru-RU"/>
        </w:rPr>
        <w:t xml:space="preserve">  </w:t>
      </w:r>
    </w:p>
    <w:p w:rsidR="00FF753B" w:rsidRPr="00105DA6" w:rsidRDefault="00FF753B" w:rsidP="00D532B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Срок </w:t>
      </w:r>
      <w:proofErr w:type="gramStart"/>
      <w:r w:rsidRPr="00105DA6">
        <w:rPr>
          <w:rFonts w:ascii="Times New Roman" w:eastAsia="Times New Roman" w:hAnsi="Times New Roman" w:cs="Times New Roman"/>
          <w:spacing w:val="2"/>
          <w:sz w:val="24"/>
          <w:szCs w:val="24"/>
          <w:lang w:eastAsia="ru-RU"/>
        </w:rPr>
        <w:t xml:space="preserve">проведения экспертизы проекта постановления </w:t>
      </w:r>
      <w:r w:rsidR="00E2535F" w:rsidRPr="00105DA6">
        <w:rPr>
          <w:rFonts w:ascii="Times New Roman" w:eastAsia="Times New Roman" w:hAnsi="Times New Roman" w:cs="Times New Roman"/>
          <w:spacing w:val="2"/>
          <w:sz w:val="24"/>
          <w:szCs w:val="24"/>
          <w:lang w:eastAsia="ru-RU"/>
        </w:rPr>
        <w:t>администрации</w:t>
      </w:r>
      <w:proofErr w:type="gramEnd"/>
      <w:r w:rsidR="00E2535F" w:rsidRPr="00105DA6">
        <w:rPr>
          <w:rFonts w:ascii="Times New Roman" w:eastAsia="Times New Roman" w:hAnsi="Times New Roman" w:cs="Times New Roman"/>
          <w:spacing w:val="2"/>
          <w:sz w:val="24"/>
          <w:szCs w:val="24"/>
          <w:lang w:eastAsia="ru-RU"/>
        </w:rPr>
        <w:t xml:space="preserve"> 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о внесении изменений в муниципальную программу составляет </w:t>
      </w:r>
      <w:r w:rsidR="00D167AC" w:rsidRPr="00105DA6">
        <w:rPr>
          <w:rFonts w:ascii="Times New Roman" w:eastAsia="Times New Roman" w:hAnsi="Times New Roman" w:cs="Times New Roman"/>
          <w:spacing w:val="2"/>
          <w:sz w:val="24"/>
          <w:szCs w:val="24"/>
          <w:lang w:eastAsia="ru-RU"/>
        </w:rPr>
        <w:t>пять</w:t>
      </w:r>
      <w:r w:rsidRPr="00105DA6">
        <w:rPr>
          <w:rFonts w:ascii="Times New Roman" w:eastAsia="Times New Roman" w:hAnsi="Times New Roman" w:cs="Times New Roman"/>
          <w:spacing w:val="2"/>
          <w:sz w:val="24"/>
          <w:szCs w:val="24"/>
          <w:lang w:eastAsia="ru-RU"/>
        </w:rPr>
        <w:t xml:space="preserve"> рабочих дней, исчисляемых со дня, следующего за днем поступления проекта в Контрольно-счетн</w:t>
      </w:r>
      <w:r w:rsidR="00E2535F" w:rsidRPr="00105DA6">
        <w:rPr>
          <w:rFonts w:ascii="Times New Roman" w:eastAsia="Times New Roman" w:hAnsi="Times New Roman" w:cs="Times New Roman"/>
          <w:spacing w:val="2"/>
          <w:sz w:val="24"/>
          <w:szCs w:val="24"/>
          <w:lang w:eastAsia="ru-RU"/>
        </w:rPr>
        <w:t>ое</w:t>
      </w:r>
      <w:r w:rsidRPr="00105DA6">
        <w:rPr>
          <w:rFonts w:ascii="Times New Roman" w:eastAsia="Times New Roman" w:hAnsi="Times New Roman" w:cs="Times New Roman"/>
          <w:spacing w:val="2"/>
          <w:sz w:val="24"/>
          <w:szCs w:val="24"/>
          <w:lang w:eastAsia="ru-RU"/>
        </w:rPr>
        <w:t xml:space="preserve"> </w:t>
      </w:r>
      <w:r w:rsidR="00E2535F" w:rsidRPr="00105DA6">
        <w:rPr>
          <w:rFonts w:ascii="Times New Roman" w:eastAsia="Times New Roman" w:hAnsi="Times New Roman" w:cs="Times New Roman"/>
          <w:spacing w:val="2"/>
          <w:sz w:val="24"/>
          <w:szCs w:val="24"/>
          <w:lang w:eastAsia="ru-RU"/>
        </w:rPr>
        <w:t xml:space="preserve">управление Думы 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00E2535F" w:rsidRPr="00105DA6">
        <w:rPr>
          <w:rFonts w:ascii="Times New Roman" w:eastAsia="Times New Roman" w:hAnsi="Times New Roman" w:cs="Times New Roman"/>
          <w:spacing w:val="2"/>
          <w:sz w:val="24"/>
          <w:szCs w:val="24"/>
          <w:lang w:eastAsia="ru-RU"/>
        </w:rPr>
        <w:t>.</w:t>
      </w:r>
    </w:p>
    <w:p w:rsidR="00FF753B" w:rsidRPr="00105DA6"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8. Порядок досрочного прекращения реализации муниципальной программы</w:t>
      </w:r>
    </w:p>
    <w:p w:rsidR="00FF753B" w:rsidRPr="00105DA6" w:rsidRDefault="00E2535F" w:rsidP="00E2535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8.1. Основаниями для внесения предложений о досрочном прекращении реализации муниципальной программы являются:</w:t>
      </w:r>
    </w:p>
    <w:p w:rsidR="00FF753B" w:rsidRPr="00105DA6"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досрочное выполнение мероприятий муниципальной программы;</w:t>
      </w:r>
    </w:p>
    <w:p w:rsidR="00FF753B" w:rsidRPr="00105DA6"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нецелесообразность дальнейшей реализации муниципальной программы;</w:t>
      </w:r>
    </w:p>
    <w:p w:rsidR="00FF753B" w:rsidRPr="00105DA6"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оптимизация системы программ и других нормативных правовых актов, устанавливающих расходные обязательства </w:t>
      </w:r>
      <w:r w:rsidR="00E2535F" w:rsidRPr="00105DA6">
        <w:rPr>
          <w:rFonts w:ascii="Times New Roman" w:eastAsia="Times New Roman" w:hAnsi="Times New Roman" w:cs="Times New Roman"/>
          <w:spacing w:val="2"/>
          <w:sz w:val="24"/>
          <w:szCs w:val="24"/>
          <w:lang w:eastAsia="ru-RU"/>
        </w:rPr>
        <w:t xml:space="preserve">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w:t>
      </w:r>
    </w:p>
    <w:p w:rsidR="00FF753B" w:rsidRPr="00105DA6"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низкая эффективность реализации программных мероприятий.</w:t>
      </w:r>
    </w:p>
    <w:p w:rsidR="00FF753B" w:rsidRPr="00105DA6"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8.2.</w:t>
      </w:r>
      <w:r w:rsidR="00E6122E" w:rsidRPr="00105DA6">
        <w:rPr>
          <w:rFonts w:ascii="Times New Roman" w:eastAsia="Times New Roman" w:hAnsi="Times New Roman" w:cs="Times New Roman"/>
          <w:spacing w:val="2"/>
          <w:sz w:val="24"/>
          <w:szCs w:val="24"/>
          <w:lang w:val="en-US" w:eastAsia="ru-RU"/>
        </w:rPr>
        <w:t> </w:t>
      </w:r>
      <w:r w:rsidRPr="00105DA6">
        <w:rPr>
          <w:rFonts w:ascii="Times New Roman" w:eastAsia="Times New Roman" w:hAnsi="Times New Roman" w:cs="Times New Roman"/>
          <w:spacing w:val="2"/>
          <w:sz w:val="24"/>
          <w:szCs w:val="24"/>
          <w:lang w:eastAsia="ru-RU"/>
        </w:rPr>
        <w:t xml:space="preserve">Ответственный исполнитель муниципальной программы подготавливает предложение о досрочном прекращении реализации муниципальной программы в любое время реализации муниципальной программы и направляет его </w:t>
      </w:r>
      <w:r w:rsidR="00E2535F" w:rsidRPr="00105DA6">
        <w:rPr>
          <w:rFonts w:ascii="Times New Roman" w:eastAsia="Times New Roman" w:hAnsi="Times New Roman" w:cs="Times New Roman"/>
          <w:spacing w:val="2"/>
          <w:sz w:val="24"/>
          <w:szCs w:val="24"/>
          <w:lang w:eastAsia="ru-RU"/>
        </w:rPr>
        <w:t xml:space="preserve">главе 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или заместителю главы </w:t>
      </w:r>
      <w:r w:rsidR="00E2535F" w:rsidRPr="00105DA6">
        <w:rPr>
          <w:rFonts w:ascii="Times New Roman" w:eastAsia="Times New Roman" w:hAnsi="Times New Roman" w:cs="Times New Roman"/>
          <w:spacing w:val="2"/>
          <w:sz w:val="24"/>
          <w:szCs w:val="24"/>
          <w:lang w:eastAsia="ru-RU"/>
        </w:rPr>
        <w:t xml:space="preserve">администрации 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00E2535F"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(по курируемому направлению) для принятия решения.</w:t>
      </w:r>
    </w:p>
    <w:p w:rsidR="00FF753B" w:rsidRPr="00105DA6" w:rsidRDefault="00E2535F" w:rsidP="00E2535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 xml:space="preserve">8.3. Основанием для досрочного прекращения реализации муниципальной программы является поручение </w:t>
      </w:r>
      <w:r w:rsidRPr="00105DA6">
        <w:rPr>
          <w:rFonts w:ascii="Times New Roman" w:eastAsia="Times New Roman" w:hAnsi="Times New Roman" w:cs="Times New Roman"/>
          <w:spacing w:val="2"/>
          <w:sz w:val="24"/>
          <w:szCs w:val="24"/>
          <w:lang w:eastAsia="ru-RU"/>
        </w:rPr>
        <w:t xml:space="preserve">главы Хасанского муниципального </w:t>
      </w:r>
      <w:r w:rsidR="00D167AC" w:rsidRPr="00105DA6">
        <w:rPr>
          <w:rFonts w:ascii="Times New Roman" w:eastAsia="Times New Roman" w:hAnsi="Times New Roman" w:cs="Times New Roman"/>
          <w:spacing w:val="2"/>
          <w:sz w:val="24"/>
          <w:szCs w:val="24"/>
          <w:lang w:eastAsia="ru-RU"/>
        </w:rPr>
        <w:t xml:space="preserve">округа, </w:t>
      </w:r>
      <w:r w:rsidR="00FF753B" w:rsidRPr="00105DA6">
        <w:rPr>
          <w:rFonts w:ascii="Times New Roman" w:eastAsia="Times New Roman" w:hAnsi="Times New Roman" w:cs="Times New Roman"/>
          <w:spacing w:val="2"/>
          <w:sz w:val="24"/>
          <w:szCs w:val="24"/>
          <w:lang w:eastAsia="ru-RU"/>
        </w:rPr>
        <w:t xml:space="preserve">либо заместителя главы </w:t>
      </w:r>
      <w:r w:rsidRPr="00105DA6">
        <w:rPr>
          <w:rFonts w:ascii="Times New Roman" w:eastAsia="Times New Roman" w:hAnsi="Times New Roman" w:cs="Times New Roman"/>
          <w:spacing w:val="2"/>
          <w:sz w:val="24"/>
          <w:szCs w:val="24"/>
          <w:lang w:eastAsia="ru-RU"/>
        </w:rPr>
        <w:t xml:space="preserve">администрации 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00FF753B" w:rsidRPr="00105DA6">
        <w:rPr>
          <w:rFonts w:ascii="Times New Roman" w:eastAsia="Times New Roman" w:hAnsi="Times New Roman" w:cs="Times New Roman"/>
          <w:spacing w:val="2"/>
          <w:sz w:val="24"/>
          <w:szCs w:val="24"/>
          <w:lang w:eastAsia="ru-RU"/>
        </w:rPr>
        <w:t xml:space="preserve"> (по курируемому направлению) о досрочном прекращении реализации муниципальной программы.</w:t>
      </w:r>
    </w:p>
    <w:p w:rsidR="00FF753B" w:rsidRPr="00105DA6"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8.4. На основании поручения, указанного в пункте 8.3 настоящего Порядка, ответственный исполнитель муниципальной программы готовит проект постановления </w:t>
      </w:r>
      <w:r w:rsidR="00E2535F" w:rsidRPr="00105DA6">
        <w:rPr>
          <w:rFonts w:ascii="Times New Roman" w:eastAsia="Times New Roman" w:hAnsi="Times New Roman" w:cs="Times New Roman"/>
          <w:spacing w:val="2"/>
          <w:sz w:val="24"/>
          <w:szCs w:val="24"/>
          <w:lang w:eastAsia="ru-RU"/>
        </w:rPr>
        <w:t xml:space="preserve">администрации Хасанского муниципального </w:t>
      </w:r>
      <w:r w:rsidR="00D167AC" w:rsidRPr="00105DA6">
        <w:rPr>
          <w:rFonts w:ascii="Times New Roman" w:eastAsia="Times New Roman" w:hAnsi="Times New Roman" w:cs="Times New Roman"/>
          <w:spacing w:val="2"/>
          <w:sz w:val="24"/>
          <w:szCs w:val="24"/>
          <w:lang w:eastAsia="ru-RU"/>
        </w:rPr>
        <w:t>округа</w:t>
      </w:r>
      <w:r w:rsidRPr="00105DA6">
        <w:rPr>
          <w:rFonts w:ascii="Times New Roman" w:eastAsia="Times New Roman" w:hAnsi="Times New Roman" w:cs="Times New Roman"/>
          <w:spacing w:val="2"/>
          <w:sz w:val="24"/>
          <w:szCs w:val="24"/>
          <w:lang w:eastAsia="ru-RU"/>
        </w:rPr>
        <w:t xml:space="preserve"> о досрочном прекращении реализации муниципальной программы.</w:t>
      </w:r>
    </w:p>
    <w:p w:rsidR="00FF753B" w:rsidRPr="00105DA6" w:rsidRDefault="00FF753B" w:rsidP="00E2535F">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8.5. В </w:t>
      </w:r>
      <w:r w:rsidR="00E2535F" w:rsidRPr="00105DA6">
        <w:rPr>
          <w:rFonts w:ascii="Times New Roman" w:eastAsia="Times New Roman" w:hAnsi="Times New Roman" w:cs="Times New Roman"/>
          <w:spacing w:val="2"/>
          <w:sz w:val="24"/>
          <w:szCs w:val="24"/>
          <w:lang w:eastAsia="ru-RU"/>
        </w:rPr>
        <w:t>случае,</w:t>
      </w:r>
      <w:r w:rsidRPr="00105DA6">
        <w:rPr>
          <w:rFonts w:ascii="Times New Roman" w:eastAsia="Times New Roman" w:hAnsi="Times New Roman" w:cs="Times New Roman"/>
          <w:spacing w:val="2"/>
          <w:sz w:val="24"/>
          <w:szCs w:val="24"/>
          <w:lang w:eastAsia="ru-RU"/>
        </w:rPr>
        <w:t xml:space="preserve"> когда решение о досрочном прекращении реализации муниципальной программы принимается по итогам рассмотрения годового отчета, нормы, установленные пунктами 8.2 - 8.4 настоящего Порядка, не применяются.</w:t>
      </w:r>
    </w:p>
    <w:p w:rsidR="00FF753B" w:rsidRPr="00105DA6" w:rsidRDefault="00FF753B" w:rsidP="00FF753B">
      <w:pPr>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9. Полномочия и порядок взаимодействия ответственного исполнителя муниципальной программы, соисполнителей муниципальной программы и участников муниципальной программы при разработке и реализации муниципальных программ</w:t>
      </w:r>
    </w:p>
    <w:p w:rsidR="00FF753B" w:rsidRPr="00105DA6" w:rsidRDefault="00E2535F" w:rsidP="00E2535F">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FF753B" w:rsidRPr="00105DA6">
        <w:rPr>
          <w:rFonts w:ascii="Times New Roman" w:eastAsia="Times New Roman" w:hAnsi="Times New Roman" w:cs="Times New Roman"/>
          <w:spacing w:val="2"/>
          <w:sz w:val="24"/>
          <w:szCs w:val="24"/>
          <w:lang w:eastAsia="ru-RU"/>
        </w:rPr>
        <w:t>9.1. Ответственный исполнитель муниципальной программы:</w:t>
      </w:r>
    </w:p>
    <w:p w:rsidR="00FF753B" w:rsidRPr="00105DA6"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FF753B" w:rsidRPr="00105DA6"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2)</w:t>
      </w:r>
      <w:r w:rsidR="00BF71B3"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обеспечивает организацию работы по реализации муниципальной программы;</w:t>
      </w:r>
    </w:p>
    <w:p w:rsidR="00FF753B" w:rsidRPr="00105DA6"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BF71B3"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рекомендует соисполнителям муниципальной программы осуществить разработку подпрограммы в сроки, установленные пунктом 2.</w:t>
      </w:r>
      <w:r w:rsidR="00BA07D0" w:rsidRPr="00105DA6">
        <w:rPr>
          <w:rFonts w:ascii="Times New Roman" w:eastAsia="Times New Roman" w:hAnsi="Times New Roman" w:cs="Times New Roman"/>
          <w:spacing w:val="2"/>
          <w:sz w:val="24"/>
          <w:szCs w:val="24"/>
          <w:lang w:eastAsia="ru-RU"/>
        </w:rPr>
        <w:t>9</w:t>
      </w:r>
      <w:r w:rsidRPr="00105DA6">
        <w:rPr>
          <w:rFonts w:ascii="Times New Roman" w:eastAsia="Times New Roman" w:hAnsi="Times New Roman" w:cs="Times New Roman"/>
          <w:spacing w:val="2"/>
          <w:sz w:val="24"/>
          <w:szCs w:val="24"/>
          <w:lang w:eastAsia="ru-RU"/>
        </w:rPr>
        <w:t xml:space="preserve"> настоящего Порядка;</w:t>
      </w:r>
    </w:p>
    <w:p w:rsidR="00FF753B" w:rsidRPr="00105DA6" w:rsidRDefault="00FF753B"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proofErr w:type="gramStart"/>
      <w:r w:rsidRPr="00105DA6">
        <w:rPr>
          <w:rFonts w:ascii="Times New Roman" w:eastAsia="Times New Roman" w:hAnsi="Times New Roman" w:cs="Times New Roman"/>
          <w:spacing w:val="2"/>
          <w:sz w:val="24"/>
          <w:szCs w:val="24"/>
          <w:lang w:eastAsia="ru-RU"/>
        </w:rPr>
        <w:t>4)</w:t>
      </w:r>
      <w:r w:rsidR="00BF71B3"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муниципальной программы, а также конечных результатов ее реализации;</w:t>
      </w:r>
      <w:proofErr w:type="gramEnd"/>
    </w:p>
    <w:p w:rsidR="00FF753B" w:rsidRPr="00105DA6" w:rsidRDefault="000451EF" w:rsidP="00E2535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5</w:t>
      </w:r>
      <w:r w:rsidR="00FF753B" w:rsidRPr="00105DA6">
        <w:rPr>
          <w:rFonts w:ascii="Times New Roman" w:eastAsia="Times New Roman" w:hAnsi="Times New Roman" w:cs="Times New Roman"/>
          <w:spacing w:val="2"/>
          <w:sz w:val="24"/>
          <w:szCs w:val="24"/>
          <w:lang w:eastAsia="ru-RU"/>
        </w:rPr>
        <w:t>)</w:t>
      </w:r>
      <w:r w:rsidR="00714001" w:rsidRPr="00105DA6">
        <w:rPr>
          <w:rFonts w:ascii="Times New Roman" w:eastAsia="Times New Roman" w:hAnsi="Times New Roman" w:cs="Times New Roman"/>
          <w:spacing w:val="2"/>
          <w:sz w:val="24"/>
          <w:szCs w:val="24"/>
          <w:lang w:eastAsia="ru-RU"/>
        </w:rPr>
        <w:t> </w:t>
      </w:r>
      <w:r w:rsidR="00FF753B" w:rsidRPr="00105DA6">
        <w:rPr>
          <w:rFonts w:ascii="Times New Roman" w:eastAsia="Times New Roman" w:hAnsi="Times New Roman" w:cs="Times New Roman"/>
          <w:spacing w:val="2"/>
          <w:sz w:val="24"/>
          <w:szCs w:val="24"/>
          <w:lang w:eastAsia="ru-RU"/>
        </w:rPr>
        <w:t>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r w:rsidR="002616C8" w:rsidRPr="00105DA6">
        <w:rPr>
          <w:rFonts w:ascii="Times New Roman" w:eastAsia="Times New Roman" w:hAnsi="Times New Roman" w:cs="Times New Roman"/>
          <w:spacing w:val="2"/>
          <w:sz w:val="24"/>
          <w:szCs w:val="24"/>
          <w:lang w:eastAsia="ru-RU"/>
        </w:rPr>
        <w:t>;</w:t>
      </w:r>
    </w:p>
    <w:p w:rsidR="00FF753B" w:rsidRPr="00105DA6" w:rsidRDefault="000451EF" w:rsidP="00BA2E8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6</w:t>
      </w:r>
      <w:r w:rsidR="00FF753B" w:rsidRPr="00105DA6">
        <w:rPr>
          <w:rFonts w:ascii="Times New Roman" w:eastAsia="Times New Roman" w:hAnsi="Times New Roman" w:cs="Times New Roman"/>
          <w:spacing w:val="2"/>
          <w:sz w:val="24"/>
          <w:szCs w:val="24"/>
          <w:lang w:eastAsia="ru-RU"/>
        </w:rPr>
        <w:t>) проводит оценку эффективности реализации муниципальной программы;</w:t>
      </w:r>
    </w:p>
    <w:p w:rsidR="00FF753B" w:rsidRPr="00105DA6" w:rsidRDefault="000451EF" w:rsidP="00BA2E86">
      <w:pPr>
        <w:shd w:val="clear" w:color="auto" w:fill="FFFFFF"/>
        <w:tabs>
          <w:tab w:val="left" w:pos="567"/>
        </w:tabs>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ab/>
      </w:r>
      <w:r w:rsidR="002616C8" w:rsidRPr="00105DA6">
        <w:rPr>
          <w:rFonts w:ascii="Times New Roman" w:eastAsia="Times New Roman" w:hAnsi="Times New Roman" w:cs="Times New Roman"/>
          <w:spacing w:val="2"/>
          <w:sz w:val="24"/>
          <w:szCs w:val="24"/>
          <w:lang w:eastAsia="ru-RU"/>
        </w:rPr>
        <w:t>7</w:t>
      </w:r>
      <w:r w:rsidR="00FF753B" w:rsidRPr="00105DA6">
        <w:rPr>
          <w:rFonts w:ascii="Times New Roman" w:eastAsia="Times New Roman" w:hAnsi="Times New Roman" w:cs="Times New Roman"/>
          <w:spacing w:val="2"/>
          <w:sz w:val="24"/>
          <w:szCs w:val="24"/>
          <w:lang w:eastAsia="ru-RU"/>
        </w:rPr>
        <w:t xml:space="preserve">) подготавливает годовые отчеты в соответствии с приложением </w:t>
      </w:r>
      <w:r w:rsidR="00BA2E86" w:rsidRPr="00105DA6">
        <w:rPr>
          <w:rFonts w:ascii="Times New Roman" w:eastAsia="Times New Roman" w:hAnsi="Times New Roman" w:cs="Times New Roman"/>
          <w:spacing w:val="2"/>
          <w:sz w:val="24"/>
          <w:szCs w:val="24"/>
          <w:lang w:eastAsia="ru-RU"/>
        </w:rPr>
        <w:t>№</w:t>
      </w:r>
      <w:r w:rsidR="00FF753B" w:rsidRPr="00105DA6">
        <w:rPr>
          <w:rFonts w:ascii="Times New Roman" w:eastAsia="Times New Roman" w:hAnsi="Times New Roman" w:cs="Times New Roman"/>
          <w:spacing w:val="2"/>
          <w:sz w:val="24"/>
          <w:szCs w:val="24"/>
          <w:lang w:eastAsia="ru-RU"/>
        </w:rPr>
        <w:t xml:space="preserve"> </w:t>
      </w:r>
      <w:r w:rsidR="005E221A" w:rsidRPr="00105DA6">
        <w:rPr>
          <w:rFonts w:ascii="Times New Roman" w:eastAsia="Times New Roman" w:hAnsi="Times New Roman" w:cs="Times New Roman"/>
          <w:spacing w:val="2"/>
          <w:sz w:val="24"/>
          <w:szCs w:val="24"/>
          <w:lang w:eastAsia="ru-RU"/>
        </w:rPr>
        <w:t>4</w:t>
      </w:r>
      <w:r w:rsidR="00FF753B" w:rsidRPr="00105DA6">
        <w:rPr>
          <w:rFonts w:ascii="Times New Roman" w:eastAsia="Times New Roman" w:hAnsi="Times New Roman" w:cs="Times New Roman"/>
          <w:spacing w:val="2"/>
          <w:sz w:val="24"/>
          <w:szCs w:val="24"/>
          <w:lang w:eastAsia="ru-RU"/>
        </w:rPr>
        <w:t xml:space="preserve"> к настоящему Порядку</w:t>
      </w:r>
      <w:r w:rsidR="002616C8" w:rsidRPr="00105DA6">
        <w:rPr>
          <w:rFonts w:ascii="Times New Roman" w:eastAsia="Times New Roman" w:hAnsi="Times New Roman" w:cs="Times New Roman"/>
          <w:spacing w:val="2"/>
          <w:sz w:val="24"/>
          <w:szCs w:val="24"/>
          <w:lang w:eastAsia="ru-RU"/>
        </w:rPr>
        <w:t>.</w:t>
      </w:r>
    </w:p>
    <w:p w:rsidR="00FF753B" w:rsidRPr="00105DA6" w:rsidRDefault="00FF753B" w:rsidP="00E70B67">
      <w:pPr>
        <w:shd w:val="clear" w:color="auto" w:fill="FFFFFF"/>
        <w:spacing w:after="0" w:line="315" w:lineRule="atLeast"/>
        <w:ind w:left="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9.2. Соисполнители муниципальной программы:</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 обеспечивают разработку подпрограммы в сроки, установленные пунктом 2.</w:t>
      </w:r>
      <w:r w:rsidR="00BA07D0" w:rsidRPr="00105DA6">
        <w:rPr>
          <w:rFonts w:ascii="Times New Roman" w:eastAsia="Times New Roman" w:hAnsi="Times New Roman" w:cs="Times New Roman"/>
          <w:spacing w:val="2"/>
          <w:sz w:val="24"/>
          <w:szCs w:val="24"/>
          <w:lang w:eastAsia="ru-RU"/>
        </w:rPr>
        <w:t>9</w:t>
      </w:r>
      <w:r w:rsidRPr="00105DA6">
        <w:rPr>
          <w:rFonts w:ascii="Times New Roman" w:eastAsia="Times New Roman" w:hAnsi="Times New Roman" w:cs="Times New Roman"/>
          <w:spacing w:val="2"/>
          <w:sz w:val="24"/>
          <w:szCs w:val="24"/>
          <w:lang w:eastAsia="ru-RU"/>
        </w:rPr>
        <w:t xml:space="preserve"> настоящего Порядка, и реализацию муниципальной программы в части реализации соответствующих подпрограмм;</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2)</w:t>
      </w:r>
      <w:r w:rsidR="000451EF"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4)</w:t>
      </w:r>
      <w:r w:rsidR="000451EF"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 xml:space="preserve">представляют в срок, установленный ответственным исполнителем муниципальной программы, информацию </w:t>
      </w:r>
      <w:r w:rsidR="000451EF" w:rsidRPr="00105DA6">
        <w:rPr>
          <w:rFonts w:ascii="Times New Roman" w:eastAsia="Times New Roman" w:hAnsi="Times New Roman" w:cs="Times New Roman"/>
          <w:spacing w:val="2"/>
          <w:sz w:val="24"/>
          <w:szCs w:val="24"/>
          <w:lang w:eastAsia="ru-RU"/>
        </w:rPr>
        <w:t xml:space="preserve">об исполнении муниципальной программы для </w:t>
      </w:r>
      <w:r w:rsidRPr="00105DA6">
        <w:rPr>
          <w:rFonts w:ascii="Times New Roman" w:eastAsia="Times New Roman" w:hAnsi="Times New Roman" w:cs="Times New Roman"/>
          <w:spacing w:val="2"/>
          <w:sz w:val="24"/>
          <w:szCs w:val="24"/>
          <w:lang w:eastAsia="ru-RU"/>
        </w:rPr>
        <w:t>подготовки годового отчета;</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5)</w:t>
      </w:r>
      <w:r w:rsidR="000451EF"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осуществляют комплексную оценку эффективности реализации подпрограммы и представляют ответственному исполнителю муниципальной программы информацию для проведения комплексной оценки эффективности реализации муниципальной программы в своей части.</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9.3. Участники муниципальной программы:</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w:t>
      </w:r>
      <w:r w:rsidR="00E70B67"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осуществляют реализацию мероприятий муниципальной программы в рамках своей компетенции;</w:t>
      </w:r>
    </w:p>
    <w:p w:rsidR="00FF753B" w:rsidRPr="00105DA6" w:rsidRDefault="00FF753B" w:rsidP="00E70B67">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2)</w:t>
      </w:r>
      <w:r w:rsidR="00E70B67"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представляют ответственному исполнителю (соисполнителю) муниципальной программы запрашиваемую информацию.</w:t>
      </w:r>
    </w:p>
    <w:p w:rsidR="001E468C" w:rsidRPr="00105DA6" w:rsidRDefault="001E468C" w:rsidP="00167024">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6B7091" w:rsidRPr="00105DA6" w:rsidRDefault="00167024" w:rsidP="00167024">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 xml:space="preserve">10. Порядок </w:t>
      </w:r>
      <w:proofErr w:type="gramStart"/>
      <w:r w:rsidRPr="00105DA6">
        <w:rPr>
          <w:rFonts w:ascii="Times New Roman" w:eastAsia="Times New Roman" w:hAnsi="Times New Roman" w:cs="Times New Roman"/>
          <w:b/>
          <w:bCs/>
          <w:spacing w:val="2"/>
          <w:sz w:val="24"/>
          <w:szCs w:val="24"/>
          <w:lang w:eastAsia="ru-RU"/>
        </w:rPr>
        <w:t>проведения</w:t>
      </w:r>
      <w:r w:rsidR="006B7091" w:rsidRPr="00105DA6">
        <w:rPr>
          <w:rFonts w:ascii="Times New Roman" w:eastAsia="Times New Roman" w:hAnsi="Times New Roman" w:cs="Times New Roman"/>
          <w:b/>
          <w:bCs/>
          <w:spacing w:val="2"/>
          <w:sz w:val="24"/>
          <w:szCs w:val="24"/>
          <w:lang w:eastAsia="ru-RU"/>
        </w:rPr>
        <w:t xml:space="preserve"> оценки эффективности реализации муниципальной программы</w:t>
      </w:r>
      <w:proofErr w:type="gramEnd"/>
      <w:r w:rsidR="006B7091" w:rsidRPr="00105DA6">
        <w:rPr>
          <w:rFonts w:ascii="Times New Roman" w:eastAsia="Times New Roman" w:hAnsi="Times New Roman" w:cs="Times New Roman"/>
          <w:b/>
          <w:bCs/>
          <w:spacing w:val="2"/>
          <w:sz w:val="24"/>
          <w:szCs w:val="24"/>
          <w:lang w:eastAsia="ru-RU"/>
        </w:rPr>
        <w:t xml:space="preserve"> </w:t>
      </w:r>
      <w:r w:rsidRPr="00105DA6">
        <w:rPr>
          <w:rFonts w:ascii="Times New Roman" w:eastAsia="Times New Roman" w:hAnsi="Times New Roman" w:cs="Times New Roman"/>
          <w:b/>
          <w:bCs/>
          <w:spacing w:val="2"/>
          <w:sz w:val="24"/>
          <w:szCs w:val="24"/>
          <w:lang w:eastAsia="ru-RU"/>
        </w:rPr>
        <w:t>и ее критерии</w:t>
      </w:r>
    </w:p>
    <w:p w:rsidR="006B7091" w:rsidRPr="00105DA6" w:rsidRDefault="006B7091" w:rsidP="006B7091">
      <w:pPr>
        <w:shd w:val="clear" w:color="auto" w:fill="FFFFFF"/>
        <w:spacing w:after="0" w:line="315" w:lineRule="atLeast"/>
        <w:ind w:firstLine="539"/>
        <w:jc w:val="both"/>
        <w:textAlignment w:val="baseline"/>
        <w:rPr>
          <w:rFonts w:ascii="Arial" w:eastAsia="Times New Roman" w:hAnsi="Arial" w:cs="Arial"/>
          <w:color w:val="2D2D2D"/>
          <w:spacing w:val="2"/>
          <w:sz w:val="24"/>
          <w:szCs w:val="24"/>
          <w:lang w:eastAsia="ru-RU"/>
        </w:rPr>
      </w:pPr>
    </w:p>
    <w:p w:rsidR="006B7091" w:rsidRPr="00105DA6" w:rsidRDefault="00167024" w:rsidP="006B7091">
      <w:pPr>
        <w:shd w:val="clear" w:color="auto" w:fill="FFFFFF"/>
        <w:spacing w:after="0" w:line="315" w:lineRule="atLeast"/>
        <w:ind w:firstLine="53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10.</w:t>
      </w:r>
      <w:r w:rsidR="006B7091" w:rsidRPr="00105DA6">
        <w:rPr>
          <w:rFonts w:ascii="Times New Roman" w:eastAsia="Times New Roman" w:hAnsi="Times New Roman" w:cs="Times New Roman"/>
          <w:spacing w:val="2"/>
          <w:sz w:val="24"/>
          <w:szCs w:val="24"/>
          <w:lang w:eastAsia="ru-RU"/>
        </w:rPr>
        <w:t xml:space="preserve">1. </w:t>
      </w:r>
      <w:r w:rsidRPr="00105DA6">
        <w:rPr>
          <w:rFonts w:ascii="Times New Roman" w:eastAsia="Times New Roman" w:hAnsi="Times New Roman" w:cs="Times New Roman"/>
          <w:spacing w:val="2"/>
          <w:sz w:val="24"/>
          <w:szCs w:val="24"/>
          <w:lang w:eastAsia="ru-RU"/>
        </w:rPr>
        <w:t xml:space="preserve">Порядок </w:t>
      </w:r>
      <w:proofErr w:type="gramStart"/>
      <w:r w:rsidRPr="00105DA6">
        <w:rPr>
          <w:rFonts w:ascii="Times New Roman" w:eastAsia="Times New Roman" w:hAnsi="Times New Roman" w:cs="Times New Roman"/>
          <w:spacing w:val="2"/>
          <w:sz w:val="24"/>
          <w:szCs w:val="24"/>
          <w:lang w:eastAsia="ru-RU"/>
        </w:rPr>
        <w:t>проведения</w:t>
      </w:r>
      <w:r w:rsidR="006B7091" w:rsidRPr="00105DA6">
        <w:rPr>
          <w:rFonts w:ascii="Times New Roman" w:eastAsia="Times New Roman" w:hAnsi="Times New Roman" w:cs="Times New Roman"/>
          <w:spacing w:val="2"/>
          <w:sz w:val="24"/>
          <w:szCs w:val="24"/>
          <w:lang w:eastAsia="ru-RU"/>
        </w:rPr>
        <w:t xml:space="preserve"> оценки эффективности реализации муниципальной программы</w:t>
      </w:r>
      <w:proofErr w:type="gramEnd"/>
      <w:r w:rsidR="006B7091"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предназначен для оценки</w:t>
      </w:r>
      <w:r w:rsidR="006B7091"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 xml:space="preserve">эффективности реализации </w:t>
      </w:r>
      <w:r w:rsidR="006B7091" w:rsidRPr="00105DA6">
        <w:rPr>
          <w:rFonts w:ascii="Times New Roman" w:eastAsia="Times New Roman" w:hAnsi="Times New Roman" w:cs="Times New Roman"/>
          <w:spacing w:val="2"/>
          <w:sz w:val="24"/>
          <w:szCs w:val="24"/>
          <w:lang w:eastAsia="ru-RU"/>
        </w:rPr>
        <w:t>муниципальной программы</w:t>
      </w:r>
      <w:r w:rsidRPr="00105DA6">
        <w:rPr>
          <w:rFonts w:ascii="Times New Roman" w:eastAsia="Times New Roman" w:hAnsi="Times New Roman" w:cs="Times New Roman"/>
          <w:spacing w:val="2"/>
          <w:sz w:val="24"/>
          <w:szCs w:val="24"/>
          <w:lang w:eastAsia="ru-RU"/>
        </w:rPr>
        <w:t>, достижения целевых индикаторов, показателей муниципальной программы, соответствия достигнутых результатов запланированным целевым индикаторам, показателям.</w:t>
      </w:r>
      <w:r w:rsidR="006B7091" w:rsidRPr="00105DA6">
        <w:rPr>
          <w:rFonts w:ascii="Times New Roman" w:eastAsia="Times New Roman" w:hAnsi="Times New Roman" w:cs="Times New Roman"/>
          <w:spacing w:val="2"/>
          <w:sz w:val="24"/>
          <w:szCs w:val="24"/>
          <w:lang w:eastAsia="ru-RU"/>
        </w:rPr>
        <w:t xml:space="preserve"> </w:t>
      </w:r>
    </w:p>
    <w:p w:rsidR="006B7091" w:rsidRPr="00105DA6" w:rsidRDefault="00167024" w:rsidP="00167024">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10.</w:t>
      </w:r>
      <w:r w:rsidR="006B7091" w:rsidRPr="00105DA6">
        <w:rPr>
          <w:rFonts w:ascii="Times New Roman" w:hAnsi="Times New Roman" w:cs="Times New Roman"/>
          <w:sz w:val="24"/>
          <w:szCs w:val="24"/>
        </w:rPr>
        <w:t>2.</w:t>
      </w:r>
      <w:r w:rsidRPr="00105DA6">
        <w:rPr>
          <w:rFonts w:ascii="Times New Roman" w:hAnsi="Times New Roman" w:cs="Times New Roman"/>
          <w:sz w:val="24"/>
          <w:szCs w:val="24"/>
        </w:rPr>
        <w:t> </w:t>
      </w:r>
      <w:r w:rsidR="006B7091" w:rsidRPr="00105DA6">
        <w:rPr>
          <w:rFonts w:ascii="Times New Roman" w:hAnsi="Times New Roman" w:cs="Times New Roman"/>
          <w:sz w:val="24"/>
          <w:szCs w:val="24"/>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6B7091" w:rsidRPr="00105DA6" w:rsidRDefault="00167024" w:rsidP="006B7091">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10.</w:t>
      </w:r>
      <w:r w:rsidR="006B7091" w:rsidRPr="00105DA6">
        <w:rPr>
          <w:rFonts w:ascii="Times New Roman" w:hAnsi="Times New Roman" w:cs="Times New Roman"/>
          <w:sz w:val="24"/>
          <w:szCs w:val="24"/>
        </w:rPr>
        <w:t>3.</w:t>
      </w:r>
      <w:r w:rsidRPr="00105DA6">
        <w:rPr>
          <w:rFonts w:ascii="Times New Roman" w:hAnsi="Times New Roman" w:cs="Times New Roman"/>
          <w:sz w:val="24"/>
          <w:szCs w:val="24"/>
        </w:rPr>
        <w:t> </w:t>
      </w:r>
      <w:r w:rsidR="006B7091" w:rsidRPr="00105DA6">
        <w:rPr>
          <w:rFonts w:ascii="Times New Roman" w:hAnsi="Times New Roman" w:cs="Times New Roman"/>
          <w:sz w:val="24"/>
          <w:szCs w:val="24"/>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6B7091" w:rsidRPr="00105DA6" w:rsidRDefault="00167024" w:rsidP="00167024">
      <w:pPr>
        <w:shd w:val="clear" w:color="auto" w:fill="FFFFFF"/>
        <w:spacing w:after="0" w:line="315" w:lineRule="atLeast"/>
        <w:ind w:firstLine="53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color w:val="2D2D2D"/>
          <w:spacing w:val="2"/>
          <w:sz w:val="24"/>
          <w:szCs w:val="24"/>
          <w:lang w:eastAsia="ru-RU"/>
        </w:rPr>
        <w:t>10.4</w:t>
      </w:r>
      <w:r w:rsidR="006B7091" w:rsidRPr="00105DA6">
        <w:rPr>
          <w:rFonts w:ascii="Times New Roman" w:eastAsia="Times New Roman" w:hAnsi="Times New Roman" w:cs="Times New Roman"/>
          <w:color w:val="2D2D2D"/>
          <w:spacing w:val="2"/>
          <w:sz w:val="24"/>
          <w:szCs w:val="24"/>
          <w:lang w:eastAsia="ru-RU"/>
        </w:rPr>
        <w:t>. О</w:t>
      </w:r>
      <w:r w:rsidR="006B7091" w:rsidRPr="00105DA6">
        <w:rPr>
          <w:rFonts w:ascii="Times New Roman" w:eastAsia="Times New Roman" w:hAnsi="Times New Roman" w:cs="Times New Roman"/>
          <w:spacing w:val="2"/>
          <w:sz w:val="24"/>
          <w:szCs w:val="24"/>
          <w:lang w:eastAsia="ru-RU"/>
        </w:rPr>
        <w:t>ценка эффективности реализации муниципальной программы (подпрограммы)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(подпрограммы) и оценку эффективности реализации муниципальной программы (подпрограммы).</w:t>
      </w:r>
    </w:p>
    <w:p w:rsidR="006B7091" w:rsidRPr="00105DA6" w:rsidRDefault="00167024"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10.4.1</w:t>
      </w:r>
      <w:r w:rsidR="006B7091" w:rsidRPr="00105DA6">
        <w:rPr>
          <w:rFonts w:ascii="Times New Roman" w:eastAsia="Times New Roman" w:hAnsi="Times New Roman" w:cs="Times New Roman"/>
          <w:spacing w:val="2"/>
          <w:sz w:val="24"/>
          <w:szCs w:val="24"/>
          <w:lang w:eastAsia="ru-RU"/>
        </w:rPr>
        <w:t>. Оценка степени выполнения мероприятий муниципальной программы (подпрограммы)</w:t>
      </w:r>
      <w:r w:rsidRPr="00105DA6">
        <w:rPr>
          <w:rFonts w:ascii="Times New Roman" w:eastAsia="Times New Roman" w:hAnsi="Times New Roman" w:cs="Times New Roman"/>
          <w:spacing w:val="2"/>
          <w:sz w:val="24"/>
          <w:szCs w:val="24"/>
          <w:lang w:eastAsia="ru-RU"/>
        </w:rPr>
        <w:t>.</w:t>
      </w:r>
      <w:r w:rsidR="006B7091" w:rsidRPr="00105DA6">
        <w:rPr>
          <w:rFonts w:ascii="Times New Roman" w:eastAsia="Times New Roman" w:hAnsi="Times New Roman" w:cs="Times New Roman"/>
          <w:b/>
          <w:bCs/>
          <w:spacing w:val="2"/>
          <w:sz w:val="24"/>
          <w:szCs w:val="24"/>
          <w:lang w:eastAsia="ru-RU"/>
        </w:rPr>
        <w:br/>
      </w:r>
      <w:r w:rsidR="006B7091" w:rsidRPr="00105DA6">
        <w:rPr>
          <w:rFonts w:ascii="Times New Roman" w:eastAsia="Times New Roman" w:hAnsi="Times New Roman" w:cs="Times New Roman"/>
          <w:spacing w:val="2"/>
          <w:sz w:val="24"/>
          <w:szCs w:val="24"/>
          <w:lang w:eastAsia="ru-RU"/>
        </w:rPr>
        <w:t xml:space="preserve"> </w:t>
      </w:r>
      <w:r w:rsidR="006B7091" w:rsidRPr="00105DA6">
        <w:rPr>
          <w:rFonts w:ascii="Times New Roman" w:eastAsia="Times New Roman" w:hAnsi="Times New Roman" w:cs="Times New Roman"/>
          <w:spacing w:val="2"/>
          <w:sz w:val="24"/>
          <w:szCs w:val="24"/>
          <w:lang w:eastAsia="ru-RU"/>
        </w:rPr>
        <w:tab/>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(подпрограммы), к общему количеству мероприятий, предусмотренных к выполнению за весь период ее реализации.</w:t>
      </w:r>
    </w:p>
    <w:p w:rsidR="006B7091" w:rsidRPr="00105DA6" w:rsidRDefault="00167024"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10.</w:t>
      </w:r>
      <w:r w:rsidR="006B7091" w:rsidRPr="00105DA6">
        <w:rPr>
          <w:rFonts w:ascii="Times New Roman" w:eastAsia="Times New Roman" w:hAnsi="Times New Roman" w:cs="Times New Roman"/>
          <w:spacing w:val="2"/>
          <w:sz w:val="24"/>
          <w:szCs w:val="24"/>
          <w:lang w:eastAsia="ru-RU"/>
        </w:rPr>
        <w:t>4.</w:t>
      </w:r>
      <w:r w:rsidRPr="00105DA6">
        <w:rPr>
          <w:rFonts w:ascii="Times New Roman" w:eastAsia="Times New Roman" w:hAnsi="Times New Roman" w:cs="Times New Roman"/>
          <w:spacing w:val="2"/>
          <w:sz w:val="24"/>
          <w:szCs w:val="24"/>
          <w:lang w:eastAsia="ru-RU"/>
        </w:rPr>
        <w:t>2.</w:t>
      </w:r>
      <w:r w:rsidR="006B7091" w:rsidRPr="00105DA6">
        <w:rPr>
          <w:rFonts w:ascii="Times New Roman" w:eastAsia="Times New Roman" w:hAnsi="Times New Roman" w:cs="Times New Roman"/>
          <w:spacing w:val="2"/>
          <w:sz w:val="24"/>
          <w:szCs w:val="24"/>
          <w:lang w:eastAsia="ru-RU"/>
        </w:rPr>
        <w:t> Оценка эффективности реализации муниципальной программы (подпрограммы).</w:t>
      </w:r>
    </w:p>
    <w:p w:rsidR="006B7091" w:rsidRPr="00105DA6"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 xml:space="preserve"> </w:t>
      </w:r>
      <w:r w:rsidRPr="00105DA6">
        <w:rPr>
          <w:rFonts w:ascii="Times New Roman" w:eastAsia="Times New Roman" w:hAnsi="Times New Roman" w:cs="Times New Roman"/>
          <w:spacing w:val="2"/>
          <w:sz w:val="24"/>
          <w:szCs w:val="24"/>
          <w:lang w:eastAsia="ru-RU"/>
        </w:rPr>
        <w:tab/>
        <w:t>Для расчета показателя эффективности реализации муниципальной программы (подпрограммы) используются показатели, достижение значений которых предусмотрено в отчетном году.</w:t>
      </w:r>
    </w:p>
    <w:p w:rsidR="006B7091" w:rsidRPr="00105DA6" w:rsidRDefault="00167024" w:rsidP="006B709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 </w:t>
      </w:r>
      <w:r w:rsidR="006B7091" w:rsidRPr="00105DA6">
        <w:rPr>
          <w:rFonts w:ascii="Times New Roman" w:hAnsi="Times New Roman" w:cs="Times New Roman"/>
          <w:sz w:val="24"/>
          <w:szCs w:val="24"/>
        </w:rPr>
        <w:t xml:space="preserve"> Расчет </w:t>
      </w:r>
      <w:proofErr w:type="gramStart"/>
      <w:r w:rsidR="006B7091" w:rsidRPr="00105DA6">
        <w:rPr>
          <w:rFonts w:ascii="Times New Roman" w:hAnsi="Times New Roman" w:cs="Times New Roman"/>
          <w:sz w:val="24"/>
          <w:szCs w:val="24"/>
        </w:rPr>
        <w:t>критериев оценки эффективности реализации муниципальной программы</w:t>
      </w:r>
      <w:proofErr w:type="gramEnd"/>
      <w:r w:rsidR="006B7091" w:rsidRPr="00105DA6">
        <w:rPr>
          <w:rFonts w:ascii="Times New Roman" w:hAnsi="Times New Roman" w:cs="Times New Roman"/>
          <w:sz w:val="24"/>
          <w:szCs w:val="24"/>
        </w:rPr>
        <w:t>:</w:t>
      </w: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sz w:val="24"/>
          <w:szCs w:val="24"/>
        </w:rPr>
        <w:t>1) расчет степени достижения цели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 («прямые» показатели):</w:t>
      </w:r>
    </w:p>
    <w:p w:rsidR="006B7091" w:rsidRPr="00105DA6" w:rsidRDefault="006B7091" w:rsidP="006B7091">
      <w:pPr>
        <w:autoSpaceDE w:val="0"/>
        <w:autoSpaceDN w:val="0"/>
        <w:adjustRightInd w:val="0"/>
        <w:spacing w:after="0" w:line="240" w:lineRule="auto"/>
        <w:jc w:val="both"/>
        <w:outlineLvl w:val="0"/>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noProof/>
          <w:position w:val="-33"/>
          <w:sz w:val="24"/>
          <w:szCs w:val="24"/>
          <w:lang w:eastAsia="ru-RU"/>
        </w:rPr>
        <w:drawing>
          <wp:inline distT="0" distB="0" distL="0" distR="0">
            <wp:extent cx="1437640" cy="5943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7640" cy="594360"/>
                    </a:xfrm>
                    <a:prstGeom prst="rect">
                      <a:avLst/>
                    </a:prstGeom>
                    <a:noFill/>
                    <a:ln>
                      <a:noFill/>
                    </a:ln>
                  </pic:spPr>
                </pic:pic>
              </a:graphicData>
            </a:graphic>
          </wp:inline>
        </w:drawing>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где:</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ц</w:t>
      </w:r>
      <w:proofErr w:type="spellEnd"/>
      <w:r w:rsidRPr="00105DA6">
        <w:rPr>
          <w:rFonts w:ascii="Times New Roman" w:hAnsi="Times New Roman" w:cs="Times New Roman"/>
          <w:sz w:val="24"/>
          <w:szCs w:val="24"/>
        </w:rPr>
        <w:t xml:space="preserve"> - фактическое достижение цели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факт</w:t>
      </w:r>
      <w:proofErr w:type="spellEnd"/>
      <w:r w:rsidRPr="00105DA6">
        <w:rPr>
          <w:rFonts w:ascii="Times New Roman" w:hAnsi="Times New Roman" w:cs="Times New Roman"/>
          <w:sz w:val="24"/>
          <w:szCs w:val="24"/>
        </w:rPr>
        <w:t xml:space="preserve"> - фактическое значение целевого индикатора;</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план</w:t>
      </w:r>
      <w:proofErr w:type="spellEnd"/>
      <w:r w:rsidRPr="00105DA6">
        <w:rPr>
          <w:rFonts w:ascii="Times New Roman" w:hAnsi="Times New Roman" w:cs="Times New Roman"/>
          <w:sz w:val="24"/>
          <w:szCs w:val="24"/>
        </w:rPr>
        <w:t xml:space="preserve"> - плановое значение целевого индикатора;</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б) 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 («обратные» показатели):</w:t>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noProof/>
          <w:position w:val="-32"/>
          <w:sz w:val="24"/>
          <w:szCs w:val="24"/>
          <w:lang w:eastAsia="ru-RU"/>
        </w:rPr>
        <w:drawing>
          <wp:inline distT="0" distB="0" distL="0" distR="0">
            <wp:extent cx="1813560" cy="5842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584200"/>
                    </a:xfrm>
                    <a:prstGeom prst="rect">
                      <a:avLst/>
                    </a:prstGeom>
                    <a:noFill/>
                    <a:ln>
                      <a:noFill/>
                    </a:ln>
                  </pic:spPr>
                </pic:pic>
              </a:graphicData>
            </a:graphic>
          </wp:inline>
        </w:drawing>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где:</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ц</w:t>
      </w:r>
      <w:proofErr w:type="spellEnd"/>
      <w:r w:rsidRPr="00105DA6">
        <w:rPr>
          <w:rFonts w:ascii="Times New Roman" w:hAnsi="Times New Roman" w:cs="Times New Roman"/>
          <w:sz w:val="24"/>
          <w:szCs w:val="24"/>
        </w:rPr>
        <w:t xml:space="preserve"> - фактическое выполнение цели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факт</w:t>
      </w:r>
      <w:proofErr w:type="spellEnd"/>
      <w:r w:rsidRPr="00105DA6">
        <w:rPr>
          <w:rFonts w:ascii="Times New Roman" w:hAnsi="Times New Roman" w:cs="Times New Roman"/>
          <w:sz w:val="24"/>
          <w:szCs w:val="24"/>
        </w:rPr>
        <w:t xml:space="preserve"> - фактическое значение индикатора;</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план</w:t>
      </w:r>
      <w:proofErr w:type="spellEnd"/>
      <w:r w:rsidRPr="00105DA6">
        <w:rPr>
          <w:rFonts w:ascii="Times New Roman" w:hAnsi="Times New Roman" w:cs="Times New Roman"/>
          <w:sz w:val="24"/>
          <w:szCs w:val="24"/>
        </w:rPr>
        <w:t xml:space="preserve"> - плановое значение индикатора;</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sz w:val="24"/>
          <w:szCs w:val="24"/>
        </w:rPr>
        <w:t>2) расчет степени достижения задач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 («прямые» показатели):</w:t>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noProof/>
          <w:position w:val="-33"/>
          <w:sz w:val="24"/>
          <w:szCs w:val="24"/>
          <w:lang w:eastAsia="ru-RU"/>
        </w:rPr>
        <w:drawing>
          <wp:inline distT="0" distB="0" distL="0" distR="0">
            <wp:extent cx="1686560" cy="594360"/>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560" cy="594360"/>
                    </a:xfrm>
                    <a:prstGeom prst="rect">
                      <a:avLst/>
                    </a:prstGeom>
                    <a:noFill/>
                    <a:ln>
                      <a:noFill/>
                    </a:ln>
                  </pic:spPr>
                </pic:pic>
              </a:graphicData>
            </a:graphic>
          </wp:inline>
        </w:drawing>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где:</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задача</w:t>
      </w:r>
      <w:proofErr w:type="spellEnd"/>
      <w:r w:rsidRPr="00105DA6">
        <w:rPr>
          <w:rFonts w:ascii="Times New Roman" w:hAnsi="Times New Roman" w:cs="Times New Roman"/>
          <w:sz w:val="24"/>
          <w:szCs w:val="24"/>
        </w:rPr>
        <w:t xml:space="preserve"> - фактическое достижение задачи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факт</w:t>
      </w:r>
      <w:proofErr w:type="spellEnd"/>
      <w:r w:rsidRPr="00105DA6">
        <w:rPr>
          <w:rFonts w:ascii="Times New Roman" w:hAnsi="Times New Roman" w:cs="Times New Roman"/>
          <w:sz w:val="24"/>
          <w:szCs w:val="24"/>
        </w:rPr>
        <w:t xml:space="preserve"> - фактическое значение показателя;</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план</w:t>
      </w:r>
      <w:proofErr w:type="spellEnd"/>
      <w:r w:rsidRPr="00105DA6">
        <w:rPr>
          <w:rFonts w:ascii="Times New Roman" w:hAnsi="Times New Roman" w:cs="Times New Roman"/>
          <w:sz w:val="24"/>
          <w:szCs w:val="24"/>
        </w:rPr>
        <w:t xml:space="preserve"> - плановое значение показателя;</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lastRenderedPageBreak/>
        <w:t>б)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 («обратные» показатели):</w:t>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noProof/>
          <w:position w:val="-32"/>
          <w:sz w:val="24"/>
          <w:szCs w:val="24"/>
          <w:lang w:eastAsia="ru-RU"/>
        </w:rPr>
        <w:drawing>
          <wp:inline distT="0" distB="0" distL="0" distR="0">
            <wp:extent cx="2062480" cy="5842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480" cy="584200"/>
                    </a:xfrm>
                    <a:prstGeom prst="rect">
                      <a:avLst/>
                    </a:prstGeom>
                    <a:noFill/>
                    <a:ln>
                      <a:noFill/>
                    </a:ln>
                  </pic:spPr>
                </pic:pic>
              </a:graphicData>
            </a:graphic>
          </wp:inline>
        </w:drawing>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где:</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задача</w:t>
      </w:r>
      <w:proofErr w:type="spellEnd"/>
      <w:r w:rsidRPr="00105DA6">
        <w:rPr>
          <w:rFonts w:ascii="Times New Roman" w:hAnsi="Times New Roman" w:cs="Times New Roman"/>
          <w:sz w:val="24"/>
          <w:szCs w:val="24"/>
        </w:rPr>
        <w:t xml:space="preserve"> - фактическое достижение задачи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факт</w:t>
      </w:r>
      <w:proofErr w:type="spellEnd"/>
      <w:r w:rsidRPr="00105DA6">
        <w:rPr>
          <w:rFonts w:ascii="Times New Roman" w:hAnsi="Times New Roman" w:cs="Times New Roman"/>
          <w:sz w:val="24"/>
          <w:szCs w:val="24"/>
        </w:rPr>
        <w:t xml:space="preserve"> - фактическое значение показателя;</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план</w:t>
      </w:r>
      <w:proofErr w:type="spellEnd"/>
      <w:r w:rsidRPr="00105DA6">
        <w:rPr>
          <w:rFonts w:ascii="Times New Roman" w:hAnsi="Times New Roman" w:cs="Times New Roman"/>
          <w:sz w:val="24"/>
          <w:szCs w:val="24"/>
        </w:rPr>
        <w:t xml:space="preserve"> - плановое значение показателя;</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в) среднее значение достижения задач муниципальной программы:</w:t>
      </w:r>
    </w:p>
    <w:p w:rsidR="006B7091" w:rsidRPr="00105DA6" w:rsidRDefault="006B7091" w:rsidP="006B7091">
      <w:pPr>
        <w:autoSpaceDE w:val="0"/>
        <w:autoSpaceDN w:val="0"/>
        <w:adjustRightInd w:val="0"/>
        <w:spacing w:after="0" w:line="240" w:lineRule="auto"/>
        <w:jc w:val="both"/>
        <w:rPr>
          <w:rFonts w:ascii="Times New Roman" w:hAnsi="Times New Roman" w:cs="Times New Roman"/>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noProof/>
          <w:position w:val="-29"/>
          <w:sz w:val="24"/>
          <w:szCs w:val="24"/>
          <w:lang w:eastAsia="ru-RU"/>
        </w:rPr>
        <w:drawing>
          <wp:inline distT="0" distB="0" distL="0" distR="0">
            <wp:extent cx="1965960" cy="533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960" cy="533400"/>
                    </a:xfrm>
                    <a:prstGeom prst="rect">
                      <a:avLst/>
                    </a:prstGeom>
                    <a:noFill/>
                    <a:ln>
                      <a:noFill/>
                    </a:ln>
                  </pic:spPr>
                </pic:pic>
              </a:graphicData>
            </a:graphic>
          </wp:inline>
        </w:drawing>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где:</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з</w:t>
      </w:r>
      <w:proofErr w:type="spellEnd"/>
      <w:r w:rsidRPr="00105DA6">
        <w:rPr>
          <w:rFonts w:ascii="Times New Roman" w:hAnsi="Times New Roman" w:cs="Times New Roman"/>
          <w:sz w:val="24"/>
          <w:szCs w:val="24"/>
        </w:rPr>
        <w:t xml:space="preserve"> - среднее значение выполнения задач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SUM </w:t>
      </w: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задача</w:t>
      </w:r>
      <w:proofErr w:type="spellEnd"/>
      <w:r w:rsidRPr="00105DA6">
        <w:rPr>
          <w:rFonts w:ascii="Times New Roman" w:hAnsi="Times New Roman" w:cs="Times New Roman"/>
          <w:sz w:val="24"/>
          <w:szCs w:val="24"/>
        </w:rPr>
        <w:t xml:space="preserve"> - суммарное значение фактического выполнения задач муниципальной программы;</w:t>
      </w:r>
    </w:p>
    <w:p w:rsidR="006B7091" w:rsidRPr="00105DA6" w:rsidRDefault="006B7091" w:rsidP="006B7091">
      <w:pPr>
        <w:autoSpaceDE w:val="0"/>
        <w:autoSpaceDN w:val="0"/>
        <w:adjustRightInd w:val="0"/>
        <w:spacing w:before="260" w:after="0" w:line="36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n - количество задач муниципальной программы.</w:t>
      </w:r>
    </w:p>
    <w:p w:rsidR="006B7091" w:rsidRPr="00105DA6" w:rsidRDefault="00167024" w:rsidP="006B7091">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10.5</w:t>
      </w:r>
      <w:r w:rsidR="006B7091" w:rsidRPr="00105DA6">
        <w:rPr>
          <w:rFonts w:ascii="Times New Roman" w:hAnsi="Times New Roman" w:cs="Times New Roman"/>
          <w:sz w:val="24"/>
          <w:szCs w:val="24"/>
        </w:rPr>
        <w:t>.</w:t>
      </w:r>
      <w:r w:rsidRPr="00105DA6">
        <w:rPr>
          <w:rFonts w:ascii="Times New Roman" w:hAnsi="Times New Roman" w:cs="Times New Roman"/>
          <w:sz w:val="24"/>
          <w:szCs w:val="24"/>
        </w:rPr>
        <w:t> </w:t>
      </w:r>
      <w:r w:rsidR="006B7091" w:rsidRPr="00105DA6">
        <w:rPr>
          <w:rFonts w:ascii="Times New Roman" w:hAnsi="Times New Roman" w:cs="Times New Roman"/>
          <w:sz w:val="24"/>
          <w:szCs w:val="24"/>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6B7091" w:rsidRPr="00105DA6" w:rsidRDefault="00167024" w:rsidP="006B7091">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10.6</w:t>
      </w:r>
      <w:r w:rsidR="006B7091" w:rsidRPr="00105DA6">
        <w:rPr>
          <w:rFonts w:ascii="Times New Roman" w:hAnsi="Times New Roman" w:cs="Times New Roman"/>
          <w:sz w:val="24"/>
          <w:szCs w:val="24"/>
        </w:rPr>
        <w:t>.</w:t>
      </w:r>
      <w:r w:rsidRPr="00105DA6">
        <w:rPr>
          <w:rFonts w:ascii="Times New Roman" w:hAnsi="Times New Roman" w:cs="Times New Roman"/>
          <w:sz w:val="24"/>
          <w:szCs w:val="24"/>
        </w:rPr>
        <w:t> </w:t>
      </w:r>
      <w:r w:rsidR="006B7091" w:rsidRPr="00105DA6">
        <w:rPr>
          <w:rFonts w:ascii="Times New Roman" w:hAnsi="Times New Roman" w:cs="Times New Roman"/>
          <w:sz w:val="24"/>
          <w:szCs w:val="24"/>
        </w:rPr>
        <w:t>Сравнение среднего значения достижения цели муниципальной программы со средним значением достижения задач муниципальной программы:</w:t>
      </w:r>
    </w:p>
    <w:p w:rsidR="006B7091" w:rsidRPr="00105DA6" w:rsidRDefault="006B7091" w:rsidP="006B7091">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1) в случае если разница между средним значением достижения цели муниципальной программы (</w:t>
      </w: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ц</w:t>
      </w:r>
      <w:proofErr w:type="spellEnd"/>
      <w:r w:rsidRPr="00105DA6">
        <w:rPr>
          <w:rFonts w:ascii="Times New Roman" w:hAnsi="Times New Roman" w:cs="Times New Roman"/>
          <w:sz w:val="24"/>
          <w:szCs w:val="24"/>
        </w:rPr>
        <w:t>) и средним значением достижения задач муниципальной программы (</w:t>
      </w:r>
      <w:proofErr w:type="spellStart"/>
      <w:r w:rsidRPr="00105DA6">
        <w:rPr>
          <w:rFonts w:ascii="Times New Roman" w:hAnsi="Times New Roman" w:cs="Times New Roman"/>
          <w:sz w:val="24"/>
          <w:szCs w:val="24"/>
        </w:rPr>
        <w:t>I</w:t>
      </w:r>
      <w:r w:rsidRPr="00105DA6">
        <w:rPr>
          <w:rFonts w:ascii="Times New Roman" w:hAnsi="Times New Roman" w:cs="Times New Roman"/>
          <w:sz w:val="24"/>
          <w:szCs w:val="24"/>
          <w:vertAlign w:val="subscript"/>
        </w:rPr>
        <w:t>з</w:t>
      </w:r>
      <w:proofErr w:type="spellEnd"/>
      <w:r w:rsidRPr="00105DA6">
        <w:rPr>
          <w:rFonts w:ascii="Times New Roman" w:hAnsi="Times New Roman" w:cs="Times New Roman"/>
          <w:sz w:val="24"/>
          <w:szCs w:val="24"/>
        </w:rPr>
        <w:t>) составляет не более 10%, то показатели задач в полной мере способствуют достижению цели муниципальной программы;</w:t>
      </w:r>
    </w:p>
    <w:p w:rsidR="006B7091" w:rsidRPr="00105DA6" w:rsidRDefault="006B7091" w:rsidP="00167024">
      <w:pPr>
        <w:autoSpaceDE w:val="0"/>
        <w:autoSpaceDN w:val="0"/>
        <w:adjustRightInd w:val="0"/>
        <w:spacing w:after="0" w:line="240" w:lineRule="auto"/>
        <w:ind w:firstLine="539"/>
        <w:jc w:val="both"/>
        <w:rPr>
          <w:rFonts w:ascii="Times New Roman" w:hAnsi="Times New Roman" w:cs="Times New Roman"/>
          <w:sz w:val="24"/>
          <w:szCs w:val="24"/>
        </w:rPr>
      </w:pPr>
      <w:r w:rsidRPr="00105DA6">
        <w:rPr>
          <w:rFonts w:ascii="Times New Roman" w:hAnsi="Times New Roman" w:cs="Times New Roman"/>
          <w:sz w:val="24"/>
          <w:szCs w:val="24"/>
        </w:rPr>
        <w:t>2) в случае если разница между средним значением достижения цели муниципальной программы (</w:t>
      </w: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ц</w:t>
      </w:r>
      <w:proofErr w:type="spellEnd"/>
      <w:r w:rsidRPr="00105DA6">
        <w:rPr>
          <w:rFonts w:ascii="Times New Roman" w:hAnsi="Times New Roman" w:cs="Times New Roman"/>
          <w:sz w:val="24"/>
          <w:szCs w:val="24"/>
        </w:rPr>
        <w:t>) и средним значением достижения задач программы (</w:t>
      </w:r>
      <w:proofErr w:type="spellStart"/>
      <w:r w:rsidRPr="00105DA6">
        <w:rPr>
          <w:rFonts w:ascii="Times New Roman" w:hAnsi="Times New Roman" w:cs="Times New Roman"/>
          <w:sz w:val="24"/>
          <w:szCs w:val="24"/>
        </w:rPr>
        <w:t>I</w:t>
      </w:r>
      <w:r w:rsidRPr="00105DA6">
        <w:rPr>
          <w:rFonts w:ascii="Times New Roman" w:hAnsi="Times New Roman" w:cs="Times New Roman"/>
          <w:sz w:val="24"/>
          <w:szCs w:val="24"/>
          <w:vertAlign w:val="subscript"/>
        </w:rPr>
        <w:t>з</w:t>
      </w:r>
      <w:proofErr w:type="spellEnd"/>
      <w:r w:rsidRPr="00105DA6">
        <w:rPr>
          <w:rFonts w:ascii="Times New Roman" w:hAnsi="Times New Roman" w:cs="Times New Roman"/>
          <w:sz w:val="24"/>
          <w:szCs w:val="24"/>
        </w:rPr>
        <w:t>) составляет свыше 10%, то показатели задач не способствуют достижению цели муниципальной программы.</w:t>
      </w:r>
    </w:p>
    <w:p w:rsidR="006B7091" w:rsidRPr="00105DA6" w:rsidRDefault="002E72E3" w:rsidP="00167024">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10.7</w:t>
      </w:r>
      <w:r w:rsidR="006B7091" w:rsidRPr="00105DA6">
        <w:rPr>
          <w:rFonts w:ascii="Times New Roman" w:hAnsi="Times New Roman" w:cs="Times New Roman"/>
          <w:sz w:val="24"/>
          <w:szCs w:val="24"/>
        </w:rPr>
        <w:t>.</w:t>
      </w:r>
      <w:r w:rsidRPr="00105DA6">
        <w:rPr>
          <w:rFonts w:ascii="Times New Roman" w:hAnsi="Times New Roman" w:cs="Times New Roman"/>
          <w:sz w:val="24"/>
          <w:szCs w:val="24"/>
        </w:rPr>
        <w:t> </w:t>
      </w:r>
      <w:r w:rsidR="006B7091" w:rsidRPr="00105DA6">
        <w:rPr>
          <w:rFonts w:ascii="Times New Roman" w:hAnsi="Times New Roman" w:cs="Times New Roman"/>
          <w:sz w:val="24"/>
          <w:szCs w:val="24"/>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1) в случае если </w:t>
      </w: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ц</w:t>
      </w:r>
      <w:proofErr w:type="spellEnd"/>
      <w:r w:rsidRPr="00105DA6">
        <w:rPr>
          <w:rFonts w:ascii="Times New Roman" w:hAnsi="Times New Roman" w:cs="Times New Roman"/>
          <w:sz w:val="24"/>
          <w:szCs w:val="24"/>
        </w:rPr>
        <w:t xml:space="preserve"> &gt;= 80%, цель реализации муниципальной программы выполняется;</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2) в случае если </w:t>
      </w:r>
      <w:proofErr w:type="spellStart"/>
      <w:proofErr w:type="gramStart"/>
      <w:r w:rsidRPr="00105DA6">
        <w:rPr>
          <w:rFonts w:ascii="Times New Roman" w:hAnsi="Times New Roman" w:cs="Times New Roman"/>
          <w:sz w:val="24"/>
          <w:szCs w:val="24"/>
        </w:rPr>
        <w:t>I</w:t>
      </w:r>
      <w:proofErr w:type="gramEnd"/>
      <w:r w:rsidRPr="00105DA6">
        <w:rPr>
          <w:rFonts w:ascii="Times New Roman" w:hAnsi="Times New Roman" w:cs="Times New Roman"/>
          <w:sz w:val="24"/>
          <w:szCs w:val="24"/>
          <w:vertAlign w:val="subscript"/>
        </w:rPr>
        <w:t>з</w:t>
      </w:r>
      <w:proofErr w:type="spellEnd"/>
      <w:r w:rsidRPr="00105DA6">
        <w:rPr>
          <w:rFonts w:ascii="Times New Roman" w:hAnsi="Times New Roman" w:cs="Times New Roman"/>
          <w:sz w:val="24"/>
          <w:szCs w:val="24"/>
        </w:rPr>
        <w:t xml:space="preserve"> &lt; 80%, цель реализации муниципальной программы не выполняется.</w:t>
      </w:r>
    </w:p>
    <w:p w:rsidR="006B7091" w:rsidRPr="00105DA6" w:rsidRDefault="002E72E3"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10.8</w:t>
      </w:r>
      <w:r w:rsidR="006B7091" w:rsidRPr="00105DA6">
        <w:rPr>
          <w:rFonts w:ascii="Times New Roman" w:hAnsi="Times New Roman" w:cs="Times New Roman"/>
          <w:sz w:val="24"/>
          <w:szCs w:val="24"/>
        </w:rPr>
        <w:t>. Расчет степени эффективности использования бюджетных и внебюджетных средств:</w:t>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b/>
          <w:bCs/>
          <w:sz w:val="24"/>
          <w:szCs w:val="24"/>
        </w:rPr>
      </w:pPr>
      <w:r w:rsidRPr="00105DA6">
        <w:rPr>
          <w:rFonts w:ascii="Times New Roman" w:hAnsi="Times New Roman" w:cs="Times New Roman"/>
          <w:b/>
          <w:bCs/>
          <w:noProof/>
          <w:position w:val="-33"/>
          <w:sz w:val="24"/>
          <w:szCs w:val="24"/>
          <w:lang w:eastAsia="ru-RU"/>
        </w:rPr>
        <w:drawing>
          <wp:inline distT="0" distB="0" distL="0" distR="0">
            <wp:extent cx="1635760" cy="594360"/>
            <wp:effectExtent l="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5760" cy="594360"/>
                    </a:xfrm>
                    <a:prstGeom prst="rect">
                      <a:avLst/>
                    </a:prstGeom>
                    <a:noFill/>
                    <a:ln>
                      <a:noFill/>
                    </a:ln>
                  </pic:spPr>
                </pic:pic>
              </a:graphicData>
            </a:graphic>
          </wp:inline>
        </w:drawing>
      </w:r>
    </w:p>
    <w:p w:rsidR="006B7091" w:rsidRPr="00105DA6" w:rsidRDefault="006B7091" w:rsidP="006B7091">
      <w:pPr>
        <w:autoSpaceDE w:val="0"/>
        <w:autoSpaceDN w:val="0"/>
        <w:adjustRightInd w:val="0"/>
        <w:spacing w:after="0" w:line="240" w:lineRule="auto"/>
        <w:jc w:val="both"/>
        <w:rPr>
          <w:rFonts w:ascii="Times New Roman" w:hAnsi="Times New Roman" w:cs="Times New Roman"/>
          <w:b/>
          <w:bCs/>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lastRenderedPageBreak/>
        <w:t>где:</w:t>
      </w: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05DA6">
        <w:rPr>
          <w:rFonts w:ascii="Times New Roman" w:hAnsi="Times New Roman" w:cs="Times New Roman"/>
          <w:sz w:val="24"/>
          <w:szCs w:val="24"/>
        </w:rPr>
        <w:t>Э</w:t>
      </w:r>
      <w:r w:rsidRPr="00105DA6">
        <w:rPr>
          <w:rFonts w:ascii="Times New Roman" w:hAnsi="Times New Roman" w:cs="Times New Roman"/>
          <w:sz w:val="24"/>
          <w:szCs w:val="24"/>
          <w:vertAlign w:val="subscript"/>
        </w:rPr>
        <w:t>бв</w:t>
      </w:r>
      <w:proofErr w:type="spellEnd"/>
      <w:r w:rsidRPr="00105DA6">
        <w:rPr>
          <w:rFonts w:ascii="Times New Roman" w:hAnsi="Times New Roman" w:cs="Times New Roman"/>
          <w:sz w:val="24"/>
          <w:szCs w:val="24"/>
        </w:rPr>
        <w:t xml:space="preserve"> - степень соответствия запланированному уровню затрат и эффективности использования средств бюджета и внебюджетных средств;</w:t>
      </w:r>
    </w:p>
    <w:p w:rsidR="006B7091" w:rsidRPr="00105DA6" w:rsidRDefault="006B7091" w:rsidP="006B7091">
      <w:pPr>
        <w:autoSpaceDE w:val="0"/>
        <w:autoSpaceDN w:val="0"/>
        <w:adjustRightInd w:val="0"/>
        <w:spacing w:after="0" w:line="240" w:lineRule="auto"/>
        <w:rPr>
          <w:rFonts w:ascii="Times New Roman" w:hAnsi="Times New Roman" w:cs="Times New Roman"/>
          <w:sz w:val="24"/>
          <w:szCs w:val="24"/>
        </w:rPr>
      </w:pPr>
    </w:p>
    <w:p w:rsidR="006B7091" w:rsidRPr="00105DA6" w:rsidRDefault="006B7091" w:rsidP="006B709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05DA6">
        <w:rPr>
          <w:rFonts w:ascii="Times New Roman" w:hAnsi="Times New Roman" w:cs="Times New Roman"/>
          <w:sz w:val="24"/>
          <w:szCs w:val="24"/>
        </w:rPr>
        <w:t>Ф</w:t>
      </w:r>
      <w:r w:rsidRPr="00105DA6">
        <w:rPr>
          <w:rFonts w:ascii="Times New Roman" w:hAnsi="Times New Roman" w:cs="Times New Roman"/>
          <w:sz w:val="24"/>
          <w:szCs w:val="24"/>
          <w:vertAlign w:val="subscript"/>
        </w:rPr>
        <w:t>факт</w:t>
      </w:r>
      <w:proofErr w:type="spellEnd"/>
      <w:r w:rsidRPr="00105DA6">
        <w:rPr>
          <w:rFonts w:ascii="Times New Roman" w:hAnsi="Times New Roman" w:cs="Times New Roman"/>
          <w:sz w:val="24"/>
          <w:szCs w:val="24"/>
        </w:rPr>
        <w:t xml:space="preserve"> - фактическое освоение средств бюджета и внебюджетных средств в отчетном периоде;</w:t>
      </w:r>
    </w:p>
    <w:p w:rsidR="006B7091" w:rsidRPr="00105DA6" w:rsidRDefault="006B7091" w:rsidP="006B7091">
      <w:pPr>
        <w:autoSpaceDE w:val="0"/>
        <w:autoSpaceDN w:val="0"/>
        <w:adjustRightInd w:val="0"/>
        <w:spacing w:before="260" w:after="0" w:line="240" w:lineRule="auto"/>
        <w:ind w:firstLine="540"/>
        <w:jc w:val="both"/>
        <w:rPr>
          <w:rFonts w:ascii="Times New Roman" w:hAnsi="Times New Roman" w:cs="Times New Roman"/>
          <w:sz w:val="24"/>
          <w:szCs w:val="24"/>
        </w:rPr>
      </w:pPr>
      <w:proofErr w:type="spellStart"/>
      <w:r w:rsidRPr="00105DA6">
        <w:rPr>
          <w:rFonts w:ascii="Times New Roman" w:hAnsi="Times New Roman" w:cs="Times New Roman"/>
          <w:sz w:val="24"/>
          <w:szCs w:val="24"/>
        </w:rPr>
        <w:t>Ф</w:t>
      </w:r>
      <w:r w:rsidRPr="00105DA6">
        <w:rPr>
          <w:rFonts w:ascii="Times New Roman" w:hAnsi="Times New Roman" w:cs="Times New Roman"/>
          <w:sz w:val="24"/>
          <w:szCs w:val="24"/>
          <w:vertAlign w:val="subscript"/>
        </w:rPr>
        <w:t>факт</w:t>
      </w:r>
      <w:proofErr w:type="spellEnd"/>
      <w:r w:rsidRPr="00105DA6">
        <w:rPr>
          <w:rFonts w:ascii="Times New Roman" w:hAnsi="Times New Roman" w:cs="Times New Roman"/>
          <w:sz w:val="24"/>
          <w:szCs w:val="24"/>
        </w:rPr>
        <w:t xml:space="preserve"> - запланированный объем средств бюджета и внебюджетных средств в отчетном периоде.</w:t>
      </w:r>
    </w:p>
    <w:p w:rsidR="006B7091" w:rsidRPr="00105DA6" w:rsidRDefault="002E72E3" w:rsidP="006B7091">
      <w:pPr>
        <w:autoSpaceDE w:val="0"/>
        <w:autoSpaceDN w:val="0"/>
        <w:adjustRightInd w:val="0"/>
        <w:spacing w:before="260" w:after="0" w:line="240" w:lineRule="auto"/>
        <w:ind w:firstLine="540"/>
        <w:jc w:val="both"/>
        <w:rPr>
          <w:rFonts w:ascii="Times New Roman" w:hAnsi="Times New Roman" w:cs="Times New Roman"/>
          <w:sz w:val="24"/>
          <w:szCs w:val="24"/>
        </w:rPr>
      </w:pPr>
      <w:r w:rsidRPr="00105DA6">
        <w:rPr>
          <w:rFonts w:ascii="Times New Roman" w:hAnsi="Times New Roman" w:cs="Times New Roman"/>
          <w:sz w:val="24"/>
          <w:szCs w:val="24"/>
        </w:rPr>
        <w:t xml:space="preserve">10.9. </w:t>
      </w:r>
      <w:r w:rsidR="006B7091" w:rsidRPr="00105DA6">
        <w:rPr>
          <w:rFonts w:ascii="Times New Roman" w:hAnsi="Times New Roman" w:cs="Times New Roman"/>
          <w:sz w:val="24"/>
          <w:szCs w:val="24"/>
        </w:rPr>
        <w:t>Для проведения оценки эффективности реализации муниципальной 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должна быть отражена в муниципальной программе.</w:t>
      </w:r>
    </w:p>
    <w:p w:rsidR="006B7091" w:rsidRPr="00105DA6" w:rsidRDefault="002E72E3" w:rsidP="002E72E3">
      <w:pPr>
        <w:shd w:val="clear" w:color="auto" w:fill="FFFFFF"/>
        <w:spacing w:before="375" w:after="225" w:line="240" w:lineRule="auto"/>
        <w:ind w:firstLine="540"/>
        <w:jc w:val="center"/>
        <w:textAlignment w:val="baseline"/>
        <w:outlineLvl w:val="2"/>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11.</w:t>
      </w:r>
      <w:r w:rsidRPr="00105DA6">
        <w:rPr>
          <w:rFonts w:ascii="Times New Roman" w:eastAsia="Times New Roman" w:hAnsi="Times New Roman" w:cs="Times New Roman"/>
          <w:spacing w:val="2"/>
          <w:sz w:val="24"/>
          <w:szCs w:val="24"/>
          <w:lang w:eastAsia="ru-RU"/>
        </w:rPr>
        <w:t xml:space="preserve"> </w:t>
      </w:r>
      <w:r w:rsidR="006B7091" w:rsidRPr="00105DA6">
        <w:rPr>
          <w:rFonts w:ascii="Times New Roman" w:eastAsia="Times New Roman" w:hAnsi="Times New Roman" w:cs="Times New Roman"/>
          <w:b/>
          <w:bCs/>
          <w:spacing w:val="2"/>
          <w:sz w:val="24"/>
          <w:szCs w:val="24"/>
          <w:lang w:eastAsia="ru-RU"/>
        </w:rPr>
        <w:t>Критерии оценки эффективности реализации муниципальной программы</w:t>
      </w:r>
    </w:p>
    <w:p w:rsidR="006B7091" w:rsidRPr="00105DA6"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2E72E3" w:rsidRPr="00105DA6">
        <w:rPr>
          <w:rFonts w:ascii="Times New Roman" w:eastAsia="Times New Roman" w:hAnsi="Times New Roman" w:cs="Times New Roman"/>
          <w:spacing w:val="2"/>
          <w:sz w:val="24"/>
          <w:szCs w:val="24"/>
          <w:lang w:eastAsia="ru-RU"/>
        </w:rPr>
        <w:t>11.1. </w:t>
      </w:r>
      <w:r w:rsidRPr="00105DA6">
        <w:rPr>
          <w:rFonts w:ascii="Times New Roman" w:eastAsia="Times New Roman" w:hAnsi="Times New Roman" w:cs="Times New Roman"/>
          <w:spacing w:val="2"/>
          <w:sz w:val="24"/>
          <w:szCs w:val="24"/>
          <w:lang w:eastAsia="ru-RU"/>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В случае если муниципальная программа содержит подпрограммы, информация указывается в разрезе подпрограмм, входящих в ее состав.</w:t>
      </w:r>
    </w:p>
    <w:p w:rsidR="006B7091" w:rsidRPr="00105DA6"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2E72E3" w:rsidRPr="00105DA6">
        <w:rPr>
          <w:rFonts w:ascii="Times New Roman" w:eastAsia="Times New Roman" w:hAnsi="Times New Roman" w:cs="Times New Roman"/>
          <w:spacing w:val="2"/>
          <w:sz w:val="24"/>
          <w:szCs w:val="24"/>
          <w:lang w:eastAsia="ru-RU"/>
        </w:rPr>
        <w:t>11.2. </w:t>
      </w:r>
      <w:r w:rsidRPr="00105DA6">
        <w:rPr>
          <w:rFonts w:ascii="Times New Roman" w:eastAsia="Times New Roman" w:hAnsi="Times New Roman" w:cs="Times New Roman"/>
          <w:spacing w:val="2"/>
          <w:sz w:val="24"/>
          <w:szCs w:val="24"/>
          <w:lang w:eastAsia="ru-RU"/>
        </w:rPr>
        <w:t>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 входящих в состав муниципальной программы.</w:t>
      </w:r>
    </w:p>
    <w:p w:rsidR="006B7091" w:rsidRPr="00105DA6" w:rsidRDefault="006B7091" w:rsidP="006B709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 </w:t>
      </w:r>
      <w:r w:rsidRPr="00105DA6">
        <w:rPr>
          <w:rFonts w:ascii="Times New Roman" w:eastAsia="Times New Roman" w:hAnsi="Times New Roman" w:cs="Times New Roman"/>
          <w:spacing w:val="2"/>
          <w:sz w:val="24"/>
          <w:szCs w:val="24"/>
          <w:lang w:eastAsia="ru-RU"/>
        </w:rPr>
        <w:tab/>
      </w:r>
      <w:r w:rsidR="002E72E3" w:rsidRPr="00105DA6">
        <w:rPr>
          <w:rFonts w:ascii="Times New Roman" w:eastAsia="Times New Roman" w:hAnsi="Times New Roman" w:cs="Times New Roman"/>
          <w:spacing w:val="2"/>
          <w:sz w:val="24"/>
          <w:szCs w:val="24"/>
          <w:lang w:eastAsia="ru-RU"/>
        </w:rPr>
        <w:t>11.3. </w:t>
      </w:r>
      <w:r w:rsidRPr="00105DA6">
        <w:rPr>
          <w:rFonts w:ascii="Times New Roman" w:eastAsia="Times New Roman" w:hAnsi="Times New Roman" w:cs="Times New Roman"/>
          <w:spacing w:val="2"/>
          <w:sz w:val="24"/>
          <w:szCs w:val="24"/>
          <w:lang w:eastAsia="ru-RU"/>
        </w:rPr>
        <w:t>Эффективность реализации муниципальной программы признается низкой:</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6B7091" w:rsidRPr="00105DA6" w:rsidRDefault="002E72E3"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11.4. </w:t>
      </w:r>
      <w:r w:rsidR="006B7091" w:rsidRPr="00105DA6">
        <w:rPr>
          <w:rFonts w:ascii="Times New Roman" w:eastAsia="Times New Roman" w:hAnsi="Times New Roman" w:cs="Times New Roman"/>
          <w:spacing w:val="2"/>
          <w:sz w:val="24"/>
          <w:szCs w:val="24"/>
          <w:lang w:eastAsia="ru-RU"/>
        </w:rPr>
        <w:t>Муниципальная программа признается эффективной:</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6B7091" w:rsidRPr="00105DA6" w:rsidRDefault="002E72E3"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11.5. </w:t>
      </w:r>
      <w:r w:rsidR="006B7091" w:rsidRPr="00105DA6">
        <w:rPr>
          <w:rFonts w:ascii="Times New Roman" w:eastAsia="Times New Roman" w:hAnsi="Times New Roman" w:cs="Times New Roman"/>
          <w:spacing w:val="2"/>
          <w:sz w:val="24"/>
          <w:szCs w:val="24"/>
          <w:lang w:eastAsia="ru-RU"/>
        </w:rPr>
        <w:t>Эффективность реализации муниципальной программы признается высокой:</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6B7091" w:rsidRPr="00105DA6" w:rsidRDefault="006B7091" w:rsidP="006B709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512578" w:rsidRPr="00105DA6" w:rsidRDefault="0051257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532B6" w:rsidRPr="00105DA6" w:rsidRDefault="00D532B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532B6" w:rsidRPr="00105DA6" w:rsidRDefault="00D532B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532B6" w:rsidRPr="00105DA6" w:rsidRDefault="00D532B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532B6" w:rsidRPr="00105DA6" w:rsidRDefault="00D532B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532B6" w:rsidRDefault="00D532B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P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313739" w:rsidRPr="00105DA6" w:rsidRDefault="00313739" w:rsidP="00313739">
      <w:pPr>
        <w:autoSpaceDE w:val="0"/>
        <w:autoSpaceDN w:val="0"/>
        <w:adjustRightInd w:val="0"/>
        <w:spacing w:after="0" w:line="240" w:lineRule="auto"/>
        <w:ind w:left="4963"/>
        <w:jc w:val="both"/>
        <w:outlineLvl w:val="0"/>
        <w:rPr>
          <w:rFonts w:ascii="Times New Roman" w:hAnsi="Times New Roman" w:cs="Times New Roman"/>
          <w:sz w:val="24"/>
          <w:szCs w:val="24"/>
        </w:rPr>
      </w:pPr>
      <w:r w:rsidRPr="00105DA6">
        <w:rPr>
          <w:rFonts w:ascii="Times New Roman" w:hAnsi="Times New Roman" w:cs="Times New Roman"/>
          <w:sz w:val="24"/>
          <w:szCs w:val="24"/>
        </w:rPr>
        <w:lastRenderedPageBreak/>
        <w:t>Приложение № 1</w:t>
      </w:r>
    </w:p>
    <w:p w:rsidR="00313739" w:rsidRPr="00105DA6" w:rsidRDefault="00313739" w:rsidP="00313739">
      <w:pPr>
        <w:autoSpaceDE w:val="0"/>
        <w:autoSpaceDN w:val="0"/>
        <w:adjustRightInd w:val="0"/>
        <w:spacing w:after="0" w:line="240" w:lineRule="auto"/>
        <w:ind w:left="4963"/>
        <w:jc w:val="both"/>
        <w:rPr>
          <w:rFonts w:ascii="Times New Roman" w:hAnsi="Times New Roman" w:cs="Times New Roman"/>
          <w:sz w:val="24"/>
          <w:szCs w:val="24"/>
        </w:rPr>
      </w:pPr>
      <w:r w:rsidRPr="00105DA6">
        <w:rPr>
          <w:rFonts w:ascii="Times New Roman" w:hAnsi="Times New Roman" w:cs="Times New Roman"/>
          <w:sz w:val="24"/>
          <w:szCs w:val="24"/>
        </w:rPr>
        <w:t>к Порядку разработки, реализации и оценки эффективности му</w:t>
      </w:r>
      <w:r w:rsidR="00105DA6">
        <w:rPr>
          <w:rFonts w:ascii="Times New Roman" w:hAnsi="Times New Roman" w:cs="Times New Roman"/>
          <w:sz w:val="24"/>
          <w:szCs w:val="24"/>
        </w:rPr>
        <w:t xml:space="preserve">ниципальных программ Хасанского муниципального района, </w:t>
      </w:r>
      <w:r w:rsidRPr="00105DA6">
        <w:rPr>
          <w:rFonts w:ascii="Times New Roman" w:hAnsi="Times New Roman" w:cs="Times New Roman"/>
          <w:sz w:val="24"/>
          <w:szCs w:val="24"/>
        </w:rPr>
        <w:t>утвержденному постановлением администрации</w:t>
      </w:r>
    </w:p>
    <w:p w:rsidR="00313739" w:rsidRPr="00105DA6" w:rsidRDefault="00313739"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Хасанского муниципального района</w:t>
      </w:r>
    </w:p>
    <w:p w:rsidR="00313739" w:rsidRPr="00105DA6" w:rsidRDefault="00313739" w:rsidP="00313739">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 xml:space="preserve">от </w:t>
      </w:r>
      <w:r w:rsidR="00C06600" w:rsidRPr="00105DA6">
        <w:rPr>
          <w:rFonts w:ascii="Times New Roman" w:hAnsi="Times New Roman" w:cs="Times New Roman"/>
          <w:sz w:val="24"/>
          <w:szCs w:val="24"/>
        </w:rPr>
        <w:t>26.12.2022 г.</w:t>
      </w:r>
      <w:r w:rsidRPr="00105DA6">
        <w:rPr>
          <w:rFonts w:ascii="Times New Roman" w:hAnsi="Times New Roman" w:cs="Times New Roman"/>
          <w:sz w:val="24"/>
          <w:szCs w:val="24"/>
        </w:rPr>
        <w:t xml:space="preserve"> № </w:t>
      </w:r>
      <w:r w:rsidR="00C06600" w:rsidRPr="00105DA6">
        <w:rPr>
          <w:rFonts w:ascii="Times New Roman" w:hAnsi="Times New Roman" w:cs="Times New Roman"/>
          <w:sz w:val="24"/>
          <w:szCs w:val="24"/>
        </w:rPr>
        <w:t>1068-па</w:t>
      </w:r>
    </w:p>
    <w:p w:rsidR="00E179C4" w:rsidRPr="00105DA6" w:rsidRDefault="00E179C4" w:rsidP="00E179C4">
      <w:pPr>
        <w:shd w:val="clear" w:color="auto" w:fill="FFFFFF"/>
        <w:spacing w:after="0" w:line="315" w:lineRule="atLeast"/>
        <w:ind w:left="5387"/>
        <w:textAlignment w:val="baseline"/>
        <w:rPr>
          <w:rFonts w:ascii="Times New Roman" w:eastAsia="Times New Roman" w:hAnsi="Times New Roman" w:cs="Times New Roman"/>
          <w:color w:val="2D2D2D"/>
          <w:spacing w:val="2"/>
          <w:sz w:val="24"/>
          <w:szCs w:val="24"/>
          <w:lang w:eastAsia="ru-RU"/>
        </w:rPr>
      </w:pPr>
    </w:p>
    <w:p w:rsidR="00E179C4" w:rsidRPr="00105DA6" w:rsidRDefault="00E179C4" w:rsidP="00E179C4">
      <w:pPr>
        <w:shd w:val="clear" w:color="auto" w:fill="FFFFFF"/>
        <w:spacing w:after="0" w:line="315" w:lineRule="atLeast"/>
        <w:ind w:left="5387"/>
        <w:textAlignment w:val="baseline"/>
        <w:rPr>
          <w:rFonts w:ascii="Times New Roman" w:eastAsia="Times New Roman" w:hAnsi="Times New Roman" w:cs="Times New Roman"/>
          <w:color w:val="2D2D2D"/>
          <w:spacing w:val="2"/>
          <w:sz w:val="24"/>
          <w:szCs w:val="24"/>
          <w:lang w:eastAsia="ru-RU"/>
        </w:rPr>
      </w:pPr>
    </w:p>
    <w:p w:rsidR="00E179C4" w:rsidRPr="00105DA6" w:rsidRDefault="00E179C4" w:rsidP="00E179C4">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105DA6">
        <w:rPr>
          <w:rFonts w:ascii="Times New Roman" w:eastAsia="Times New Roman" w:hAnsi="Times New Roman" w:cs="Times New Roman"/>
          <w:b/>
          <w:bCs/>
          <w:spacing w:val="2"/>
          <w:sz w:val="24"/>
          <w:szCs w:val="24"/>
          <w:lang w:eastAsia="ru-RU"/>
        </w:rPr>
        <w:t>ПАСПОРТ МУНИЦИПАЛЬНОЙ ПРОГРАММЫ ХАСАН</w:t>
      </w:r>
      <w:r w:rsidR="00856484" w:rsidRPr="00105DA6">
        <w:rPr>
          <w:rFonts w:ascii="Times New Roman" w:eastAsia="Times New Roman" w:hAnsi="Times New Roman" w:cs="Times New Roman"/>
          <w:b/>
          <w:bCs/>
          <w:spacing w:val="2"/>
          <w:sz w:val="24"/>
          <w:szCs w:val="24"/>
          <w:lang w:eastAsia="ru-RU"/>
        </w:rPr>
        <w:t>С</w:t>
      </w:r>
      <w:r w:rsidRPr="00105DA6">
        <w:rPr>
          <w:rFonts w:ascii="Times New Roman" w:eastAsia="Times New Roman" w:hAnsi="Times New Roman" w:cs="Times New Roman"/>
          <w:b/>
          <w:bCs/>
          <w:spacing w:val="2"/>
          <w:sz w:val="24"/>
          <w:szCs w:val="24"/>
          <w:lang w:eastAsia="ru-RU"/>
        </w:rPr>
        <w:t xml:space="preserve">КОГО МУНИЦИПАЛЬНОГО </w:t>
      </w:r>
      <w:r w:rsidR="00856484" w:rsidRPr="00105DA6">
        <w:rPr>
          <w:rFonts w:ascii="Times New Roman" w:eastAsia="Times New Roman" w:hAnsi="Times New Roman" w:cs="Times New Roman"/>
          <w:b/>
          <w:bCs/>
          <w:spacing w:val="2"/>
          <w:sz w:val="24"/>
          <w:szCs w:val="24"/>
          <w:lang w:eastAsia="ru-RU"/>
        </w:rPr>
        <w:t>ОКРУГА</w:t>
      </w:r>
      <w:r w:rsidR="00FF753B" w:rsidRPr="00105DA6">
        <w:rPr>
          <w:rFonts w:ascii="Arial" w:eastAsia="Times New Roman" w:hAnsi="Arial" w:cs="Arial"/>
          <w:spacing w:val="2"/>
          <w:sz w:val="24"/>
          <w:szCs w:val="24"/>
          <w:lang w:eastAsia="ru-RU"/>
        </w:rPr>
        <w:br/>
      </w:r>
    </w:p>
    <w:p w:rsidR="009754A0" w:rsidRPr="00105DA6" w:rsidRDefault="009754A0" w:rsidP="00E179C4">
      <w:pPr>
        <w:shd w:val="clear" w:color="auto" w:fill="FFFFFF"/>
        <w:spacing w:after="0" w:line="315" w:lineRule="atLeast"/>
        <w:jc w:val="center"/>
        <w:textAlignment w:val="baseline"/>
        <w:rPr>
          <w:rFonts w:ascii="Arial" w:eastAsia="Times New Roman" w:hAnsi="Arial" w:cs="Arial"/>
          <w:spacing w:val="2"/>
          <w:sz w:val="24"/>
          <w:szCs w:val="24"/>
          <w:lang w:eastAsia="ru-RU"/>
        </w:rPr>
      </w:pPr>
    </w:p>
    <w:tbl>
      <w:tblPr>
        <w:tblStyle w:val="a6"/>
        <w:tblW w:w="0" w:type="auto"/>
        <w:tblLook w:val="04A0"/>
      </w:tblPr>
      <w:tblGrid>
        <w:gridCol w:w="5240"/>
        <w:gridCol w:w="4105"/>
      </w:tblGrid>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Наименование муниципальной программы</w:t>
            </w:r>
          </w:p>
          <w:p w:rsidR="009754A0" w:rsidRPr="00105DA6" w:rsidRDefault="009754A0" w:rsidP="009754A0">
            <w:pPr>
              <w:shd w:val="clear" w:color="auto" w:fill="FFFFFF"/>
              <w:spacing w:line="315" w:lineRule="atLeast"/>
              <w:textAlignment w:val="baseline"/>
              <w:rPr>
                <w:rFonts w:ascii="Arial" w:eastAsia="Times New Roman" w:hAnsi="Arial" w:cs="Arial"/>
                <w:spacing w:val="2"/>
                <w:sz w:val="24"/>
                <w:szCs w:val="24"/>
                <w:lang w:eastAsia="ru-RU"/>
              </w:rPr>
            </w:pP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Ответственный исполнитель муниципальной программы</w:t>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Соисполнители муниципальной программы</w:t>
            </w:r>
            <w:r w:rsidRPr="00105DA6">
              <w:rPr>
                <w:rFonts w:ascii="Times New Roman" w:eastAsia="Times New Roman" w:hAnsi="Times New Roman" w:cs="Times New Roman"/>
                <w:spacing w:val="2"/>
                <w:sz w:val="24"/>
                <w:szCs w:val="24"/>
                <w:lang w:eastAsia="ru-RU"/>
              </w:rPr>
              <w:br/>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Цели муниципальной программы</w:t>
            </w:r>
          </w:p>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Задачи муниципальной программы</w:t>
            </w:r>
            <w:r w:rsidRPr="00105DA6">
              <w:rPr>
                <w:rFonts w:ascii="Times New Roman" w:eastAsia="Times New Roman" w:hAnsi="Times New Roman" w:cs="Times New Roman"/>
                <w:spacing w:val="2"/>
                <w:sz w:val="24"/>
                <w:szCs w:val="24"/>
                <w:lang w:eastAsia="ru-RU"/>
              </w:rPr>
              <w:br/>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Показатели (индикаторы) муниципальной программы</w:t>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Подпрограммы с указанием целей и сроков реализации</w:t>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Этапы и сроки реализации муниципальной программы</w:t>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Объемы бюджетных ассигнований муниципальной программы</w:t>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5240"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Ожидаемые результаты реализации муниципальной программы</w:t>
            </w:r>
          </w:p>
        </w:tc>
        <w:tc>
          <w:tcPr>
            <w:tcW w:w="4105"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bl>
    <w:p w:rsidR="009754A0" w:rsidRPr="00105DA6" w:rsidRDefault="009754A0" w:rsidP="00E179C4">
      <w:pPr>
        <w:shd w:val="clear" w:color="auto" w:fill="FFFFFF"/>
        <w:spacing w:after="0" w:line="315" w:lineRule="atLeast"/>
        <w:jc w:val="center"/>
        <w:textAlignment w:val="baseline"/>
        <w:rPr>
          <w:rFonts w:ascii="Arial" w:eastAsia="Times New Roman" w:hAnsi="Arial" w:cs="Arial"/>
          <w:spacing w:val="2"/>
          <w:sz w:val="24"/>
          <w:szCs w:val="24"/>
          <w:lang w:eastAsia="ru-RU"/>
        </w:rPr>
      </w:pPr>
    </w:p>
    <w:p w:rsidR="00E179C4" w:rsidRPr="00105DA6" w:rsidRDefault="00E179C4" w:rsidP="00FF753B">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E179C4" w:rsidRPr="00105DA6" w:rsidRDefault="00E179C4" w:rsidP="00E179C4">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105DA6">
        <w:rPr>
          <w:rFonts w:ascii="Times New Roman" w:eastAsia="Times New Roman" w:hAnsi="Times New Roman" w:cs="Times New Roman"/>
          <w:b/>
          <w:bCs/>
          <w:spacing w:val="2"/>
          <w:sz w:val="24"/>
          <w:szCs w:val="24"/>
          <w:lang w:eastAsia="ru-RU"/>
        </w:rPr>
        <w:t xml:space="preserve">ПАСПОРТ ПОДПРОГРАММЫ МУНИЦИПАЛЬНОЙ ПРОГРАММЫ ХАСАНСКОГО МУНИЦИПАЛЬНОГО </w:t>
      </w:r>
      <w:r w:rsidR="00856484" w:rsidRPr="00105DA6">
        <w:rPr>
          <w:rFonts w:ascii="Times New Roman" w:eastAsia="Times New Roman" w:hAnsi="Times New Roman" w:cs="Times New Roman"/>
          <w:b/>
          <w:bCs/>
          <w:spacing w:val="2"/>
          <w:sz w:val="24"/>
          <w:szCs w:val="24"/>
          <w:lang w:eastAsia="ru-RU"/>
        </w:rPr>
        <w:t>ОКРУГА</w:t>
      </w:r>
      <w:r w:rsidR="00FF753B" w:rsidRPr="00105DA6">
        <w:rPr>
          <w:rFonts w:ascii="Arial" w:eastAsia="Times New Roman" w:hAnsi="Arial" w:cs="Arial"/>
          <w:spacing w:val="2"/>
          <w:sz w:val="24"/>
          <w:szCs w:val="24"/>
          <w:lang w:eastAsia="ru-RU"/>
        </w:rPr>
        <w:br/>
      </w:r>
    </w:p>
    <w:p w:rsidR="00E179C4" w:rsidRPr="00105DA6" w:rsidRDefault="00E179C4" w:rsidP="00E179C4">
      <w:pPr>
        <w:shd w:val="clear" w:color="auto" w:fill="FFFFFF"/>
        <w:spacing w:after="0" w:line="315" w:lineRule="atLeast"/>
        <w:jc w:val="center"/>
        <w:textAlignment w:val="baseline"/>
        <w:rPr>
          <w:rFonts w:ascii="Arial" w:eastAsia="Times New Roman" w:hAnsi="Arial" w:cs="Arial"/>
          <w:spacing w:val="2"/>
          <w:sz w:val="24"/>
          <w:szCs w:val="24"/>
          <w:lang w:eastAsia="ru-RU"/>
        </w:rPr>
      </w:pPr>
    </w:p>
    <w:tbl>
      <w:tblPr>
        <w:tblStyle w:val="a6"/>
        <w:tblW w:w="0" w:type="auto"/>
        <w:tblLook w:val="04A0"/>
      </w:tblPr>
      <w:tblGrid>
        <w:gridCol w:w="4672"/>
        <w:gridCol w:w="4673"/>
      </w:tblGrid>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Наименование подпрограммы</w:t>
            </w:r>
          </w:p>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0F38EE" w:rsidRPr="00105DA6" w:rsidTr="009754A0">
        <w:tc>
          <w:tcPr>
            <w:tcW w:w="4672" w:type="dxa"/>
          </w:tcPr>
          <w:p w:rsidR="000F38EE" w:rsidRPr="00105DA6" w:rsidRDefault="00BD2830" w:rsidP="009754A0">
            <w:pPr>
              <w:shd w:val="clear" w:color="auto" w:fill="FFFFFF"/>
              <w:spacing w:line="315" w:lineRule="atLeast"/>
              <w:textAlignment w:val="baseline"/>
              <w:rPr>
                <w:rFonts w:ascii="Times New Roman" w:eastAsia="Times New Roman" w:hAnsi="Times New Roman" w:cs="Times New Roman"/>
                <w:spacing w:val="2"/>
                <w:sz w:val="24"/>
                <w:szCs w:val="24"/>
                <w:highlight w:val="yellow"/>
                <w:lang w:eastAsia="ru-RU"/>
              </w:rPr>
            </w:pPr>
            <w:r w:rsidRPr="00105DA6">
              <w:rPr>
                <w:rFonts w:ascii="Times New Roman" w:eastAsia="Times New Roman" w:hAnsi="Times New Roman" w:cs="Times New Roman"/>
                <w:spacing w:val="2"/>
                <w:sz w:val="24"/>
                <w:szCs w:val="24"/>
                <w:lang w:eastAsia="ru-RU"/>
              </w:rPr>
              <w:t>Ответственный исполнитель подпрограммы</w:t>
            </w:r>
          </w:p>
        </w:tc>
        <w:tc>
          <w:tcPr>
            <w:tcW w:w="4673" w:type="dxa"/>
          </w:tcPr>
          <w:p w:rsidR="000F38EE" w:rsidRPr="00105DA6" w:rsidRDefault="000F38EE"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highlight w:val="yellow"/>
                <w:lang w:eastAsia="ru-RU"/>
              </w:rPr>
            </w:pPr>
            <w:r w:rsidRPr="00105DA6">
              <w:rPr>
                <w:rFonts w:ascii="Times New Roman" w:eastAsia="Times New Roman" w:hAnsi="Times New Roman" w:cs="Times New Roman"/>
                <w:spacing w:val="2"/>
                <w:sz w:val="24"/>
                <w:szCs w:val="24"/>
                <w:lang w:eastAsia="ru-RU"/>
              </w:rPr>
              <w:t>Соисполнитель подпрограммы</w:t>
            </w:r>
            <w:r w:rsidRPr="00105DA6">
              <w:rPr>
                <w:rFonts w:ascii="Times New Roman" w:eastAsia="Times New Roman" w:hAnsi="Times New Roman" w:cs="Times New Roman"/>
                <w:spacing w:val="2"/>
                <w:sz w:val="24"/>
                <w:szCs w:val="24"/>
                <w:lang w:eastAsia="ru-RU"/>
              </w:rPr>
              <w:br/>
            </w: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Цели подпрограммы</w:t>
            </w:r>
          </w:p>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Задачи подпрограммы</w:t>
            </w:r>
          </w:p>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Показатели (индикаторы) подпрограммы</w:t>
            </w: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Этапы и сроки реализации подпрограммы</w:t>
            </w: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Объемы и источники бюджетных ассигнований подпрограммы</w:t>
            </w: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r w:rsidR="009754A0" w:rsidRPr="00105DA6" w:rsidTr="009754A0">
        <w:tc>
          <w:tcPr>
            <w:tcW w:w="4672" w:type="dxa"/>
          </w:tcPr>
          <w:p w:rsidR="009754A0" w:rsidRPr="00105DA6" w:rsidRDefault="009754A0" w:rsidP="009754A0">
            <w:pPr>
              <w:shd w:val="clear" w:color="auto" w:fill="FFFFFF"/>
              <w:spacing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Ожидаемые результаты реализации подпрограммы</w:t>
            </w:r>
          </w:p>
        </w:tc>
        <w:tc>
          <w:tcPr>
            <w:tcW w:w="4673" w:type="dxa"/>
          </w:tcPr>
          <w:p w:rsidR="009754A0" w:rsidRPr="00105DA6" w:rsidRDefault="009754A0" w:rsidP="00E179C4">
            <w:pPr>
              <w:spacing w:line="315" w:lineRule="atLeast"/>
              <w:jc w:val="center"/>
              <w:textAlignment w:val="baseline"/>
              <w:rPr>
                <w:rFonts w:ascii="Arial" w:eastAsia="Times New Roman" w:hAnsi="Arial" w:cs="Arial"/>
                <w:spacing w:val="2"/>
                <w:sz w:val="24"/>
                <w:szCs w:val="24"/>
                <w:lang w:eastAsia="ru-RU"/>
              </w:rPr>
            </w:pPr>
          </w:p>
        </w:tc>
      </w:tr>
    </w:tbl>
    <w:p w:rsidR="009754A0" w:rsidRPr="00105DA6" w:rsidRDefault="009754A0" w:rsidP="00E179C4">
      <w:pPr>
        <w:shd w:val="clear" w:color="auto" w:fill="FFFFFF"/>
        <w:spacing w:after="0" w:line="315" w:lineRule="atLeast"/>
        <w:jc w:val="center"/>
        <w:textAlignment w:val="baseline"/>
        <w:rPr>
          <w:rFonts w:ascii="Arial" w:eastAsia="Times New Roman" w:hAnsi="Arial" w:cs="Arial"/>
          <w:spacing w:val="2"/>
          <w:sz w:val="24"/>
          <w:szCs w:val="24"/>
          <w:lang w:eastAsia="ru-RU"/>
        </w:rPr>
      </w:pPr>
    </w:p>
    <w:p w:rsidR="009754A0" w:rsidRPr="00105DA6" w:rsidRDefault="00FF753B" w:rsidP="009754A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br/>
      </w:r>
    </w:p>
    <w:p w:rsidR="00FF753B" w:rsidRPr="00105DA6" w:rsidRDefault="00FF753B" w:rsidP="00FF753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br/>
      </w:r>
    </w:p>
    <w:p w:rsidR="00FF753B" w:rsidRPr="00105DA6" w:rsidRDefault="00FF753B" w:rsidP="00FF753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Arial" w:eastAsia="Times New Roman" w:hAnsi="Arial" w:cs="Arial"/>
          <w:color w:val="2D2D2D"/>
          <w:spacing w:val="2"/>
          <w:sz w:val="24"/>
          <w:szCs w:val="24"/>
          <w:lang w:eastAsia="ru-RU"/>
        </w:rPr>
        <w:br/>
      </w:r>
    </w:p>
    <w:p w:rsidR="00FF753B" w:rsidRPr="00105DA6" w:rsidRDefault="00FF753B" w:rsidP="00FF753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br/>
      </w:r>
    </w:p>
    <w:p w:rsidR="00FF753B" w:rsidRPr="00105DA6" w:rsidRDefault="00FF753B" w:rsidP="00FF753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br/>
      </w:r>
    </w:p>
    <w:p w:rsidR="00FF753B" w:rsidRPr="00105DA6" w:rsidRDefault="00FF753B" w:rsidP="00FF753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br/>
      </w:r>
    </w:p>
    <w:p w:rsidR="00C705C8" w:rsidRPr="00105DA6" w:rsidRDefault="00FF753B"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105DA6">
        <w:rPr>
          <w:rFonts w:ascii="Arial" w:eastAsia="Times New Roman" w:hAnsi="Arial" w:cs="Arial"/>
          <w:color w:val="2D2D2D"/>
          <w:spacing w:val="2"/>
          <w:sz w:val="24"/>
          <w:szCs w:val="24"/>
          <w:lang w:eastAsia="ru-RU"/>
        </w:rPr>
        <w:br/>
      </w:r>
      <w:r w:rsidRPr="00105DA6">
        <w:rPr>
          <w:rFonts w:ascii="Arial" w:eastAsia="Times New Roman" w:hAnsi="Arial" w:cs="Arial"/>
          <w:color w:val="2D2D2D"/>
          <w:spacing w:val="2"/>
          <w:sz w:val="24"/>
          <w:szCs w:val="24"/>
          <w:lang w:eastAsia="ru-RU"/>
        </w:rPr>
        <w:br/>
      </w: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705C8" w:rsidRPr="00105DA6" w:rsidRDefault="00C705C8"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Pr="00105DA6"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Pr="00105DA6"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Pr="00105DA6"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Pr="00105DA6"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P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Pr="00105DA6"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Pr="00105DA6" w:rsidRDefault="00105DA6"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07DBC" w:rsidRPr="00105DA6" w:rsidRDefault="00F07DBC"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6614D7" w:rsidRPr="00105DA6" w:rsidRDefault="006614D7" w:rsidP="006614D7">
      <w:pPr>
        <w:autoSpaceDE w:val="0"/>
        <w:autoSpaceDN w:val="0"/>
        <w:adjustRightInd w:val="0"/>
        <w:spacing w:after="0" w:line="240" w:lineRule="auto"/>
        <w:ind w:left="4963"/>
        <w:jc w:val="both"/>
        <w:outlineLvl w:val="0"/>
        <w:rPr>
          <w:rFonts w:ascii="Times New Roman" w:hAnsi="Times New Roman" w:cs="Times New Roman"/>
          <w:sz w:val="24"/>
          <w:szCs w:val="24"/>
        </w:rPr>
      </w:pPr>
      <w:r w:rsidRPr="00105DA6">
        <w:rPr>
          <w:rFonts w:ascii="Times New Roman" w:hAnsi="Times New Roman" w:cs="Times New Roman"/>
          <w:sz w:val="24"/>
          <w:szCs w:val="24"/>
        </w:rPr>
        <w:lastRenderedPageBreak/>
        <w:t>Приложение № 2</w:t>
      </w:r>
    </w:p>
    <w:p w:rsidR="00105DA6" w:rsidRPr="00105DA6" w:rsidRDefault="00105DA6" w:rsidP="00105DA6">
      <w:pPr>
        <w:autoSpaceDE w:val="0"/>
        <w:autoSpaceDN w:val="0"/>
        <w:adjustRightInd w:val="0"/>
        <w:spacing w:after="0" w:line="240" w:lineRule="auto"/>
        <w:ind w:left="4963"/>
        <w:jc w:val="both"/>
        <w:rPr>
          <w:rFonts w:ascii="Times New Roman" w:hAnsi="Times New Roman" w:cs="Times New Roman"/>
          <w:sz w:val="24"/>
          <w:szCs w:val="24"/>
        </w:rPr>
      </w:pPr>
      <w:r w:rsidRPr="00105DA6">
        <w:rPr>
          <w:rFonts w:ascii="Times New Roman" w:hAnsi="Times New Roman" w:cs="Times New Roman"/>
          <w:sz w:val="24"/>
          <w:szCs w:val="24"/>
        </w:rPr>
        <w:t>к Порядку разработки, реализации и оценки эффективности му</w:t>
      </w:r>
      <w:r>
        <w:rPr>
          <w:rFonts w:ascii="Times New Roman" w:hAnsi="Times New Roman" w:cs="Times New Roman"/>
          <w:sz w:val="24"/>
          <w:szCs w:val="24"/>
        </w:rPr>
        <w:t xml:space="preserve">ниципальных программ Хасанского муниципального района, </w:t>
      </w:r>
      <w:r w:rsidRPr="00105DA6">
        <w:rPr>
          <w:rFonts w:ascii="Times New Roman" w:hAnsi="Times New Roman" w:cs="Times New Roman"/>
          <w:sz w:val="24"/>
          <w:szCs w:val="24"/>
        </w:rPr>
        <w:t>утвержденному постановлением администрации</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Хасанского муниципального района</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от 26.12.2022 г. № 1068-па</w:t>
      </w:r>
    </w:p>
    <w:p w:rsidR="00105DA6" w:rsidRPr="00105DA6" w:rsidRDefault="00105DA6" w:rsidP="00105DA6">
      <w:pPr>
        <w:shd w:val="clear" w:color="auto" w:fill="FFFFFF"/>
        <w:spacing w:after="0" w:line="315" w:lineRule="atLeast"/>
        <w:ind w:left="5387"/>
        <w:textAlignment w:val="baseline"/>
        <w:rPr>
          <w:rFonts w:ascii="Times New Roman" w:eastAsia="Times New Roman" w:hAnsi="Times New Roman" w:cs="Times New Roman"/>
          <w:color w:val="2D2D2D"/>
          <w:spacing w:val="2"/>
          <w:sz w:val="24"/>
          <w:szCs w:val="24"/>
          <w:lang w:eastAsia="ru-RU"/>
        </w:rPr>
      </w:pPr>
    </w:p>
    <w:p w:rsidR="005F5AB1" w:rsidRPr="00105DA6" w:rsidRDefault="00FF753B" w:rsidP="00FF753B">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105DA6">
        <w:rPr>
          <w:rFonts w:ascii="Arial" w:eastAsia="Times New Roman" w:hAnsi="Arial" w:cs="Arial"/>
          <w:color w:val="2D2D2D"/>
          <w:spacing w:val="2"/>
          <w:sz w:val="24"/>
          <w:szCs w:val="24"/>
          <w:lang w:eastAsia="ru-RU"/>
        </w:rPr>
        <w:br/>
      </w:r>
      <w:r w:rsidRPr="00105DA6">
        <w:rPr>
          <w:rFonts w:ascii="Arial" w:eastAsia="Times New Roman" w:hAnsi="Arial" w:cs="Arial"/>
          <w:color w:val="2D2D2D"/>
          <w:spacing w:val="2"/>
          <w:sz w:val="24"/>
          <w:szCs w:val="24"/>
          <w:lang w:eastAsia="ru-RU"/>
        </w:rPr>
        <w:br/>
      </w:r>
    </w:p>
    <w:p w:rsidR="00FF753B" w:rsidRPr="00105DA6" w:rsidRDefault="00FF753B" w:rsidP="00FF753B">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105DA6">
        <w:rPr>
          <w:rFonts w:ascii="Times New Roman" w:eastAsia="Times New Roman" w:hAnsi="Times New Roman" w:cs="Times New Roman"/>
          <w:b/>
          <w:bCs/>
          <w:color w:val="2D2D2D"/>
          <w:spacing w:val="2"/>
          <w:sz w:val="24"/>
          <w:szCs w:val="24"/>
          <w:lang w:eastAsia="ru-RU"/>
        </w:rPr>
        <w:t>ПЕРЕЧЕНЬ</w:t>
      </w:r>
    </w:p>
    <w:p w:rsidR="00BF6966" w:rsidRPr="00105DA6" w:rsidRDefault="00FF753B" w:rsidP="00FF753B">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105DA6">
        <w:rPr>
          <w:rFonts w:ascii="Times New Roman" w:eastAsia="Times New Roman" w:hAnsi="Times New Roman" w:cs="Times New Roman"/>
          <w:b/>
          <w:bCs/>
          <w:color w:val="2D2D2D"/>
          <w:spacing w:val="2"/>
          <w:sz w:val="24"/>
          <w:szCs w:val="24"/>
          <w:lang w:eastAsia="ru-RU"/>
        </w:rPr>
        <w:t>ПОКАЗАТЕЛЕЙ (ИНДИКАТОРОВ)</w:t>
      </w:r>
      <w:r w:rsidR="00E05B56" w:rsidRPr="00105DA6">
        <w:rPr>
          <w:rFonts w:ascii="Times New Roman" w:eastAsia="Times New Roman" w:hAnsi="Times New Roman" w:cs="Times New Roman"/>
          <w:b/>
          <w:bCs/>
          <w:color w:val="2D2D2D"/>
          <w:spacing w:val="2"/>
          <w:sz w:val="24"/>
          <w:szCs w:val="24"/>
          <w:lang w:eastAsia="ru-RU"/>
        </w:rPr>
        <w:t xml:space="preserve"> </w:t>
      </w:r>
      <w:r w:rsidRPr="00105DA6">
        <w:rPr>
          <w:rFonts w:ascii="Times New Roman" w:eastAsia="Times New Roman" w:hAnsi="Times New Roman" w:cs="Times New Roman"/>
          <w:b/>
          <w:bCs/>
          <w:color w:val="2D2D2D"/>
          <w:spacing w:val="2"/>
          <w:sz w:val="24"/>
          <w:szCs w:val="24"/>
          <w:lang w:eastAsia="ru-RU"/>
        </w:rPr>
        <w:t>МУНИЦИПАЛЬНОЙ ПРОГРАММЫ (ПОДПРОГРАММЫ)</w:t>
      </w:r>
    </w:p>
    <w:p w:rsidR="00BF6966" w:rsidRPr="00105DA6" w:rsidRDefault="00BF6966" w:rsidP="00FF753B">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105DA6">
        <w:rPr>
          <w:rFonts w:ascii="Arial" w:eastAsia="Times New Roman" w:hAnsi="Arial" w:cs="Arial"/>
          <w:color w:val="2D2D2D"/>
          <w:spacing w:val="2"/>
          <w:sz w:val="24"/>
          <w:szCs w:val="24"/>
          <w:lang w:eastAsia="ru-RU"/>
        </w:rPr>
        <w:t>____________________________________________________</w:t>
      </w:r>
    </w:p>
    <w:p w:rsidR="00FF753B" w:rsidRPr="00105DA6" w:rsidRDefault="00BF6966" w:rsidP="00FF753B">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roofErr w:type="gramStart"/>
      <w:r w:rsidRPr="00105DA6">
        <w:rPr>
          <w:rFonts w:ascii="Times New Roman" w:eastAsia="Times New Roman" w:hAnsi="Times New Roman" w:cs="Times New Roman"/>
          <w:color w:val="2D2D2D"/>
          <w:spacing w:val="2"/>
          <w:sz w:val="24"/>
          <w:szCs w:val="24"/>
          <w:lang w:eastAsia="ru-RU"/>
        </w:rPr>
        <w:t>(наименование муниципальной программы (подпрограммы)</w:t>
      </w:r>
      <w:r w:rsidR="00FF753B" w:rsidRPr="00105DA6">
        <w:rPr>
          <w:rFonts w:ascii="Arial" w:eastAsia="Times New Roman" w:hAnsi="Arial" w:cs="Arial"/>
          <w:color w:val="2D2D2D"/>
          <w:spacing w:val="2"/>
          <w:sz w:val="24"/>
          <w:szCs w:val="24"/>
          <w:lang w:eastAsia="ru-RU"/>
        </w:rPr>
        <w:br/>
      </w:r>
      <w:proofErr w:type="gramEnd"/>
    </w:p>
    <w:tbl>
      <w:tblPr>
        <w:tblW w:w="0" w:type="auto"/>
        <w:tblLayout w:type="fixed"/>
        <w:tblCellMar>
          <w:left w:w="0" w:type="dxa"/>
          <w:right w:w="0" w:type="dxa"/>
        </w:tblCellMar>
        <w:tblLook w:val="04A0"/>
      </w:tblPr>
      <w:tblGrid>
        <w:gridCol w:w="667"/>
        <w:gridCol w:w="2027"/>
        <w:gridCol w:w="850"/>
        <w:gridCol w:w="1418"/>
        <w:gridCol w:w="1134"/>
        <w:gridCol w:w="992"/>
        <w:gridCol w:w="992"/>
        <w:gridCol w:w="1134"/>
      </w:tblGrid>
      <w:tr w:rsidR="00CD4AE7" w:rsidRPr="00105DA6" w:rsidTr="00CD4AE7">
        <w:trPr>
          <w:trHeight w:val="15"/>
        </w:trPr>
        <w:tc>
          <w:tcPr>
            <w:tcW w:w="667" w:type="dxa"/>
            <w:hideMark/>
          </w:tcPr>
          <w:p w:rsidR="00CD4AE7" w:rsidRPr="00105DA6" w:rsidRDefault="00CD4AE7" w:rsidP="00FF753B">
            <w:pPr>
              <w:spacing w:after="0" w:line="240" w:lineRule="auto"/>
              <w:rPr>
                <w:rFonts w:ascii="Arial" w:eastAsia="Times New Roman" w:hAnsi="Arial" w:cs="Arial"/>
                <w:color w:val="2D2D2D"/>
                <w:spacing w:val="2"/>
                <w:sz w:val="24"/>
                <w:szCs w:val="24"/>
                <w:lang w:eastAsia="ru-RU"/>
              </w:rPr>
            </w:pPr>
          </w:p>
        </w:tc>
        <w:tc>
          <w:tcPr>
            <w:tcW w:w="2027" w:type="dxa"/>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850" w:type="dxa"/>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418" w:type="dxa"/>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r>
      <w:tr w:rsidR="00CD4AE7" w:rsidRPr="00105DA6" w:rsidTr="00CD4AE7">
        <w:tc>
          <w:tcPr>
            <w:tcW w:w="6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 xml:space="preserve">№ </w:t>
            </w:r>
            <w:proofErr w:type="gramStart"/>
            <w:r w:rsidRPr="00105DA6">
              <w:rPr>
                <w:rFonts w:ascii="Times New Roman" w:eastAsia="Times New Roman" w:hAnsi="Times New Roman" w:cs="Times New Roman"/>
                <w:b/>
                <w:bCs/>
                <w:sz w:val="24"/>
                <w:szCs w:val="24"/>
                <w:lang w:eastAsia="ru-RU"/>
              </w:rPr>
              <w:t>п</w:t>
            </w:r>
            <w:proofErr w:type="gramEnd"/>
            <w:r w:rsidRPr="00105DA6">
              <w:rPr>
                <w:rFonts w:ascii="Times New Roman" w:eastAsia="Times New Roman" w:hAnsi="Times New Roman" w:cs="Times New Roman"/>
                <w:b/>
                <w:bCs/>
                <w:sz w:val="24"/>
                <w:szCs w:val="24"/>
                <w:lang w:eastAsia="ru-RU"/>
              </w:rPr>
              <w:t>/п</w:t>
            </w:r>
          </w:p>
        </w:tc>
        <w:tc>
          <w:tcPr>
            <w:tcW w:w="20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Наименование цели, задачи, показателя (индикатора)</w:t>
            </w:r>
          </w:p>
        </w:tc>
        <w:tc>
          <w:tcPr>
            <w:tcW w:w="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Ед. изм.</w:t>
            </w:r>
          </w:p>
        </w:tc>
        <w:tc>
          <w:tcPr>
            <w:tcW w:w="1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Срок реализации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Отчет 20__</w:t>
            </w:r>
          </w:p>
        </w:tc>
        <w:tc>
          <w:tcPr>
            <w:tcW w:w="3118"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Прогнозируемые значения показателя (индикатора)</w:t>
            </w:r>
          </w:p>
        </w:tc>
      </w:tr>
      <w:tr w:rsidR="00CD4AE7" w:rsidRPr="00105DA6" w:rsidTr="00CD4AE7">
        <w:tc>
          <w:tcPr>
            <w:tcW w:w="667"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rPr>
                <w:rFonts w:ascii="Times New Roman" w:eastAsia="Times New Roman" w:hAnsi="Times New Roman" w:cs="Times New Roman"/>
                <w:b/>
                <w:bCs/>
                <w:sz w:val="24"/>
                <w:szCs w:val="24"/>
                <w:lang w:eastAsia="ru-RU"/>
              </w:rPr>
            </w:pPr>
          </w:p>
        </w:tc>
        <w:tc>
          <w:tcPr>
            <w:tcW w:w="2027"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rPr>
                <w:rFonts w:ascii="Times New Roman" w:eastAsia="Times New Roman" w:hAnsi="Times New Roman" w:cs="Times New Roman"/>
                <w:b/>
                <w:bCs/>
                <w:sz w:val="24"/>
                <w:szCs w:val="24"/>
                <w:lang w:eastAsia="ru-RU"/>
              </w:rPr>
            </w:pPr>
          </w:p>
        </w:tc>
        <w:tc>
          <w:tcPr>
            <w:tcW w:w="850"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rPr>
                <w:rFonts w:ascii="Times New Roman" w:eastAsia="Times New Roman" w:hAnsi="Times New Roman" w:cs="Times New Roman"/>
                <w:b/>
                <w:bCs/>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20__</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20__</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20__</w:t>
            </w:r>
          </w:p>
        </w:tc>
      </w:tr>
      <w:tr w:rsidR="00CD4AE7" w:rsidRPr="00105DA6" w:rsidTr="00CD4AE7">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Цель</w:t>
            </w:r>
            <w:r w:rsidR="009073CD" w:rsidRPr="00105DA6">
              <w:rPr>
                <w:rFonts w:ascii="Times New Roman" w:eastAsia="Times New Roman" w:hAnsi="Times New Roman" w:cs="Times New Roman"/>
                <w:sz w:val="24"/>
                <w:szCs w:val="24"/>
                <w:lang w:eastAsia="ru-RU"/>
              </w:rPr>
              <w:t xml:space="preserve"> …</w:t>
            </w:r>
          </w:p>
        </w:tc>
      </w:tr>
      <w:tr w:rsidR="00CD4AE7" w:rsidRPr="00105DA6" w:rsidTr="00CD4AE7">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Задача 1</w:t>
            </w:r>
            <w:r w:rsidR="009073CD" w:rsidRPr="00105DA6">
              <w:rPr>
                <w:rFonts w:ascii="Times New Roman" w:eastAsia="Times New Roman" w:hAnsi="Times New Roman" w:cs="Times New Roman"/>
                <w:sz w:val="24"/>
                <w:szCs w:val="24"/>
                <w:lang w:eastAsia="ru-RU"/>
              </w:rPr>
              <w:t xml:space="preserve"> …</w:t>
            </w:r>
          </w:p>
        </w:tc>
      </w:tr>
      <w:tr w:rsidR="00CD4AE7" w:rsidRPr="00105DA6"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color w:val="2D2D2D"/>
                <w:sz w:val="24"/>
                <w:szCs w:val="24"/>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Наименование показателя (индикатора) 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color w:val="2D2D2D"/>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r>
      <w:tr w:rsidR="00CD4AE7" w:rsidRPr="00105DA6"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Наименование показателя (индикатора) 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color w:val="2D2D2D"/>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r>
      <w:tr w:rsidR="00CD4AE7" w:rsidRPr="00105DA6"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color w:val="2D2D2D"/>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r>
      <w:tr w:rsidR="00CD4AE7" w:rsidRPr="00105DA6" w:rsidTr="00CD4AE7">
        <w:tc>
          <w:tcPr>
            <w:tcW w:w="9214" w:type="dxa"/>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Задача 2 ...</w:t>
            </w:r>
          </w:p>
        </w:tc>
      </w:tr>
      <w:tr w:rsidR="00CD4AE7" w:rsidRPr="00105DA6"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color w:val="2D2D2D"/>
                <w:sz w:val="24"/>
                <w:szCs w:val="24"/>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Наименование показателя (индикатора) 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color w:val="2D2D2D"/>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r>
      <w:tr w:rsidR="00CD4AE7" w:rsidRPr="00105DA6"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Наименование показателя (индикатора) 2</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color w:val="2D2D2D"/>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4AE7" w:rsidRPr="00105DA6" w:rsidRDefault="00CD4AE7" w:rsidP="00FF753B">
            <w:pPr>
              <w:spacing w:after="0" w:line="240" w:lineRule="auto"/>
              <w:rPr>
                <w:rFonts w:ascii="Times New Roman" w:eastAsia="Times New Roman" w:hAnsi="Times New Roman" w:cs="Times New Roman"/>
                <w:sz w:val="24"/>
                <w:szCs w:val="24"/>
                <w:lang w:eastAsia="ru-RU"/>
              </w:rPr>
            </w:pPr>
          </w:p>
        </w:tc>
      </w:tr>
      <w:tr w:rsidR="00CD4AE7" w:rsidRPr="00105DA6" w:rsidTr="00CD4AE7">
        <w:tc>
          <w:tcPr>
            <w:tcW w:w="6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240" w:lineRule="auto"/>
              <w:rPr>
                <w:rFonts w:ascii="Times New Roman" w:eastAsia="Times New Roman" w:hAnsi="Times New Roman" w:cs="Times New Roman"/>
                <w:sz w:val="24"/>
                <w:szCs w:val="24"/>
                <w:lang w:eastAsia="ru-RU"/>
              </w:rPr>
            </w:pPr>
          </w:p>
        </w:tc>
        <w:tc>
          <w:tcPr>
            <w:tcW w:w="20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315" w:lineRule="atLeast"/>
              <w:textAlignment w:val="baseline"/>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240" w:lineRule="auto"/>
              <w:rPr>
                <w:rFonts w:ascii="Times New Roman" w:eastAsia="Times New Roman" w:hAnsi="Times New Roman" w:cs="Times New Roman"/>
                <w:color w:val="2D2D2D"/>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D4AE7" w:rsidRPr="00105DA6" w:rsidRDefault="00CD4AE7" w:rsidP="009C3A9A">
            <w:pPr>
              <w:spacing w:after="0" w:line="240" w:lineRule="auto"/>
              <w:rPr>
                <w:rFonts w:ascii="Times New Roman" w:eastAsia="Times New Roman" w:hAnsi="Times New Roman" w:cs="Times New Roman"/>
                <w:sz w:val="24"/>
                <w:szCs w:val="24"/>
                <w:lang w:eastAsia="ru-RU"/>
              </w:rPr>
            </w:pPr>
          </w:p>
        </w:tc>
      </w:tr>
    </w:tbl>
    <w:p w:rsidR="005F5AB1" w:rsidRPr="00105DA6" w:rsidRDefault="005F5AB1" w:rsidP="00FF753B">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614D7" w:rsidRDefault="006614D7"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105DA6" w:rsidRDefault="00105DA6"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105DA6" w:rsidRDefault="00105DA6"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105DA6" w:rsidRDefault="00105DA6"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105DA6" w:rsidRDefault="00105DA6"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105DA6" w:rsidRPr="00105DA6" w:rsidRDefault="00105DA6"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BD2830" w:rsidRPr="00105DA6" w:rsidRDefault="00BD2830"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CD4AE7" w:rsidRPr="00105DA6" w:rsidRDefault="00CD4AE7" w:rsidP="006614D7">
      <w:pPr>
        <w:autoSpaceDE w:val="0"/>
        <w:autoSpaceDN w:val="0"/>
        <w:adjustRightInd w:val="0"/>
        <w:spacing w:after="0" w:line="240" w:lineRule="auto"/>
        <w:ind w:left="4963"/>
        <w:jc w:val="both"/>
        <w:outlineLvl w:val="0"/>
        <w:rPr>
          <w:rFonts w:ascii="Times New Roman" w:hAnsi="Times New Roman" w:cs="Times New Roman"/>
          <w:sz w:val="24"/>
          <w:szCs w:val="24"/>
        </w:rPr>
      </w:pPr>
    </w:p>
    <w:p w:rsidR="006614D7" w:rsidRPr="00105DA6" w:rsidRDefault="006614D7" w:rsidP="006614D7">
      <w:pPr>
        <w:autoSpaceDE w:val="0"/>
        <w:autoSpaceDN w:val="0"/>
        <w:adjustRightInd w:val="0"/>
        <w:spacing w:after="0" w:line="240" w:lineRule="auto"/>
        <w:ind w:left="4963"/>
        <w:jc w:val="both"/>
        <w:outlineLvl w:val="0"/>
        <w:rPr>
          <w:rFonts w:ascii="Times New Roman" w:hAnsi="Times New Roman" w:cs="Times New Roman"/>
          <w:sz w:val="24"/>
          <w:szCs w:val="24"/>
        </w:rPr>
      </w:pPr>
      <w:r w:rsidRPr="00105DA6">
        <w:rPr>
          <w:rFonts w:ascii="Times New Roman" w:hAnsi="Times New Roman" w:cs="Times New Roman"/>
          <w:sz w:val="24"/>
          <w:szCs w:val="24"/>
        </w:rPr>
        <w:lastRenderedPageBreak/>
        <w:t>Приложение № 3</w:t>
      </w:r>
    </w:p>
    <w:p w:rsidR="00105DA6" w:rsidRPr="00105DA6" w:rsidRDefault="00105DA6" w:rsidP="00105DA6">
      <w:pPr>
        <w:autoSpaceDE w:val="0"/>
        <w:autoSpaceDN w:val="0"/>
        <w:adjustRightInd w:val="0"/>
        <w:spacing w:after="0" w:line="240" w:lineRule="auto"/>
        <w:ind w:left="4963"/>
        <w:jc w:val="both"/>
        <w:rPr>
          <w:rFonts w:ascii="Times New Roman" w:hAnsi="Times New Roman" w:cs="Times New Roman"/>
          <w:sz w:val="24"/>
          <w:szCs w:val="24"/>
        </w:rPr>
      </w:pPr>
      <w:r w:rsidRPr="00105DA6">
        <w:rPr>
          <w:rFonts w:ascii="Times New Roman" w:hAnsi="Times New Roman" w:cs="Times New Roman"/>
          <w:sz w:val="24"/>
          <w:szCs w:val="24"/>
        </w:rPr>
        <w:t>к Порядку разработки, реализации и оценки эффективности му</w:t>
      </w:r>
      <w:r>
        <w:rPr>
          <w:rFonts w:ascii="Times New Roman" w:hAnsi="Times New Roman" w:cs="Times New Roman"/>
          <w:sz w:val="24"/>
          <w:szCs w:val="24"/>
        </w:rPr>
        <w:t xml:space="preserve">ниципальных программ Хасанского муниципального района, </w:t>
      </w:r>
      <w:r w:rsidRPr="00105DA6">
        <w:rPr>
          <w:rFonts w:ascii="Times New Roman" w:hAnsi="Times New Roman" w:cs="Times New Roman"/>
          <w:sz w:val="24"/>
          <w:szCs w:val="24"/>
        </w:rPr>
        <w:t>утвержденному постановлением администрации</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Хасанского муниципального района</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от 26.12.2022 г. № 1068-па</w:t>
      </w:r>
    </w:p>
    <w:p w:rsidR="00105DA6" w:rsidRPr="00105DA6" w:rsidRDefault="00105DA6" w:rsidP="00105DA6">
      <w:pPr>
        <w:shd w:val="clear" w:color="auto" w:fill="FFFFFF"/>
        <w:spacing w:after="0" w:line="315" w:lineRule="atLeast"/>
        <w:ind w:left="5387"/>
        <w:textAlignment w:val="baseline"/>
        <w:rPr>
          <w:rFonts w:ascii="Times New Roman" w:eastAsia="Times New Roman" w:hAnsi="Times New Roman" w:cs="Times New Roman"/>
          <w:color w:val="2D2D2D"/>
          <w:spacing w:val="2"/>
          <w:sz w:val="24"/>
          <w:szCs w:val="24"/>
          <w:lang w:eastAsia="ru-RU"/>
        </w:rPr>
      </w:pPr>
    </w:p>
    <w:p w:rsidR="007420A0" w:rsidRPr="00105DA6" w:rsidRDefault="007420A0" w:rsidP="006614D7">
      <w:pPr>
        <w:autoSpaceDE w:val="0"/>
        <w:autoSpaceDN w:val="0"/>
        <w:adjustRightInd w:val="0"/>
        <w:spacing w:after="0" w:line="240" w:lineRule="auto"/>
        <w:ind w:left="4254" w:firstLine="709"/>
        <w:jc w:val="both"/>
        <w:rPr>
          <w:rFonts w:ascii="Times New Roman" w:hAnsi="Times New Roman" w:cs="Times New Roman"/>
          <w:sz w:val="24"/>
          <w:szCs w:val="24"/>
        </w:rPr>
      </w:pPr>
    </w:p>
    <w:p w:rsidR="00F9748F" w:rsidRPr="00105DA6" w:rsidRDefault="00F9748F" w:rsidP="00C36E15">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F9748F" w:rsidRPr="00105DA6" w:rsidRDefault="00F9748F" w:rsidP="00C36E15">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F9748F" w:rsidRPr="00105DA6" w:rsidRDefault="00F9748F" w:rsidP="00C36E15">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FF753B" w:rsidRPr="00105DA6" w:rsidRDefault="007420A0" w:rsidP="00C36E15">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ПЕРЕЧЕНЬ МЕРОПРИЯТИЙ МУНИЦИ</w:t>
      </w:r>
      <w:r w:rsidR="00C36E15" w:rsidRPr="00105DA6">
        <w:rPr>
          <w:rFonts w:ascii="Times New Roman" w:eastAsia="Times New Roman" w:hAnsi="Times New Roman" w:cs="Times New Roman"/>
          <w:spacing w:val="2"/>
          <w:sz w:val="24"/>
          <w:szCs w:val="24"/>
          <w:lang w:eastAsia="ru-RU"/>
        </w:rPr>
        <w:t>Ц</w:t>
      </w:r>
      <w:r w:rsidRPr="00105DA6">
        <w:rPr>
          <w:rFonts w:ascii="Times New Roman" w:eastAsia="Times New Roman" w:hAnsi="Times New Roman" w:cs="Times New Roman"/>
          <w:spacing w:val="2"/>
          <w:sz w:val="24"/>
          <w:szCs w:val="24"/>
          <w:lang w:eastAsia="ru-RU"/>
        </w:rPr>
        <w:t>АЛЬНОЙ ПРОГРАММЫ (ПОДПРОГРАММЫ)</w:t>
      </w:r>
    </w:p>
    <w:p w:rsidR="00C36E15" w:rsidRPr="00105DA6" w:rsidRDefault="00C36E15" w:rsidP="00C36E15">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___________________________________</w:t>
      </w:r>
    </w:p>
    <w:p w:rsidR="00C36E15" w:rsidRPr="00105DA6" w:rsidRDefault="00C36E15" w:rsidP="00C36E15">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(наименование муниципальной программы)</w:t>
      </w:r>
    </w:p>
    <w:tbl>
      <w:tblPr>
        <w:tblW w:w="9924" w:type="dxa"/>
        <w:tblInd w:w="-142" w:type="dxa"/>
        <w:tblLayout w:type="fixed"/>
        <w:tblCellMar>
          <w:left w:w="0" w:type="dxa"/>
          <w:right w:w="0" w:type="dxa"/>
        </w:tblCellMar>
        <w:tblLook w:val="04A0"/>
      </w:tblPr>
      <w:tblGrid>
        <w:gridCol w:w="568"/>
        <w:gridCol w:w="1417"/>
        <w:gridCol w:w="1276"/>
        <w:gridCol w:w="992"/>
        <w:gridCol w:w="1134"/>
        <w:gridCol w:w="1134"/>
        <w:gridCol w:w="709"/>
        <w:gridCol w:w="567"/>
        <w:gridCol w:w="567"/>
        <w:gridCol w:w="709"/>
        <w:gridCol w:w="851"/>
      </w:tblGrid>
      <w:tr w:rsidR="00C55FF3" w:rsidRPr="00105DA6" w:rsidTr="00C55FF3">
        <w:trPr>
          <w:trHeight w:val="15"/>
        </w:trPr>
        <w:tc>
          <w:tcPr>
            <w:tcW w:w="568" w:type="dxa"/>
            <w:hideMark/>
          </w:tcPr>
          <w:p w:rsidR="00C55FF3" w:rsidRPr="00105DA6" w:rsidRDefault="00C55FF3" w:rsidP="00FF753B">
            <w:pPr>
              <w:spacing w:after="0" w:line="240" w:lineRule="auto"/>
              <w:rPr>
                <w:rFonts w:ascii="Arial" w:eastAsia="Times New Roman" w:hAnsi="Arial" w:cs="Arial"/>
                <w:color w:val="2D2D2D"/>
                <w:spacing w:val="2"/>
                <w:sz w:val="24"/>
                <w:szCs w:val="24"/>
                <w:lang w:eastAsia="ru-RU"/>
              </w:rPr>
            </w:pPr>
          </w:p>
        </w:tc>
        <w:tc>
          <w:tcPr>
            <w:tcW w:w="1417"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1276"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992"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1134"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1134"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709" w:type="dxa"/>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567"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567"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709"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c>
          <w:tcPr>
            <w:tcW w:w="851" w:type="dxa"/>
            <w:hideMark/>
          </w:tcPr>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r>
      <w:tr w:rsidR="00C55FF3" w:rsidRPr="00105DA6" w:rsidTr="00062F30">
        <w:tc>
          <w:tcPr>
            <w:tcW w:w="5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150" w:right="-151"/>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 xml:space="preserve">№ </w:t>
            </w:r>
          </w:p>
          <w:p w:rsidR="00C55FF3" w:rsidRPr="00105DA6" w:rsidRDefault="00C55FF3" w:rsidP="007420A0">
            <w:pPr>
              <w:spacing w:after="0" w:line="240" w:lineRule="auto"/>
              <w:ind w:left="-150" w:right="-151"/>
              <w:jc w:val="center"/>
              <w:textAlignment w:val="baseline"/>
              <w:rPr>
                <w:rFonts w:ascii="Times New Roman" w:eastAsia="Times New Roman" w:hAnsi="Times New Roman" w:cs="Times New Roman"/>
                <w:b/>
                <w:bCs/>
                <w:sz w:val="24"/>
                <w:szCs w:val="24"/>
                <w:lang w:eastAsia="ru-RU"/>
              </w:rPr>
            </w:pPr>
            <w:proofErr w:type="gramStart"/>
            <w:r w:rsidRPr="00105DA6">
              <w:rPr>
                <w:rFonts w:ascii="Times New Roman" w:eastAsia="Times New Roman" w:hAnsi="Times New Roman" w:cs="Times New Roman"/>
                <w:b/>
                <w:bCs/>
                <w:sz w:val="24"/>
                <w:szCs w:val="24"/>
                <w:lang w:eastAsia="ru-RU"/>
              </w:rPr>
              <w:t>п</w:t>
            </w:r>
            <w:proofErr w:type="gramEnd"/>
            <w:r w:rsidRPr="00105DA6">
              <w:rPr>
                <w:rFonts w:ascii="Times New Roman" w:eastAsia="Times New Roman" w:hAnsi="Times New Roman" w:cs="Times New Roman"/>
                <w:b/>
                <w:bCs/>
                <w:sz w:val="24"/>
                <w:szCs w:val="24"/>
                <w:lang w:eastAsia="ru-RU"/>
              </w:rPr>
              <w:t>/п</w:t>
            </w: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150" w:right="-125"/>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Наименование цели, задачи, мероприятия, отдельного мероприятия</w:t>
            </w:r>
          </w:p>
        </w:tc>
        <w:tc>
          <w:tcPr>
            <w:tcW w:w="127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149" w:right="-149"/>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Ответственные исполнители</w:t>
            </w:r>
            <w:r w:rsidR="00062F30" w:rsidRPr="00105DA6">
              <w:rPr>
                <w:rFonts w:ascii="Times New Roman" w:eastAsia="Times New Roman" w:hAnsi="Times New Roman" w:cs="Times New Roman"/>
                <w:b/>
                <w:bCs/>
                <w:sz w:val="24"/>
                <w:szCs w:val="24"/>
                <w:lang w:eastAsia="ru-RU"/>
              </w:rPr>
              <w:t>, соисполнители</w:t>
            </w:r>
          </w:p>
        </w:tc>
        <w:tc>
          <w:tcPr>
            <w:tcW w:w="99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55FF3" w:rsidRPr="00105DA6" w:rsidRDefault="00062F30" w:rsidP="007420A0">
            <w:pPr>
              <w:spacing w:after="0" w:line="240" w:lineRule="auto"/>
              <w:ind w:left="-153" w:right="-151"/>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Срок реализации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105DA6" w:rsidRDefault="00062F30" w:rsidP="007420A0">
            <w:pPr>
              <w:spacing w:after="0" w:line="240" w:lineRule="auto"/>
              <w:ind w:left="-153" w:right="-149"/>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 xml:space="preserve">Код </w:t>
            </w:r>
            <w:proofErr w:type="gramStart"/>
            <w:r w:rsidRPr="00105DA6">
              <w:rPr>
                <w:rFonts w:ascii="Times New Roman" w:eastAsia="Times New Roman" w:hAnsi="Times New Roman" w:cs="Times New Roman"/>
                <w:b/>
                <w:bCs/>
                <w:sz w:val="24"/>
                <w:szCs w:val="24"/>
                <w:lang w:eastAsia="ru-RU"/>
              </w:rPr>
              <w:t>бюджетной</w:t>
            </w:r>
            <w:proofErr w:type="gramEnd"/>
            <w:r w:rsidRPr="00105DA6">
              <w:rPr>
                <w:rFonts w:ascii="Times New Roman" w:eastAsia="Times New Roman" w:hAnsi="Times New Roman" w:cs="Times New Roman"/>
                <w:b/>
                <w:bCs/>
                <w:sz w:val="24"/>
                <w:szCs w:val="24"/>
                <w:lang w:eastAsia="ru-RU"/>
              </w:rPr>
              <w:t xml:space="preserve"> </w:t>
            </w:r>
            <w:proofErr w:type="spellStart"/>
            <w:r w:rsidR="007420A0" w:rsidRPr="00105DA6">
              <w:rPr>
                <w:rFonts w:ascii="Times New Roman" w:eastAsia="Times New Roman" w:hAnsi="Times New Roman" w:cs="Times New Roman"/>
                <w:b/>
                <w:bCs/>
                <w:sz w:val="24"/>
                <w:szCs w:val="24"/>
                <w:lang w:eastAsia="ru-RU"/>
              </w:rPr>
              <w:t>классифика-ции</w:t>
            </w:r>
            <w:proofErr w:type="spellEnd"/>
          </w:p>
        </w:tc>
        <w:tc>
          <w:tcPr>
            <w:tcW w:w="3686" w:type="dxa"/>
            <w:gridSpan w:val="5"/>
            <w:tcBorders>
              <w:top w:val="single" w:sz="6" w:space="0" w:color="000000"/>
              <w:left w:val="single" w:sz="6" w:space="0" w:color="000000"/>
              <w:bottom w:val="single" w:sz="6" w:space="0" w:color="000000"/>
              <w:right w:val="single" w:sz="6" w:space="0" w:color="000000"/>
            </w:tcBorders>
          </w:tcPr>
          <w:p w:rsidR="00C55FF3" w:rsidRPr="00105DA6" w:rsidRDefault="00C55FF3" w:rsidP="007420A0">
            <w:pPr>
              <w:spacing w:after="0" w:line="240" w:lineRule="auto"/>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Объем финансирования по годам (в разрезе источников финансирования), тыс. рублей</w:t>
            </w:r>
          </w:p>
        </w:tc>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149" w:right="-148"/>
              <w:jc w:val="center"/>
              <w:textAlignment w:val="baseline"/>
              <w:rPr>
                <w:rFonts w:ascii="Times New Roman" w:eastAsia="Times New Roman" w:hAnsi="Times New Roman" w:cs="Times New Roman"/>
                <w:b/>
                <w:bCs/>
                <w:sz w:val="24"/>
                <w:szCs w:val="24"/>
                <w:lang w:eastAsia="ru-RU"/>
              </w:rPr>
            </w:pPr>
            <w:proofErr w:type="spellStart"/>
            <w:proofErr w:type="gramStart"/>
            <w:r w:rsidRPr="00105DA6">
              <w:rPr>
                <w:rFonts w:ascii="Times New Roman" w:eastAsia="Times New Roman" w:hAnsi="Times New Roman" w:cs="Times New Roman"/>
                <w:b/>
                <w:bCs/>
                <w:sz w:val="24"/>
                <w:szCs w:val="24"/>
                <w:lang w:eastAsia="ru-RU"/>
              </w:rPr>
              <w:t>Ожида</w:t>
            </w:r>
            <w:r w:rsidR="007420A0" w:rsidRPr="00105DA6">
              <w:rPr>
                <w:rFonts w:ascii="Times New Roman" w:eastAsia="Times New Roman" w:hAnsi="Times New Roman" w:cs="Times New Roman"/>
                <w:b/>
                <w:bCs/>
                <w:sz w:val="24"/>
                <w:szCs w:val="24"/>
                <w:lang w:eastAsia="ru-RU"/>
              </w:rPr>
              <w:t>-</w:t>
            </w:r>
            <w:r w:rsidRPr="00105DA6">
              <w:rPr>
                <w:rFonts w:ascii="Times New Roman" w:eastAsia="Times New Roman" w:hAnsi="Times New Roman" w:cs="Times New Roman"/>
                <w:b/>
                <w:bCs/>
                <w:sz w:val="24"/>
                <w:szCs w:val="24"/>
                <w:lang w:eastAsia="ru-RU"/>
              </w:rPr>
              <w:t>емый</w:t>
            </w:r>
            <w:proofErr w:type="spellEnd"/>
            <w:proofErr w:type="gramEnd"/>
            <w:r w:rsidRPr="00105DA6">
              <w:rPr>
                <w:rFonts w:ascii="Times New Roman" w:eastAsia="Times New Roman" w:hAnsi="Times New Roman" w:cs="Times New Roman"/>
                <w:b/>
                <w:bCs/>
                <w:sz w:val="24"/>
                <w:szCs w:val="24"/>
                <w:lang w:eastAsia="ru-RU"/>
              </w:rPr>
              <w:t xml:space="preserve"> результат</w:t>
            </w:r>
          </w:p>
        </w:tc>
      </w:tr>
      <w:tr w:rsidR="00C55FF3" w:rsidRPr="00105DA6" w:rsidTr="00C55FF3">
        <w:trPr>
          <w:trHeight w:val="406"/>
        </w:trPr>
        <w:tc>
          <w:tcPr>
            <w:tcW w:w="568"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rPr>
                <w:rFonts w:ascii="Times New Roman" w:eastAsia="Times New Roman" w:hAnsi="Times New Roman" w:cs="Times New Roman"/>
                <w:b/>
                <w:bCs/>
                <w:sz w:val="24"/>
                <w:szCs w:val="24"/>
                <w:lang w:eastAsia="ru-RU"/>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rPr>
                <w:rFonts w:ascii="Times New Roman" w:eastAsia="Times New Roman" w:hAnsi="Times New Roman" w:cs="Times New Roman"/>
                <w:b/>
                <w:bCs/>
                <w:sz w:val="24"/>
                <w:szCs w:val="24"/>
                <w:lang w:eastAsia="ru-RU"/>
              </w:rPr>
            </w:pPr>
          </w:p>
        </w:tc>
        <w:tc>
          <w:tcPr>
            <w:tcW w:w="992"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rPr>
                <w:rFonts w:ascii="Times New Roman" w:eastAsia="Times New Roman" w:hAnsi="Times New Roman" w:cs="Times New Roman"/>
                <w:b/>
                <w:bCs/>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136" w:right="-147"/>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Источники финансирования</w:t>
            </w:r>
          </w:p>
        </w:tc>
        <w:tc>
          <w:tcPr>
            <w:tcW w:w="709" w:type="dxa"/>
            <w:tcBorders>
              <w:top w:val="single" w:sz="6" w:space="0" w:color="000000"/>
              <w:left w:val="single" w:sz="6" w:space="0" w:color="000000"/>
              <w:bottom w:val="single" w:sz="6" w:space="0" w:color="000000"/>
              <w:right w:val="single" w:sz="6" w:space="0" w:color="000000"/>
            </w:tcBorders>
          </w:tcPr>
          <w:p w:rsidR="00C55FF3" w:rsidRPr="00105DA6" w:rsidRDefault="00C55FF3" w:rsidP="007420A0">
            <w:pPr>
              <w:spacing w:after="0" w:line="240" w:lineRule="auto"/>
              <w:ind w:left="-187"/>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20__</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187"/>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20__</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86" w:right="-27"/>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20__</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ind w:left="-127" w:right="-182"/>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Всего</w:t>
            </w:r>
          </w:p>
        </w:tc>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C55FF3" w:rsidRPr="00105DA6" w:rsidRDefault="00C55FF3" w:rsidP="007420A0">
            <w:pPr>
              <w:spacing w:after="0" w:line="240" w:lineRule="auto"/>
              <w:rPr>
                <w:rFonts w:ascii="Times New Roman" w:eastAsia="Times New Roman" w:hAnsi="Times New Roman" w:cs="Times New Roman"/>
                <w:b/>
                <w:bCs/>
                <w:sz w:val="24"/>
                <w:szCs w:val="24"/>
                <w:lang w:eastAsia="ru-RU"/>
              </w:rPr>
            </w:pPr>
          </w:p>
        </w:tc>
      </w:tr>
      <w:tr w:rsidR="00C55FF3" w:rsidRPr="00105DA6" w:rsidTr="00C55FF3">
        <w:trPr>
          <w:trHeight w:val="301"/>
        </w:trPr>
        <w:tc>
          <w:tcPr>
            <w:tcW w:w="568" w:type="dxa"/>
            <w:tcBorders>
              <w:top w:val="single" w:sz="6" w:space="0" w:color="000000"/>
              <w:left w:val="single" w:sz="6" w:space="0" w:color="000000"/>
              <w:bottom w:val="single" w:sz="6" w:space="0" w:color="000000"/>
              <w:right w:val="single" w:sz="6" w:space="0" w:color="000000"/>
            </w:tcBorders>
          </w:tcPr>
          <w:p w:rsidR="00C55FF3" w:rsidRPr="00105DA6" w:rsidRDefault="00C55FF3" w:rsidP="00FF753B">
            <w:pPr>
              <w:spacing w:after="0" w:line="240" w:lineRule="auto"/>
              <w:rPr>
                <w:rFonts w:ascii="Times New Roman" w:eastAsia="Times New Roman" w:hAnsi="Times New Roman" w:cs="Times New Roman"/>
                <w:spacing w:val="2"/>
                <w:sz w:val="24"/>
                <w:szCs w:val="24"/>
                <w:lang w:eastAsia="ru-RU"/>
              </w:rPr>
            </w:pPr>
          </w:p>
        </w:tc>
        <w:tc>
          <w:tcPr>
            <w:tcW w:w="93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5FF3" w:rsidRPr="00105DA6" w:rsidRDefault="00C55FF3" w:rsidP="00FF753B">
            <w:pPr>
              <w:spacing w:after="0" w:line="240" w:lineRule="auto"/>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Наименование цели программы (подпрограммы)</w:t>
            </w:r>
            <w:r w:rsidR="009073CD" w:rsidRPr="00105DA6">
              <w:rPr>
                <w:rFonts w:ascii="Times New Roman" w:eastAsia="Times New Roman" w:hAnsi="Times New Roman" w:cs="Times New Roman"/>
                <w:spacing w:val="2"/>
                <w:sz w:val="24"/>
                <w:szCs w:val="24"/>
                <w:lang w:eastAsia="ru-RU"/>
              </w:rPr>
              <w:t xml:space="preserve"> ….</w:t>
            </w:r>
          </w:p>
          <w:p w:rsidR="00C55FF3" w:rsidRPr="00105DA6" w:rsidRDefault="00C55FF3" w:rsidP="00FF753B">
            <w:pPr>
              <w:spacing w:after="0" w:line="240" w:lineRule="auto"/>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Мероприятие</w:t>
            </w:r>
            <w:r w:rsidR="009073CD" w:rsidRPr="00105DA6">
              <w:rPr>
                <w:rFonts w:ascii="Times New Roman" w:eastAsia="Times New Roman" w:hAnsi="Times New Roman" w:cs="Times New Roman"/>
                <w:spacing w:val="2"/>
                <w:sz w:val="24"/>
                <w:szCs w:val="24"/>
                <w:lang w:eastAsia="ru-RU"/>
              </w:rPr>
              <w:t xml:space="preserve"> (я)</w:t>
            </w:r>
            <w:r w:rsidRPr="00105DA6">
              <w:rPr>
                <w:rFonts w:ascii="Times New Roman" w:eastAsia="Times New Roman" w:hAnsi="Times New Roman" w:cs="Times New Roman"/>
                <w:spacing w:val="2"/>
                <w:sz w:val="24"/>
                <w:szCs w:val="24"/>
                <w:lang w:eastAsia="ru-RU"/>
              </w:rPr>
              <w:t xml:space="preserve"> по исполнению задачи № 1</w:t>
            </w:r>
            <w:r w:rsidR="006B1690" w:rsidRPr="00105DA6">
              <w:rPr>
                <w:rFonts w:ascii="Times New Roman" w:eastAsia="Times New Roman" w:hAnsi="Times New Roman" w:cs="Times New Roman"/>
                <w:spacing w:val="2"/>
                <w:sz w:val="24"/>
                <w:szCs w:val="24"/>
                <w:lang w:eastAsia="ru-RU"/>
              </w:rPr>
              <w:t xml:space="preserve"> (</w:t>
            </w:r>
            <w:r w:rsidR="006B1690" w:rsidRPr="00105DA6">
              <w:rPr>
                <w:rFonts w:ascii="Times New Roman" w:eastAsia="Times New Roman" w:hAnsi="Times New Roman" w:cs="Times New Roman"/>
                <w:i/>
                <w:spacing w:val="2"/>
                <w:sz w:val="24"/>
                <w:szCs w:val="24"/>
                <w:lang w:eastAsia="ru-RU"/>
              </w:rPr>
              <w:t>наименование задачи</w:t>
            </w:r>
            <w:r w:rsidR="006B1690" w:rsidRPr="00105DA6">
              <w:rPr>
                <w:rFonts w:ascii="Times New Roman" w:eastAsia="Times New Roman" w:hAnsi="Times New Roman" w:cs="Times New Roman"/>
                <w:spacing w:val="2"/>
                <w:sz w:val="24"/>
                <w:szCs w:val="24"/>
                <w:lang w:eastAsia="ru-RU"/>
              </w:rPr>
              <w:t>)</w:t>
            </w:r>
          </w:p>
          <w:p w:rsidR="00C55FF3" w:rsidRPr="00105DA6" w:rsidRDefault="00C55FF3"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1.</w:t>
            </w:r>
          </w:p>
        </w:tc>
        <w:tc>
          <w:tcPr>
            <w:tcW w:w="14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9073CD" w:rsidP="00FF753B">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C55FF3">
            <w:pPr>
              <w:spacing w:after="0" w:line="240" w:lineRule="auto"/>
              <w:ind w:left="-147" w:righ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C55FF3">
            <w:pPr>
              <w:spacing w:after="0" w:line="240" w:lineRule="auto"/>
              <w:ind w:left="-147" w:righ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краевой 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C55FF3">
            <w:pPr>
              <w:spacing w:after="0" w:line="240" w:lineRule="auto"/>
              <w:ind w:left="-147" w:righ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местный 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igh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внебюджетные источники</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C55FF3">
        <w:trPr>
          <w:trHeight w:val="301"/>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ight="-147"/>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062F30" w:rsidRPr="00105DA6" w:rsidTr="007D385A">
        <w:trPr>
          <w:trHeight w:val="301"/>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2F30" w:rsidRPr="00105DA6" w:rsidRDefault="00062F30" w:rsidP="00FF753B">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w:t>
            </w:r>
          </w:p>
        </w:tc>
        <w:tc>
          <w:tcPr>
            <w:tcW w:w="93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2F30" w:rsidRPr="00105DA6" w:rsidRDefault="00062F30" w:rsidP="00062F30">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pacing w:val="2"/>
                <w:sz w:val="24"/>
                <w:szCs w:val="24"/>
                <w:lang w:eastAsia="ru-RU"/>
              </w:rPr>
              <w:t>Мероприятие</w:t>
            </w:r>
            <w:r w:rsidR="009073CD" w:rsidRPr="00105DA6">
              <w:rPr>
                <w:rFonts w:ascii="Times New Roman" w:eastAsia="Times New Roman" w:hAnsi="Times New Roman" w:cs="Times New Roman"/>
                <w:spacing w:val="2"/>
                <w:sz w:val="24"/>
                <w:szCs w:val="24"/>
                <w:lang w:eastAsia="ru-RU"/>
              </w:rPr>
              <w:t xml:space="preserve"> (я)</w:t>
            </w:r>
            <w:r w:rsidRPr="00105DA6">
              <w:rPr>
                <w:rFonts w:ascii="Times New Roman" w:eastAsia="Times New Roman" w:hAnsi="Times New Roman" w:cs="Times New Roman"/>
                <w:spacing w:val="2"/>
                <w:sz w:val="24"/>
                <w:szCs w:val="24"/>
                <w:lang w:eastAsia="ru-RU"/>
              </w:rPr>
              <w:t xml:space="preserve"> по исполнению задачи № </w:t>
            </w:r>
            <w:r w:rsidR="007420A0" w:rsidRPr="00105DA6">
              <w:rPr>
                <w:rFonts w:ascii="Times New Roman" w:eastAsia="Times New Roman" w:hAnsi="Times New Roman" w:cs="Times New Roman"/>
                <w:spacing w:val="2"/>
                <w:sz w:val="24"/>
                <w:szCs w:val="24"/>
                <w:lang w:eastAsia="ru-RU"/>
              </w:rPr>
              <w:t>2</w:t>
            </w:r>
            <w:r w:rsidR="003E1629" w:rsidRPr="00105DA6">
              <w:rPr>
                <w:rFonts w:ascii="Times New Roman" w:eastAsia="Times New Roman" w:hAnsi="Times New Roman" w:cs="Times New Roman"/>
                <w:spacing w:val="2"/>
                <w:sz w:val="24"/>
                <w:szCs w:val="24"/>
                <w:lang w:eastAsia="ru-RU"/>
              </w:rPr>
              <w:t xml:space="preserve"> (</w:t>
            </w:r>
            <w:r w:rsidR="003E1629" w:rsidRPr="00105DA6">
              <w:rPr>
                <w:rFonts w:ascii="Times New Roman" w:eastAsia="Times New Roman" w:hAnsi="Times New Roman" w:cs="Times New Roman"/>
                <w:i/>
                <w:spacing w:val="2"/>
                <w:sz w:val="24"/>
                <w:szCs w:val="24"/>
                <w:lang w:eastAsia="ru-RU"/>
              </w:rPr>
              <w:t>наименование задачи</w:t>
            </w:r>
            <w:r w:rsidR="003E1629" w:rsidRPr="00105DA6">
              <w:rPr>
                <w:rFonts w:ascii="Times New Roman" w:eastAsia="Times New Roman" w:hAnsi="Times New Roman" w:cs="Times New Roman"/>
                <w:spacing w:val="2"/>
                <w:sz w:val="24"/>
                <w:szCs w:val="24"/>
                <w:lang w:eastAsia="ru-RU"/>
              </w:rPr>
              <w:t>)</w:t>
            </w:r>
          </w:p>
        </w:tc>
      </w:tr>
      <w:tr w:rsidR="00F9748F" w:rsidRPr="00105DA6" w:rsidTr="00F46679">
        <w:trPr>
          <w:trHeight w:val="301"/>
        </w:trPr>
        <w:tc>
          <w:tcPr>
            <w:tcW w:w="5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2.</w:t>
            </w:r>
          </w:p>
        </w:tc>
        <w:tc>
          <w:tcPr>
            <w:tcW w:w="14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9073CD" w:rsidP="00FF753B">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w:t>
            </w:r>
          </w:p>
        </w:tc>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 xml:space="preserve">федеральный </w:t>
            </w:r>
            <w:r w:rsidRPr="00105DA6">
              <w:rPr>
                <w:rFonts w:ascii="Times New Roman" w:eastAsia="Times New Roman" w:hAnsi="Times New Roman" w:cs="Times New Roman"/>
                <w:sz w:val="24"/>
                <w:szCs w:val="24"/>
                <w:lang w:eastAsia="ru-RU"/>
              </w:rPr>
              <w:lastRenderedPageBreak/>
              <w:t>бюджет (субсидии, субвенции,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краевой 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местный бюджет</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F46679">
        <w:trPr>
          <w:trHeight w:val="301"/>
        </w:trPr>
        <w:tc>
          <w:tcPr>
            <w:tcW w:w="56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41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ight="-147"/>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внебюджетные источники</w:t>
            </w: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F9748F" w:rsidRPr="00105DA6" w:rsidTr="00C55FF3">
        <w:trPr>
          <w:trHeight w:val="301"/>
        </w:trPr>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062F30">
            <w:pPr>
              <w:spacing w:after="0" w:line="240" w:lineRule="auto"/>
              <w:ind w:left="-147" w:right="-147"/>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748F" w:rsidRPr="00105DA6" w:rsidRDefault="00F9748F" w:rsidP="00FF753B">
            <w:pPr>
              <w:spacing w:after="0" w:line="240" w:lineRule="auto"/>
              <w:rPr>
                <w:rFonts w:ascii="Times New Roman" w:eastAsia="Times New Roman" w:hAnsi="Times New Roman" w:cs="Times New Roman"/>
                <w:sz w:val="24"/>
                <w:szCs w:val="24"/>
                <w:lang w:eastAsia="ru-RU"/>
              </w:rPr>
            </w:pPr>
          </w:p>
        </w:tc>
      </w:tr>
      <w:tr w:rsidR="002E1A87" w:rsidRPr="00105DA6" w:rsidTr="00F46679">
        <w:trPr>
          <w:trHeight w:val="301"/>
        </w:trPr>
        <w:tc>
          <w:tcPr>
            <w:tcW w:w="5387" w:type="dxa"/>
            <w:gridSpan w:val="5"/>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062F30">
            <w:pPr>
              <w:spacing w:after="0" w:line="240" w:lineRule="auto"/>
              <w:ind w:left="-147" w:right="-147"/>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ИТОГО по программе</w:t>
            </w:r>
          </w:p>
        </w:tc>
        <w:tc>
          <w:tcPr>
            <w:tcW w:w="709" w:type="dxa"/>
            <w:tcBorders>
              <w:top w:val="single" w:sz="6" w:space="0" w:color="000000"/>
              <w:left w:val="single" w:sz="6" w:space="0" w:color="000000"/>
              <w:bottom w:val="single" w:sz="6" w:space="0" w:color="000000"/>
              <w:right w:val="single" w:sz="6" w:space="0" w:color="000000"/>
            </w:tcBorders>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r>
      <w:tr w:rsidR="002E1A87" w:rsidRPr="00105DA6" w:rsidTr="00F46679">
        <w:trPr>
          <w:trHeight w:val="301"/>
        </w:trPr>
        <w:tc>
          <w:tcPr>
            <w:tcW w:w="5387" w:type="dxa"/>
            <w:gridSpan w:val="5"/>
            <w:vMerge/>
            <w:tcBorders>
              <w:left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062F30">
            <w:pPr>
              <w:spacing w:after="0" w:line="240" w:lineRule="auto"/>
              <w:ind w:left="-147" w:right="-147"/>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sz w:val="24"/>
                <w:szCs w:val="24"/>
                <w:lang w:eastAsia="ru-RU"/>
              </w:rPr>
              <w:t>федеральный бюджет</w:t>
            </w:r>
          </w:p>
        </w:tc>
        <w:tc>
          <w:tcPr>
            <w:tcW w:w="709" w:type="dxa"/>
            <w:tcBorders>
              <w:top w:val="single" w:sz="6" w:space="0" w:color="000000"/>
              <w:left w:val="single" w:sz="6" w:space="0" w:color="000000"/>
              <w:bottom w:val="single" w:sz="6" w:space="0" w:color="000000"/>
              <w:right w:val="single" w:sz="6" w:space="0" w:color="000000"/>
            </w:tcBorders>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r>
      <w:tr w:rsidR="002E1A87" w:rsidRPr="00105DA6" w:rsidTr="00F46679">
        <w:trPr>
          <w:trHeight w:val="301"/>
        </w:trPr>
        <w:tc>
          <w:tcPr>
            <w:tcW w:w="5387" w:type="dxa"/>
            <w:gridSpan w:val="5"/>
            <w:vMerge/>
            <w:tcBorders>
              <w:left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062F30">
            <w:pPr>
              <w:spacing w:after="0" w:line="240" w:lineRule="auto"/>
              <w:ind w:left="-147" w:right="-147"/>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краевой бюджет</w:t>
            </w:r>
          </w:p>
        </w:tc>
        <w:tc>
          <w:tcPr>
            <w:tcW w:w="709" w:type="dxa"/>
            <w:tcBorders>
              <w:top w:val="single" w:sz="6" w:space="0" w:color="000000"/>
              <w:left w:val="single" w:sz="6" w:space="0" w:color="000000"/>
              <w:bottom w:val="single" w:sz="6" w:space="0" w:color="000000"/>
              <w:right w:val="single" w:sz="6" w:space="0" w:color="000000"/>
            </w:tcBorders>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r>
      <w:tr w:rsidR="002E1A87" w:rsidRPr="00105DA6" w:rsidTr="00F46679">
        <w:trPr>
          <w:trHeight w:val="301"/>
        </w:trPr>
        <w:tc>
          <w:tcPr>
            <w:tcW w:w="5387" w:type="dxa"/>
            <w:gridSpan w:val="5"/>
            <w:vMerge/>
            <w:tcBorders>
              <w:left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062F30">
            <w:pPr>
              <w:spacing w:after="0" w:line="240" w:lineRule="auto"/>
              <w:ind w:left="-147" w:right="-147"/>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местный бюджет</w:t>
            </w:r>
          </w:p>
        </w:tc>
        <w:tc>
          <w:tcPr>
            <w:tcW w:w="709" w:type="dxa"/>
            <w:tcBorders>
              <w:top w:val="single" w:sz="6" w:space="0" w:color="000000"/>
              <w:left w:val="single" w:sz="6" w:space="0" w:color="000000"/>
              <w:bottom w:val="single" w:sz="6" w:space="0" w:color="000000"/>
              <w:right w:val="single" w:sz="6" w:space="0" w:color="000000"/>
            </w:tcBorders>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r>
      <w:tr w:rsidR="002E1A87" w:rsidRPr="00105DA6" w:rsidTr="00F46679">
        <w:trPr>
          <w:trHeight w:val="301"/>
        </w:trPr>
        <w:tc>
          <w:tcPr>
            <w:tcW w:w="5387" w:type="dxa"/>
            <w:gridSpan w:val="5"/>
            <w:vMerge/>
            <w:tcBorders>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062F30">
            <w:pPr>
              <w:spacing w:after="0" w:line="240" w:lineRule="auto"/>
              <w:ind w:left="-147" w:right="-147"/>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внебюджетные источники</w:t>
            </w:r>
          </w:p>
        </w:tc>
        <w:tc>
          <w:tcPr>
            <w:tcW w:w="709" w:type="dxa"/>
            <w:tcBorders>
              <w:top w:val="single" w:sz="6" w:space="0" w:color="000000"/>
              <w:left w:val="single" w:sz="6" w:space="0" w:color="000000"/>
              <w:bottom w:val="single" w:sz="6" w:space="0" w:color="000000"/>
              <w:right w:val="single" w:sz="6" w:space="0" w:color="000000"/>
            </w:tcBorders>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1A87" w:rsidRPr="00105DA6" w:rsidRDefault="002E1A87" w:rsidP="00FF753B">
            <w:pPr>
              <w:spacing w:after="0" w:line="240" w:lineRule="auto"/>
              <w:rPr>
                <w:rFonts w:ascii="Times New Roman" w:eastAsia="Times New Roman" w:hAnsi="Times New Roman" w:cs="Times New Roman"/>
                <w:sz w:val="24"/>
                <w:szCs w:val="24"/>
                <w:lang w:eastAsia="ru-RU"/>
              </w:rPr>
            </w:pPr>
          </w:p>
        </w:tc>
      </w:tr>
    </w:tbl>
    <w:p w:rsidR="00FF753B" w:rsidRPr="00105DA6" w:rsidRDefault="00FF753B" w:rsidP="00062F30">
      <w:pPr>
        <w:pStyle w:val="ConsPlusNormal"/>
        <w:rPr>
          <w:rFonts w:ascii="Times New Roman" w:hAnsi="Times New Roman" w:cs="Times New Roman"/>
          <w:color w:val="2D2D2D"/>
          <w:spacing w:val="2"/>
          <w:sz w:val="24"/>
          <w:szCs w:val="24"/>
        </w:rPr>
      </w:pPr>
      <w:r w:rsidRPr="00105DA6">
        <w:rPr>
          <w:rFonts w:ascii="Courier New" w:hAnsi="Courier New" w:cs="Courier New"/>
          <w:color w:val="2D2D2D"/>
          <w:spacing w:val="2"/>
          <w:sz w:val="24"/>
          <w:szCs w:val="24"/>
        </w:rPr>
        <w:br/>
      </w:r>
      <w:r w:rsidR="00D710A0" w:rsidRPr="00105DA6">
        <w:rPr>
          <w:rFonts w:ascii="Times New Roman" w:hAnsi="Times New Roman" w:cs="Times New Roman"/>
          <w:color w:val="2D2D2D"/>
          <w:spacing w:val="2"/>
          <w:sz w:val="24"/>
          <w:szCs w:val="24"/>
        </w:rPr>
        <w:t xml:space="preserve">  </w:t>
      </w:r>
      <w:r w:rsidRPr="00105DA6">
        <w:rPr>
          <w:rFonts w:ascii="Times New Roman" w:hAnsi="Times New Roman" w:cs="Times New Roman"/>
          <w:color w:val="2D2D2D"/>
          <w:spacing w:val="2"/>
          <w:sz w:val="24"/>
          <w:szCs w:val="24"/>
        </w:rPr>
        <w:t>   --------------------------------</w:t>
      </w:r>
    </w:p>
    <w:p w:rsidR="00FF753B" w:rsidRPr="00105DA6" w:rsidRDefault="00FF753B" w:rsidP="00D710A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105DA6">
        <w:rPr>
          <w:rFonts w:ascii="Times New Roman" w:eastAsia="Times New Roman" w:hAnsi="Times New Roman" w:cs="Times New Roman"/>
          <w:color w:val="2D2D2D"/>
          <w:spacing w:val="2"/>
          <w:sz w:val="24"/>
          <w:szCs w:val="24"/>
          <w:lang w:eastAsia="ru-RU"/>
        </w:rPr>
        <w:t>    &lt;*&gt;  В  случае  если  муниципальная программа   содержит  </w:t>
      </w:r>
      <w:r w:rsidR="00D710A0" w:rsidRPr="00105DA6">
        <w:rPr>
          <w:rFonts w:ascii="Times New Roman" w:eastAsia="Times New Roman" w:hAnsi="Times New Roman" w:cs="Times New Roman"/>
          <w:color w:val="2D2D2D"/>
          <w:spacing w:val="2"/>
          <w:sz w:val="24"/>
          <w:szCs w:val="24"/>
          <w:lang w:eastAsia="ru-RU"/>
        </w:rPr>
        <w:t>подпрограммы, входящие</w:t>
      </w:r>
      <w:r w:rsidRPr="00105DA6">
        <w:rPr>
          <w:rFonts w:ascii="Times New Roman" w:eastAsia="Times New Roman" w:hAnsi="Times New Roman" w:cs="Times New Roman"/>
          <w:color w:val="2D2D2D"/>
          <w:spacing w:val="2"/>
          <w:sz w:val="24"/>
          <w:szCs w:val="24"/>
          <w:lang w:eastAsia="ru-RU"/>
        </w:rPr>
        <w:t xml:space="preserve"> в состав муниципальной программы, информация указывается в разрезе</w:t>
      </w:r>
      <w:r w:rsidR="00D710A0" w:rsidRPr="00105DA6">
        <w:rPr>
          <w:rFonts w:ascii="Times New Roman" w:eastAsia="Times New Roman" w:hAnsi="Times New Roman" w:cs="Times New Roman"/>
          <w:color w:val="2D2D2D"/>
          <w:spacing w:val="2"/>
          <w:sz w:val="24"/>
          <w:szCs w:val="24"/>
          <w:lang w:eastAsia="ru-RU"/>
        </w:rPr>
        <w:t xml:space="preserve"> </w:t>
      </w:r>
      <w:r w:rsidRPr="00105DA6">
        <w:rPr>
          <w:rFonts w:ascii="Times New Roman" w:eastAsia="Times New Roman" w:hAnsi="Times New Roman" w:cs="Times New Roman"/>
          <w:color w:val="2D2D2D"/>
          <w:spacing w:val="2"/>
          <w:sz w:val="24"/>
          <w:szCs w:val="24"/>
          <w:lang w:eastAsia="ru-RU"/>
        </w:rPr>
        <w:t>подпрограмм.</w:t>
      </w: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F9748F" w:rsidRPr="00105DA6" w:rsidRDefault="00F9748F" w:rsidP="00AB48A4">
      <w:pPr>
        <w:autoSpaceDE w:val="0"/>
        <w:autoSpaceDN w:val="0"/>
        <w:adjustRightInd w:val="0"/>
        <w:spacing w:after="0" w:line="240" w:lineRule="auto"/>
        <w:ind w:left="4963"/>
        <w:jc w:val="both"/>
        <w:outlineLvl w:val="0"/>
        <w:rPr>
          <w:rFonts w:ascii="Times New Roman" w:hAnsi="Times New Roman" w:cs="Times New Roman"/>
          <w:sz w:val="24"/>
          <w:szCs w:val="24"/>
        </w:rPr>
      </w:pPr>
    </w:p>
    <w:p w:rsidR="00AB48A4" w:rsidRPr="00105DA6" w:rsidRDefault="00AB48A4" w:rsidP="00AB48A4">
      <w:pPr>
        <w:autoSpaceDE w:val="0"/>
        <w:autoSpaceDN w:val="0"/>
        <w:adjustRightInd w:val="0"/>
        <w:spacing w:after="0" w:line="240" w:lineRule="auto"/>
        <w:ind w:left="4963"/>
        <w:jc w:val="both"/>
        <w:outlineLvl w:val="0"/>
        <w:rPr>
          <w:rFonts w:ascii="Times New Roman" w:hAnsi="Times New Roman" w:cs="Times New Roman"/>
          <w:sz w:val="24"/>
          <w:szCs w:val="24"/>
        </w:rPr>
      </w:pPr>
      <w:r w:rsidRPr="00105DA6">
        <w:rPr>
          <w:rFonts w:ascii="Times New Roman" w:hAnsi="Times New Roman" w:cs="Times New Roman"/>
          <w:sz w:val="24"/>
          <w:szCs w:val="24"/>
        </w:rPr>
        <w:t>Приложение № 4</w:t>
      </w:r>
    </w:p>
    <w:p w:rsidR="00105DA6" w:rsidRPr="00105DA6" w:rsidRDefault="00105DA6" w:rsidP="00105DA6">
      <w:pPr>
        <w:autoSpaceDE w:val="0"/>
        <w:autoSpaceDN w:val="0"/>
        <w:adjustRightInd w:val="0"/>
        <w:spacing w:after="0" w:line="240" w:lineRule="auto"/>
        <w:ind w:left="4963"/>
        <w:jc w:val="both"/>
        <w:rPr>
          <w:rFonts w:ascii="Times New Roman" w:hAnsi="Times New Roman" w:cs="Times New Roman"/>
          <w:sz w:val="24"/>
          <w:szCs w:val="24"/>
        </w:rPr>
      </w:pPr>
      <w:r w:rsidRPr="00105DA6">
        <w:rPr>
          <w:rFonts w:ascii="Times New Roman" w:hAnsi="Times New Roman" w:cs="Times New Roman"/>
          <w:sz w:val="24"/>
          <w:szCs w:val="24"/>
        </w:rPr>
        <w:t>к Порядку разработки, реализации и оценки эффективности му</w:t>
      </w:r>
      <w:r>
        <w:rPr>
          <w:rFonts w:ascii="Times New Roman" w:hAnsi="Times New Roman" w:cs="Times New Roman"/>
          <w:sz w:val="24"/>
          <w:szCs w:val="24"/>
        </w:rPr>
        <w:t xml:space="preserve">ниципальных программ Хасанского муниципального района, </w:t>
      </w:r>
      <w:r w:rsidRPr="00105DA6">
        <w:rPr>
          <w:rFonts w:ascii="Times New Roman" w:hAnsi="Times New Roman" w:cs="Times New Roman"/>
          <w:sz w:val="24"/>
          <w:szCs w:val="24"/>
        </w:rPr>
        <w:t>утвержденному постановлением администрации</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Хасанского муниципального района</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от 26.12.2022 г. № 1068-па</w:t>
      </w:r>
    </w:p>
    <w:p w:rsidR="00105DA6" w:rsidRPr="00105DA6" w:rsidRDefault="00105DA6" w:rsidP="00105DA6">
      <w:pPr>
        <w:shd w:val="clear" w:color="auto" w:fill="FFFFFF"/>
        <w:spacing w:after="0" w:line="315" w:lineRule="atLeast"/>
        <w:ind w:left="5387"/>
        <w:textAlignment w:val="baseline"/>
        <w:rPr>
          <w:rFonts w:ascii="Times New Roman" w:eastAsia="Times New Roman" w:hAnsi="Times New Roman" w:cs="Times New Roman"/>
          <w:color w:val="2D2D2D"/>
          <w:spacing w:val="2"/>
          <w:sz w:val="24"/>
          <w:szCs w:val="24"/>
          <w:lang w:eastAsia="ru-RU"/>
        </w:rPr>
      </w:pPr>
    </w:p>
    <w:p w:rsidR="00AB48A4" w:rsidRPr="00105DA6" w:rsidRDefault="00AB48A4" w:rsidP="00AB48A4">
      <w:pPr>
        <w:autoSpaceDE w:val="0"/>
        <w:autoSpaceDN w:val="0"/>
        <w:adjustRightInd w:val="0"/>
        <w:spacing w:after="0" w:line="240" w:lineRule="auto"/>
        <w:rPr>
          <w:rFonts w:ascii="Times New Roman" w:hAnsi="Times New Roman" w:cs="Times New Roman"/>
          <w:sz w:val="24"/>
          <w:szCs w:val="24"/>
        </w:rPr>
      </w:pPr>
    </w:p>
    <w:p w:rsidR="00AB48A4" w:rsidRPr="00105DA6" w:rsidRDefault="00AB48A4" w:rsidP="00AB48A4">
      <w:pPr>
        <w:autoSpaceDE w:val="0"/>
        <w:autoSpaceDN w:val="0"/>
        <w:adjustRightInd w:val="0"/>
        <w:spacing w:after="0" w:line="240" w:lineRule="auto"/>
        <w:jc w:val="both"/>
        <w:rPr>
          <w:rFonts w:ascii="Times New Roman" w:hAnsi="Times New Roman" w:cs="Times New Roman"/>
          <w:sz w:val="24"/>
          <w:szCs w:val="24"/>
        </w:rPr>
      </w:pPr>
    </w:p>
    <w:p w:rsidR="00AB48A4" w:rsidRPr="00105DA6" w:rsidRDefault="00AB48A4" w:rsidP="00AB48A4">
      <w:pPr>
        <w:autoSpaceDE w:val="0"/>
        <w:autoSpaceDN w:val="0"/>
        <w:adjustRightInd w:val="0"/>
        <w:spacing w:after="0" w:line="240" w:lineRule="auto"/>
        <w:jc w:val="right"/>
        <w:rPr>
          <w:rFonts w:ascii="Times New Roman" w:hAnsi="Times New Roman" w:cs="Times New Roman"/>
          <w:sz w:val="24"/>
          <w:szCs w:val="24"/>
        </w:rPr>
      </w:pPr>
      <w:r w:rsidRPr="00105DA6">
        <w:rPr>
          <w:rFonts w:ascii="Times New Roman" w:hAnsi="Times New Roman" w:cs="Times New Roman"/>
          <w:sz w:val="24"/>
          <w:szCs w:val="24"/>
        </w:rPr>
        <w:t>Форма</w:t>
      </w:r>
    </w:p>
    <w:p w:rsidR="00AB48A4" w:rsidRPr="00105DA6" w:rsidRDefault="00AB48A4" w:rsidP="00AB48A4">
      <w:pPr>
        <w:autoSpaceDE w:val="0"/>
        <w:autoSpaceDN w:val="0"/>
        <w:adjustRightInd w:val="0"/>
        <w:spacing w:after="0" w:line="240" w:lineRule="auto"/>
        <w:jc w:val="both"/>
        <w:rPr>
          <w:rFonts w:ascii="Times New Roman" w:hAnsi="Times New Roman" w:cs="Times New Roman"/>
          <w:sz w:val="24"/>
          <w:szCs w:val="24"/>
        </w:rPr>
      </w:pPr>
    </w:p>
    <w:p w:rsidR="00AB48A4" w:rsidRPr="00105DA6" w:rsidRDefault="00AB48A4" w:rsidP="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ПРОГНОЗ СВОДНЫХ ПОКАЗАТЕЛЕЙ</w:t>
      </w:r>
    </w:p>
    <w:p w:rsidR="00AB48A4" w:rsidRPr="00105DA6" w:rsidRDefault="00AB48A4" w:rsidP="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МУНИЦИПАЛЬНЫХ ЗАДАНИЙ НА ОКАЗАНИЕ МУНИЦИПАЛЬНЫХ УСЛУГ</w:t>
      </w:r>
    </w:p>
    <w:p w:rsidR="00AB48A4" w:rsidRPr="00105DA6" w:rsidRDefault="00AB48A4" w:rsidP="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(ВЫПОЛНЕНИЕ РАБОТ) МУНИЦИПАЛЬНЫМИ УЧРЕЖДЕНИЯМИ</w:t>
      </w:r>
    </w:p>
    <w:p w:rsidR="00AB48A4" w:rsidRPr="00105DA6" w:rsidRDefault="00AB48A4" w:rsidP="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В РАМКАХ МУНИЦИПАЛЬНОЙ ПРОГРАММЫ</w:t>
      </w:r>
    </w:p>
    <w:p w:rsidR="00AB48A4" w:rsidRPr="00105DA6" w:rsidRDefault="00AB48A4" w:rsidP="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_________________________________________________</w:t>
      </w:r>
    </w:p>
    <w:p w:rsidR="00AB48A4" w:rsidRPr="00105DA6" w:rsidRDefault="00AB48A4" w:rsidP="00AB48A4">
      <w:pPr>
        <w:autoSpaceDE w:val="0"/>
        <w:autoSpaceDN w:val="0"/>
        <w:adjustRightInd w:val="0"/>
        <w:spacing w:after="0" w:line="240" w:lineRule="auto"/>
        <w:jc w:val="center"/>
        <w:rPr>
          <w:rFonts w:ascii="Times New Roman" w:hAnsi="Times New Roman" w:cs="Times New Roman"/>
          <w:sz w:val="24"/>
          <w:szCs w:val="24"/>
        </w:rPr>
      </w:pPr>
      <w:proofErr w:type="gramStart"/>
      <w:r w:rsidRPr="00105DA6">
        <w:rPr>
          <w:rFonts w:ascii="Times New Roman" w:hAnsi="Times New Roman" w:cs="Times New Roman"/>
          <w:sz w:val="24"/>
          <w:szCs w:val="24"/>
        </w:rPr>
        <w:t>(наименование муниципальной программы</w:t>
      </w:r>
      <w:r w:rsidR="00586747" w:rsidRPr="00105DA6">
        <w:rPr>
          <w:rFonts w:ascii="Times New Roman" w:hAnsi="Times New Roman" w:cs="Times New Roman"/>
          <w:sz w:val="24"/>
          <w:szCs w:val="24"/>
        </w:rPr>
        <w:t xml:space="preserve"> (подпрограммы</w:t>
      </w:r>
      <w:r w:rsidRPr="00105DA6">
        <w:rPr>
          <w:rFonts w:ascii="Times New Roman" w:hAnsi="Times New Roman" w:cs="Times New Roman"/>
          <w:sz w:val="24"/>
          <w:szCs w:val="24"/>
        </w:rPr>
        <w:t>)</w:t>
      </w:r>
      <w:proofErr w:type="gramEnd"/>
    </w:p>
    <w:p w:rsidR="00AB48A4" w:rsidRPr="00105DA6" w:rsidRDefault="00AB48A4" w:rsidP="00AB48A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8"/>
        <w:gridCol w:w="3005"/>
        <w:gridCol w:w="964"/>
        <w:gridCol w:w="680"/>
        <w:gridCol w:w="964"/>
        <w:gridCol w:w="964"/>
        <w:gridCol w:w="680"/>
        <w:gridCol w:w="850"/>
      </w:tblGrid>
      <w:tr w:rsidR="00AB48A4" w:rsidRPr="00105DA6">
        <w:tc>
          <w:tcPr>
            <w:tcW w:w="568" w:type="dxa"/>
            <w:vMerge w:val="restart"/>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 xml:space="preserve">№ </w:t>
            </w:r>
            <w:proofErr w:type="gramStart"/>
            <w:r w:rsidRPr="00105DA6">
              <w:rPr>
                <w:rFonts w:ascii="Times New Roman" w:hAnsi="Times New Roman" w:cs="Times New Roman"/>
                <w:sz w:val="24"/>
                <w:szCs w:val="24"/>
              </w:rPr>
              <w:t>п</w:t>
            </w:r>
            <w:proofErr w:type="gramEnd"/>
            <w:r w:rsidRPr="00105DA6">
              <w:rPr>
                <w:rFonts w:ascii="Times New Roman" w:hAnsi="Times New Roman" w:cs="Times New Roman"/>
                <w:sz w:val="24"/>
                <w:szCs w:val="24"/>
              </w:rPr>
              <w:t>/п</w:t>
            </w:r>
          </w:p>
        </w:tc>
        <w:tc>
          <w:tcPr>
            <w:tcW w:w="3005" w:type="dxa"/>
            <w:vMerge w:val="restart"/>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Наименование муниципальной услуги (работы), показателя объема услуги (работы)</w:t>
            </w:r>
          </w:p>
        </w:tc>
        <w:tc>
          <w:tcPr>
            <w:tcW w:w="2608" w:type="dxa"/>
            <w:gridSpan w:val="3"/>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Значение показателя объема муниципальной услуги (работы)</w:t>
            </w:r>
          </w:p>
        </w:tc>
        <w:tc>
          <w:tcPr>
            <w:tcW w:w="2494" w:type="dxa"/>
            <w:gridSpan w:val="3"/>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Расходы местного бюджета на оказание муниципальной услуги (выполнение работы), тыс. руб.</w:t>
            </w:r>
          </w:p>
        </w:tc>
      </w:tr>
      <w:tr w:rsidR="00AB48A4" w:rsidRPr="00105DA6">
        <w:tc>
          <w:tcPr>
            <w:tcW w:w="568" w:type="dxa"/>
            <w:vMerge/>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both"/>
              <w:rPr>
                <w:rFonts w:ascii="Times New Roman" w:hAnsi="Times New Roman" w:cs="Times New Roman"/>
                <w:sz w:val="24"/>
                <w:szCs w:val="24"/>
              </w:rPr>
            </w:pPr>
          </w:p>
        </w:tc>
        <w:tc>
          <w:tcPr>
            <w:tcW w:w="3005" w:type="dxa"/>
            <w:vMerge/>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both"/>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первый год реализации</w:t>
            </w: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последний год реализации</w:t>
            </w: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первый год реализации</w:t>
            </w: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последний год реализации</w:t>
            </w:r>
          </w:p>
        </w:tc>
      </w:tr>
      <w:tr w:rsidR="00AB48A4" w:rsidRPr="00105DA6">
        <w:tc>
          <w:tcPr>
            <w:tcW w:w="568"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5</w:t>
            </w: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8</w:t>
            </w:r>
          </w:p>
        </w:tc>
      </w:tr>
      <w:tr w:rsidR="00AB48A4" w:rsidRPr="00105DA6">
        <w:tc>
          <w:tcPr>
            <w:tcW w:w="568"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1.</w:t>
            </w:r>
          </w:p>
        </w:tc>
        <w:tc>
          <w:tcPr>
            <w:tcW w:w="3005"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Наименование муниципальной услуги (работы) и ее содержание:</w:t>
            </w: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r>
      <w:tr w:rsidR="00AB48A4" w:rsidRPr="00105DA6">
        <w:tc>
          <w:tcPr>
            <w:tcW w:w="568"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2.</w:t>
            </w:r>
          </w:p>
        </w:tc>
        <w:tc>
          <w:tcPr>
            <w:tcW w:w="3005"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Показатель объема муниципальной услуги (работы):</w:t>
            </w: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B48A4" w:rsidRPr="00105DA6" w:rsidRDefault="00AB48A4">
            <w:pPr>
              <w:autoSpaceDE w:val="0"/>
              <w:autoSpaceDN w:val="0"/>
              <w:adjustRightInd w:val="0"/>
              <w:spacing w:after="0" w:line="240" w:lineRule="auto"/>
              <w:rPr>
                <w:rFonts w:ascii="Times New Roman" w:hAnsi="Times New Roman" w:cs="Times New Roman"/>
                <w:sz w:val="24"/>
                <w:szCs w:val="24"/>
              </w:rPr>
            </w:pPr>
          </w:p>
        </w:tc>
      </w:tr>
    </w:tbl>
    <w:p w:rsidR="00AB48A4" w:rsidRPr="00105DA6" w:rsidRDefault="00AB48A4" w:rsidP="00AB48A4">
      <w:pPr>
        <w:autoSpaceDE w:val="0"/>
        <w:autoSpaceDN w:val="0"/>
        <w:adjustRightInd w:val="0"/>
        <w:spacing w:after="0" w:line="240" w:lineRule="auto"/>
        <w:jc w:val="both"/>
        <w:rPr>
          <w:rFonts w:ascii="Times New Roman" w:hAnsi="Times New Roman" w:cs="Times New Roman"/>
          <w:sz w:val="24"/>
          <w:szCs w:val="24"/>
        </w:rPr>
      </w:pPr>
    </w:p>
    <w:p w:rsidR="00AB48A4" w:rsidRPr="00105DA6" w:rsidRDefault="00AB48A4" w:rsidP="00AB48A4">
      <w:pPr>
        <w:autoSpaceDE w:val="0"/>
        <w:autoSpaceDN w:val="0"/>
        <w:adjustRightInd w:val="0"/>
        <w:spacing w:after="0" w:line="240" w:lineRule="auto"/>
        <w:jc w:val="both"/>
        <w:rPr>
          <w:rFonts w:ascii="Times New Roman" w:hAnsi="Times New Roman" w:cs="Times New Roman"/>
          <w:sz w:val="24"/>
          <w:szCs w:val="24"/>
        </w:rPr>
      </w:pPr>
    </w:p>
    <w:p w:rsidR="00FF753B" w:rsidRPr="00105DA6" w:rsidRDefault="00FF753B"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5F5AB1" w:rsidRPr="00105DA6" w:rsidRDefault="005F5AB1"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5F5AB1" w:rsidRPr="00105DA6" w:rsidRDefault="005F5AB1"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17DC7" w:rsidRDefault="00F17DC7"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105DA6"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Pr="00105DA6" w:rsidRDefault="00105DA6"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F17DC7" w:rsidRPr="00105DA6" w:rsidRDefault="00F17DC7" w:rsidP="00F17DC7">
      <w:pPr>
        <w:autoSpaceDE w:val="0"/>
        <w:autoSpaceDN w:val="0"/>
        <w:adjustRightInd w:val="0"/>
        <w:spacing w:after="0" w:line="240" w:lineRule="auto"/>
        <w:ind w:left="4963"/>
        <w:jc w:val="both"/>
        <w:outlineLvl w:val="0"/>
        <w:rPr>
          <w:rFonts w:ascii="Times New Roman" w:hAnsi="Times New Roman" w:cs="Times New Roman"/>
          <w:sz w:val="24"/>
          <w:szCs w:val="24"/>
        </w:rPr>
      </w:pPr>
      <w:r w:rsidRPr="00105DA6">
        <w:rPr>
          <w:rFonts w:ascii="Times New Roman" w:hAnsi="Times New Roman" w:cs="Times New Roman"/>
          <w:sz w:val="24"/>
          <w:szCs w:val="24"/>
        </w:rPr>
        <w:t>Приложение № 5</w:t>
      </w:r>
    </w:p>
    <w:p w:rsidR="00105DA6" w:rsidRPr="00105DA6" w:rsidRDefault="00105DA6" w:rsidP="00105DA6">
      <w:pPr>
        <w:autoSpaceDE w:val="0"/>
        <w:autoSpaceDN w:val="0"/>
        <w:adjustRightInd w:val="0"/>
        <w:spacing w:after="0" w:line="240" w:lineRule="auto"/>
        <w:ind w:left="4963"/>
        <w:jc w:val="both"/>
        <w:rPr>
          <w:rFonts w:ascii="Times New Roman" w:hAnsi="Times New Roman" w:cs="Times New Roman"/>
          <w:sz w:val="24"/>
          <w:szCs w:val="24"/>
        </w:rPr>
      </w:pPr>
      <w:r w:rsidRPr="00105DA6">
        <w:rPr>
          <w:rFonts w:ascii="Times New Roman" w:hAnsi="Times New Roman" w:cs="Times New Roman"/>
          <w:sz w:val="24"/>
          <w:szCs w:val="24"/>
        </w:rPr>
        <w:t>к Порядку разработки, реализации и оценки эффективности му</w:t>
      </w:r>
      <w:r>
        <w:rPr>
          <w:rFonts w:ascii="Times New Roman" w:hAnsi="Times New Roman" w:cs="Times New Roman"/>
          <w:sz w:val="24"/>
          <w:szCs w:val="24"/>
        </w:rPr>
        <w:t xml:space="preserve">ниципальных программ Хасанского муниципального района, </w:t>
      </w:r>
      <w:r w:rsidRPr="00105DA6">
        <w:rPr>
          <w:rFonts w:ascii="Times New Roman" w:hAnsi="Times New Roman" w:cs="Times New Roman"/>
          <w:sz w:val="24"/>
          <w:szCs w:val="24"/>
        </w:rPr>
        <w:t>утвержденному постановлением администрации</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Хасанского муниципального района</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от 26.12.2022 г. № 1068-па</w:t>
      </w:r>
    </w:p>
    <w:p w:rsidR="00105DA6" w:rsidRPr="00105DA6" w:rsidRDefault="00105DA6" w:rsidP="00105DA6">
      <w:pPr>
        <w:shd w:val="clear" w:color="auto" w:fill="FFFFFF"/>
        <w:spacing w:after="0" w:line="315" w:lineRule="atLeast"/>
        <w:ind w:left="5387"/>
        <w:textAlignment w:val="baseline"/>
        <w:rPr>
          <w:rFonts w:ascii="Times New Roman" w:eastAsia="Times New Roman" w:hAnsi="Times New Roman" w:cs="Times New Roman"/>
          <w:color w:val="2D2D2D"/>
          <w:spacing w:val="2"/>
          <w:sz w:val="24"/>
          <w:szCs w:val="24"/>
          <w:lang w:eastAsia="ru-RU"/>
        </w:rPr>
      </w:pPr>
    </w:p>
    <w:p w:rsidR="00F17DC7" w:rsidRPr="00105DA6" w:rsidRDefault="00F17DC7" w:rsidP="00F17DC7">
      <w:pPr>
        <w:autoSpaceDE w:val="0"/>
        <w:autoSpaceDN w:val="0"/>
        <w:adjustRightInd w:val="0"/>
        <w:spacing w:after="0" w:line="240" w:lineRule="auto"/>
        <w:jc w:val="right"/>
        <w:rPr>
          <w:rFonts w:ascii="Times New Roman" w:hAnsi="Times New Roman" w:cs="Times New Roman"/>
          <w:sz w:val="24"/>
          <w:szCs w:val="24"/>
        </w:rPr>
      </w:pPr>
      <w:r w:rsidRPr="00105DA6">
        <w:rPr>
          <w:rFonts w:ascii="Times New Roman" w:hAnsi="Times New Roman" w:cs="Times New Roman"/>
          <w:sz w:val="24"/>
          <w:szCs w:val="24"/>
        </w:rPr>
        <w:t>Форма</w:t>
      </w:r>
    </w:p>
    <w:p w:rsidR="00F17DC7" w:rsidRPr="00105DA6" w:rsidRDefault="00F17DC7" w:rsidP="00F17DC7">
      <w:pPr>
        <w:autoSpaceDE w:val="0"/>
        <w:autoSpaceDN w:val="0"/>
        <w:adjustRightInd w:val="0"/>
        <w:spacing w:after="0" w:line="240" w:lineRule="auto"/>
        <w:jc w:val="both"/>
        <w:rPr>
          <w:rFonts w:ascii="Times New Roman" w:hAnsi="Times New Roman" w:cs="Times New Roman"/>
          <w:sz w:val="24"/>
          <w:szCs w:val="24"/>
        </w:rPr>
      </w:pPr>
    </w:p>
    <w:p w:rsidR="00F17DC7" w:rsidRPr="00105DA6" w:rsidRDefault="00F17DC7" w:rsidP="00F17DC7">
      <w:pPr>
        <w:autoSpaceDE w:val="0"/>
        <w:autoSpaceDN w:val="0"/>
        <w:adjustRightInd w:val="0"/>
        <w:spacing w:after="0" w:line="240" w:lineRule="auto"/>
        <w:jc w:val="center"/>
        <w:rPr>
          <w:rFonts w:ascii="Times New Roman" w:hAnsi="Times New Roman" w:cs="Times New Roman"/>
          <w:b/>
          <w:bCs/>
          <w:sz w:val="24"/>
          <w:szCs w:val="24"/>
        </w:rPr>
      </w:pPr>
      <w:r w:rsidRPr="00105DA6">
        <w:rPr>
          <w:rFonts w:ascii="Times New Roman" w:hAnsi="Times New Roman" w:cs="Times New Roman"/>
          <w:b/>
          <w:bCs/>
          <w:sz w:val="24"/>
          <w:szCs w:val="24"/>
        </w:rPr>
        <w:t>ИНФОРМАЦИЯ</w:t>
      </w:r>
    </w:p>
    <w:p w:rsidR="00F17DC7" w:rsidRPr="00105DA6" w:rsidRDefault="00F17DC7" w:rsidP="00F17DC7">
      <w:pPr>
        <w:autoSpaceDE w:val="0"/>
        <w:autoSpaceDN w:val="0"/>
        <w:adjustRightInd w:val="0"/>
        <w:spacing w:after="0" w:line="240" w:lineRule="auto"/>
        <w:jc w:val="center"/>
        <w:rPr>
          <w:rFonts w:ascii="Times New Roman" w:hAnsi="Times New Roman" w:cs="Times New Roman"/>
          <w:b/>
          <w:bCs/>
          <w:sz w:val="24"/>
          <w:szCs w:val="24"/>
        </w:rPr>
      </w:pPr>
      <w:r w:rsidRPr="00105DA6">
        <w:rPr>
          <w:rFonts w:ascii="Times New Roman" w:hAnsi="Times New Roman" w:cs="Times New Roman"/>
          <w:b/>
          <w:bCs/>
          <w:sz w:val="24"/>
          <w:szCs w:val="24"/>
        </w:rPr>
        <w:t>О РЕСУРСНОМ ОБЕСПЕЧЕНИИ РЕАЛИЗАЦИИ МУНИЦИПАЛЬНОЙ ПРОГРАММЫ ЗА СЧЕТ СРЕДСТВ МЕСТНОГО БЮДЖЕТА (ТЫС. РУБ.)</w:t>
      </w:r>
    </w:p>
    <w:p w:rsidR="00F17DC7" w:rsidRPr="00105DA6" w:rsidRDefault="00F17DC7" w:rsidP="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_________________________________________________</w:t>
      </w:r>
    </w:p>
    <w:p w:rsidR="00F17DC7" w:rsidRPr="00105DA6" w:rsidRDefault="00F17DC7" w:rsidP="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(наименование муниципальной программы)</w:t>
      </w:r>
    </w:p>
    <w:p w:rsidR="00F17DC7" w:rsidRPr="00105DA6" w:rsidRDefault="00F17DC7" w:rsidP="00F17DC7">
      <w:pPr>
        <w:autoSpaceDE w:val="0"/>
        <w:autoSpaceDN w:val="0"/>
        <w:adjustRightInd w:val="0"/>
        <w:spacing w:after="0" w:line="240" w:lineRule="auto"/>
        <w:jc w:val="both"/>
        <w:rPr>
          <w:rFonts w:ascii="Arial" w:hAnsi="Arial" w:cs="Arial"/>
          <w:sz w:val="24"/>
          <w:szCs w:val="24"/>
        </w:rPr>
      </w:pPr>
    </w:p>
    <w:tbl>
      <w:tblPr>
        <w:tblW w:w="9920" w:type="dxa"/>
        <w:tblLayout w:type="fixed"/>
        <w:tblCellMar>
          <w:top w:w="102" w:type="dxa"/>
          <w:left w:w="62" w:type="dxa"/>
          <w:bottom w:w="102" w:type="dxa"/>
          <w:right w:w="62" w:type="dxa"/>
        </w:tblCellMar>
        <w:tblLook w:val="0000"/>
      </w:tblPr>
      <w:tblGrid>
        <w:gridCol w:w="664"/>
        <w:gridCol w:w="1789"/>
        <w:gridCol w:w="1744"/>
        <w:gridCol w:w="694"/>
        <w:gridCol w:w="409"/>
        <w:gridCol w:w="589"/>
        <w:gridCol w:w="409"/>
        <w:gridCol w:w="1210"/>
        <w:gridCol w:w="439"/>
        <w:gridCol w:w="1309"/>
        <w:gridCol w:w="664"/>
      </w:tblGrid>
      <w:tr w:rsidR="00F17DC7" w:rsidRPr="00105DA6" w:rsidTr="00F17DC7">
        <w:tc>
          <w:tcPr>
            <w:tcW w:w="664" w:type="dxa"/>
            <w:vMerge w:val="restart"/>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 xml:space="preserve">№ </w:t>
            </w:r>
            <w:proofErr w:type="gramStart"/>
            <w:r w:rsidRPr="00105DA6">
              <w:rPr>
                <w:rFonts w:ascii="Times New Roman" w:hAnsi="Times New Roman" w:cs="Times New Roman"/>
                <w:sz w:val="24"/>
                <w:szCs w:val="24"/>
              </w:rPr>
              <w:t>п</w:t>
            </w:r>
            <w:proofErr w:type="gramEnd"/>
            <w:r w:rsidRPr="00105DA6">
              <w:rPr>
                <w:rFonts w:ascii="Times New Roman" w:hAnsi="Times New Roman" w:cs="Times New Roman"/>
                <w:sz w:val="24"/>
                <w:szCs w:val="24"/>
              </w:rPr>
              <w:t>/п</w:t>
            </w:r>
          </w:p>
        </w:tc>
        <w:tc>
          <w:tcPr>
            <w:tcW w:w="1789" w:type="dxa"/>
            <w:vMerge w:val="restart"/>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Наименование муниципальной программы (подпрограммы)</w:t>
            </w:r>
          </w:p>
          <w:p w:rsidR="00F17DC7" w:rsidRPr="00105DA6" w:rsidRDefault="008D2F4B">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м</w:t>
            </w:r>
            <w:r w:rsidR="00F17DC7" w:rsidRPr="00105DA6">
              <w:rPr>
                <w:rFonts w:ascii="Times New Roman" w:hAnsi="Times New Roman" w:cs="Times New Roman"/>
                <w:sz w:val="24"/>
                <w:szCs w:val="24"/>
              </w:rPr>
              <w:t>ероприятия</w:t>
            </w:r>
            <w:r w:rsidRPr="00105DA6">
              <w:rPr>
                <w:rFonts w:ascii="Times New Roman" w:hAnsi="Times New Roman" w:cs="Times New Roman"/>
                <w:sz w:val="24"/>
                <w:szCs w:val="24"/>
              </w:rPr>
              <w:t>, отдельного мероприятия</w:t>
            </w:r>
          </w:p>
        </w:tc>
        <w:tc>
          <w:tcPr>
            <w:tcW w:w="1744" w:type="dxa"/>
            <w:vMerge w:val="restart"/>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Ответственный исполнитель, соисполнитель</w:t>
            </w:r>
          </w:p>
        </w:tc>
        <w:tc>
          <w:tcPr>
            <w:tcW w:w="2101" w:type="dxa"/>
            <w:gridSpan w:val="4"/>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Код бюджетной классификации</w:t>
            </w:r>
          </w:p>
        </w:tc>
        <w:tc>
          <w:tcPr>
            <w:tcW w:w="3622" w:type="dxa"/>
            <w:gridSpan w:val="4"/>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Расходы (тыс. руб.), годы</w:t>
            </w:r>
          </w:p>
        </w:tc>
      </w:tr>
      <w:tr w:rsidR="00F17DC7" w:rsidRPr="00105DA6" w:rsidTr="00F17DC7">
        <w:tc>
          <w:tcPr>
            <w:tcW w:w="664" w:type="dxa"/>
            <w:vMerge/>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both"/>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both"/>
              <w:rPr>
                <w:rFonts w:ascii="Times New Roman" w:hAnsi="Times New Roman" w:cs="Times New Roman"/>
                <w:sz w:val="24"/>
                <w:szCs w:val="24"/>
              </w:rPr>
            </w:pPr>
          </w:p>
        </w:tc>
        <w:tc>
          <w:tcPr>
            <w:tcW w:w="1744" w:type="dxa"/>
            <w:vMerge/>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both"/>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ГРБС</w:t>
            </w: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proofErr w:type="spellStart"/>
            <w:r w:rsidRPr="00105DA6">
              <w:rPr>
                <w:rFonts w:ascii="Times New Roman" w:hAnsi="Times New Roman" w:cs="Times New Roman"/>
                <w:sz w:val="24"/>
                <w:szCs w:val="24"/>
              </w:rPr>
              <w:t>Рз</w:t>
            </w:r>
            <w:proofErr w:type="spellEnd"/>
            <w:r w:rsidRPr="00105DA6">
              <w:rPr>
                <w:rFonts w:ascii="Times New Roman" w:hAnsi="Times New Roman" w:cs="Times New Roman"/>
                <w:sz w:val="24"/>
                <w:szCs w:val="24"/>
              </w:rPr>
              <w:t xml:space="preserve"> </w:t>
            </w:r>
            <w:proofErr w:type="gramStart"/>
            <w:r w:rsidRPr="00105DA6">
              <w:rPr>
                <w:rFonts w:ascii="Times New Roman" w:hAnsi="Times New Roman" w:cs="Times New Roman"/>
                <w:sz w:val="24"/>
                <w:szCs w:val="24"/>
              </w:rPr>
              <w:t>Пр</w:t>
            </w:r>
            <w:proofErr w:type="gramEnd"/>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ЦСР</w:t>
            </w: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ВР</w:t>
            </w: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первый год реализации</w:t>
            </w: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w:t>
            </w: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последний год реализации</w:t>
            </w: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всего</w:t>
            </w: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2</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3</w:t>
            </w: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4</w:t>
            </w: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5</w:t>
            </w: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6</w:t>
            </w: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7</w:t>
            </w: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8</w:t>
            </w: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9</w:t>
            </w: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10</w:t>
            </w: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11</w:t>
            </w:r>
          </w:p>
        </w:tc>
      </w:tr>
      <w:tr w:rsidR="008D2F4B" w:rsidRPr="00105DA6" w:rsidTr="00F17DC7">
        <w:tc>
          <w:tcPr>
            <w:tcW w:w="66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Муниципальная программа</w:t>
            </w:r>
          </w:p>
        </w:tc>
        <w:tc>
          <w:tcPr>
            <w:tcW w:w="174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 xml:space="preserve">мероприятие </w:t>
            </w:r>
            <w:r w:rsidR="008D2F4B" w:rsidRPr="00105DA6">
              <w:rPr>
                <w:rFonts w:ascii="Times New Roman" w:hAnsi="Times New Roman" w:cs="Times New Roman"/>
                <w:sz w:val="24"/>
                <w:szCs w:val="24"/>
              </w:rPr>
              <w:t>1</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1.1.</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2.</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Подпрограмма 1</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2.1.</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мероприятие 1</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2.2.</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мероприятие 2</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3.</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Подпрограмма 2</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3.1</w:t>
            </w:r>
            <w:r w:rsidR="00F17DC7" w:rsidRPr="00105DA6">
              <w:rPr>
                <w:rFonts w:ascii="Times New Roman" w:hAnsi="Times New Roman" w:cs="Times New Roman"/>
                <w:sz w:val="24"/>
                <w:szCs w:val="24"/>
              </w:rPr>
              <w:t>.</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 xml:space="preserve">мероприятие </w:t>
            </w:r>
            <w:r w:rsidR="008D2F4B" w:rsidRPr="00105DA6">
              <w:rPr>
                <w:rFonts w:ascii="Times New Roman" w:hAnsi="Times New Roman" w:cs="Times New Roman"/>
                <w:sz w:val="24"/>
                <w:szCs w:val="24"/>
              </w:rPr>
              <w:t>1</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3.2</w:t>
            </w:r>
            <w:r w:rsidR="00F17DC7" w:rsidRPr="00105DA6">
              <w:rPr>
                <w:rFonts w:ascii="Times New Roman" w:hAnsi="Times New Roman" w:cs="Times New Roman"/>
                <w:sz w:val="24"/>
                <w:szCs w:val="24"/>
              </w:rPr>
              <w:t>.</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м</w:t>
            </w:r>
            <w:r w:rsidR="00F17DC7" w:rsidRPr="00105DA6">
              <w:rPr>
                <w:rFonts w:ascii="Times New Roman" w:hAnsi="Times New Roman" w:cs="Times New Roman"/>
                <w:sz w:val="24"/>
                <w:szCs w:val="24"/>
              </w:rPr>
              <w:t xml:space="preserve">ероприятие </w:t>
            </w:r>
            <w:r w:rsidRPr="00105DA6">
              <w:rPr>
                <w:rFonts w:ascii="Times New Roman" w:hAnsi="Times New Roman" w:cs="Times New Roman"/>
                <w:sz w:val="24"/>
                <w:szCs w:val="24"/>
              </w:rPr>
              <w:t>2</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F17DC7" w:rsidRPr="00105DA6" w:rsidTr="00F17DC7">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w:t>
            </w:r>
          </w:p>
        </w:tc>
        <w:tc>
          <w:tcPr>
            <w:tcW w:w="17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F17DC7" w:rsidRPr="00105DA6" w:rsidRDefault="00F17DC7">
            <w:pPr>
              <w:autoSpaceDE w:val="0"/>
              <w:autoSpaceDN w:val="0"/>
              <w:adjustRightInd w:val="0"/>
              <w:spacing w:after="0" w:line="240" w:lineRule="auto"/>
              <w:rPr>
                <w:rFonts w:ascii="Arial" w:hAnsi="Arial" w:cs="Arial"/>
                <w:sz w:val="24"/>
                <w:szCs w:val="24"/>
              </w:rPr>
            </w:pPr>
          </w:p>
        </w:tc>
      </w:tr>
      <w:tr w:rsidR="008D2F4B" w:rsidRPr="00105DA6" w:rsidTr="00F17DC7">
        <w:tc>
          <w:tcPr>
            <w:tcW w:w="66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4.</w:t>
            </w:r>
          </w:p>
        </w:tc>
        <w:tc>
          <w:tcPr>
            <w:tcW w:w="178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Отдельные мероприятия</w:t>
            </w:r>
          </w:p>
        </w:tc>
        <w:tc>
          <w:tcPr>
            <w:tcW w:w="174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43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8D2F4B" w:rsidRPr="00105DA6" w:rsidRDefault="008D2F4B">
            <w:pPr>
              <w:autoSpaceDE w:val="0"/>
              <w:autoSpaceDN w:val="0"/>
              <w:adjustRightInd w:val="0"/>
              <w:spacing w:after="0" w:line="240" w:lineRule="auto"/>
              <w:rPr>
                <w:rFonts w:ascii="Arial" w:hAnsi="Arial" w:cs="Arial"/>
                <w:sz w:val="24"/>
                <w:szCs w:val="24"/>
              </w:rPr>
            </w:pPr>
          </w:p>
        </w:tc>
      </w:tr>
    </w:tbl>
    <w:p w:rsidR="005F5AB1" w:rsidRPr="00105DA6" w:rsidRDefault="005F5AB1" w:rsidP="005F5AB1">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05DA6" w:rsidRDefault="005F5AB1" w:rsidP="00105DA6">
      <w:pPr>
        <w:shd w:val="clear" w:color="auto" w:fill="FFFFFF"/>
        <w:spacing w:after="0" w:line="315" w:lineRule="atLeast"/>
        <w:ind w:firstLine="4962"/>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lastRenderedPageBreak/>
        <w:t xml:space="preserve">Приложение № </w:t>
      </w:r>
      <w:r w:rsidR="00F17DC7" w:rsidRPr="00105DA6">
        <w:rPr>
          <w:rFonts w:ascii="Times New Roman" w:eastAsia="Times New Roman" w:hAnsi="Times New Roman" w:cs="Times New Roman"/>
          <w:spacing w:val="2"/>
          <w:sz w:val="24"/>
          <w:szCs w:val="24"/>
          <w:lang w:eastAsia="ru-RU"/>
        </w:rPr>
        <w:t>6</w:t>
      </w:r>
    </w:p>
    <w:p w:rsidR="00105DA6" w:rsidRPr="00105DA6" w:rsidRDefault="00105DA6" w:rsidP="00105DA6">
      <w:pPr>
        <w:autoSpaceDE w:val="0"/>
        <w:autoSpaceDN w:val="0"/>
        <w:adjustRightInd w:val="0"/>
        <w:spacing w:after="0" w:line="240" w:lineRule="auto"/>
        <w:ind w:left="4963"/>
        <w:jc w:val="both"/>
        <w:rPr>
          <w:rFonts w:ascii="Times New Roman" w:hAnsi="Times New Roman" w:cs="Times New Roman"/>
          <w:sz w:val="24"/>
          <w:szCs w:val="24"/>
        </w:rPr>
      </w:pPr>
      <w:r w:rsidRPr="00105DA6">
        <w:rPr>
          <w:rFonts w:ascii="Times New Roman" w:hAnsi="Times New Roman" w:cs="Times New Roman"/>
          <w:sz w:val="24"/>
          <w:szCs w:val="24"/>
        </w:rPr>
        <w:t>к Порядку разработки, реализации и оценки эффективности му</w:t>
      </w:r>
      <w:r>
        <w:rPr>
          <w:rFonts w:ascii="Times New Roman" w:hAnsi="Times New Roman" w:cs="Times New Roman"/>
          <w:sz w:val="24"/>
          <w:szCs w:val="24"/>
        </w:rPr>
        <w:t xml:space="preserve">ниципальных программ Хасанского муниципального района, </w:t>
      </w:r>
      <w:r w:rsidRPr="00105DA6">
        <w:rPr>
          <w:rFonts w:ascii="Times New Roman" w:hAnsi="Times New Roman" w:cs="Times New Roman"/>
          <w:sz w:val="24"/>
          <w:szCs w:val="24"/>
        </w:rPr>
        <w:t>утвержденному постановлением администрации</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Хасанского муниципального района</w:t>
      </w:r>
    </w:p>
    <w:p w:rsidR="00105DA6" w:rsidRPr="00105DA6" w:rsidRDefault="00105DA6" w:rsidP="00105DA6">
      <w:pPr>
        <w:autoSpaceDE w:val="0"/>
        <w:autoSpaceDN w:val="0"/>
        <w:adjustRightInd w:val="0"/>
        <w:spacing w:after="0" w:line="240" w:lineRule="auto"/>
        <w:ind w:left="4254" w:firstLine="709"/>
        <w:jc w:val="both"/>
        <w:rPr>
          <w:rFonts w:ascii="Times New Roman" w:hAnsi="Times New Roman" w:cs="Times New Roman"/>
          <w:sz w:val="24"/>
          <w:szCs w:val="24"/>
        </w:rPr>
      </w:pPr>
      <w:r w:rsidRPr="00105DA6">
        <w:rPr>
          <w:rFonts w:ascii="Times New Roman" w:hAnsi="Times New Roman" w:cs="Times New Roman"/>
          <w:sz w:val="24"/>
          <w:szCs w:val="24"/>
        </w:rPr>
        <w:t>от 26.12.2022 г. № 1068-па</w:t>
      </w:r>
    </w:p>
    <w:p w:rsidR="00FF753B" w:rsidRPr="00105DA6" w:rsidRDefault="00FF753B" w:rsidP="00DA4230">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r w:rsidRPr="00105DA6">
        <w:rPr>
          <w:rFonts w:ascii="Arial" w:eastAsia="Times New Roman" w:hAnsi="Arial" w:cs="Arial"/>
          <w:color w:val="2D2D2D"/>
          <w:spacing w:val="2"/>
          <w:sz w:val="24"/>
          <w:szCs w:val="24"/>
          <w:lang w:eastAsia="ru-RU"/>
        </w:rPr>
        <w:br/>
      </w:r>
      <w:r w:rsidRPr="00105DA6">
        <w:rPr>
          <w:rFonts w:ascii="Times New Roman" w:eastAsia="Times New Roman" w:hAnsi="Times New Roman" w:cs="Times New Roman"/>
          <w:b/>
          <w:bCs/>
          <w:spacing w:val="2"/>
          <w:sz w:val="24"/>
          <w:szCs w:val="24"/>
          <w:lang w:eastAsia="ru-RU"/>
        </w:rPr>
        <w:t>Типовая форма</w:t>
      </w:r>
    </w:p>
    <w:p w:rsidR="00FF753B" w:rsidRPr="00105DA6" w:rsidRDefault="00FF753B" w:rsidP="00FF753B">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для подготовки годового отчета о ходе реализации и оценки</w:t>
      </w:r>
    </w:p>
    <w:p w:rsidR="00FF753B" w:rsidRPr="00105DA6" w:rsidRDefault="00FF753B" w:rsidP="00D710A0">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 xml:space="preserve">эффективности реализации муниципальной программы </w:t>
      </w:r>
    </w:p>
    <w:p w:rsidR="00FF753B" w:rsidRPr="00DA4230" w:rsidRDefault="00FF753B" w:rsidP="00DA4230">
      <w:pPr>
        <w:pStyle w:val="a8"/>
        <w:rPr>
          <w:rFonts w:ascii="Times New Roman" w:hAnsi="Times New Roman" w:cs="Times New Roman"/>
          <w:sz w:val="24"/>
          <w:szCs w:val="24"/>
          <w:lang w:eastAsia="ru-RU"/>
        </w:rPr>
      </w:pPr>
      <w:r w:rsidRPr="00105DA6">
        <w:rPr>
          <w:rFonts w:ascii="Arial" w:hAnsi="Arial" w:cs="Arial"/>
          <w:color w:val="2D2D2D"/>
          <w:lang w:eastAsia="ru-RU"/>
        </w:rPr>
        <w:br/>
      </w:r>
      <w:r w:rsidRPr="00DA4230">
        <w:rPr>
          <w:rFonts w:ascii="Times New Roman" w:hAnsi="Times New Roman" w:cs="Times New Roman"/>
          <w:sz w:val="24"/>
          <w:szCs w:val="24"/>
          <w:lang w:eastAsia="ru-RU"/>
        </w:rPr>
        <w:t>1. Наименование муниципальной программы.</w:t>
      </w:r>
    </w:p>
    <w:p w:rsidR="00FF753B" w:rsidRPr="00DA4230" w:rsidRDefault="00FF753B" w:rsidP="00DA4230">
      <w:pPr>
        <w:pStyle w:val="a8"/>
        <w:rPr>
          <w:rFonts w:ascii="Times New Roman" w:hAnsi="Times New Roman" w:cs="Times New Roman"/>
          <w:sz w:val="24"/>
          <w:szCs w:val="24"/>
          <w:lang w:eastAsia="ru-RU"/>
        </w:rPr>
      </w:pPr>
      <w:r w:rsidRPr="00DA4230">
        <w:rPr>
          <w:rFonts w:ascii="Times New Roman" w:hAnsi="Times New Roman" w:cs="Times New Roman"/>
          <w:sz w:val="24"/>
          <w:szCs w:val="24"/>
          <w:lang w:eastAsia="ru-RU"/>
        </w:rPr>
        <w:t>2. Цели и задачи муниципальной программы.</w:t>
      </w:r>
    </w:p>
    <w:p w:rsidR="00FF753B" w:rsidRPr="00DA4230" w:rsidRDefault="00FF753B" w:rsidP="00DA4230">
      <w:pPr>
        <w:pStyle w:val="a8"/>
        <w:rPr>
          <w:rFonts w:ascii="Times New Roman" w:hAnsi="Times New Roman" w:cs="Times New Roman"/>
          <w:sz w:val="24"/>
          <w:szCs w:val="24"/>
          <w:lang w:eastAsia="ru-RU"/>
        </w:rPr>
      </w:pPr>
      <w:r w:rsidRPr="00DA4230">
        <w:rPr>
          <w:rFonts w:ascii="Times New Roman" w:hAnsi="Times New Roman" w:cs="Times New Roman"/>
          <w:sz w:val="24"/>
          <w:szCs w:val="24"/>
          <w:lang w:eastAsia="ru-RU"/>
        </w:rPr>
        <w:t>3. Оценка эффективности реализации муниципальной программы.</w:t>
      </w:r>
    </w:p>
    <w:p w:rsidR="00FF753B" w:rsidRPr="00DA4230" w:rsidRDefault="00FF753B" w:rsidP="00DA4230">
      <w:pPr>
        <w:pStyle w:val="a8"/>
        <w:rPr>
          <w:rFonts w:ascii="Times New Roman" w:hAnsi="Times New Roman" w:cs="Times New Roman"/>
          <w:sz w:val="24"/>
          <w:szCs w:val="24"/>
          <w:lang w:eastAsia="ru-RU"/>
        </w:rPr>
      </w:pPr>
      <w:r w:rsidRPr="00DA4230">
        <w:rPr>
          <w:rFonts w:ascii="Times New Roman" w:hAnsi="Times New Roman" w:cs="Times New Roman"/>
          <w:sz w:val="24"/>
          <w:szCs w:val="24"/>
          <w:lang w:eastAsia="ru-RU"/>
        </w:rPr>
        <w:t>3.1. Конкретные результаты, достигнутые за отчетный год (или за весь период реализации программы).</w:t>
      </w:r>
    </w:p>
    <w:p w:rsidR="00FF753B" w:rsidRPr="00DA4230" w:rsidRDefault="00FF753B" w:rsidP="00DA4230">
      <w:pPr>
        <w:pStyle w:val="a8"/>
        <w:rPr>
          <w:rFonts w:ascii="Times New Roman" w:hAnsi="Times New Roman" w:cs="Times New Roman"/>
          <w:sz w:val="24"/>
          <w:szCs w:val="24"/>
          <w:lang w:eastAsia="ru-RU"/>
        </w:rPr>
      </w:pPr>
      <w:r w:rsidRPr="00DA4230">
        <w:rPr>
          <w:rFonts w:ascii="Times New Roman" w:hAnsi="Times New Roman" w:cs="Times New Roman"/>
          <w:sz w:val="24"/>
          <w:szCs w:val="24"/>
          <w:lang w:eastAsia="ru-RU"/>
        </w:rPr>
        <w:t xml:space="preserve">3.2. Результаты достижения значений показателей (индикаторов) муниципальной программы и подпрограмм, входящих в ее состав (при наличии), за отчетный год (по форме, представленной в таблице </w:t>
      </w:r>
      <w:r w:rsidR="005F5AB1" w:rsidRPr="00DA4230">
        <w:rPr>
          <w:rFonts w:ascii="Times New Roman" w:hAnsi="Times New Roman" w:cs="Times New Roman"/>
          <w:sz w:val="24"/>
          <w:szCs w:val="24"/>
          <w:lang w:eastAsia="ru-RU"/>
        </w:rPr>
        <w:t>№</w:t>
      </w:r>
      <w:r w:rsidRPr="00DA4230">
        <w:rPr>
          <w:rFonts w:ascii="Times New Roman" w:hAnsi="Times New Roman" w:cs="Times New Roman"/>
          <w:sz w:val="24"/>
          <w:szCs w:val="24"/>
          <w:lang w:eastAsia="ru-RU"/>
        </w:rPr>
        <w:t xml:space="preserve"> 1).</w:t>
      </w:r>
    </w:p>
    <w:p w:rsidR="005F5AB1" w:rsidRPr="00105DA6" w:rsidRDefault="005F5AB1" w:rsidP="005F5AB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5F5AB1" w:rsidRPr="00105DA6" w:rsidRDefault="005F5AB1" w:rsidP="005F5AB1">
      <w:pPr>
        <w:shd w:val="clear" w:color="auto" w:fill="FFFFFF"/>
        <w:spacing w:after="0" w:line="315" w:lineRule="atLeast"/>
        <w:jc w:val="center"/>
        <w:textAlignment w:val="baseline"/>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Информация о результатах достижения значений показателей (индикаторов) муниципальной программы (подпрограммы) за отчетный год</w:t>
      </w:r>
    </w:p>
    <w:p w:rsidR="00FF753B" w:rsidRPr="00105DA6" w:rsidRDefault="00FF753B" w:rsidP="005F5AB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105DA6">
        <w:rPr>
          <w:rFonts w:ascii="Arial" w:eastAsia="Times New Roman" w:hAnsi="Arial" w:cs="Arial"/>
          <w:color w:val="2D2D2D"/>
          <w:spacing w:val="2"/>
          <w:sz w:val="24"/>
          <w:szCs w:val="24"/>
          <w:lang w:eastAsia="ru-RU"/>
        </w:rPr>
        <w:br/>
      </w:r>
      <w:r w:rsidRPr="00105DA6">
        <w:rPr>
          <w:rFonts w:ascii="Times New Roman" w:eastAsia="Times New Roman" w:hAnsi="Times New Roman" w:cs="Times New Roman"/>
          <w:spacing w:val="2"/>
          <w:sz w:val="24"/>
          <w:szCs w:val="24"/>
          <w:lang w:eastAsia="ru-RU"/>
        </w:rPr>
        <w:t xml:space="preserve">Таблица </w:t>
      </w:r>
      <w:r w:rsidR="005F5AB1"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1</w:t>
      </w:r>
    </w:p>
    <w:tbl>
      <w:tblPr>
        <w:tblW w:w="9923" w:type="dxa"/>
        <w:tblLayout w:type="fixed"/>
        <w:tblCellMar>
          <w:left w:w="0" w:type="dxa"/>
          <w:right w:w="0" w:type="dxa"/>
        </w:tblCellMar>
        <w:tblLook w:val="04A0"/>
      </w:tblPr>
      <w:tblGrid>
        <w:gridCol w:w="596"/>
        <w:gridCol w:w="1762"/>
        <w:gridCol w:w="698"/>
        <w:gridCol w:w="1243"/>
        <w:gridCol w:w="953"/>
        <w:gridCol w:w="780"/>
        <w:gridCol w:w="1718"/>
        <w:gridCol w:w="2173"/>
      </w:tblGrid>
      <w:tr w:rsidR="00FF753B" w:rsidRPr="00105DA6" w:rsidTr="00DA4230">
        <w:trPr>
          <w:trHeight w:val="15"/>
        </w:trPr>
        <w:tc>
          <w:tcPr>
            <w:tcW w:w="596" w:type="dxa"/>
            <w:hideMark/>
          </w:tcPr>
          <w:p w:rsidR="00FF753B" w:rsidRPr="00105DA6" w:rsidRDefault="00FF753B" w:rsidP="00FF753B">
            <w:pPr>
              <w:spacing w:after="0" w:line="240" w:lineRule="auto"/>
              <w:rPr>
                <w:rFonts w:ascii="Arial" w:eastAsia="Times New Roman" w:hAnsi="Arial" w:cs="Arial"/>
                <w:color w:val="2D2D2D"/>
                <w:spacing w:val="2"/>
                <w:sz w:val="24"/>
                <w:szCs w:val="24"/>
                <w:lang w:eastAsia="ru-RU"/>
              </w:rPr>
            </w:pPr>
          </w:p>
        </w:tc>
        <w:tc>
          <w:tcPr>
            <w:tcW w:w="1762" w:type="dxa"/>
            <w:hideMark/>
          </w:tcPr>
          <w:p w:rsidR="00FF753B" w:rsidRPr="00105DA6" w:rsidRDefault="00FF753B" w:rsidP="00FF753B">
            <w:pPr>
              <w:spacing w:after="0" w:line="240" w:lineRule="auto"/>
              <w:rPr>
                <w:rFonts w:ascii="Times New Roman" w:eastAsia="Times New Roman" w:hAnsi="Times New Roman" w:cs="Times New Roman"/>
                <w:sz w:val="24"/>
                <w:szCs w:val="24"/>
                <w:lang w:eastAsia="ru-RU"/>
              </w:rPr>
            </w:pPr>
          </w:p>
        </w:tc>
        <w:tc>
          <w:tcPr>
            <w:tcW w:w="698" w:type="dxa"/>
            <w:hideMark/>
          </w:tcPr>
          <w:p w:rsidR="00FF753B" w:rsidRPr="00105DA6" w:rsidRDefault="00FF753B" w:rsidP="00FF753B">
            <w:pPr>
              <w:spacing w:after="0" w:line="240" w:lineRule="auto"/>
              <w:rPr>
                <w:rFonts w:ascii="Times New Roman" w:eastAsia="Times New Roman" w:hAnsi="Times New Roman" w:cs="Times New Roman"/>
                <w:sz w:val="24"/>
                <w:szCs w:val="24"/>
                <w:lang w:eastAsia="ru-RU"/>
              </w:rPr>
            </w:pPr>
          </w:p>
        </w:tc>
        <w:tc>
          <w:tcPr>
            <w:tcW w:w="2196" w:type="dxa"/>
            <w:gridSpan w:val="2"/>
            <w:hideMark/>
          </w:tcPr>
          <w:p w:rsidR="00FF753B" w:rsidRPr="00105DA6" w:rsidRDefault="00FF753B" w:rsidP="00FF753B">
            <w:pPr>
              <w:spacing w:after="0" w:line="240" w:lineRule="auto"/>
              <w:rPr>
                <w:rFonts w:ascii="Times New Roman" w:eastAsia="Times New Roman" w:hAnsi="Times New Roman" w:cs="Times New Roman"/>
                <w:sz w:val="24"/>
                <w:szCs w:val="24"/>
                <w:lang w:eastAsia="ru-RU"/>
              </w:rPr>
            </w:pPr>
          </w:p>
        </w:tc>
        <w:tc>
          <w:tcPr>
            <w:tcW w:w="780" w:type="dxa"/>
            <w:hideMark/>
          </w:tcPr>
          <w:p w:rsidR="00FF753B" w:rsidRPr="00105DA6" w:rsidRDefault="00FF753B" w:rsidP="00FF753B">
            <w:pPr>
              <w:spacing w:after="0" w:line="240" w:lineRule="auto"/>
              <w:rPr>
                <w:rFonts w:ascii="Times New Roman" w:eastAsia="Times New Roman" w:hAnsi="Times New Roman" w:cs="Times New Roman"/>
                <w:sz w:val="24"/>
                <w:szCs w:val="24"/>
                <w:lang w:eastAsia="ru-RU"/>
              </w:rPr>
            </w:pPr>
          </w:p>
        </w:tc>
        <w:tc>
          <w:tcPr>
            <w:tcW w:w="1718" w:type="dxa"/>
            <w:hideMark/>
          </w:tcPr>
          <w:p w:rsidR="00FF753B" w:rsidRPr="00105DA6" w:rsidRDefault="00FF753B" w:rsidP="00FF753B">
            <w:pPr>
              <w:spacing w:after="0" w:line="240" w:lineRule="auto"/>
              <w:rPr>
                <w:rFonts w:ascii="Times New Roman" w:eastAsia="Times New Roman" w:hAnsi="Times New Roman" w:cs="Times New Roman"/>
                <w:sz w:val="24"/>
                <w:szCs w:val="24"/>
                <w:lang w:eastAsia="ru-RU"/>
              </w:rPr>
            </w:pPr>
          </w:p>
        </w:tc>
        <w:tc>
          <w:tcPr>
            <w:tcW w:w="2173" w:type="dxa"/>
            <w:hideMark/>
          </w:tcPr>
          <w:p w:rsidR="00FF753B" w:rsidRPr="00105DA6" w:rsidRDefault="00FF753B" w:rsidP="00FF753B">
            <w:pPr>
              <w:spacing w:after="0" w:line="240" w:lineRule="auto"/>
              <w:rPr>
                <w:rFonts w:ascii="Times New Roman" w:eastAsia="Times New Roman" w:hAnsi="Times New Roman" w:cs="Times New Roman"/>
                <w:sz w:val="24"/>
                <w:szCs w:val="24"/>
                <w:lang w:eastAsia="ru-RU"/>
              </w:rPr>
            </w:pPr>
          </w:p>
        </w:tc>
      </w:tr>
      <w:tr w:rsidR="00FF753B" w:rsidRPr="00105DA6" w:rsidTr="00DA4230">
        <w:tc>
          <w:tcPr>
            <w:tcW w:w="5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105DA6" w:rsidRDefault="00D710A0" w:rsidP="00FF753B">
            <w:pPr>
              <w:spacing w:after="0" w:line="315" w:lineRule="atLeast"/>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w:t>
            </w:r>
            <w:r w:rsidR="00FF753B" w:rsidRPr="00105DA6">
              <w:rPr>
                <w:rFonts w:ascii="Times New Roman" w:eastAsia="Times New Roman" w:hAnsi="Times New Roman" w:cs="Times New Roman"/>
                <w:b/>
                <w:bCs/>
                <w:sz w:val="24"/>
                <w:szCs w:val="24"/>
                <w:lang w:eastAsia="ru-RU"/>
              </w:rPr>
              <w:t xml:space="preserve"> </w:t>
            </w:r>
            <w:proofErr w:type="gramStart"/>
            <w:r w:rsidR="00FF753B" w:rsidRPr="00105DA6">
              <w:rPr>
                <w:rFonts w:ascii="Times New Roman" w:eastAsia="Times New Roman" w:hAnsi="Times New Roman" w:cs="Times New Roman"/>
                <w:b/>
                <w:bCs/>
                <w:sz w:val="24"/>
                <w:szCs w:val="24"/>
                <w:lang w:eastAsia="ru-RU"/>
              </w:rPr>
              <w:t>п</w:t>
            </w:r>
            <w:proofErr w:type="gramEnd"/>
            <w:r w:rsidR="00FF753B" w:rsidRPr="00105DA6">
              <w:rPr>
                <w:rFonts w:ascii="Times New Roman" w:eastAsia="Times New Roman" w:hAnsi="Times New Roman" w:cs="Times New Roman"/>
                <w:b/>
                <w:bCs/>
                <w:sz w:val="24"/>
                <w:szCs w:val="24"/>
                <w:lang w:eastAsia="ru-RU"/>
              </w:rPr>
              <w:t>/п</w:t>
            </w:r>
          </w:p>
        </w:tc>
        <w:tc>
          <w:tcPr>
            <w:tcW w:w="1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105DA6" w:rsidRDefault="00FF753B" w:rsidP="00FF753B">
            <w:pPr>
              <w:spacing w:after="0" w:line="315" w:lineRule="atLeast"/>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Наименование показателя (индикатора)</w:t>
            </w:r>
          </w:p>
        </w:tc>
        <w:tc>
          <w:tcPr>
            <w:tcW w:w="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105DA6" w:rsidRDefault="00FF753B" w:rsidP="00FF753B">
            <w:pPr>
              <w:spacing w:after="0" w:line="315" w:lineRule="atLeast"/>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Ед. изм.</w:t>
            </w:r>
          </w:p>
        </w:tc>
        <w:tc>
          <w:tcPr>
            <w:tcW w:w="29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753B" w:rsidRPr="00105DA6" w:rsidRDefault="00FF753B" w:rsidP="00FF753B">
            <w:pPr>
              <w:spacing w:after="0" w:line="315" w:lineRule="atLeast"/>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Значения показателей (индикаторов) муниципальной программы (подпрограммы)</w:t>
            </w:r>
          </w:p>
        </w:tc>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105DA6" w:rsidRDefault="00521BAA" w:rsidP="00D710A0">
            <w:pPr>
              <w:spacing w:after="0" w:line="315" w:lineRule="atLeast"/>
              <w:ind w:left="-86" w:right="-111"/>
              <w:jc w:val="center"/>
              <w:textAlignment w:val="baseline"/>
              <w:rPr>
                <w:rFonts w:ascii="Times New Roman" w:eastAsia="Times New Roman" w:hAnsi="Times New Roman" w:cs="Times New Roman"/>
                <w:b/>
                <w:bCs/>
                <w:sz w:val="24"/>
                <w:szCs w:val="24"/>
                <w:lang w:eastAsia="ru-RU"/>
              </w:rPr>
            </w:pPr>
            <w:r w:rsidRPr="00105DA6">
              <w:rPr>
                <w:rFonts w:ascii="Times New Roman" w:hAnsi="Times New Roman" w:cs="Times New Roman"/>
                <w:b/>
                <w:sz w:val="24"/>
                <w:szCs w:val="24"/>
              </w:rPr>
              <w:t>Алгоритм формирования (формула) и методологические пояснения к показателю, метод сбора информации</w:t>
            </w:r>
            <w:r w:rsidRPr="00105DA6">
              <w:rPr>
                <w:rFonts w:ascii="Times New Roman" w:hAnsi="Times New Roman" w:cs="Times New Roman"/>
                <w:sz w:val="24"/>
                <w:szCs w:val="24"/>
              </w:rPr>
              <w:t xml:space="preserve"> </w:t>
            </w:r>
            <w:hyperlink w:anchor="Par72" w:history="1">
              <w:r w:rsidRPr="00105DA6">
                <w:rPr>
                  <w:rFonts w:ascii="Times New Roman" w:hAnsi="Times New Roman" w:cs="Times New Roman"/>
                  <w:color w:val="0000FF"/>
                  <w:sz w:val="24"/>
                  <w:szCs w:val="24"/>
                </w:rPr>
                <w:t>&lt;*&gt;</w:t>
              </w:r>
            </w:hyperlink>
          </w:p>
        </w:tc>
        <w:tc>
          <w:tcPr>
            <w:tcW w:w="2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753B" w:rsidRPr="00105DA6" w:rsidRDefault="00A15CD3" w:rsidP="00FF753B">
            <w:pPr>
              <w:spacing w:after="0" w:line="315" w:lineRule="atLeast"/>
              <w:jc w:val="center"/>
              <w:textAlignment w:val="baseline"/>
              <w:rPr>
                <w:rFonts w:ascii="Times New Roman" w:eastAsia="Times New Roman" w:hAnsi="Times New Roman" w:cs="Times New Roman"/>
                <w:b/>
                <w:bCs/>
                <w:sz w:val="24"/>
                <w:szCs w:val="24"/>
                <w:lang w:eastAsia="ru-RU"/>
              </w:rPr>
            </w:pPr>
            <w:r w:rsidRPr="00105DA6">
              <w:rPr>
                <w:rFonts w:ascii="Times New Roman" w:eastAsia="Times New Roman" w:hAnsi="Times New Roman" w:cs="Times New Roman"/>
                <w:b/>
                <w:bCs/>
                <w:sz w:val="24"/>
                <w:szCs w:val="24"/>
                <w:lang w:eastAsia="ru-RU"/>
              </w:rPr>
              <w:t>П</w:t>
            </w:r>
            <w:r w:rsidR="00FF753B" w:rsidRPr="00105DA6">
              <w:rPr>
                <w:rFonts w:ascii="Times New Roman" w:eastAsia="Times New Roman" w:hAnsi="Times New Roman" w:cs="Times New Roman"/>
                <w:b/>
                <w:bCs/>
                <w:sz w:val="24"/>
                <w:szCs w:val="24"/>
                <w:lang w:eastAsia="ru-RU"/>
              </w:rPr>
              <w:t>ричины отклонений фактически достигнутых значений показателей (индикаторов) от их плановых значений</w:t>
            </w:r>
          </w:p>
        </w:tc>
      </w:tr>
      <w:tr w:rsidR="00705953" w:rsidRPr="00105DA6" w:rsidTr="00DA4230">
        <w:tc>
          <w:tcPr>
            <w:tcW w:w="596" w:type="dxa"/>
            <w:tcBorders>
              <w:top w:val="nil"/>
              <w:left w:val="single" w:sz="6" w:space="0" w:color="000000"/>
              <w:bottom w:val="nil"/>
              <w:right w:val="single" w:sz="6" w:space="0" w:color="000000"/>
            </w:tcBorders>
            <w:tcMar>
              <w:top w:w="0" w:type="dxa"/>
              <w:left w:w="149" w:type="dxa"/>
              <w:bottom w:w="0" w:type="dxa"/>
              <w:right w:w="149" w:type="dxa"/>
            </w:tcMar>
          </w:tcPr>
          <w:p w:rsidR="00705953" w:rsidRPr="00105DA6" w:rsidRDefault="00705953" w:rsidP="00FF753B">
            <w:pPr>
              <w:spacing w:after="0" w:line="240" w:lineRule="auto"/>
              <w:rPr>
                <w:rFonts w:ascii="Times New Roman" w:eastAsia="Times New Roman" w:hAnsi="Times New Roman" w:cs="Times New Roman"/>
                <w:color w:val="2D2D2D"/>
                <w:sz w:val="24"/>
                <w:szCs w:val="24"/>
                <w:lang w:eastAsia="ru-RU"/>
              </w:rPr>
            </w:pPr>
          </w:p>
        </w:tc>
        <w:tc>
          <w:tcPr>
            <w:tcW w:w="1762" w:type="dxa"/>
            <w:tcBorders>
              <w:top w:val="nil"/>
              <w:left w:val="single" w:sz="6" w:space="0" w:color="000000"/>
              <w:bottom w:val="nil"/>
              <w:right w:val="single" w:sz="6" w:space="0" w:color="000000"/>
            </w:tcBorders>
            <w:tcMar>
              <w:top w:w="0" w:type="dxa"/>
              <w:left w:w="149" w:type="dxa"/>
              <w:bottom w:w="0" w:type="dxa"/>
              <w:right w:w="149" w:type="dxa"/>
            </w:tcMar>
          </w:tcPr>
          <w:p w:rsidR="00705953" w:rsidRPr="00105DA6" w:rsidRDefault="00705953" w:rsidP="00FF753B">
            <w:pPr>
              <w:spacing w:after="0" w:line="240" w:lineRule="auto"/>
              <w:rPr>
                <w:rFonts w:ascii="Times New Roman" w:eastAsia="Times New Roman" w:hAnsi="Times New Roman" w:cs="Times New Roman"/>
                <w:sz w:val="24"/>
                <w:szCs w:val="24"/>
                <w:lang w:eastAsia="ru-RU"/>
              </w:rPr>
            </w:pPr>
          </w:p>
        </w:tc>
        <w:tc>
          <w:tcPr>
            <w:tcW w:w="698" w:type="dxa"/>
            <w:tcBorders>
              <w:top w:val="nil"/>
              <w:left w:val="single" w:sz="6" w:space="0" w:color="000000"/>
              <w:bottom w:val="nil"/>
              <w:right w:val="single" w:sz="6" w:space="0" w:color="000000"/>
            </w:tcBorders>
            <w:tcMar>
              <w:top w:w="0" w:type="dxa"/>
              <w:left w:w="149" w:type="dxa"/>
              <w:bottom w:w="0" w:type="dxa"/>
              <w:right w:w="149" w:type="dxa"/>
            </w:tcMar>
          </w:tcPr>
          <w:p w:rsidR="00705953" w:rsidRPr="00105DA6" w:rsidRDefault="00705953" w:rsidP="00FF753B">
            <w:pPr>
              <w:spacing w:after="0" w:line="240" w:lineRule="auto"/>
              <w:rPr>
                <w:rFonts w:ascii="Times New Roman" w:eastAsia="Times New Roman" w:hAnsi="Times New Roman" w:cs="Times New Roman"/>
                <w:sz w:val="24"/>
                <w:szCs w:val="24"/>
                <w:lang w:eastAsia="ru-RU"/>
              </w:rPr>
            </w:pPr>
          </w:p>
        </w:tc>
        <w:tc>
          <w:tcPr>
            <w:tcW w:w="1243" w:type="dxa"/>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705953" w:rsidRPr="00105DA6" w:rsidRDefault="00705953" w:rsidP="00FF753B">
            <w:pPr>
              <w:spacing w:after="0" w:line="315" w:lineRule="atLeast"/>
              <w:jc w:val="center"/>
              <w:textAlignment w:val="baseline"/>
              <w:rPr>
                <w:rFonts w:ascii="Times New Roman" w:eastAsia="Times New Roman" w:hAnsi="Times New Roman" w:cs="Times New Roman"/>
                <w:b/>
                <w:bCs/>
                <w:color w:val="2D2D2D"/>
                <w:sz w:val="24"/>
                <w:szCs w:val="24"/>
                <w:lang w:eastAsia="ru-RU"/>
              </w:rPr>
            </w:pPr>
            <w:r w:rsidRPr="00105DA6">
              <w:rPr>
                <w:rFonts w:ascii="Times New Roman" w:eastAsia="Times New Roman" w:hAnsi="Times New Roman" w:cs="Times New Roman"/>
                <w:b/>
                <w:bCs/>
                <w:color w:val="2D2D2D"/>
                <w:sz w:val="24"/>
                <w:szCs w:val="24"/>
                <w:lang w:eastAsia="ru-RU"/>
              </w:rPr>
              <w:t xml:space="preserve">Год, предшествующий </w:t>
            </w:r>
            <w:proofErr w:type="gramStart"/>
            <w:r w:rsidRPr="00105DA6">
              <w:rPr>
                <w:rFonts w:ascii="Times New Roman" w:eastAsia="Times New Roman" w:hAnsi="Times New Roman" w:cs="Times New Roman"/>
                <w:b/>
                <w:bCs/>
                <w:color w:val="2D2D2D"/>
                <w:sz w:val="24"/>
                <w:szCs w:val="24"/>
                <w:lang w:eastAsia="ru-RU"/>
              </w:rPr>
              <w:t>отчетному</w:t>
            </w:r>
            <w:proofErr w:type="gramEnd"/>
          </w:p>
        </w:tc>
        <w:tc>
          <w:tcPr>
            <w:tcW w:w="1733" w:type="dxa"/>
            <w:gridSpan w:val="2"/>
            <w:tcBorders>
              <w:top w:val="single" w:sz="6" w:space="0" w:color="000000"/>
              <w:left w:val="single" w:sz="4" w:space="0" w:color="auto"/>
              <w:bottom w:val="single" w:sz="6" w:space="0" w:color="000000"/>
              <w:right w:val="single" w:sz="6" w:space="0" w:color="000000"/>
            </w:tcBorders>
          </w:tcPr>
          <w:p w:rsidR="00705953" w:rsidRPr="00105DA6" w:rsidRDefault="00705953" w:rsidP="00FF753B">
            <w:pPr>
              <w:spacing w:after="0" w:line="315" w:lineRule="atLeast"/>
              <w:jc w:val="center"/>
              <w:textAlignment w:val="baseline"/>
              <w:rPr>
                <w:rFonts w:ascii="Times New Roman" w:eastAsia="Times New Roman" w:hAnsi="Times New Roman" w:cs="Times New Roman"/>
                <w:b/>
                <w:bCs/>
                <w:color w:val="2D2D2D"/>
                <w:sz w:val="24"/>
                <w:szCs w:val="24"/>
                <w:lang w:eastAsia="ru-RU"/>
              </w:rPr>
            </w:pPr>
            <w:r w:rsidRPr="00105DA6">
              <w:rPr>
                <w:rFonts w:ascii="Times New Roman" w:eastAsia="Times New Roman" w:hAnsi="Times New Roman" w:cs="Times New Roman"/>
                <w:b/>
                <w:bCs/>
                <w:color w:val="2D2D2D"/>
                <w:sz w:val="24"/>
                <w:szCs w:val="24"/>
                <w:lang w:eastAsia="ru-RU"/>
              </w:rPr>
              <w:t>Отчетный год</w:t>
            </w:r>
          </w:p>
        </w:tc>
        <w:tc>
          <w:tcPr>
            <w:tcW w:w="1718" w:type="dxa"/>
            <w:tcBorders>
              <w:top w:val="nil"/>
              <w:left w:val="single" w:sz="6" w:space="0" w:color="000000"/>
              <w:bottom w:val="nil"/>
              <w:right w:val="single" w:sz="6" w:space="0" w:color="000000"/>
            </w:tcBorders>
            <w:tcMar>
              <w:top w:w="0" w:type="dxa"/>
              <w:left w:w="149" w:type="dxa"/>
              <w:bottom w:w="0" w:type="dxa"/>
              <w:right w:w="149" w:type="dxa"/>
            </w:tcMar>
          </w:tcPr>
          <w:p w:rsidR="00705953" w:rsidRPr="00105DA6" w:rsidRDefault="00705953" w:rsidP="00FF753B">
            <w:pPr>
              <w:spacing w:after="0" w:line="240" w:lineRule="auto"/>
              <w:rPr>
                <w:rFonts w:ascii="Times New Roman" w:eastAsia="Times New Roman" w:hAnsi="Times New Roman" w:cs="Times New Roman"/>
                <w:color w:val="2D2D2D"/>
                <w:sz w:val="24"/>
                <w:szCs w:val="24"/>
                <w:lang w:eastAsia="ru-RU"/>
              </w:rPr>
            </w:pPr>
          </w:p>
        </w:tc>
        <w:tc>
          <w:tcPr>
            <w:tcW w:w="2173" w:type="dxa"/>
            <w:tcBorders>
              <w:top w:val="nil"/>
              <w:left w:val="single" w:sz="6" w:space="0" w:color="000000"/>
              <w:bottom w:val="nil"/>
              <w:right w:val="single" w:sz="6" w:space="0" w:color="000000"/>
            </w:tcBorders>
            <w:tcMar>
              <w:top w:w="0" w:type="dxa"/>
              <w:left w:w="149" w:type="dxa"/>
              <w:bottom w:w="0" w:type="dxa"/>
              <w:right w:w="149" w:type="dxa"/>
            </w:tcMar>
          </w:tcPr>
          <w:p w:rsidR="00705953" w:rsidRPr="00105DA6" w:rsidRDefault="00705953" w:rsidP="00FF753B">
            <w:pPr>
              <w:spacing w:after="0" w:line="240" w:lineRule="auto"/>
              <w:rPr>
                <w:rFonts w:ascii="Times New Roman" w:eastAsia="Times New Roman" w:hAnsi="Times New Roman" w:cs="Times New Roman"/>
                <w:sz w:val="24"/>
                <w:szCs w:val="24"/>
                <w:lang w:eastAsia="ru-RU"/>
              </w:rPr>
            </w:pPr>
          </w:p>
        </w:tc>
      </w:tr>
      <w:tr w:rsidR="00705953" w:rsidRPr="00105DA6" w:rsidTr="00DA4230">
        <w:tc>
          <w:tcPr>
            <w:tcW w:w="596"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color w:val="2D2D2D"/>
                <w:sz w:val="24"/>
                <w:szCs w:val="24"/>
                <w:lang w:eastAsia="ru-RU"/>
              </w:rPr>
            </w:pPr>
          </w:p>
        </w:tc>
        <w:tc>
          <w:tcPr>
            <w:tcW w:w="1762"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698"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1243" w:type="dxa"/>
            <w:vMerge/>
            <w:tcBorders>
              <w:left w:val="single" w:sz="6" w:space="0" w:color="000000"/>
              <w:bottom w:val="single" w:sz="6" w:space="0" w:color="000000"/>
              <w:right w:val="single" w:sz="4" w:space="0" w:color="auto"/>
            </w:tcBorders>
            <w:tcMar>
              <w:top w:w="0" w:type="dxa"/>
              <w:left w:w="149" w:type="dxa"/>
              <w:bottom w:w="0" w:type="dxa"/>
              <w:right w:w="149" w:type="dxa"/>
            </w:tcMar>
          </w:tcPr>
          <w:p w:rsidR="00705953" w:rsidRPr="00105DA6" w:rsidRDefault="00705953" w:rsidP="00705953">
            <w:pPr>
              <w:spacing w:after="0" w:line="315" w:lineRule="atLeast"/>
              <w:jc w:val="center"/>
              <w:textAlignment w:val="baseline"/>
              <w:rPr>
                <w:rFonts w:ascii="Times New Roman" w:eastAsia="Times New Roman" w:hAnsi="Times New Roman" w:cs="Times New Roman"/>
                <w:b/>
                <w:bCs/>
                <w:color w:val="2D2D2D"/>
                <w:sz w:val="24"/>
                <w:szCs w:val="24"/>
                <w:lang w:eastAsia="ru-RU"/>
              </w:rPr>
            </w:pPr>
          </w:p>
        </w:tc>
        <w:tc>
          <w:tcPr>
            <w:tcW w:w="953" w:type="dxa"/>
            <w:tcBorders>
              <w:top w:val="single" w:sz="6" w:space="0" w:color="000000"/>
              <w:left w:val="single" w:sz="4" w:space="0" w:color="auto"/>
              <w:bottom w:val="single" w:sz="6" w:space="0" w:color="000000"/>
              <w:right w:val="single" w:sz="6" w:space="0" w:color="000000"/>
            </w:tcBorders>
          </w:tcPr>
          <w:p w:rsidR="00705953" w:rsidRPr="00105DA6" w:rsidRDefault="00705953" w:rsidP="00705953">
            <w:pPr>
              <w:spacing w:after="0" w:line="315" w:lineRule="atLeast"/>
              <w:jc w:val="center"/>
              <w:textAlignment w:val="baseline"/>
              <w:rPr>
                <w:rFonts w:ascii="Times New Roman" w:eastAsia="Times New Roman" w:hAnsi="Times New Roman" w:cs="Times New Roman"/>
                <w:b/>
                <w:bCs/>
                <w:color w:val="2D2D2D"/>
                <w:sz w:val="24"/>
                <w:szCs w:val="24"/>
                <w:lang w:eastAsia="ru-RU"/>
              </w:rPr>
            </w:pPr>
            <w:r w:rsidRPr="00105DA6">
              <w:rPr>
                <w:rFonts w:ascii="Times New Roman" w:eastAsia="Times New Roman" w:hAnsi="Times New Roman" w:cs="Times New Roman"/>
                <w:b/>
                <w:bCs/>
                <w:color w:val="2D2D2D"/>
                <w:sz w:val="24"/>
                <w:szCs w:val="24"/>
                <w:lang w:eastAsia="ru-RU"/>
              </w:rPr>
              <w:t>план</w:t>
            </w: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315" w:lineRule="atLeast"/>
              <w:jc w:val="center"/>
              <w:textAlignment w:val="baseline"/>
              <w:rPr>
                <w:rFonts w:ascii="Times New Roman" w:eastAsia="Times New Roman" w:hAnsi="Times New Roman" w:cs="Times New Roman"/>
                <w:b/>
                <w:bCs/>
                <w:color w:val="2D2D2D"/>
                <w:sz w:val="24"/>
                <w:szCs w:val="24"/>
                <w:lang w:eastAsia="ru-RU"/>
              </w:rPr>
            </w:pPr>
            <w:r w:rsidRPr="00105DA6">
              <w:rPr>
                <w:rFonts w:ascii="Times New Roman" w:eastAsia="Times New Roman" w:hAnsi="Times New Roman" w:cs="Times New Roman"/>
                <w:b/>
                <w:bCs/>
                <w:color w:val="2D2D2D"/>
                <w:sz w:val="24"/>
                <w:szCs w:val="24"/>
                <w:lang w:eastAsia="ru-RU"/>
              </w:rPr>
              <w:t>факт</w:t>
            </w:r>
          </w:p>
        </w:tc>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color w:val="2D2D2D"/>
                <w:sz w:val="24"/>
                <w:szCs w:val="24"/>
                <w:lang w:eastAsia="ru-RU"/>
              </w:rPr>
            </w:pPr>
          </w:p>
        </w:tc>
        <w:tc>
          <w:tcPr>
            <w:tcW w:w="2173" w:type="dxa"/>
            <w:tcBorders>
              <w:top w:val="nil"/>
              <w:left w:val="single" w:sz="6" w:space="0" w:color="000000"/>
              <w:bottom w:val="nil"/>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r>
      <w:tr w:rsidR="00521BAA" w:rsidRPr="00105DA6" w:rsidTr="00DA4230">
        <w:tc>
          <w:tcPr>
            <w:tcW w:w="992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Задача 1</w:t>
            </w:r>
          </w:p>
        </w:tc>
      </w:tr>
      <w:tr w:rsidR="00705953" w:rsidRPr="00105DA6" w:rsidTr="00DA4230">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5953" w:rsidRPr="00105DA6" w:rsidRDefault="00705953" w:rsidP="00705953">
            <w:pPr>
              <w:spacing w:after="0" w:line="315" w:lineRule="atLeast"/>
              <w:jc w:val="center"/>
              <w:textAlignment w:val="baseline"/>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521BAA" w:rsidP="00705953">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Показатель 1</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12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953" w:type="dxa"/>
            <w:tcBorders>
              <w:top w:val="single" w:sz="6" w:space="0" w:color="000000"/>
              <w:left w:val="single" w:sz="4" w:space="0" w:color="auto"/>
              <w:bottom w:val="single" w:sz="6" w:space="0" w:color="000000"/>
              <w:right w:val="single" w:sz="6" w:space="0" w:color="000000"/>
            </w:tcBorders>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2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r>
      <w:tr w:rsidR="00705953" w:rsidRPr="00105DA6" w:rsidTr="00DA4230">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5953" w:rsidRPr="00105DA6" w:rsidRDefault="00705953" w:rsidP="00705953">
            <w:pPr>
              <w:spacing w:after="0" w:line="315" w:lineRule="atLeast"/>
              <w:jc w:val="center"/>
              <w:textAlignment w:val="baseline"/>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12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953" w:type="dxa"/>
            <w:tcBorders>
              <w:top w:val="single" w:sz="6" w:space="0" w:color="000000"/>
              <w:left w:val="single" w:sz="4" w:space="0" w:color="auto"/>
              <w:bottom w:val="single" w:sz="6" w:space="0" w:color="000000"/>
              <w:right w:val="single" w:sz="6" w:space="0" w:color="000000"/>
            </w:tcBorders>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c>
          <w:tcPr>
            <w:tcW w:w="2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5953" w:rsidRPr="00105DA6" w:rsidRDefault="00705953" w:rsidP="00705953">
            <w:pPr>
              <w:spacing w:after="0" w:line="240" w:lineRule="auto"/>
              <w:rPr>
                <w:rFonts w:ascii="Times New Roman" w:eastAsia="Times New Roman" w:hAnsi="Times New Roman" w:cs="Times New Roman"/>
                <w:sz w:val="24"/>
                <w:szCs w:val="24"/>
                <w:lang w:eastAsia="ru-RU"/>
              </w:rPr>
            </w:pPr>
          </w:p>
        </w:tc>
      </w:tr>
      <w:tr w:rsidR="00521BAA" w:rsidRPr="00105DA6" w:rsidTr="00DA4230">
        <w:tc>
          <w:tcPr>
            <w:tcW w:w="992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Задача 2</w:t>
            </w:r>
          </w:p>
        </w:tc>
      </w:tr>
      <w:tr w:rsidR="00521BAA" w:rsidRPr="00105DA6" w:rsidTr="00DA4230">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315" w:lineRule="atLeast"/>
              <w:jc w:val="center"/>
              <w:textAlignment w:val="baseline"/>
              <w:rPr>
                <w:rFonts w:ascii="Times New Roman" w:eastAsia="Times New Roman" w:hAnsi="Times New Roman" w:cs="Times New Roman"/>
                <w:sz w:val="24"/>
                <w:szCs w:val="24"/>
                <w:lang w:eastAsia="ru-RU"/>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r w:rsidRPr="00105DA6">
              <w:rPr>
                <w:rFonts w:ascii="Times New Roman" w:eastAsia="Times New Roman" w:hAnsi="Times New Roman" w:cs="Times New Roman"/>
                <w:sz w:val="24"/>
                <w:szCs w:val="24"/>
                <w:lang w:eastAsia="ru-RU"/>
              </w:rPr>
              <w:t>Показатель 1</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p>
        </w:tc>
        <w:tc>
          <w:tcPr>
            <w:tcW w:w="12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p>
        </w:tc>
        <w:tc>
          <w:tcPr>
            <w:tcW w:w="953" w:type="dxa"/>
            <w:tcBorders>
              <w:top w:val="single" w:sz="6" w:space="0" w:color="000000"/>
              <w:left w:val="single" w:sz="4" w:space="0" w:color="auto"/>
              <w:bottom w:val="single" w:sz="6" w:space="0" w:color="000000"/>
              <w:right w:val="single" w:sz="6" w:space="0" w:color="000000"/>
            </w:tcBorders>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p>
        </w:tc>
        <w:tc>
          <w:tcPr>
            <w:tcW w:w="2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BAA" w:rsidRPr="00105DA6" w:rsidRDefault="00521BAA" w:rsidP="00705953">
            <w:pPr>
              <w:spacing w:after="0" w:line="240" w:lineRule="auto"/>
              <w:rPr>
                <w:rFonts w:ascii="Times New Roman" w:eastAsia="Times New Roman" w:hAnsi="Times New Roman" w:cs="Times New Roman"/>
                <w:sz w:val="24"/>
                <w:szCs w:val="24"/>
                <w:lang w:eastAsia="ru-RU"/>
              </w:rPr>
            </w:pPr>
          </w:p>
        </w:tc>
      </w:tr>
    </w:tbl>
    <w:p w:rsidR="00FF753B" w:rsidRPr="00105DA6" w:rsidRDefault="00FF753B" w:rsidP="00FF753B">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105DA6">
        <w:rPr>
          <w:rFonts w:ascii="Arial" w:eastAsia="Times New Roman" w:hAnsi="Arial" w:cs="Arial"/>
          <w:color w:val="2D2D2D"/>
          <w:spacing w:val="2"/>
          <w:sz w:val="24"/>
          <w:szCs w:val="24"/>
          <w:lang w:eastAsia="ru-RU"/>
        </w:rPr>
        <w:br/>
        <w:t>________________</w:t>
      </w:r>
    </w:p>
    <w:p w:rsidR="00521BAA" w:rsidRPr="00105DA6" w:rsidRDefault="00521BAA" w:rsidP="00521BAA">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72"/>
      <w:bookmarkEnd w:id="1"/>
      <w:r w:rsidRPr="00105DA6">
        <w:rPr>
          <w:rFonts w:ascii="Times New Roman" w:hAnsi="Times New Roman" w:cs="Times New Roman"/>
          <w:sz w:val="24"/>
          <w:szCs w:val="24"/>
        </w:rPr>
        <w:t>&lt;*&gt; - приводятся формулы и краткий алгоритм расчета, периодичность сбора информации.</w:t>
      </w:r>
    </w:p>
    <w:p w:rsidR="00521BAA" w:rsidRPr="00105DA6" w:rsidRDefault="00521BAA" w:rsidP="009A73C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558A5" w:rsidRPr="00105DA6" w:rsidRDefault="00FF753B" w:rsidP="00DA423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A15CD3" w:rsidRPr="00105DA6">
        <w:rPr>
          <w:rFonts w:ascii="Times New Roman" w:eastAsia="Times New Roman" w:hAnsi="Times New Roman" w:cs="Times New Roman"/>
          <w:spacing w:val="2"/>
          <w:sz w:val="24"/>
          <w:szCs w:val="24"/>
          <w:lang w:eastAsia="ru-RU"/>
        </w:rPr>
        <w:t>3</w:t>
      </w:r>
      <w:r w:rsidRPr="00105DA6">
        <w:rPr>
          <w:rFonts w:ascii="Times New Roman" w:eastAsia="Times New Roman" w:hAnsi="Times New Roman" w:cs="Times New Roman"/>
          <w:spacing w:val="2"/>
          <w:sz w:val="24"/>
          <w:szCs w:val="24"/>
          <w:lang w:eastAsia="ru-RU"/>
        </w:rPr>
        <w:t>.</w:t>
      </w:r>
      <w:r w:rsidR="009A73C1"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Перечень мероприятий, выполненных и не выполненных (с указанием причин) в установленные сроки</w:t>
      </w:r>
      <w:r w:rsidR="00345BFD" w:rsidRPr="00105DA6">
        <w:rPr>
          <w:rFonts w:ascii="Times New Roman" w:eastAsia="Times New Roman" w:hAnsi="Times New Roman" w:cs="Times New Roman"/>
          <w:spacing w:val="2"/>
          <w:sz w:val="24"/>
          <w:szCs w:val="24"/>
          <w:lang w:eastAsia="ru-RU"/>
        </w:rPr>
        <w:t xml:space="preserve"> (по </w:t>
      </w:r>
      <w:proofErr w:type="gramStart"/>
      <w:r w:rsidR="00345BFD" w:rsidRPr="00105DA6">
        <w:rPr>
          <w:rFonts w:ascii="Times New Roman" w:eastAsia="Times New Roman" w:hAnsi="Times New Roman" w:cs="Times New Roman"/>
          <w:spacing w:val="2"/>
          <w:sz w:val="24"/>
          <w:szCs w:val="24"/>
          <w:lang w:eastAsia="ru-RU"/>
        </w:rPr>
        <w:t>форме</w:t>
      </w:r>
      <w:proofErr w:type="gramEnd"/>
      <w:r w:rsidR="00345BFD" w:rsidRPr="00105DA6">
        <w:rPr>
          <w:rFonts w:ascii="Times New Roman" w:eastAsia="Times New Roman" w:hAnsi="Times New Roman" w:cs="Times New Roman"/>
          <w:spacing w:val="2"/>
          <w:sz w:val="24"/>
          <w:szCs w:val="24"/>
          <w:lang w:eastAsia="ru-RU"/>
        </w:rPr>
        <w:t xml:space="preserve"> </w:t>
      </w:r>
      <w:r w:rsidR="00C116E5" w:rsidRPr="00105DA6">
        <w:rPr>
          <w:rFonts w:ascii="Times New Roman" w:eastAsia="Times New Roman" w:hAnsi="Times New Roman" w:cs="Times New Roman"/>
          <w:spacing w:val="2"/>
          <w:sz w:val="24"/>
          <w:szCs w:val="24"/>
          <w:lang w:eastAsia="ru-RU"/>
        </w:rPr>
        <w:t>предоставленной в таблице №</w:t>
      </w:r>
      <w:r w:rsidR="000558A5" w:rsidRPr="00105DA6">
        <w:rPr>
          <w:rFonts w:ascii="Times New Roman" w:eastAsia="Times New Roman" w:hAnsi="Times New Roman" w:cs="Times New Roman"/>
          <w:spacing w:val="2"/>
          <w:sz w:val="24"/>
          <w:szCs w:val="24"/>
          <w:lang w:eastAsia="ru-RU"/>
        </w:rPr>
        <w:t xml:space="preserve"> 2</w:t>
      </w:r>
      <w:r w:rsidRPr="00105DA6">
        <w:rPr>
          <w:rFonts w:ascii="Times New Roman" w:eastAsia="Times New Roman" w:hAnsi="Times New Roman" w:cs="Times New Roman"/>
          <w:spacing w:val="2"/>
          <w:sz w:val="24"/>
          <w:szCs w:val="24"/>
          <w:lang w:eastAsia="ru-RU"/>
        </w:rPr>
        <w:t>.</w:t>
      </w:r>
    </w:p>
    <w:p w:rsidR="000558A5" w:rsidRPr="00105DA6" w:rsidRDefault="00DA4230" w:rsidP="000558A5">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sidR="000558A5" w:rsidRPr="00105DA6">
        <w:rPr>
          <w:rFonts w:ascii="Times New Roman" w:eastAsia="Times New Roman" w:hAnsi="Times New Roman" w:cs="Times New Roman"/>
          <w:spacing w:val="2"/>
          <w:sz w:val="24"/>
          <w:szCs w:val="24"/>
          <w:lang w:eastAsia="ru-RU"/>
        </w:rPr>
        <w:tab/>
      </w:r>
    </w:p>
    <w:p w:rsidR="000558A5" w:rsidRPr="00105DA6" w:rsidRDefault="000558A5" w:rsidP="000558A5">
      <w:pPr>
        <w:widowControl w:val="0"/>
        <w:autoSpaceDE w:val="0"/>
        <w:autoSpaceDN w:val="0"/>
        <w:adjustRightInd w:val="0"/>
        <w:ind w:firstLine="540"/>
        <w:jc w:val="center"/>
        <w:rPr>
          <w:rFonts w:ascii="Times New Roman" w:hAnsi="Times New Roman" w:cs="Times New Roman"/>
          <w:b/>
          <w:sz w:val="24"/>
          <w:szCs w:val="24"/>
        </w:rPr>
      </w:pPr>
      <w:r w:rsidRPr="00105DA6">
        <w:rPr>
          <w:rFonts w:ascii="Times New Roman" w:hAnsi="Times New Roman" w:cs="Times New Roman"/>
          <w:b/>
          <w:sz w:val="24"/>
          <w:szCs w:val="24"/>
        </w:rPr>
        <w:t>Информация о степени выполнения мероприятий муниципальной программы (подпрограммы)</w:t>
      </w:r>
    </w:p>
    <w:p w:rsidR="000558A5" w:rsidRPr="00105DA6" w:rsidRDefault="000558A5" w:rsidP="000558A5">
      <w:pPr>
        <w:widowControl w:val="0"/>
        <w:autoSpaceDE w:val="0"/>
        <w:autoSpaceDN w:val="0"/>
        <w:adjustRightInd w:val="0"/>
        <w:jc w:val="right"/>
        <w:rPr>
          <w:sz w:val="24"/>
          <w:szCs w:val="24"/>
        </w:rPr>
      </w:pPr>
      <w:r w:rsidRPr="00105DA6">
        <w:rPr>
          <w:rFonts w:ascii="Times New Roman" w:eastAsia="Times New Roman" w:hAnsi="Times New Roman" w:cs="Times New Roman"/>
          <w:spacing w:val="2"/>
          <w:sz w:val="24"/>
          <w:szCs w:val="24"/>
          <w:lang w:eastAsia="ru-RU"/>
        </w:rPr>
        <w:t>Таблица № 2</w:t>
      </w:r>
    </w:p>
    <w:tbl>
      <w:tblPr>
        <w:tblW w:w="104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843"/>
        <w:gridCol w:w="1134"/>
        <w:gridCol w:w="1417"/>
        <w:gridCol w:w="1560"/>
        <w:gridCol w:w="1701"/>
        <w:gridCol w:w="2126"/>
      </w:tblGrid>
      <w:tr w:rsidR="000558A5" w:rsidRPr="00105DA6" w:rsidTr="00105DA6">
        <w:tc>
          <w:tcPr>
            <w:tcW w:w="633" w:type="dxa"/>
            <w:vMerge w:val="restart"/>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eastAsia="Calibri" w:hAnsi="Times New Roman" w:cs="Times New Roman"/>
                <w:b/>
                <w:sz w:val="24"/>
                <w:szCs w:val="24"/>
              </w:rPr>
              <w:t>№</w:t>
            </w:r>
          </w:p>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proofErr w:type="gramStart"/>
            <w:r w:rsidRPr="00105DA6">
              <w:rPr>
                <w:rFonts w:ascii="Times New Roman" w:eastAsia="Calibri" w:hAnsi="Times New Roman" w:cs="Times New Roman"/>
                <w:b/>
                <w:sz w:val="24"/>
                <w:szCs w:val="24"/>
              </w:rPr>
              <w:t>п</w:t>
            </w:r>
            <w:proofErr w:type="gramEnd"/>
            <w:r w:rsidRPr="00105DA6">
              <w:rPr>
                <w:rFonts w:ascii="Times New Roman" w:eastAsia="Calibri" w:hAnsi="Times New Roman" w:cs="Times New Roman"/>
                <w:b/>
                <w:sz w:val="24"/>
                <w:szCs w:val="24"/>
              </w:rPr>
              <w:t>/п</w:t>
            </w:r>
          </w:p>
        </w:tc>
        <w:tc>
          <w:tcPr>
            <w:tcW w:w="1843" w:type="dxa"/>
            <w:vMerge w:val="restart"/>
            <w:tcBorders>
              <w:top w:val="single" w:sz="4" w:space="0" w:color="auto"/>
              <w:left w:val="single" w:sz="4" w:space="0" w:color="auto"/>
              <w:bottom w:val="single" w:sz="4" w:space="0" w:color="auto"/>
              <w:right w:val="single" w:sz="4" w:space="0" w:color="auto"/>
            </w:tcBorders>
          </w:tcPr>
          <w:p w:rsidR="000558A5" w:rsidRPr="00105DA6" w:rsidRDefault="000558A5" w:rsidP="0098397D">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eastAsia="Calibri" w:hAnsi="Times New Roman" w:cs="Times New Roman"/>
                <w:b/>
                <w:sz w:val="24"/>
                <w:szCs w:val="24"/>
              </w:rPr>
              <w:t xml:space="preserve">Наименование </w:t>
            </w:r>
            <w:r w:rsidR="0098397D" w:rsidRPr="00105DA6">
              <w:rPr>
                <w:rFonts w:ascii="Times New Roman" w:eastAsia="Calibri" w:hAnsi="Times New Roman" w:cs="Times New Roman"/>
                <w:b/>
                <w:sz w:val="24"/>
                <w:szCs w:val="24"/>
              </w:rPr>
              <w:t>программы (</w:t>
            </w:r>
            <w:r w:rsidRPr="00105DA6">
              <w:rPr>
                <w:rFonts w:ascii="Times New Roman" w:eastAsia="Calibri" w:hAnsi="Times New Roman" w:cs="Times New Roman"/>
                <w:b/>
                <w:sz w:val="24"/>
                <w:szCs w:val="24"/>
              </w:rPr>
              <w:t>подпрограммы</w:t>
            </w:r>
            <w:r w:rsidR="0098397D" w:rsidRPr="00105DA6">
              <w:rPr>
                <w:rFonts w:ascii="Times New Roman" w:eastAsia="Calibri" w:hAnsi="Times New Roman" w:cs="Times New Roman"/>
                <w:b/>
                <w:sz w:val="24"/>
                <w:szCs w:val="24"/>
              </w:rPr>
              <w:t>)</w:t>
            </w:r>
            <w:r w:rsidRPr="00105DA6">
              <w:rPr>
                <w:rFonts w:ascii="Times New Roman" w:eastAsia="Calibri" w:hAnsi="Times New Roman" w:cs="Times New Roman"/>
                <w:b/>
                <w:sz w:val="24"/>
                <w:szCs w:val="24"/>
              </w:rPr>
              <w:t>, мероприятия</w:t>
            </w:r>
          </w:p>
        </w:tc>
        <w:tc>
          <w:tcPr>
            <w:tcW w:w="1134" w:type="dxa"/>
            <w:vMerge w:val="restart"/>
            <w:tcBorders>
              <w:top w:val="single" w:sz="4" w:space="0" w:color="auto"/>
              <w:left w:val="single" w:sz="4" w:space="0" w:color="auto"/>
              <w:right w:val="single" w:sz="4" w:space="0" w:color="auto"/>
            </w:tcBorders>
            <w:vAlign w:val="center"/>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eastAsia="Calibri" w:hAnsi="Times New Roman" w:cs="Times New Roman"/>
                <w:b/>
                <w:sz w:val="24"/>
                <w:szCs w:val="24"/>
              </w:rPr>
              <w:t>План</w:t>
            </w:r>
            <w:r w:rsidR="0098397D" w:rsidRPr="00105DA6">
              <w:rPr>
                <w:rFonts w:ascii="Times New Roman" w:eastAsia="Calibri" w:hAnsi="Times New Roman" w:cs="Times New Roman"/>
                <w:b/>
                <w:sz w:val="24"/>
                <w:szCs w:val="24"/>
              </w:rPr>
              <w:t>о</w:t>
            </w:r>
            <w:r w:rsidRPr="00105DA6">
              <w:rPr>
                <w:rFonts w:ascii="Times New Roman" w:eastAsia="Calibri" w:hAnsi="Times New Roman" w:cs="Times New Roman"/>
                <w:b/>
                <w:sz w:val="24"/>
                <w:szCs w:val="24"/>
              </w:rPr>
              <w:t>вый срок реализации</w:t>
            </w:r>
          </w:p>
        </w:tc>
        <w:tc>
          <w:tcPr>
            <w:tcW w:w="1417" w:type="dxa"/>
            <w:vMerge w:val="restart"/>
            <w:tcBorders>
              <w:top w:val="single" w:sz="4" w:space="0" w:color="auto"/>
              <w:left w:val="single" w:sz="4" w:space="0" w:color="auto"/>
              <w:right w:val="single" w:sz="4" w:space="0" w:color="auto"/>
            </w:tcBorders>
            <w:vAlign w:val="center"/>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eastAsia="Calibri" w:hAnsi="Times New Roman" w:cs="Times New Roman"/>
                <w:b/>
                <w:sz w:val="24"/>
                <w:szCs w:val="24"/>
              </w:rPr>
              <w:t>Фактический срок реализации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eastAsia="Calibri" w:hAnsi="Times New Roman" w:cs="Times New Roman"/>
                <w:b/>
                <w:sz w:val="24"/>
                <w:szCs w:val="24"/>
              </w:rPr>
              <w:t>Результаты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hAnsi="Times New Roman" w:cs="Times New Roman"/>
                <w:b/>
                <w:sz w:val="24"/>
                <w:szCs w:val="24"/>
              </w:rPr>
              <w:t>Причины недостижения запланированных результатов</w:t>
            </w:r>
          </w:p>
        </w:tc>
      </w:tr>
      <w:tr w:rsidR="000558A5" w:rsidRPr="00105DA6" w:rsidTr="00105DA6">
        <w:trPr>
          <w:trHeight w:val="1214"/>
        </w:trPr>
        <w:tc>
          <w:tcPr>
            <w:tcW w:w="633" w:type="dxa"/>
            <w:vMerge/>
            <w:tcBorders>
              <w:top w:val="single" w:sz="4" w:space="0" w:color="auto"/>
              <w:left w:val="single" w:sz="4" w:space="0" w:color="auto"/>
              <w:bottom w:val="single" w:sz="4" w:space="0" w:color="auto"/>
              <w:right w:val="single" w:sz="4" w:space="0" w:color="auto"/>
            </w:tcBorders>
            <w:vAlign w:val="center"/>
            <w:hideMark/>
          </w:tcPr>
          <w:p w:rsidR="000558A5" w:rsidRPr="00105DA6" w:rsidRDefault="000558A5">
            <w:pPr>
              <w:spacing w:line="276" w:lineRule="auto"/>
              <w:rPr>
                <w:rFonts w:ascii="Times New Roman" w:eastAsia="Calibri" w:hAnsi="Times New Roman" w:cs="Times New Roman"/>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58A5" w:rsidRPr="00105DA6" w:rsidRDefault="000558A5">
            <w:pPr>
              <w:spacing w:line="276" w:lineRule="auto"/>
              <w:rPr>
                <w:rFonts w:ascii="Times New Roman" w:eastAsia="Calibri" w:hAnsi="Times New Roman" w:cs="Times New Roman"/>
                <w:b/>
                <w:sz w:val="24"/>
                <w:szCs w:val="24"/>
              </w:rPr>
            </w:pPr>
          </w:p>
        </w:tc>
        <w:tc>
          <w:tcPr>
            <w:tcW w:w="1134" w:type="dxa"/>
            <w:vMerge/>
            <w:tcBorders>
              <w:left w:val="single" w:sz="4" w:space="0" w:color="auto"/>
              <w:bottom w:val="single" w:sz="4" w:space="0" w:color="auto"/>
              <w:right w:val="single" w:sz="4" w:space="0" w:color="auto"/>
            </w:tcBorders>
            <w:hideMark/>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p>
        </w:tc>
        <w:tc>
          <w:tcPr>
            <w:tcW w:w="1417" w:type="dxa"/>
            <w:vMerge/>
            <w:tcBorders>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eastAsia="Calibri" w:hAnsi="Times New Roman" w:cs="Times New Roman"/>
                <w:b/>
                <w:sz w:val="24"/>
                <w:szCs w:val="24"/>
              </w:rPr>
              <w:t>запланированные</w:t>
            </w:r>
          </w:p>
        </w:tc>
        <w:tc>
          <w:tcPr>
            <w:tcW w:w="1701" w:type="dxa"/>
            <w:tcBorders>
              <w:top w:val="single" w:sz="4" w:space="0" w:color="auto"/>
              <w:left w:val="single" w:sz="4" w:space="0" w:color="auto"/>
              <w:bottom w:val="single" w:sz="4" w:space="0" w:color="auto"/>
              <w:right w:val="single" w:sz="4" w:space="0" w:color="auto"/>
            </w:tcBorders>
            <w:hideMark/>
          </w:tcPr>
          <w:p w:rsidR="000558A5" w:rsidRPr="00105DA6" w:rsidRDefault="000558A5">
            <w:pPr>
              <w:widowControl w:val="0"/>
              <w:autoSpaceDE w:val="0"/>
              <w:autoSpaceDN w:val="0"/>
              <w:adjustRightInd w:val="0"/>
              <w:spacing w:line="276" w:lineRule="auto"/>
              <w:jc w:val="center"/>
              <w:rPr>
                <w:rFonts w:ascii="Times New Roman" w:eastAsia="Calibri" w:hAnsi="Times New Roman" w:cs="Times New Roman"/>
                <w:b/>
                <w:sz w:val="24"/>
                <w:szCs w:val="24"/>
              </w:rPr>
            </w:pPr>
            <w:r w:rsidRPr="00105DA6">
              <w:rPr>
                <w:rFonts w:ascii="Times New Roman" w:eastAsia="Calibri" w:hAnsi="Times New Roman" w:cs="Times New Roman"/>
                <w:b/>
                <w:sz w:val="24"/>
                <w:szCs w:val="24"/>
              </w:rPr>
              <w:t>достигнутые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58A5" w:rsidRPr="00105DA6" w:rsidRDefault="000558A5">
            <w:pPr>
              <w:spacing w:line="276" w:lineRule="auto"/>
              <w:rPr>
                <w:rFonts w:ascii="Times New Roman" w:eastAsia="Calibri" w:hAnsi="Times New Roman" w:cs="Times New Roman"/>
                <w:b/>
                <w:sz w:val="24"/>
                <w:szCs w:val="24"/>
              </w:rPr>
            </w:pPr>
          </w:p>
        </w:tc>
      </w:tr>
      <w:tr w:rsidR="0098397D" w:rsidRPr="00105DA6" w:rsidTr="00105DA6">
        <w:tc>
          <w:tcPr>
            <w:tcW w:w="633" w:type="dxa"/>
            <w:tcBorders>
              <w:top w:val="single" w:sz="4" w:space="0" w:color="auto"/>
              <w:left w:val="single" w:sz="4" w:space="0" w:color="auto"/>
              <w:bottom w:val="single" w:sz="4" w:space="0" w:color="auto"/>
              <w:right w:val="single" w:sz="4" w:space="0" w:color="auto"/>
            </w:tcBorders>
          </w:tcPr>
          <w:p w:rsidR="0098397D" w:rsidRPr="00105DA6" w:rsidRDefault="0098397D" w:rsidP="0098397D">
            <w:pPr>
              <w:widowControl w:val="0"/>
              <w:autoSpaceDE w:val="0"/>
              <w:autoSpaceDN w:val="0"/>
              <w:adjustRightInd w:val="0"/>
              <w:spacing w:line="276" w:lineRule="auto"/>
              <w:jc w:val="center"/>
              <w:rPr>
                <w:rFonts w:ascii="Times New Roman" w:eastAsia="Calibri" w:hAnsi="Times New Roman" w:cs="Times New Roman"/>
                <w:sz w:val="24"/>
                <w:szCs w:val="24"/>
              </w:rPr>
            </w:pPr>
            <w:r w:rsidRPr="00105DA6">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8397D" w:rsidRPr="00105DA6" w:rsidRDefault="0098397D" w:rsidP="0098397D">
            <w:pPr>
              <w:autoSpaceDE w:val="0"/>
              <w:autoSpaceDN w:val="0"/>
              <w:adjustRightInd w:val="0"/>
              <w:spacing w:line="276" w:lineRule="auto"/>
              <w:jc w:val="center"/>
              <w:outlineLvl w:val="0"/>
              <w:rPr>
                <w:rFonts w:ascii="Times New Roman" w:eastAsia="Times New Roman" w:hAnsi="Times New Roman" w:cs="Times New Roman"/>
                <w:sz w:val="24"/>
                <w:szCs w:val="24"/>
              </w:rPr>
            </w:pPr>
            <w:r w:rsidRPr="00105DA6">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8397D" w:rsidRPr="00105DA6" w:rsidRDefault="0098397D" w:rsidP="0098397D">
            <w:pPr>
              <w:pStyle w:val="ConsPlusCell"/>
              <w:spacing w:line="276" w:lineRule="auto"/>
              <w:jc w:val="center"/>
              <w:rPr>
                <w:rFonts w:ascii="Times New Roman" w:hAnsi="Times New Roman" w:cs="Times New Roman"/>
                <w:sz w:val="24"/>
                <w:szCs w:val="24"/>
                <w:lang w:eastAsia="en-US"/>
              </w:rPr>
            </w:pPr>
            <w:r w:rsidRPr="00105DA6">
              <w:rPr>
                <w:rFonts w:ascii="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Pr>
          <w:p w:rsidR="0098397D" w:rsidRPr="00105DA6" w:rsidRDefault="0098397D" w:rsidP="0098397D">
            <w:pPr>
              <w:widowControl w:val="0"/>
              <w:autoSpaceDE w:val="0"/>
              <w:autoSpaceDN w:val="0"/>
              <w:adjustRightInd w:val="0"/>
              <w:spacing w:line="276" w:lineRule="auto"/>
              <w:jc w:val="center"/>
              <w:rPr>
                <w:rFonts w:ascii="Times New Roman" w:eastAsia="Calibri" w:hAnsi="Times New Roman" w:cs="Times New Roman"/>
                <w:sz w:val="24"/>
                <w:szCs w:val="24"/>
              </w:rPr>
            </w:pPr>
            <w:r w:rsidRPr="00105DA6">
              <w:rPr>
                <w:rFonts w:ascii="Times New Roman" w:eastAsia="Calibri"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98397D" w:rsidRPr="00105DA6" w:rsidRDefault="0098397D" w:rsidP="0098397D">
            <w:pPr>
              <w:autoSpaceDE w:val="0"/>
              <w:autoSpaceDN w:val="0"/>
              <w:adjustRightInd w:val="0"/>
              <w:spacing w:line="276" w:lineRule="auto"/>
              <w:jc w:val="center"/>
              <w:outlineLvl w:val="0"/>
              <w:rPr>
                <w:rFonts w:ascii="Times New Roman" w:eastAsia="Times New Roman" w:hAnsi="Times New Roman" w:cs="Times New Roman"/>
                <w:sz w:val="24"/>
                <w:szCs w:val="24"/>
              </w:rPr>
            </w:pPr>
            <w:r w:rsidRPr="00105DA6">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8397D" w:rsidRPr="00105DA6" w:rsidRDefault="0098397D" w:rsidP="0098397D">
            <w:pPr>
              <w:autoSpaceDE w:val="0"/>
              <w:autoSpaceDN w:val="0"/>
              <w:adjustRightInd w:val="0"/>
              <w:spacing w:line="276" w:lineRule="auto"/>
              <w:jc w:val="center"/>
              <w:outlineLvl w:val="0"/>
              <w:rPr>
                <w:rFonts w:ascii="Times New Roman" w:hAnsi="Times New Roman" w:cs="Times New Roman"/>
                <w:sz w:val="24"/>
                <w:szCs w:val="24"/>
              </w:rPr>
            </w:pPr>
            <w:r w:rsidRPr="00105DA6">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98397D" w:rsidRPr="00105DA6" w:rsidRDefault="0098397D" w:rsidP="0098397D">
            <w:pPr>
              <w:widowControl w:val="0"/>
              <w:autoSpaceDE w:val="0"/>
              <w:autoSpaceDN w:val="0"/>
              <w:adjustRightInd w:val="0"/>
              <w:spacing w:line="276" w:lineRule="auto"/>
              <w:jc w:val="center"/>
              <w:rPr>
                <w:rFonts w:ascii="Times New Roman" w:eastAsia="Calibri" w:hAnsi="Times New Roman" w:cs="Times New Roman"/>
                <w:sz w:val="24"/>
                <w:szCs w:val="24"/>
              </w:rPr>
            </w:pPr>
            <w:r w:rsidRPr="00105DA6">
              <w:rPr>
                <w:rFonts w:ascii="Times New Roman" w:eastAsia="Calibri" w:hAnsi="Times New Roman" w:cs="Times New Roman"/>
                <w:sz w:val="24"/>
                <w:szCs w:val="24"/>
              </w:rPr>
              <w:t>7</w:t>
            </w:r>
          </w:p>
        </w:tc>
      </w:tr>
      <w:tr w:rsidR="000558A5" w:rsidRPr="00105DA6" w:rsidTr="00105DA6">
        <w:tc>
          <w:tcPr>
            <w:tcW w:w="633" w:type="dxa"/>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jc w:val="cente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58A5" w:rsidRPr="00105DA6" w:rsidRDefault="000558A5">
            <w:pPr>
              <w:autoSpaceDE w:val="0"/>
              <w:autoSpaceDN w:val="0"/>
              <w:adjustRightInd w:val="0"/>
              <w:spacing w:line="276" w:lineRule="auto"/>
              <w:outlineLvl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58A5" w:rsidRPr="00105DA6" w:rsidRDefault="000558A5">
            <w:pPr>
              <w:pStyle w:val="ConsPlusCel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jc w:val="cente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58A5" w:rsidRPr="00105DA6" w:rsidRDefault="000558A5">
            <w:pPr>
              <w:autoSpaceDE w:val="0"/>
              <w:autoSpaceDN w:val="0"/>
              <w:adjustRightInd w:val="0"/>
              <w:spacing w:line="276" w:lineRule="auto"/>
              <w:outlineLvl w:val="0"/>
              <w:rPr>
                <w:rFonts w:eastAsia="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58A5" w:rsidRPr="00105DA6" w:rsidRDefault="000558A5">
            <w:pPr>
              <w:autoSpaceDE w:val="0"/>
              <w:autoSpaceDN w:val="0"/>
              <w:adjustRightInd w:val="0"/>
              <w:spacing w:line="276" w:lineRule="auto"/>
              <w:outlineLvl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rPr>
                <w:rFonts w:eastAsia="Calibri"/>
                <w:sz w:val="24"/>
                <w:szCs w:val="24"/>
              </w:rPr>
            </w:pPr>
          </w:p>
        </w:tc>
      </w:tr>
      <w:tr w:rsidR="000558A5" w:rsidRPr="00105DA6" w:rsidTr="00105DA6">
        <w:trPr>
          <w:trHeight w:val="519"/>
        </w:trPr>
        <w:tc>
          <w:tcPr>
            <w:tcW w:w="633" w:type="dxa"/>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jc w:val="cente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0558A5" w:rsidRPr="00105DA6" w:rsidRDefault="000558A5">
            <w:pPr>
              <w:autoSpaceDE w:val="0"/>
              <w:autoSpaceDN w:val="0"/>
              <w:adjustRightInd w:val="0"/>
              <w:spacing w:line="276" w:lineRule="auto"/>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58A5" w:rsidRPr="00105DA6" w:rsidRDefault="000558A5">
            <w:pPr>
              <w:pStyle w:val="ConsPlusCel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jc w:val="center"/>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58A5" w:rsidRPr="00105DA6" w:rsidRDefault="000558A5">
            <w:pPr>
              <w:autoSpaceDE w:val="0"/>
              <w:autoSpaceDN w:val="0"/>
              <w:adjustRightInd w:val="0"/>
              <w:spacing w:line="276" w:lineRule="auto"/>
              <w:outlineLvl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0558A5" w:rsidRPr="00105DA6" w:rsidRDefault="000558A5">
            <w:pPr>
              <w:widowControl w:val="0"/>
              <w:autoSpaceDE w:val="0"/>
              <w:autoSpaceDN w:val="0"/>
              <w:adjustRightInd w:val="0"/>
              <w:spacing w:line="276" w:lineRule="auto"/>
              <w:ind w:right="-107"/>
              <w:rPr>
                <w:rFonts w:eastAsia="Calibri"/>
                <w:sz w:val="24"/>
                <w:szCs w:val="24"/>
              </w:rPr>
            </w:pPr>
          </w:p>
        </w:tc>
      </w:tr>
    </w:tbl>
    <w:p w:rsidR="00E7642C" w:rsidRPr="00105DA6" w:rsidRDefault="00E7642C" w:rsidP="009A73C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3.3.1. Отчет о выполнении показателей муниципальных заданий на оказание муниципальных услуг (выполнение работ) муниципальными учреждениями в рамках муниципальной программ (по </w:t>
      </w:r>
      <w:proofErr w:type="gramStart"/>
      <w:r w:rsidRPr="00105DA6">
        <w:rPr>
          <w:rFonts w:ascii="Times New Roman" w:eastAsia="Times New Roman" w:hAnsi="Times New Roman" w:cs="Times New Roman"/>
          <w:spacing w:val="2"/>
          <w:sz w:val="24"/>
          <w:szCs w:val="24"/>
          <w:lang w:eastAsia="ru-RU"/>
        </w:rPr>
        <w:t>форме</w:t>
      </w:r>
      <w:proofErr w:type="gramEnd"/>
      <w:r w:rsidRPr="00105DA6">
        <w:rPr>
          <w:rFonts w:ascii="Times New Roman" w:eastAsia="Times New Roman" w:hAnsi="Times New Roman" w:cs="Times New Roman"/>
          <w:spacing w:val="2"/>
          <w:sz w:val="24"/>
          <w:szCs w:val="24"/>
          <w:lang w:eastAsia="ru-RU"/>
        </w:rPr>
        <w:t xml:space="preserve"> представленной в таблице № </w:t>
      </w:r>
      <w:r w:rsidR="000558A5" w:rsidRPr="00105DA6">
        <w:rPr>
          <w:rFonts w:ascii="Times New Roman" w:eastAsia="Times New Roman" w:hAnsi="Times New Roman" w:cs="Times New Roman"/>
          <w:spacing w:val="2"/>
          <w:sz w:val="24"/>
          <w:szCs w:val="24"/>
          <w:lang w:eastAsia="ru-RU"/>
        </w:rPr>
        <w:t>3</w:t>
      </w:r>
      <w:r w:rsidRPr="00105DA6">
        <w:rPr>
          <w:rFonts w:ascii="Times New Roman" w:eastAsia="Times New Roman" w:hAnsi="Times New Roman" w:cs="Times New Roman"/>
          <w:spacing w:val="2"/>
          <w:sz w:val="24"/>
          <w:szCs w:val="24"/>
          <w:lang w:eastAsia="ru-RU"/>
        </w:rPr>
        <w:t>).</w:t>
      </w:r>
    </w:p>
    <w:p w:rsidR="007E41E2" w:rsidRPr="00105DA6" w:rsidRDefault="007E41E2" w:rsidP="009A73C1">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E7642C" w:rsidRPr="00105DA6" w:rsidRDefault="00E7642C" w:rsidP="007E41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Таблица № </w:t>
      </w:r>
      <w:r w:rsidR="000558A5" w:rsidRPr="00105DA6">
        <w:rPr>
          <w:rFonts w:ascii="Times New Roman" w:eastAsia="Times New Roman" w:hAnsi="Times New Roman" w:cs="Times New Roman"/>
          <w:spacing w:val="2"/>
          <w:sz w:val="24"/>
          <w:szCs w:val="24"/>
          <w:lang w:eastAsia="ru-RU"/>
        </w:rPr>
        <w:t>3</w:t>
      </w:r>
    </w:p>
    <w:p w:rsidR="007E41E2" w:rsidRPr="00105DA6" w:rsidRDefault="007E41E2" w:rsidP="007E41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E7642C" w:rsidRPr="00105DA6" w:rsidRDefault="00E7642C" w:rsidP="00E7642C">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ОТЧЕТ О ВЫПОЛНЕНИИ ПОКАЗАТЕЛЕЙ МУНИЦИПАЛЬНЫХ ЗАДАНИЙ</w:t>
      </w:r>
    </w:p>
    <w:p w:rsidR="00E7642C" w:rsidRPr="00105DA6" w:rsidRDefault="00E7642C" w:rsidP="00E7642C">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НА ОКАЗАНИЕ МУНИЦИПАЛЬНЫХ УСЛУГ (ВЫПОЛНЕНИЕ РАБОТ)</w:t>
      </w:r>
    </w:p>
    <w:p w:rsidR="00E7642C" w:rsidRPr="00105DA6" w:rsidRDefault="00E7642C" w:rsidP="00E7642C">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МУНИЦИПАЛЬНЫМИ БЮДЖЕТНЫМИ И АВТОНОМНЫМИ УЧРЕЖДЕНИЯМИ</w:t>
      </w:r>
    </w:p>
    <w:p w:rsidR="00E7642C" w:rsidRPr="00105DA6" w:rsidRDefault="00E7642C" w:rsidP="00E7642C">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ПО МУНИЦИПАЛЬНОЙ ПРОГРАММЕ</w:t>
      </w:r>
    </w:p>
    <w:p w:rsidR="00E7642C" w:rsidRPr="00105DA6" w:rsidRDefault="00E7642C" w:rsidP="00E7642C">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________________________________________________</w:t>
      </w:r>
    </w:p>
    <w:p w:rsidR="00E7642C" w:rsidRPr="00105DA6" w:rsidRDefault="00E7642C" w:rsidP="00E7642C">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(наименование муниципальной программы)</w:t>
      </w:r>
    </w:p>
    <w:p w:rsidR="00E7642C" w:rsidRPr="00105DA6" w:rsidRDefault="00E7642C" w:rsidP="00E7642C">
      <w:pPr>
        <w:pStyle w:val="ConsPlusNormal"/>
        <w:jc w:val="both"/>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092"/>
        <w:gridCol w:w="992"/>
        <w:gridCol w:w="992"/>
        <w:gridCol w:w="1560"/>
        <w:gridCol w:w="1417"/>
        <w:gridCol w:w="2477"/>
      </w:tblGrid>
      <w:tr w:rsidR="00E7642C" w:rsidRPr="00105DA6" w:rsidTr="00105DA6">
        <w:tc>
          <w:tcPr>
            <w:tcW w:w="460" w:type="dxa"/>
            <w:vMerge w:val="restart"/>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 xml:space="preserve">№ </w:t>
            </w:r>
            <w:proofErr w:type="gramStart"/>
            <w:r w:rsidRPr="00105DA6">
              <w:rPr>
                <w:rFonts w:ascii="Times New Roman" w:hAnsi="Times New Roman" w:cs="Times New Roman"/>
                <w:sz w:val="24"/>
                <w:szCs w:val="24"/>
              </w:rPr>
              <w:t>п</w:t>
            </w:r>
            <w:proofErr w:type="gramEnd"/>
            <w:r w:rsidRPr="00105DA6">
              <w:rPr>
                <w:rFonts w:ascii="Times New Roman" w:hAnsi="Times New Roman" w:cs="Times New Roman"/>
                <w:sz w:val="24"/>
                <w:szCs w:val="24"/>
              </w:rPr>
              <w:t>/п</w:t>
            </w:r>
          </w:p>
        </w:tc>
        <w:tc>
          <w:tcPr>
            <w:tcW w:w="2092" w:type="dxa"/>
            <w:vMerge w:val="restart"/>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Наименование муниципальной услуги (выполняемой работы)</w:t>
            </w:r>
          </w:p>
        </w:tc>
        <w:tc>
          <w:tcPr>
            <w:tcW w:w="1984" w:type="dxa"/>
            <w:gridSpan w:val="2"/>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Значение показателя объема муниципальной услуги (работы)</w:t>
            </w:r>
          </w:p>
        </w:tc>
        <w:tc>
          <w:tcPr>
            <w:tcW w:w="5454" w:type="dxa"/>
            <w:gridSpan w:val="3"/>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 xml:space="preserve">Расходы бюджета </w:t>
            </w:r>
            <w:r w:rsidR="00316CDC" w:rsidRPr="00105DA6">
              <w:rPr>
                <w:rFonts w:ascii="Times New Roman" w:hAnsi="Times New Roman" w:cs="Times New Roman"/>
                <w:sz w:val="24"/>
                <w:szCs w:val="24"/>
              </w:rPr>
              <w:t xml:space="preserve">Хасанского муниципального </w:t>
            </w:r>
            <w:r w:rsidR="00856484" w:rsidRPr="00105DA6">
              <w:rPr>
                <w:rFonts w:ascii="Times New Roman" w:hAnsi="Times New Roman" w:cs="Times New Roman"/>
                <w:sz w:val="24"/>
                <w:szCs w:val="24"/>
              </w:rPr>
              <w:t xml:space="preserve">округа </w:t>
            </w:r>
            <w:r w:rsidRPr="00105DA6">
              <w:rPr>
                <w:rFonts w:ascii="Times New Roman" w:hAnsi="Times New Roman" w:cs="Times New Roman"/>
                <w:sz w:val="24"/>
                <w:szCs w:val="24"/>
              </w:rPr>
              <w:t>на оказание муниципальной услуги (выполнение работ), тыс. руб.</w:t>
            </w:r>
          </w:p>
        </w:tc>
      </w:tr>
      <w:tr w:rsidR="00E7642C" w:rsidRPr="00105DA6" w:rsidTr="00105DA6">
        <w:tc>
          <w:tcPr>
            <w:tcW w:w="460" w:type="dxa"/>
            <w:vMerge/>
          </w:tcPr>
          <w:p w:rsidR="00E7642C" w:rsidRPr="00105DA6" w:rsidRDefault="00E7642C" w:rsidP="007D385A">
            <w:pPr>
              <w:rPr>
                <w:rFonts w:ascii="Times New Roman" w:hAnsi="Times New Roman" w:cs="Times New Roman"/>
                <w:sz w:val="24"/>
                <w:szCs w:val="24"/>
              </w:rPr>
            </w:pPr>
          </w:p>
        </w:tc>
        <w:tc>
          <w:tcPr>
            <w:tcW w:w="2092" w:type="dxa"/>
            <w:vMerge/>
          </w:tcPr>
          <w:p w:rsidR="00E7642C" w:rsidRPr="00105DA6" w:rsidRDefault="00E7642C" w:rsidP="007D385A">
            <w:pPr>
              <w:rPr>
                <w:rFonts w:ascii="Times New Roman" w:hAnsi="Times New Roman" w:cs="Times New Roman"/>
                <w:sz w:val="24"/>
                <w:szCs w:val="24"/>
              </w:rPr>
            </w:pPr>
          </w:p>
        </w:tc>
        <w:tc>
          <w:tcPr>
            <w:tcW w:w="992"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план</w:t>
            </w:r>
          </w:p>
        </w:tc>
        <w:tc>
          <w:tcPr>
            <w:tcW w:w="992"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факт</w:t>
            </w:r>
          </w:p>
        </w:tc>
        <w:tc>
          <w:tcPr>
            <w:tcW w:w="1560"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сводная бюджетная роспись на 1 января отчетного года</w:t>
            </w:r>
          </w:p>
        </w:tc>
        <w:tc>
          <w:tcPr>
            <w:tcW w:w="1417"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сводная бюджетная роспись на 31 декабря отчетного года</w:t>
            </w:r>
          </w:p>
        </w:tc>
        <w:tc>
          <w:tcPr>
            <w:tcW w:w="2477"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кассовое исполнение</w:t>
            </w:r>
          </w:p>
        </w:tc>
      </w:tr>
      <w:tr w:rsidR="00E7642C" w:rsidRPr="00105DA6" w:rsidTr="00105DA6">
        <w:tc>
          <w:tcPr>
            <w:tcW w:w="460"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1</w:t>
            </w:r>
          </w:p>
        </w:tc>
        <w:tc>
          <w:tcPr>
            <w:tcW w:w="2092"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2</w:t>
            </w:r>
          </w:p>
        </w:tc>
        <w:tc>
          <w:tcPr>
            <w:tcW w:w="992"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3</w:t>
            </w:r>
          </w:p>
        </w:tc>
        <w:tc>
          <w:tcPr>
            <w:tcW w:w="992"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4</w:t>
            </w:r>
          </w:p>
        </w:tc>
        <w:tc>
          <w:tcPr>
            <w:tcW w:w="1560"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5</w:t>
            </w:r>
          </w:p>
        </w:tc>
        <w:tc>
          <w:tcPr>
            <w:tcW w:w="1417"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6</w:t>
            </w:r>
          </w:p>
        </w:tc>
        <w:tc>
          <w:tcPr>
            <w:tcW w:w="2477" w:type="dxa"/>
          </w:tcPr>
          <w:p w:rsidR="00E7642C" w:rsidRPr="00105DA6" w:rsidRDefault="00E7642C" w:rsidP="007D385A">
            <w:pPr>
              <w:pStyle w:val="ConsPlusNormal"/>
              <w:jc w:val="center"/>
              <w:rPr>
                <w:rFonts w:ascii="Times New Roman" w:hAnsi="Times New Roman" w:cs="Times New Roman"/>
                <w:sz w:val="24"/>
                <w:szCs w:val="24"/>
              </w:rPr>
            </w:pPr>
            <w:r w:rsidRPr="00105DA6">
              <w:rPr>
                <w:rFonts w:ascii="Times New Roman" w:hAnsi="Times New Roman" w:cs="Times New Roman"/>
                <w:sz w:val="24"/>
                <w:szCs w:val="24"/>
              </w:rPr>
              <w:t>7</w:t>
            </w:r>
          </w:p>
        </w:tc>
      </w:tr>
      <w:tr w:rsidR="00E7642C" w:rsidRPr="00105DA6" w:rsidTr="00105DA6">
        <w:tc>
          <w:tcPr>
            <w:tcW w:w="460" w:type="dxa"/>
          </w:tcPr>
          <w:p w:rsidR="00E7642C" w:rsidRPr="00105DA6" w:rsidRDefault="00E7642C" w:rsidP="007D385A">
            <w:pPr>
              <w:pStyle w:val="ConsPlusNormal"/>
              <w:rPr>
                <w:rFonts w:ascii="Times New Roman" w:hAnsi="Times New Roman" w:cs="Times New Roman"/>
                <w:sz w:val="24"/>
                <w:szCs w:val="24"/>
              </w:rPr>
            </w:pPr>
            <w:r w:rsidRPr="00105DA6">
              <w:rPr>
                <w:rFonts w:ascii="Times New Roman" w:hAnsi="Times New Roman" w:cs="Times New Roman"/>
                <w:sz w:val="24"/>
                <w:szCs w:val="24"/>
              </w:rPr>
              <w:t>1.</w:t>
            </w:r>
          </w:p>
        </w:tc>
        <w:tc>
          <w:tcPr>
            <w:tcW w:w="2092" w:type="dxa"/>
          </w:tcPr>
          <w:p w:rsidR="00E7642C" w:rsidRPr="00105DA6" w:rsidRDefault="00E7642C" w:rsidP="007D385A">
            <w:pPr>
              <w:pStyle w:val="ConsPlusNormal"/>
              <w:rPr>
                <w:rFonts w:ascii="Times New Roman" w:hAnsi="Times New Roman" w:cs="Times New Roman"/>
                <w:sz w:val="24"/>
                <w:szCs w:val="24"/>
              </w:rPr>
            </w:pPr>
            <w:r w:rsidRPr="00105DA6">
              <w:rPr>
                <w:rFonts w:ascii="Times New Roman" w:hAnsi="Times New Roman" w:cs="Times New Roman"/>
                <w:sz w:val="24"/>
                <w:szCs w:val="24"/>
              </w:rPr>
              <w:t>Наименование муниципальной услуги (выполняемой работы)</w:t>
            </w:r>
          </w:p>
        </w:tc>
        <w:tc>
          <w:tcPr>
            <w:tcW w:w="992" w:type="dxa"/>
          </w:tcPr>
          <w:p w:rsidR="00E7642C" w:rsidRPr="00105DA6" w:rsidRDefault="00E7642C" w:rsidP="007D385A">
            <w:pPr>
              <w:pStyle w:val="ConsPlusNormal"/>
              <w:rPr>
                <w:rFonts w:ascii="Times New Roman" w:hAnsi="Times New Roman" w:cs="Times New Roman"/>
                <w:sz w:val="24"/>
                <w:szCs w:val="24"/>
              </w:rPr>
            </w:pPr>
          </w:p>
        </w:tc>
        <w:tc>
          <w:tcPr>
            <w:tcW w:w="992" w:type="dxa"/>
          </w:tcPr>
          <w:p w:rsidR="00E7642C" w:rsidRPr="00105DA6" w:rsidRDefault="00E7642C" w:rsidP="007D385A">
            <w:pPr>
              <w:pStyle w:val="ConsPlusNormal"/>
              <w:rPr>
                <w:rFonts w:ascii="Times New Roman" w:hAnsi="Times New Roman" w:cs="Times New Roman"/>
                <w:sz w:val="24"/>
                <w:szCs w:val="24"/>
              </w:rPr>
            </w:pPr>
          </w:p>
        </w:tc>
        <w:tc>
          <w:tcPr>
            <w:tcW w:w="1560" w:type="dxa"/>
          </w:tcPr>
          <w:p w:rsidR="00E7642C" w:rsidRPr="00105DA6" w:rsidRDefault="00E7642C" w:rsidP="007D385A">
            <w:pPr>
              <w:pStyle w:val="ConsPlusNormal"/>
              <w:rPr>
                <w:rFonts w:ascii="Times New Roman" w:hAnsi="Times New Roman" w:cs="Times New Roman"/>
                <w:sz w:val="24"/>
                <w:szCs w:val="24"/>
              </w:rPr>
            </w:pPr>
          </w:p>
        </w:tc>
        <w:tc>
          <w:tcPr>
            <w:tcW w:w="1417" w:type="dxa"/>
          </w:tcPr>
          <w:p w:rsidR="00E7642C" w:rsidRPr="00105DA6" w:rsidRDefault="00E7642C" w:rsidP="007D385A">
            <w:pPr>
              <w:pStyle w:val="ConsPlusNormal"/>
              <w:rPr>
                <w:rFonts w:ascii="Times New Roman" w:hAnsi="Times New Roman" w:cs="Times New Roman"/>
                <w:sz w:val="24"/>
                <w:szCs w:val="24"/>
              </w:rPr>
            </w:pPr>
          </w:p>
        </w:tc>
        <w:tc>
          <w:tcPr>
            <w:tcW w:w="2477" w:type="dxa"/>
          </w:tcPr>
          <w:p w:rsidR="00E7642C" w:rsidRPr="00105DA6" w:rsidRDefault="00E7642C" w:rsidP="007D385A">
            <w:pPr>
              <w:pStyle w:val="ConsPlusNormal"/>
              <w:rPr>
                <w:rFonts w:ascii="Times New Roman" w:hAnsi="Times New Roman" w:cs="Times New Roman"/>
                <w:sz w:val="24"/>
                <w:szCs w:val="24"/>
              </w:rPr>
            </w:pPr>
          </w:p>
        </w:tc>
      </w:tr>
      <w:tr w:rsidR="00E7642C" w:rsidRPr="00105DA6" w:rsidTr="00105DA6">
        <w:tc>
          <w:tcPr>
            <w:tcW w:w="460" w:type="dxa"/>
          </w:tcPr>
          <w:p w:rsidR="00E7642C" w:rsidRPr="00105DA6" w:rsidRDefault="00E7642C" w:rsidP="007D385A">
            <w:pPr>
              <w:pStyle w:val="ConsPlusNormal"/>
              <w:rPr>
                <w:rFonts w:ascii="Times New Roman" w:hAnsi="Times New Roman" w:cs="Times New Roman"/>
                <w:sz w:val="24"/>
                <w:szCs w:val="24"/>
              </w:rPr>
            </w:pPr>
            <w:r w:rsidRPr="00105DA6">
              <w:rPr>
                <w:rFonts w:ascii="Times New Roman" w:hAnsi="Times New Roman" w:cs="Times New Roman"/>
                <w:sz w:val="24"/>
                <w:szCs w:val="24"/>
              </w:rPr>
              <w:lastRenderedPageBreak/>
              <w:t>2.</w:t>
            </w:r>
          </w:p>
        </w:tc>
        <w:tc>
          <w:tcPr>
            <w:tcW w:w="2092" w:type="dxa"/>
          </w:tcPr>
          <w:p w:rsidR="00E7642C" w:rsidRPr="00105DA6" w:rsidRDefault="00E7642C" w:rsidP="007D385A">
            <w:pPr>
              <w:pStyle w:val="ConsPlusNormal"/>
              <w:rPr>
                <w:rFonts w:ascii="Times New Roman" w:hAnsi="Times New Roman" w:cs="Times New Roman"/>
                <w:sz w:val="24"/>
                <w:szCs w:val="24"/>
              </w:rPr>
            </w:pPr>
            <w:r w:rsidRPr="00105DA6">
              <w:rPr>
                <w:rFonts w:ascii="Times New Roman" w:hAnsi="Times New Roman" w:cs="Times New Roman"/>
                <w:sz w:val="24"/>
                <w:szCs w:val="24"/>
              </w:rPr>
              <w:t>Показатель объема муниципальной услуги (выполняемой работы)</w:t>
            </w:r>
          </w:p>
        </w:tc>
        <w:tc>
          <w:tcPr>
            <w:tcW w:w="992" w:type="dxa"/>
          </w:tcPr>
          <w:p w:rsidR="00E7642C" w:rsidRPr="00105DA6" w:rsidRDefault="00E7642C" w:rsidP="007D385A">
            <w:pPr>
              <w:pStyle w:val="ConsPlusNormal"/>
              <w:rPr>
                <w:rFonts w:ascii="Times New Roman" w:hAnsi="Times New Roman" w:cs="Times New Roman"/>
                <w:sz w:val="24"/>
                <w:szCs w:val="24"/>
              </w:rPr>
            </w:pPr>
          </w:p>
        </w:tc>
        <w:tc>
          <w:tcPr>
            <w:tcW w:w="992" w:type="dxa"/>
          </w:tcPr>
          <w:p w:rsidR="00E7642C" w:rsidRPr="00105DA6" w:rsidRDefault="00E7642C" w:rsidP="007D385A">
            <w:pPr>
              <w:pStyle w:val="ConsPlusNormal"/>
              <w:rPr>
                <w:rFonts w:ascii="Times New Roman" w:hAnsi="Times New Roman" w:cs="Times New Roman"/>
                <w:sz w:val="24"/>
                <w:szCs w:val="24"/>
              </w:rPr>
            </w:pPr>
          </w:p>
        </w:tc>
        <w:tc>
          <w:tcPr>
            <w:tcW w:w="1560" w:type="dxa"/>
          </w:tcPr>
          <w:p w:rsidR="00E7642C" w:rsidRPr="00105DA6" w:rsidRDefault="00E7642C" w:rsidP="007D385A">
            <w:pPr>
              <w:pStyle w:val="ConsPlusNormal"/>
              <w:rPr>
                <w:rFonts w:ascii="Times New Roman" w:hAnsi="Times New Roman" w:cs="Times New Roman"/>
                <w:sz w:val="24"/>
                <w:szCs w:val="24"/>
              </w:rPr>
            </w:pPr>
          </w:p>
        </w:tc>
        <w:tc>
          <w:tcPr>
            <w:tcW w:w="1417" w:type="dxa"/>
          </w:tcPr>
          <w:p w:rsidR="00E7642C" w:rsidRPr="00105DA6" w:rsidRDefault="00E7642C" w:rsidP="007D385A">
            <w:pPr>
              <w:pStyle w:val="ConsPlusNormal"/>
              <w:rPr>
                <w:rFonts w:ascii="Times New Roman" w:hAnsi="Times New Roman" w:cs="Times New Roman"/>
                <w:sz w:val="24"/>
                <w:szCs w:val="24"/>
              </w:rPr>
            </w:pPr>
          </w:p>
        </w:tc>
        <w:tc>
          <w:tcPr>
            <w:tcW w:w="2477" w:type="dxa"/>
          </w:tcPr>
          <w:p w:rsidR="00E7642C" w:rsidRPr="00105DA6" w:rsidRDefault="00E7642C" w:rsidP="007D385A">
            <w:pPr>
              <w:pStyle w:val="ConsPlusNormal"/>
              <w:rPr>
                <w:rFonts w:ascii="Times New Roman" w:hAnsi="Times New Roman" w:cs="Times New Roman"/>
                <w:sz w:val="24"/>
                <w:szCs w:val="24"/>
              </w:rPr>
            </w:pPr>
          </w:p>
        </w:tc>
      </w:tr>
    </w:tbl>
    <w:p w:rsidR="00FF753B" w:rsidRPr="00105DA6" w:rsidRDefault="00FF753B" w:rsidP="009A73C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A15CD3" w:rsidRPr="00105DA6">
        <w:rPr>
          <w:rFonts w:ascii="Times New Roman" w:eastAsia="Times New Roman" w:hAnsi="Times New Roman" w:cs="Times New Roman"/>
          <w:spacing w:val="2"/>
          <w:sz w:val="24"/>
          <w:szCs w:val="24"/>
          <w:lang w:eastAsia="ru-RU"/>
        </w:rPr>
        <w:t>4</w:t>
      </w:r>
      <w:r w:rsidRPr="00105DA6">
        <w:rPr>
          <w:rFonts w:ascii="Times New Roman" w:eastAsia="Times New Roman" w:hAnsi="Times New Roman" w:cs="Times New Roman"/>
          <w:spacing w:val="2"/>
          <w:sz w:val="24"/>
          <w:szCs w:val="24"/>
          <w:lang w:eastAsia="ru-RU"/>
        </w:rPr>
        <w:t>.</w:t>
      </w:r>
      <w:r w:rsidR="009A73C1"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Анализ факторов, повлиявших на ход реализации муниципальной программы.</w:t>
      </w:r>
    </w:p>
    <w:p w:rsidR="00FF753B" w:rsidRPr="00105DA6" w:rsidRDefault="00FF753B" w:rsidP="009A73C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A15CD3" w:rsidRPr="00105DA6">
        <w:rPr>
          <w:rFonts w:ascii="Times New Roman" w:eastAsia="Times New Roman" w:hAnsi="Times New Roman" w:cs="Times New Roman"/>
          <w:spacing w:val="2"/>
          <w:sz w:val="24"/>
          <w:szCs w:val="24"/>
          <w:lang w:eastAsia="ru-RU"/>
        </w:rPr>
        <w:t>5</w:t>
      </w:r>
      <w:r w:rsidRPr="00105DA6">
        <w:rPr>
          <w:rFonts w:ascii="Times New Roman" w:eastAsia="Times New Roman" w:hAnsi="Times New Roman" w:cs="Times New Roman"/>
          <w:spacing w:val="2"/>
          <w:sz w:val="24"/>
          <w:szCs w:val="24"/>
          <w:lang w:eastAsia="ru-RU"/>
        </w:rPr>
        <w:t>.</w:t>
      </w:r>
      <w:r w:rsidR="009A73C1"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 xml:space="preserve">Данные о бюджетных ассигнованиях и иных средствах, запланированных и направленных на выполнение мероприятий, а также освоенных в ходе реализации муниципальной программы, согласованные с </w:t>
      </w:r>
      <w:r w:rsidR="009A73C1" w:rsidRPr="00105DA6">
        <w:rPr>
          <w:rFonts w:ascii="Times New Roman" w:eastAsia="Times New Roman" w:hAnsi="Times New Roman" w:cs="Times New Roman"/>
          <w:spacing w:val="2"/>
          <w:sz w:val="24"/>
          <w:szCs w:val="24"/>
          <w:lang w:eastAsia="ru-RU"/>
        </w:rPr>
        <w:t>финансовым управлением</w:t>
      </w:r>
      <w:r w:rsidRPr="00105DA6">
        <w:rPr>
          <w:rFonts w:ascii="Times New Roman" w:eastAsia="Times New Roman" w:hAnsi="Times New Roman" w:cs="Times New Roman"/>
          <w:spacing w:val="2"/>
          <w:sz w:val="24"/>
          <w:szCs w:val="24"/>
          <w:lang w:eastAsia="ru-RU"/>
        </w:rPr>
        <w:t xml:space="preserve"> (по форме, представленной в таблице </w:t>
      </w:r>
      <w:r w:rsidR="00ED3EE5" w:rsidRPr="00105DA6">
        <w:rPr>
          <w:rFonts w:ascii="Times New Roman" w:eastAsia="Times New Roman" w:hAnsi="Times New Roman" w:cs="Times New Roman"/>
          <w:spacing w:val="2"/>
          <w:sz w:val="24"/>
          <w:szCs w:val="24"/>
          <w:lang w:eastAsia="ru-RU"/>
        </w:rPr>
        <w:t>№</w:t>
      </w:r>
      <w:r w:rsidRPr="00105DA6">
        <w:rPr>
          <w:rFonts w:ascii="Times New Roman" w:eastAsia="Times New Roman" w:hAnsi="Times New Roman" w:cs="Times New Roman"/>
          <w:spacing w:val="2"/>
          <w:sz w:val="24"/>
          <w:szCs w:val="24"/>
          <w:lang w:eastAsia="ru-RU"/>
        </w:rPr>
        <w:t xml:space="preserve"> </w:t>
      </w:r>
      <w:r w:rsidR="001546DE" w:rsidRPr="00105DA6">
        <w:rPr>
          <w:rFonts w:ascii="Times New Roman" w:eastAsia="Times New Roman" w:hAnsi="Times New Roman" w:cs="Times New Roman"/>
          <w:spacing w:val="2"/>
          <w:sz w:val="24"/>
          <w:szCs w:val="24"/>
          <w:lang w:eastAsia="ru-RU"/>
        </w:rPr>
        <w:t>4</w:t>
      </w:r>
      <w:r w:rsidRPr="00105DA6">
        <w:rPr>
          <w:rFonts w:ascii="Times New Roman" w:eastAsia="Times New Roman" w:hAnsi="Times New Roman" w:cs="Times New Roman"/>
          <w:spacing w:val="2"/>
          <w:sz w:val="24"/>
          <w:szCs w:val="24"/>
          <w:lang w:eastAsia="ru-RU"/>
        </w:rPr>
        <w:t>).</w:t>
      </w:r>
    </w:p>
    <w:p w:rsidR="0098397D" w:rsidRPr="00105DA6" w:rsidRDefault="0098397D" w:rsidP="00A15CD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15CD3" w:rsidRPr="00105DA6" w:rsidRDefault="00817E8C" w:rsidP="00A15CD3">
      <w:pPr>
        <w:shd w:val="clear" w:color="auto" w:fill="FFFFFF"/>
        <w:spacing w:after="0" w:line="288" w:lineRule="atLeast"/>
        <w:jc w:val="center"/>
        <w:textAlignment w:val="baseline"/>
        <w:rPr>
          <w:rFonts w:ascii="Times New Roman" w:eastAsia="Times New Roman" w:hAnsi="Times New Roman" w:cs="Times New Roman"/>
          <w:b/>
          <w:bCs/>
          <w:spacing w:val="2"/>
          <w:sz w:val="24"/>
          <w:szCs w:val="24"/>
          <w:lang w:eastAsia="ru-RU"/>
        </w:rPr>
      </w:pPr>
      <w:r w:rsidRPr="00105DA6">
        <w:rPr>
          <w:rFonts w:ascii="Times New Roman" w:eastAsia="Times New Roman" w:hAnsi="Times New Roman" w:cs="Times New Roman"/>
          <w:b/>
          <w:bCs/>
          <w:spacing w:val="2"/>
          <w:sz w:val="24"/>
          <w:szCs w:val="24"/>
          <w:lang w:eastAsia="ru-RU"/>
        </w:rPr>
        <w:t xml:space="preserve">Информация о расходовании бюджетных и внебюджетных </w:t>
      </w:r>
      <w:r w:rsidR="005541BD" w:rsidRPr="00105DA6">
        <w:rPr>
          <w:rFonts w:ascii="Times New Roman" w:eastAsia="Times New Roman" w:hAnsi="Times New Roman" w:cs="Times New Roman"/>
          <w:b/>
          <w:bCs/>
          <w:spacing w:val="2"/>
          <w:sz w:val="24"/>
          <w:szCs w:val="24"/>
          <w:lang w:eastAsia="ru-RU"/>
        </w:rPr>
        <w:t>средств на</w:t>
      </w:r>
      <w:r w:rsidRPr="00105DA6">
        <w:rPr>
          <w:rFonts w:ascii="Times New Roman" w:eastAsia="Times New Roman" w:hAnsi="Times New Roman" w:cs="Times New Roman"/>
          <w:b/>
          <w:bCs/>
          <w:spacing w:val="2"/>
          <w:sz w:val="24"/>
          <w:szCs w:val="24"/>
          <w:lang w:eastAsia="ru-RU"/>
        </w:rPr>
        <w:t xml:space="preserve"> реализацию муниципальной программы </w:t>
      </w:r>
      <w:r w:rsidR="00CA5CC1" w:rsidRPr="00105DA6">
        <w:rPr>
          <w:rFonts w:ascii="Times New Roman" w:eastAsia="Times New Roman" w:hAnsi="Times New Roman" w:cs="Times New Roman"/>
          <w:b/>
          <w:bCs/>
          <w:spacing w:val="2"/>
          <w:sz w:val="24"/>
          <w:szCs w:val="24"/>
          <w:lang w:eastAsia="ru-RU"/>
        </w:rPr>
        <w:t xml:space="preserve">за </w:t>
      </w:r>
      <w:r w:rsidR="00A15CD3" w:rsidRPr="00105DA6">
        <w:rPr>
          <w:rFonts w:ascii="Times New Roman" w:eastAsia="Times New Roman" w:hAnsi="Times New Roman" w:cs="Times New Roman"/>
          <w:b/>
          <w:bCs/>
          <w:spacing w:val="2"/>
          <w:sz w:val="24"/>
          <w:szCs w:val="24"/>
          <w:lang w:eastAsia="ru-RU"/>
        </w:rPr>
        <w:t xml:space="preserve">счет всех источников за отчетный год </w:t>
      </w:r>
    </w:p>
    <w:p w:rsidR="0098397D" w:rsidRPr="00105DA6" w:rsidRDefault="0098397D" w:rsidP="0098397D">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98397D" w:rsidRPr="00105DA6" w:rsidRDefault="0098397D" w:rsidP="0098397D">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xml:space="preserve">Таблица № </w:t>
      </w:r>
      <w:r w:rsidR="001546DE" w:rsidRPr="00105DA6">
        <w:rPr>
          <w:rFonts w:ascii="Times New Roman" w:eastAsia="Times New Roman" w:hAnsi="Times New Roman" w:cs="Times New Roman"/>
          <w:spacing w:val="2"/>
          <w:sz w:val="24"/>
          <w:szCs w:val="24"/>
          <w:lang w:eastAsia="ru-RU"/>
        </w:rPr>
        <w:t>4</w:t>
      </w:r>
    </w:p>
    <w:p w:rsidR="00817E8C" w:rsidRPr="00105DA6" w:rsidRDefault="00817E8C" w:rsidP="0098397D">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642"/>
        <w:gridCol w:w="1843"/>
        <w:gridCol w:w="1559"/>
        <w:gridCol w:w="1843"/>
        <w:gridCol w:w="1559"/>
        <w:gridCol w:w="2477"/>
      </w:tblGrid>
      <w:tr w:rsidR="00CA5CC1" w:rsidRPr="00105DA6" w:rsidTr="00105DA6">
        <w:trPr>
          <w:trHeight w:val="126"/>
        </w:trPr>
        <w:tc>
          <w:tcPr>
            <w:tcW w:w="642"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b/>
                <w:sz w:val="24"/>
                <w:szCs w:val="24"/>
              </w:rPr>
            </w:pPr>
            <w:r w:rsidRPr="00105DA6">
              <w:rPr>
                <w:rFonts w:ascii="Times New Roman" w:hAnsi="Times New Roman" w:cs="Times New Roman"/>
                <w:b/>
                <w:sz w:val="24"/>
                <w:szCs w:val="24"/>
              </w:rPr>
              <w:t xml:space="preserve">№ </w:t>
            </w:r>
            <w:proofErr w:type="gramStart"/>
            <w:r w:rsidRPr="00105DA6">
              <w:rPr>
                <w:rFonts w:ascii="Times New Roman" w:hAnsi="Times New Roman" w:cs="Times New Roman"/>
                <w:b/>
                <w:sz w:val="24"/>
                <w:szCs w:val="24"/>
              </w:rPr>
              <w:t>п</w:t>
            </w:r>
            <w:proofErr w:type="gramEnd"/>
            <w:r w:rsidRPr="00105DA6">
              <w:rPr>
                <w:rFonts w:ascii="Times New Roman" w:hAnsi="Times New Roman" w:cs="Times New Roman"/>
                <w:b/>
                <w:sz w:val="24"/>
                <w:szCs w:val="24"/>
              </w:rPr>
              <w:t>/п</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b/>
                <w:sz w:val="24"/>
                <w:szCs w:val="24"/>
              </w:rPr>
            </w:pPr>
            <w:r w:rsidRPr="00105DA6">
              <w:rPr>
                <w:rFonts w:ascii="Times New Roman" w:hAnsi="Times New Roman" w:cs="Times New Roman"/>
                <w:b/>
                <w:sz w:val="24"/>
                <w:szCs w:val="24"/>
              </w:rPr>
              <w:t>Наименование муниципальной программы, подпрограммы, отдельного мероприятия</w:t>
            </w: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b/>
                <w:sz w:val="24"/>
                <w:szCs w:val="24"/>
              </w:rPr>
            </w:pPr>
            <w:r w:rsidRPr="00105DA6">
              <w:rPr>
                <w:rFonts w:ascii="Times New Roman" w:hAnsi="Times New Roman" w:cs="Times New Roman"/>
                <w:b/>
                <w:sz w:val="24"/>
                <w:szCs w:val="24"/>
              </w:rPr>
              <w:t>Источники ресурсного обеспечения</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b/>
                <w:sz w:val="24"/>
                <w:szCs w:val="24"/>
              </w:rPr>
            </w:pPr>
            <w:r w:rsidRPr="00105DA6">
              <w:rPr>
                <w:rFonts w:ascii="Times New Roman" w:hAnsi="Times New Roman" w:cs="Times New Roman"/>
                <w:b/>
                <w:sz w:val="24"/>
                <w:szCs w:val="24"/>
              </w:rPr>
              <w:t>План расходов в соответствии с муниципальной программой на 01.01.__, тыс. руб.</w:t>
            </w: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b/>
                <w:sz w:val="24"/>
                <w:szCs w:val="24"/>
              </w:rPr>
            </w:pPr>
            <w:r w:rsidRPr="00105DA6">
              <w:rPr>
                <w:rFonts w:ascii="Times New Roman" w:hAnsi="Times New Roman" w:cs="Times New Roman"/>
                <w:b/>
                <w:sz w:val="24"/>
                <w:szCs w:val="24"/>
              </w:rPr>
              <w:t>Уточненный план расходов в соответствии с муниципальной программой на 31.12.__, тыс. руб.</w:t>
            </w: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b/>
                <w:sz w:val="24"/>
                <w:szCs w:val="24"/>
              </w:rPr>
            </w:pPr>
            <w:r w:rsidRPr="00105DA6">
              <w:rPr>
                <w:rFonts w:ascii="Times New Roman" w:hAnsi="Times New Roman" w:cs="Times New Roman"/>
                <w:b/>
                <w:sz w:val="24"/>
                <w:szCs w:val="24"/>
              </w:rPr>
              <w:t>Фактические (кассовые) расходы, (тыс. руб.)</w:t>
            </w:r>
          </w:p>
        </w:tc>
      </w:tr>
      <w:tr w:rsidR="00CA5CC1" w:rsidRPr="00105DA6" w:rsidTr="00105DA6">
        <w:trPr>
          <w:trHeight w:val="106"/>
        </w:trPr>
        <w:tc>
          <w:tcPr>
            <w:tcW w:w="642"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1</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2</w:t>
            </w: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3</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4</w:t>
            </w: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5</w:t>
            </w:r>
          </w:p>
        </w:tc>
      </w:tr>
      <w:tr w:rsidR="00CA5CC1" w:rsidRPr="00105DA6" w:rsidTr="00105DA6">
        <w:trPr>
          <w:trHeight w:val="196"/>
        </w:trPr>
        <w:tc>
          <w:tcPr>
            <w:tcW w:w="642" w:type="dxa"/>
            <w:vMerge w:val="restart"/>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vMerge w:val="restart"/>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 xml:space="preserve"> </w:t>
            </w: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всего</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170"/>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федеральный бюджет (субсидии, субвенции, иные межбюджетные трансферты)</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382"/>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краевой бюджет (субсидии, субвенции, иные межбюджетные трансферты)</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265"/>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бюджет Хасанского муниципального округа</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337"/>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иные внебюджетные источники</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153"/>
        </w:trPr>
        <w:tc>
          <w:tcPr>
            <w:tcW w:w="642" w:type="dxa"/>
            <w:vMerge w:val="restart"/>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r w:rsidRPr="00105DA6">
              <w:rPr>
                <w:rFonts w:ascii="Times New Roman" w:hAnsi="Times New Roman" w:cs="Times New Roman"/>
                <w:sz w:val="24"/>
                <w:szCs w:val="24"/>
              </w:rPr>
              <w:t>…</w:t>
            </w:r>
          </w:p>
        </w:tc>
        <w:tc>
          <w:tcPr>
            <w:tcW w:w="1843" w:type="dxa"/>
            <w:vMerge w:val="restart"/>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всего</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533"/>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федеральный бюджет (субсидии, субвенции, иные межбюджетные трансферты)</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417"/>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краевой бюджет (субсидии, субвенции, иные межбюджетные трансферты)</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129"/>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бюджет Хасанского муниципального округа</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r w:rsidR="00CA5CC1" w:rsidRPr="00105DA6" w:rsidTr="00105DA6">
        <w:trPr>
          <w:trHeight w:val="426"/>
        </w:trPr>
        <w:tc>
          <w:tcPr>
            <w:tcW w:w="642"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jc w:val="center"/>
              <w:rPr>
                <w:rFonts w:ascii="Times New Roman" w:hAnsi="Times New Roman" w:cs="Times New Roman"/>
                <w:sz w:val="24"/>
                <w:szCs w:val="24"/>
              </w:rPr>
            </w:pPr>
          </w:p>
        </w:tc>
        <w:tc>
          <w:tcPr>
            <w:tcW w:w="1843" w:type="dxa"/>
            <w:vMerge/>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ind w:firstLine="540"/>
              <w:rPr>
                <w:rFonts w:ascii="Times New Roman" w:hAnsi="Times New Roman" w:cs="Times New Roman"/>
                <w:sz w:val="24"/>
                <w:szCs w:val="24"/>
              </w:rPr>
            </w:pPr>
          </w:p>
        </w:tc>
        <w:tc>
          <w:tcPr>
            <w:tcW w:w="1559"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rPr>
                <w:rFonts w:ascii="Times New Roman" w:hAnsi="Times New Roman" w:cs="Times New Roman"/>
                <w:sz w:val="24"/>
                <w:szCs w:val="24"/>
              </w:rPr>
            </w:pPr>
            <w:r w:rsidRPr="00105DA6">
              <w:rPr>
                <w:rFonts w:ascii="Times New Roman" w:hAnsi="Times New Roman" w:cs="Times New Roman"/>
                <w:sz w:val="24"/>
                <w:szCs w:val="24"/>
              </w:rPr>
              <w:t>иные внебюджетные источники</w:t>
            </w:r>
          </w:p>
        </w:tc>
        <w:tc>
          <w:tcPr>
            <w:tcW w:w="1843"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c>
          <w:tcPr>
            <w:tcW w:w="2477" w:type="dxa"/>
            <w:tcMar>
              <w:top w:w="102" w:type="dxa"/>
              <w:left w:w="62" w:type="dxa"/>
              <w:bottom w:w="102" w:type="dxa"/>
              <w:right w:w="62" w:type="dxa"/>
            </w:tcMar>
          </w:tcPr>
          <w:p w:rsidR="00CA5CC1" w:rsidRPr="00105DA6" w:rsidRDefault="00CA5CC1" w:rsidP="00F46679">
            <w:pPr>
              <w:widowControl w:val="0"/>
              <w:autoSpaceDE w:val="0"/>
              <w:autoSpaceDN w:val="0"/>
              <w:adjustRightInd w:val="0"/>
              <w:spacing w:after="0" w:line="240" w:lineRule="auto"/>
              <w:jc w:val="center"/>
              <w:rPr>
                <w:rFonts w:ascii="Times New Roman" w:hAnsi="Times New Roman" w:cs="Times New Roman"/>
                <w:sz w:val="24"/>
                <w:szCs w:val="24"/>
              </w:rPr>
            </w:pPr>
          </w:p>
        </w:tc>
      </w:tr>
    </w:tbl>
    <w:p w:rsidR="00FF753B" w:rsidRPr="00105DA6" w:rsidRDefault="00FF753B" w:rsidP="00A15CD3">
      <w:pPr>
        <w:shd w:val="clear" w:color="auto" w:fill="FFFFFF"/>
        <w:spacing w:after="0" w:line="315" w:lineRule="atLeast"/>
        <w:ind w:left="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A15CD3" w:rsidRPr="00105DA6">
        <w:rPr>
          <w:rFonts w:ascii="Times New Roman" w:eastAsia="Times New Roman" w:hAnsi="Times New Roman" w:cs="Times New Roman"/>
          <w:spacing w:val="2"/>
          <w:sz w:val="24"/>
          <w:szCs w:val="24"/>
          <w:lang w:eastAsia="ru-RU"/>
        </w:rPr>
        <w:t>6</w:t>
      </w:r>
      <w:r w:rsidRPr="00105DA6">
        <w:rPr>
          <w:rFonts w:ascii="Times New Roman" w:eastAsia="Times New Roman" w:hAnsi="Times New Roman" w:cs="Times New Roman"/>
          <w:spacing w:val="2"/>
          <w:sz w:val="24"/>
          <w:szCs w:val="24"/>
          <w:lang w:eastAsia="ru-RU"/>
        </w:rPr>
        <w:t>. Информация о внесенных изменениях в муниципальную программу.</w:t>
      </w:r>
    </w:p>
    <w:p w:rsidR="00FF753B" w:rsidRPr="00105DA6" w:rsidRDefault="00FF753B" w:rsidP="009A73C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A15CD3" w:rsidRPr="00105DA6">
        <w:rPr>
          <w:rFonts w:ascii="Times New Roman" w:eastAsia="Times New Roman" w:hAnsi="Times New Roman" w:cs="Times New Roman"/>
          <w:spacing w:val="2"/>
          <w:sz w:val="24"/>
          <w:szCs w:val="24"/>
          <w:lang w:eastAsia="ru-RU"/>
        </w:rPr>
        <w:t>7</w:t>
      </w:r>
      <w:r w:rsidRPr="00105DA6">
        <w:rPr>
          <w:rFonts w:ascii="Times New Roman" w:eastAsia="Times New Roman" w:hAnsi="Times New Roman" w:cs="Times New Roman"/>
          <w:spacing w:val="2"/>
          <w:sz w:val="24"/>
          <w:szCs w:val="24"/>
          <w:lang w:eastAsia="ru-RU"/>
        </w:rPr>
        <w:t>.</w:t>
      </w:r>
      <w:r w:rsidR="009A73C1" w:rsidRPr="00105DA6">
        <w:rPr>
          <w:rFonts w:ascii="Times New Roman" w:eastAsia="Times New Roman" w:hAnsi="Times New Roman" w:cs="Times New Roman"/>
          <w:spacing w:val="2"/>
          <w:sz w:val="24"/>
          <w:szCs w:val="24"/>
          <w:lang w:eastAsia="ru-RU"/>
        </w:rPr>
        <w:t> </w:t>
      </w:r>
      <w:r w:rsidRPr="00105DA6">
        <w:rPr>
          <w:rFonts w:ascii="Times New Roman" w:eastAsia="Times New Roman" w:hAnsi="Times New Roman" w:cs="Times New Roman"/>
          <w:spacing w:val="2"/>
          <w:sz w:val="24"/>
          <w:szCs w:val="24"/>
          <w:lang w:eastAsia="ru-RU"/>
        </w:rPr>
        <w:t>Результаты оценки эффективности реализации муниципальной программы в отчетном году.</w:t>
      </w:r>
    </w:p>
    <w:p w:rsidR="00FF753B" w:rsidRPr="00105DA6" w:rsidRDefault="00FF753B" w:rsidP="009A73C1">
      <w:pPr>
        <w:shd w:val="clear" w:color="auto" w:fill="FFFFFF"/>
        <w:spacing w:after="0" w:line="315" w:lineRule="atLeast"/>
        <w:ind w:firstLine="709"/>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3.</w:t>
      </w:r>
      <w:r w:rsidR="00A15CD3" w:rsidRPr="00105DA6">
        <w:rPr>
          <w:rFonts w:ascii="Times New Roman" w:eastAsia="Times New Roman" w:hAnsi="Times New Roman" w:cs="Times New Roman"/>
          <w:spacing w:val="2"/>
          <w:sz w:val="24"/>
          <w:szCs w:val="24"/>
          <w:lang w:eastAsia="ru-RU"/>
        </w:rPr>
        <w:t>8</w:t>
      </w:r>
      <w:r w:rsidRPr="00105DA6">
        <w:rPr>
          <w:rFonts w:ascii="Times New Roman" w:eastAsia="Times New Roman" w:hAnsi="Times New Roman" w:cs="Times New Roman"/>
          <w:spacing w:val="2"/>
          <w:sz w:val="24"/>
          <w:szCs w:val="24"/>
          <w:lang w:eastAsia="ru-RU"/>
        </w:rPr>
        <w:t>. Предложения о дальнейшей реализации муниципальной программы.</w:t>
      </w:r>
    </w:p>
    <w:p w:rsidR="00A15CD3" w:rsidRPr="00105DA6" w:rsidRDefault="00A15CD3" w:rsidP="00A15CD3">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F753B" w:rsidRPr="00105DA6" w:rsidRDefault="00FF753B" w:rsidP="00FF753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Подпись ответственного исполнителя __________________________ (подпись)</w:t>
      </w:r>
    </w:p>
    <w:p w:rsidR="00FF753B" w:rsidRPr="00105DA6" w:rsidRDefault="00FF753B" w:rsidP="00FF753B">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105DA6">
        <w:rPr>
          <w:rFonts w:ascii="Times New Roman" w:eastAsia="Times New Roman" w:hAnsi="Times New Roman" w:cs="Times New Roman"/>
          <w:spacing w:val="2"/>
          <w:sz w:val="24"/>
          <w:szCs w:val="24"/>
          <w:lang w:eastAsia="ru-RU"/>
        </w:rPr>
        <w:t>                                                   </w:t>
      </w:r>
      <w:r w:rsidR="00CE09F4" w:rsidRPr="00105DA6">
        <w:rPr>
          <w:rFonts w:ascii="Times New Roman" w:eastAsia="Times New Roman" w:hAnsi="Times New Roman" w:cs="Times New Roman"/>
          <w:spacing w:val="2"/>
          <w:sz w:val="24"/>
          <w:szCs w:val="24"/>
          <w:lang w:eastAsia="ru-RU"/>
        </w:rPr>
        <w:tab/>
      </w:r>
      <w:r w:rsidR="00CE09F4" w:rsidRPr="00105DA6">
        <w:rPr>
          <w:rFonts w:ascii="Times New Roman" w:eastAsia="Times New Roman" w:hAnsi="Times New Roman" w:cs="Times New Roman"/>
          <w:spacing w:val="2"/>
          <w:sz w:val="24"/>
          <w:szCs w:val="24"/>
          <w:lang w:eastAsia="ru-RU"/>
        </w:rPr>
        <w:tab/>
      </w:r>
      <w:r w:rsidR="00CE09F4" w:rsidRPr="00105DA6">
        <w:rPr>
          <w:rFonts w:ascii="Times New Roman" w:eastAsia="Times New Roman" w:hAnsi="Times New Roman" w:cs="Times New Roman"/>
          <w:spacing w:val="2"/>
          <w:sz w:val="24"/>
          <w:szCs w:val="24"/>
          <w:lang w:eastAsia="ru-RU"/>
        </w:rPr>
        <w:tab/>
      </w:r>
      <w:r w:rsidR="00CE09F4" w:rsidRPr="00105DA6">
        <w:rPr>
          <w:rFonts w:ascii="Times New Roman" w:eastAsia="Times New Roman" w:hAnsi="Times New Roman" w:cs="Times New Roman"/>
          <w:spacing w:val="2"/>
          <w:sz w:val="24"/>
          <w:szCs w:val="24"/>
          <w:lang w:eastAsia="ru-RU"/>
        </w:rPr>
        <w:tab/>
      </w:r>
      <w:r w:rsidRPr="00105DA6">
        <w:rPr>
          <w:rFonts w:ascii="Times New Roman" w:eastAsia="Times New Roman" w:hAnsi="Times New Roman" w:cs="Times New Roman"/>
          <w:spacing w:val="2"/>
          <w:sz w:val="24"/>
          <w:szCs w:val="24"/>
          <w:lang w:eastAsia="ru-RU"/>
        </w:rPr>
        <w:t>(Ф.И.О.)</w:t>
      </w:r>
    </w:p>
    <w:p w:rsidR="00AA6329" w:rsidRPr="00105DA6"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sz w:val="24"/>
          <w:szCs w:val="24"/>
        </w:rPr>
      </w:pPr>
      <w:r w:rsidRPr="00105DA6">
        <w:rPr>
          <w:rFonts w:ascii="Times New Roman" w:hAnsi="Times New Roman" w:cs="Times New Roman"/>
          <w:sz w:val="24"/>
          <w:szCs w:val="24"/>
        </w:rPr>
        <w:t>СОГЛАСОВНО:</w:t>
      </w:r>
    </w:p>
    <w:p w:rsidR="00AA6329" w:rsidRPr="00105DA6"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sz w:val="24"/>
          <w:szCs w:val="24"/>
        </w:rPr>
      </w:pPr>
      <w:r w:rsidRPr="00105DA6">
        <w:rPr>
          <w:rFonts w:ascii="Times New Roman" w:hAnsi="Times New Roman" w:cs="Times New Roman"/>
          <w:sz w:val="24"/>
          <w:szCs w:val="24"/>
        </w:rPr>
        <w:t>Начальник финансового управления</w:t>
      </w:r>
    </w:p>
    <w:p w:rsidR="00AA6329" w:rsidRPr="00105DA6"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sz w:val="24"/>
          <w:szCs w:val="24"/>
        </w:rPr>
      </w:pPr>
      <w:r w:rsidRPr="00105DA6">
        <w:rPr>
          <w:rFonts w:ascii="Times New Roman" w:hAnsi="Times New Roman" w:cs="Times New Roman"/>
          <w:sz w:val="24"/>
          <w:szCs w:val="24"/>
        </w:rPr>
        <w:t>Хасанского муниципального округа</w:t>
      </w:r>
    </w:p>
    <w:p w:rsidR="00AA6329" w:rsidRPr="00105DA6" w:rsidRDefault="00AA6329" w:rsidP="00AA6329">
      <w:pPr>
        <w:widowControl w:val="0"/>
        <w:tabs>
          <w:tab w:val="center" w:pos="7285"/>
          <w:tab w:val="right" w:pos="14570"/>
        </w:tabs>
        <w:autoSpaceDE w:val="0"/>
        <w:autoSpaceDN w:val="0"/>
        <w:adjustRightInd w:val="0"/>
        <w:spacing w:after="0" w:line="240" w:lineRule="auto"/>
        <w:jc w:val="both"/>
        <w:outlineLvl w:val="0"/>
        <w:rPr>
          <w:rFonts w:ascii="Times New Roman" w:hAnsi="Times New Roman" w:cs="Times New Roman"/>
          <w:sz w:val="24"/>
          <w:szCs w:val="24"/>
        </w:rPr>
      </w:pPr>
    </w:p>
    <w:p w:rsidR="00817E8C" w:rsidRPr="00105DA6" w:rsidRDefault="00AA6329" w:rsidP="00AA6329">
      <w:pPr>
        <w:widowControl w:val="0"/>
        <w:tabs>
          <w:tab w:val="center" w:pos="7285"/>
          <w:tab w:val="right" w:pos="14570"/>
        </w:tabs>
        <w:autoSpaceDE w:val="0"/>
        <w:autoSpaceDN w:val="0"/>
        <w:adjustRightInd w:val="0"/>
        <w:spacing w:after="0" w:line="240" w:lineRule="auto"/>
        <w:jc w:val="both"/>
        <w:outlineLvl w:val="0"/>
        <w:rPr>
          <w:sz w:val="24"/>
          <w:szCs w:val="24"/>
        </w:rPr>
      </w:pPr>
      <w:bookmarkStart w:id="2" w:name="_GoBack"/>
      <w:bookmarkEnd w:id="2"/>
      <w:r w:rsidRPr="00105DA6">
        <w:rPr>
          <w:rFonts w:ascii="Times New Roman" w:hAnsi="Times New Roman" w:cs="Times New Roman"/>
          <w:sz w:val="24"/>
          <w:szCs w:val="24"/>
        </w:rPr>
        <w:t>______________________</w:t>
      </w:r>
      <w:r w:rsidR="00817E8C" w:rsidRPr="00105DA6">
        <w:rPr>
          <w:rFonts w:ascii="Times New Roman" w:hAnsi="Times New Roman" w:cs="Times New Roman"/>
          <w:color w:val="FF0000"/>
          <w:sz w:val="24"/>
          <w:szCs w:val="24"/>
        </w:rPr>
        <w:tab/>
      </w:r>
    </w:p>
    <w:sectPr w:rsidR="00817E8C" w:rsidRPr="00105DA6" w:rsidSect="00105DA6">
      <w:pgSz w:w="11906" w:h="16838"/>
      <w:pgMar w:top="426"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F753B"/>
    <w:rsid w:val="00004018"/>
    <w:rsid w:val="000178E4"/>
    <w:rsid w:val="00043AE0"/>
    <w:rsid w:val="000451EF"/>
    <w:rsid w:val="000558A5"/>
    <w:rsid w:val="0006143B"/>
    <w:rsid w:val="00062F30"/>
    <w:rsid w:val="00071EA9"/>
    <w:rsid w:val="000A0D49"/>
    <w:rsid w:val="000A161E"/>
    <w:rsid w:val="000D1C87"/>
    <w:rsid w:val="000F38EE"/>
    <w:rsid w:val="000F6C0E"/>
    <w:rsid w:val="001022D3"/>
    <w:rsid w:val="00105DA6"/>
    <w:rsid w:val="00122717"/>
    <w:rsid w:val="00131516"/>
    <w:rsid w:val="00134DEB"/>
    <w:rsid w:val="001466C7"/>
    <w:rsid w:val="001546DE"/>
    <w:rsid w:val="00167024"/>
    <w:rsid w:val="00180F79"/>
    <w:rsid w:val="001A17CA"/>
    <w:rsid w:val="001B21BF"/>
    <w:rsid w:val="001E468C"/>
    <w:rsid w:val="00227DA3"/>
    <w:rsid w:val="00235E93"/>
    <w:rsid w:val="0023695C"/>
    <w:rsid w:val="00236FB1"/>
    <w:rsid w:val="00236FFF"/>
    <w:rsid w:val="0024272D"/>
    <w:rsid w:val="00245082"/>
    <w:rsid w:val="002561DC"/>
    <w:rsid w:val="002616C8"/>
    <w:rsid w:val="00270B14"/>
    <w:rsid w:val="00283882"/>
    <w:rsid w:val="002853E6"/>
    <w:rsid w:val="002C4C10"/>
    <w:rsid w:val="002D4137"/>
    <w:rsid w:val="002E1A87"/>
    <w:rsid w:val="002E72E3"/>
    <w:rsid w:val="002F2D3E"/>
    <w:rsid w:val="00311494"/>
    <w:rsid w:val="00313739"/>
    <w:rsid w:val="00316CDC"/>
    <w:rsid w:val="00317628"/>
    <w:rsid w:val="0032695B"/>
    <w:rsid w:val="00332BF8"/>
    <w:rsid w:val="00334DC3"/>
    <w:rsid w:val="00345BFD"/>
    <w:rsid w:val="0035241F"/>
    <w:rsid w:val="0037252A"/>
    <w:rsid w:val="003B6155"/>
    <w:rsid w:val="003D5C74"/>
    <w:rsid w:val="003E1629"/>
    <w:rsid w:val="003E1A2B"/>
    <w:rsid w:val="003F7810"/>
    <w:rsid w:val="00416D01"/>
    <w:rsid w:val="00417DA7"/>
    <w:rsid w:val="00444660"/>
    <w:rsid w:val="00480152"/>
    <w:rsid w:val="0049145E"/>
    <w:rsid w:val="004B1C6C"/>
    <w:rsid w:val="004C0EBA"/>
    <w:rsid w:val="004F086C"/>
    <w:rsid w:val="00500465"/>
    <w:rsid w:val="0050689F"/>
    <w:rsid w:val="00512578"/>
    <w:rsid w:val="00516C8D"/>
    <w:rsid w:val="00521BAA"/>
    <w:rsid w:val="00530662"/>
    <w:rsid w:val="00541083"/>
    <w:rsid w:val="005541BD"/>
    <w:rsid w:val="0056370B"/>
    <w:rsid w:val="00586747"/>
    <w:rsid w:val="00593BCF"/>
    <w:rsid w:val="005D1ED3"/>
    <w:rsid w:val="005E221A"/>
    <w:rsid w:val="005E4CAD"/>
    <w:rsid w:val="005F12ED"/>
    <w:rsid w:val="005F5AB1"/>
    <w:rsid w:val="00602B9B"/>
    <w:rsid w:val="00605FA6"/>
    <w:rsid w:val="00651463"/>
    <w:rsid w:val="006614D7"/>
    <w:rsid w:val="00670CCD"/>
    <w:rsid w:val="00671AF8"/>
    <w:rsid w:val="00693CEB"/>
    <w:rsid w:val="006A4115"/>
    <w:rsid w:val="006B104A"/>
    <w:rsid w:val="006B1690"/>
    <w:rsid w:val="006B7091"/>
    <w:rsid w:val="006C333F"/>
    <w:rsid w:val="006C46B1"/>
    <w:rsid w:val="006E75C8"/>
    <w:rsid w:val="00705953"/>
    <w:rsid w:val="00714001"/>
    <w:rsid w:val="007351DE"/>
    <w:rsid w:val="00736B51"/>
    <w:rsid w:val="007420A0"/>
    <w:rsid w:val="00745276"/>
    <w:rsid w:val="007467D2"/>
    <w:rsid w:val="00746B03"/>
    <w:rsid w:val="00750EC3"/>
    <w:rsid w:val="007512C2"/>
    <w:rsid w:val="0075468E"/>
    <w:rsid w:val="007735BF"/>
    <w:rsid w:val="00783A59"/>
    <w:rsid w:val="007866EA"/>
    <w:rsid w:val="007B53FB"/>
    <w:rsid w:val="007B5BBE"/>
    <w:rsid w:val="007D385A"/>
    <w:rsid w:val="007E41E2"/>
    <w:rsid w:val="007E7D74"/>
    <w:rsid w:val="007F62CA"/>
    <w:rsid w:val="0080219D"/>
    <w:rsid w:val="00817E8C"/>
    <w:rsid w:val="00823AF7"/>
    <w:rsid w:val="00844A8A"/>
    <w:rsid w:val="00844BF1"/>
    <w:rsid w:val="00856484"/>
    <w:rsid w:val="00856561"/>
    <w:rsid w:val="0088254D"/>
    <w:rsid w:val="00884B65"/>
    <w:rsid w:val="0089603B"/>
    <w:rsid w:val="008A058C"/>
    <w:rsid w:val="008A1250"/>
    <w:rsid w:val="008B73B7"/>
    <w:rsid w:val="008D2F4B"/>
    <w:rsid w:val="008E68B8"/>
    <w:rsid w:val="008F33F2"/>
    <w:rsid w:val="008F4A76"/>
    <w:rsid w:val="009073CD"/>
    <w:rsid w:val="00925770"/>
    <w:rsid w:val="00930FAA"/>
    <w:rsid w:val="009320F7"/>
    <w:rsid w:val="00936266"/>
    <w:rsid w:val="00953E78"/>
    <w:rsid w:val="00954337"/>
    <w:rsid w:val="009739EB"/>
    <w:rsid w:val="009744BD"/>
    <w:rsid w:val="009754A0"/>
    <w:rsid w:val="00980D11"/>
    <w:rsid w:val="0098397D"/>
    <w:rsid w:val="009846C1"/>
    <w:rsid w:val="00991C09"/>
    <w:rsid w:val="009A73C1"/>
    <w:rsid w:val="009C3A9A"/>
    <w:rsid w:val="009C6053"/>
    <w:rsid w:val="009C662E"/>
    <w:rsid w:val="00A126F9"/>
    <w:rsid w:val="00A15CD3"/>
    <w:rsid w:val="00A23BA3"/>
    <w:rsid w:val="00A44A47"/>
    <w:rsid w:val="00A50C43"/>
    <w:rsid w:val="00A661B6"/>
    <w:rsid w:val="00A67A5C"/>
    <w:rsid w:val="00A74667"/>
    <w:rsid w:val="00A92BA0"/>
    <w:rsid w:val="00AA6329"/>
    <w:rsid w:val="00AA67EB"/>
    <w:rsid w:val="00AB48A4"/>
    <w:rsid w:val="00AC045B"/>
    <w:rsid w:val="00AC589C"/>
    <w:rsid w:val="00AD0B30"/>
    <w:rsid w:val="00AD2D93"/>
    <w:rsid w:val="00AD50DB"/>
    <w:rsid w:val="00AE112A"/>
    <w:rsid w:val="00AF2273"/>
    <w:rsid w:val="00AF2B57"/>
    <w:rsid w:val="00AF7263"/>
    <w:rsid w:val="00B12CDC"/>
    <w:rsid w:val="00B13566"/>
    <w:rsid w:val="00B2626E"/>
    <w:rsid w:val="00B2708E"/>
    <w:rsid w:val="00B41E3C"/>
    <w:rsid w:val="00B45537"/>
    <w:rsid w:val="00B56FD9"/>
    <w:rsid w:val="00B57FDF"/>
    <w:rsid w:val="00B76747"/>
    <w:rsid w:val="00B960EF"/>
    <w:rsid w:val="00BA07D0"/>
    <w:rsid w:val="00BA2E86"/>
    <w:rsid w:val="00BB6036"/>
    <w:rsid w:val="00BD2830"/>
    <w:rsid w:val="00BE5E23"/>
    <w:rsid w:val="00BF6966"/>
    <w:rsid w:val="00BF71B3"/>
    <w:rsid w:val="00C038C1"/>
    <w:rsid w:val="00C06600"/>
    <w:rsid w:val="00C116E5"/>
    <w:rsid w:val="00C211F6"/>
    <w:rsid w:val="00C36239"/>
    <w:rsid w:val="00C36E15"/>
    <w:rsid w:val="00C42B4C"/>
    <w:rsid w:val="00C51389"/>
    <w:rsid w:val="00C55FF3"/>
    <w:rsid w:val="00C65FBC"/>
    <w:rsid w:val="00C705C8"/>
    <w:rsid w:val="00C82C83"/>
    <w:rsid w:val="00C95982"/>
    <w:rsid w:val="00CA5CC1"/>
    <w:rsid w:val="00CB2F7C"/>
    <w:rsid w:val="00CD4AE7"/>
    <w:rsid w:val="00CE09F4"/>
    <w:rsid w:val="00CF06C7"/>
    <w:rsid w:val="00D167AC"/>
    <w:rsid w:val="00D342A4"/>
    <w:rsid w:val="00D47CDE"/>
    <w:rsid w:val="00D532B6"/>
    <w:rsid w:val="00D62D95"/>
    <w:rsid w:val="00D710A0"/>
    <w:rsid w:val="00D82568"/>
    <w:rsid w:val="00DA4230"/>
    <w:rsid w:val="00DC4435"/>
    <w:rsid w:val="00DD0923"/>
    <w:rsid w:val="00DE11CD"/>
    <w:rsid w:val="00DE77AD"/>
    <w:rsid w:val="00E05775"/>
    <w:rsid w:val="00E05B56"/>
    <w:rsid w:val="00E1098B"/>
    <w:rsid w:val="00E114EB"/>
    <w:rsid w:val="00E171B8"/>
    <w:rsid w:val="00E179C4"/>
    <w:rsid w:val="00E2535F"/>
    <w:rsid w:val="00E46A71"/>
    <w:rsid w:val="00E6122E"/>
    <w:rsid w:val="00E70B67"/>
    <w:rsid w:val="00E7642C"/>
    <w:rsid w:val="00E921C0"/>
    <w:rsid w:val="00E961A6"/>
    <w:rsid w:val="00EA17F1"/>
    <w:rsid w:val="00EA35FB"/>
    <w:rsid w:val="00EB2D3B"/>
    <w:rsid w:val="00EB77E7"/>
    <w:rsid w:val="00ED3EE5"/>
    <w:rsid w:val="00F07DBC"/>
    <w:rsid w:val="00F17DC7"/>
    <w:rsid w:val="00F25725"/>
    <w:rsid w:val="00F46679"/>
    <w:rsid w:val="00F46E67"/>
    <w:rsid w:val="00F6300B"/>
    <w:rsid w:val="00F63A7D"/>
    <w:rsid w:val="00F76EF5"/>
    <w:rsid w:val="00F96874"/>
    <w:rsid w:val="00F9748F"/>
    <w:rsid w:val="00FA0323"/>
    <w:rsid w:val="00FA09CB"/>
    <w:rsid w:val="00FE04A7"/>
    <w:rsid w:val="00FF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C8"/>
    <w:pPr>
      <w:ind w:left="720"/>
      <w:contextualSpacing/>
    </w:pPr>
  </w:style>
  <w:style w:type="paragraph" w:customStyle="1" w:styleId="ConsPlusNormal">
    <w:name w:val="ConsPlusNormal"/>
    <w:rsid w:val="00C9598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593B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3BCF"/>
    <w:rPr>
      <w:rFonts w:ascii="Segoe UI" w:hAnsi="Segoe UI" w:cs="Segoe UI"/>
      <w:sz w:val="18"/>
      <w:szCs w:val="18"/>
    </w:rPr>
  </w:style>
  <w:style w:type="table" w:styleId="a6">
    <w:name w:val="Table Grid"/>
    <w:basedOn w:val="a1"/>
    <w:uiPriority w:val="39"/>
    <w:rsid w:val="0097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558A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105DA6"/>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105DA6"/>
    <w:rPr>
      <w:color w:val="0563C1" w:themeColor="hyperlink"/>
      <w:u w:val="single"/>
    </w:rPr>
  </w:style>
  <w:style w:type="paragraph" w:styleId="a8">
    <w:name w:val="No Spacing"/>
    <w:uiPriority w:val="1"/>
    <w:qFormat/>
    <w:rsid w:val="00DA42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5C8"/>
    <w:pPr>
      <w:ind w:left="720"/>
      <w:contextualSpacing/>
    </w:pPr>
  </w:style>
  <w:style w:type="paragraph" w:customStyle="1" w:styleId="ConsPlusNormal">
    <w:name w:val="ConsPlusNormal"/>
    <w:rsid w:val="00C9598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593B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3BCF"/>
    <w:rPr>
      <w:rFonts w:ascii="Segoe UI" w:hAnsi="Segoe UI" w:cs="Segoe UI"/>
      <w:sz w:val="18"/>
      <w:szCs w:val="18"/>
    </w:rPr>
  </w:style>
  <w:style w:type="table" w:styleId="a6">
    <w:name w:val="Table Grid"/>
    <w:basedOn w:val="a1"/>
    <w:uiPriority w:val="39"/>
    <w:rsid w:val="0097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558A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4843856">
      <w:bodyDiv w:val="1"/>
      <w:marLeft w:val="0"/>
      <w:marRight w:val="0"/>
      <w:marTop w:val="0"/>
      <w:marBottom w:val="0"/>
      <w:divBdr>
        <w:top w:val="none" w:sz="0" w:space="0" w:color="auto"/>
        <w:left w:val="none" w:sz="0" w:space="0" w:color="auto"/>
        <w:bottom w:val="none" w:sz="0" w:space="0" w:color="auto"/>
        <w:right w:val="none" w:sz="0" w:space="0" w:color="auto"/>
      </w:divBdr>
    </w:div>
    <w:div w:id="608707176">
      <w:bodyDiv w:val="1"/>
      <w:marLeft w:val="0"/>
      <w:marRight w:val="0"/>
      <w:marTop w:val="0"/>
      <w:marBottom w:val="0"/>
      <w:divBdr>
        <w:top w:val="none" w:sz="0" w:space="0" w:color="auto"/>
        <w:left w:val="none" w:sz="0" w:space="0" w:color="auto"/>
        <w:bottom w:val="none" w:sz="0" w:space="0" w:color="auto"/>
        <w:right w:val="none" w:sz="0" w:space="0" w:color="auto"/>
      </w:divBdr>
    </w:div>
    <w:div w:id="914700760">
      <w:bodyDiv w:val="1"/>
      <w:marLeft w:val="0"/>
      <w:marRight w:val="0"/>
      <w:marTop w:val="0"/>
      <w:marBottom w:val="0"/>
      <w:divBdr>
        <w:top w:val="none" w:sz="0" w:space="0" w:color="auto"/>
        <w:left w:val="none" w:sz="0" w:space="0" w:color="auto"/>
        <w:bottom w:val="none" w:sz="0" w:space="0" w:color="auto"/>
        <w:right w:val="none" w:sz="0" w:space="0" w:color="auto"/>
      </w:divBdr>
    </w:div>
    <w:div w:id="1138650514">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1">
          <w:marLeft w:val="0"/>
          <w:marRight w:val="0"/>
          <w:marTop w:val="0"/>
          <w:marBottom w:val="0"/>
          <w:divBdr>
            <w:top w:val="inset" w:sz="2" w:space="0" w:color="auto"/>
            <w:left w:val="inset" w:sz="2" w:space="1" w:color="auto"/>
            <w:bottom w:val="inset" w:sz="2" w:space="0" w:color="auto"/>
            <w:right w:val="inset" w:sz="2" w:space="1" w:color="auto"/>
          </w:divBdr>
        </w:div>
        <w:div w:id="284428566">
          <w:marLeft w:val="0"/>
          <w:marRight w:val="0"/>
          <w:marTop w:val="0"/>
          <w:marBottom w:val="0"/>
          <w:divBdr>
            <w:top w:val="inset" w:sz="2" w:space="0" w:color="auto"/>
            <w:left w:val="inset" w:sz="2" w:space="1" w:color="auto"/>
            <w:bottom w:val="inset" w:sz="2" w:space="0" w:color="auto"/>
            <w:right w:val="inset" w:sz="2" w:space="1" w:color="auto"/>
          </w:divBdr>
        </w:div>
        <w:div w:id="719551437">
          <w:marLeft w:val="0"/>
          <w:marRight w:val="0"/>
          <w:marTop w:val="0"/>
          <w:marBottom w:val="0"/>
          <w:divBdr>
            <w:top w:val="inset" w:sz="2" w:space="0" w:color="auto"/>
            <w:left w:val="inset" w:sz="2" w:space="1" w:color="auto"/>
            <w:bottom w:val="inset" w:sz="2" w:space="0" w:color="auto"/>
            <w:right w:val="inset" w:sz="2" w:space="1" w:color="auto"/>
          </w:divBdr>
        </w:div>
        <w:div w:id="2027096579">
          <w:marLeft w:val="0"/>
          <w:marRight w:val="0"/>
          <w:marTop w:val="0"/>
          <w:marBottom w:val="0"/>
          <w:divBdr>
            <w:top w:val="none" w:sz="0" w:space="0" w:color="auto"/>
            <w:left w:val="none" w:sz="0" w:space="0" w:color="auto"/>
            <w:bottom w:val="none" w:sz="0" w:space="0" w:color="auto"/>
            <w:right w:val="none" w:sz="0" w:space="0" w:color="auto"/>
          </w:divBdr>
        </w:div>
        <w:div w:id="972171910">
          <w:marLeft w:val="0"/>
          <w:marRight w:val="0"/>
          <w:marTop w:val="0"/>
          <w:marBottom w:val="0"/>
          <w:divBdr>
            <w:top w:val="none" w:sz="0" w:space="0" w:color="auto"/>
            <w:left w:val="none" w:sz="0" w:space="0" w:color="auto"/>
            <w:bottom w:val="none" w:sz="0" w:space="0" w:color="auto"/>
            <w:right w:val="none" w:sz="0" w:space="0" w:color="auto"/>
          </w:divBdr>
        </w:div>
        <w:div w:id="1861506779">
          <w:marLeft w:val="0"/>
          <w:marRight w:val="0"/>
          <w:marTop w:val="0"/>
          <w:marBottom w:val="0"/>
          <w:divBdr>
            <w:top w:val="inset" w:sz="2" w:space="0" w:color="auto"/>
            <w:left w:val="inset" w:sz="2" w:space="1" w:color="auto"/>
            <w:bottom w:val="inset" w:sz="2" w:space="0" w:color="auto"/>
            <w:right w:val="inset" w:sz="2" w:space="1" w:color="auto"/>
          </w:divBdr>
        </w:div>
      </w:divsChild>
    </w:div>
    <w:div w:id="1227107584">
      <w:bodyDiv w:val="1"/>
      <w:marLeft w:val="0"/>
      <w:marRight w:val="0"/>
      <w:marTop w:val="0"/>
      <w:marBottom w:val="0"/>
      <w:divBdr>
        <w:top w:val="none" w:sz="0" w:space="0" w:color="auto"/>
        <w:left w:val="none" w:sz="0" w:space="0" w:color="auto"/>
        <w:bottom w:val="none" w:sz="0" w:space="0" w:color="auto"/>
        <w:right w:val="none" w:sz="0" w:space="0" w:color="auto"/>
      </w:divBdr>
      <w:divsChild>
        <w:div w:id="1482650070">
          <w:marLeft w:val="0"/>
          <w:marRight w:val="0"/>
          <w:marTop w:val="0"/>
          <w:marBottom w:val="0"/>
          <w:divBdr>
            <w:top w:val="none" w:sz="0" w:space="0" w:color="auto"/>
            <w:left w:val="none" w:sz="0" w:space="0" w:color="auto"/>
            <w:bottom w:val="none" w:sz="0" w:space="0" w:color="auto"/>
            <w:right w:val="none" w:sz="0" w:space="0" w:color="auto"/>
          </w:divBdr>
        </w:div>
      </w:divsChild>
    </w:div>
    <w:div w:id="1499692294">
      <w:bodyDiv w:val="1"/>
      <w:marLeft w:val="0"/>
      <w:marRight w:val="0"/>
      <w:marTop w:val="0"/>
      <w:marBottom w:val="0"/>
      <w:divBdr>
        <w:top w:val="none" w:sz="0" w:space="0" w:color="auto"/>
        <w:left w:val="none" w:sz="0" w:space="0" w:color="auto"/>
        <w:bottom w:val="none" w:sz="0" w:space="0" w:color="auto"/>
        <w:right w:val="none" w:sz="0" w:space="0" w:color="auto"/>
      </w:divBdr>
    </w:div>
    <w:div w:id="1506551746">
      <w:bodyDiv w:val="1"/>
      <w:marLeft w:val="0"/>
      <w:marRight w:val="0"/>
      <w:marTop w:val="0"/>
      <w:marBottom w:val="0"/>
      <w:divBdr>
        <w:top w:val="none" w:sz="0" w:space="0" w:color="auto"/>
        <w:left w:val="none" w:sz="0" w:space="0" w:color="auto"/>
        <w:bottom w:val="none" w:sz="0" w:space="0" w:color="auto"/>
        <w:right w:val="none" w:sz="0" w:space="0" w:color="auto"/>
      </w:divBdr>
    </w:div>
    <w:div w:id="20788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4E2D48429309CA56EBBAA32DA07DEF2D797213BC5B604ED7BA0666F6F129850C2660CFD7183CA136554F52AyEO6C"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3935B733AFBD485EBAF128DF487B73D039D234884CA0428B151CF76C5535F1706B78C14C68DDU9cBI" TargetMode="External"/><Relationship Id="rId12" Type="http://schemas.openxmlformats.org/officeDocument/2006/relationships/hyperlink" Target="consultantplus://offline/ref=8DE00E2B7DA1072B78455766D1A166DF6A1800FA5EAAAEC446D0A2BCBF6120786095032B6B117A9D885BBEC3CC972D21FDDC3257777D7FEE072724E7HF4BE"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DE00E2B7DA1072B78455766D1A166DF6A1800FA5EAAAEC446D0A2BCBF6120786095032B6B117A9D885BBEC3CC972D21FDDC3257777D7FEE072724E7HF4B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E21570732897A1931888A03169F1060B6C191A90DF1F9F094DDB9AD44EB1E7382D33D64B5CAD95962A0B0E6718v1L5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F8E517825A7E4B675F177B59C09AFA9EE9F43E1316318B7B38514062N6yDG"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E5A4-1F21-4B39-B417-83FA59AF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9428</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aov</dc:creator>
  <cp:keywords/>
  <dc:description/>
  <cp:lastModifiedBy>c400</cp:lastModifiedBy>
  <cp:revision>6</cp:revision>
  <cp:lastPrinted>2022-11-21T01:43:00Z</cp:lastPrinted>
  <dcterms:created xsi:type="dcterms:W3CDTF">2023-01-12T07:03:00Z</dcterms:created>
  <dcterms:modified xsi:type="dcterms:W3CDTF">2023-01-13T05:04:00Z</dcterms:modified>
</cp:coreProperties>
</file>