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C5" w:rsidRDefault="00C40BC5" w:rsidP="00C40BC5">
      <w:pPr>
        <w:jc w:val="center"/>
      </w:pPr>
      <w:r w:rsidRPr="00372D76">
        <w:rPr>
          <w:noProof/>
        </w:rPr>
        <w:drawing>
          <wp:inline distT="0" distB="0" distL="0" distR="0">
            <wp:extent cx="579755" cy="721360"/>
            <wp:effectExtent l="19050" t="0" r="0" b="0"/>
            <wp:docPr id="9" name="Рисунок 9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C5" w:rsidRDefault="00C40BC5" w:rsidP="00C40BC5">
      <w:pPr>
        <w:jc w:val="center"/>
      </w:pPr>
    </w:p>
    <w:p w:rsidR="00C40BC5" w:rsidRDefault="00C40BC5" w:rsidP="00C40BC5">
      <w:pPr>
        <w:jc w:val="center"/>
      </w:pPr>
      <w:r>
        <w:t>АДМИНИСТРАЦИЯ</w:t>
      </w:r>
    </w:p>
    <w:p w:rsidR="00C40BC5" w:rsidRDefault="00C40BC5" w:rsidP="00C40BC5">
      <w:pPr>
        <w:jc w:val="center"/>
      </w:pPr>
      <w:r>
        <w:t>ХАСАНСКОГО МУНИЦИПАЛЬНОГО РАЙОНА</w:t>
      </w:r>
    </w:p>
    <w:p w:rsidR="00C40BC5" w:rsidRDefault="00C40BC5" w:rsidP="00C40BC5">
      <w:pPr>
        <w:jc w:val="center"/>
      </w:pPr>
    </w:p>
    <w:p w:rsidR="00C40BC5" w:rsidRDefault="00C40BC5" w:rsidP="00C40BC5">
      <w:pPr>
        <w:jc w:val="center"/>
      </w:pPr>
    </w:p>
    <w:p w:rsidR="00F92F18" w:rsidRDefault="00C40BC5" w:rsidP="00C40BC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ПОСТАНОВЛЕНИЕ </w:t>
      </w:r>
    </w:p>
    <w:p w:rsidR="00C40BC5" w:rsidRDefault="00F92F18" w:rsidP="00C40BC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50D0">
        <w:t xml:space="preserve"> </w:t>
      </w:r>
      <w:r w:rsidR="00C40BC5">
        <w:t>пгт Славянка</w:t>
      </w:r>
    </w:p>
    <w:p w:rsidR="00C40BC5" w:rsidRDefault="00C40BC5" w:rsidP="00C40BC5">
      <w:pPr>
        <w:ind w:left="57" w:right="57"/>
        <w:jc w:val="center"/>
      </w:pPr>
    </w:p>
    <w:p w:rsidR="00C40BC5" w:rsidRDefault="00E27A89" w:rsidP="00C40BC5">
      <w:pPr>
        <w:ind w:left="57" w:right="57"/>
      </w:pPr>
      <w:r>
        <w:t xml:space="preserve">от </w:t>
      </w:r>
      <w:r w:rsidR="00CA0650">
        <w:t>24</w:t>
      </w:r>
      <w:r w:rsidR="006B1E39">
        <w:t>.0</w:t>
      </w:r>
      <w:r w:rsidR="00CA0650">
        <w:t>1</w:t>
      </w:r>
      <w:r w:rsidR="00E40970">
        <w:t>.202</w:t>
      </w:r>
      <w:r w:rsidR="00CA0650">
        <w:t>2</w:t>
      </w:r>
      <w:r w:rsidR="00E40970">
        <w:t xml:space="preserve"> г.</w:t>
      </w:r>
      <w:r w:rsidR="00C40BC5" w:rsidRPr="00C40BC5">
        <w:t xml:space="preserve">  </w:t>
      </w:r>
      <w:r w:rsidR="00C40BC5">
        <w:t xml:space="preserve">                                                                             </w:t>
      </w:r>
      <w:r>
        <w:t xml:space="preserve">                              № </w:t>
      </w:r>
      <w:r w:rsidR="00CA0650">
        <w:t>27</w:t>
      </w:r>
      <w:r w:rsidR="00E40970">
        <w:t>-па</w:t>
      </w:r>
      <w:r w:rsidR="00C40BC5">
        <w:t xml:space="preserve">       </w:t>
      </w:r>
    </w:p>
    <w:p w:rsidR="00C40BC5" w:rsidRDefault="00C40BC5" w:rsidP="00C40BC5">
      <w:pPr>
        <w:ind w:left="57" w:right="5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359"/>
      </w:tblGrid>
      <w:tr w:rsidR="00C40BC5" w:rsidRPr="001D59B6" w:rsidTr="00315345">
        <w:trPr>
          <w:trHeight w:val="1763"/>
        </w:trPr>
        <w:tc>
          <w:tcPr>
            <w:tcW w:w="5070" w:type="dxa"/>
          </w:tcPr>
          <w:p w:rsidR="00C40BC5" w:rsidRPr="008F3821" w:rsidRDefault="00315345" w:rsidP="003F0DA9">
            <w:pPr>
              <w:pStyle w:val="a3"/>
              <w:ind w:left="57" w:right="57"/>
              <w:jc w:val="both"/>
              <w:rPr>
                <w:b w:val="0"/>
                <w:bCs w:val="0"/>
              </w:rPr>
            </w:pPr>
            <w:r w:rsidRPr="008F3821">
              <w:rPr>
                <w:b w:val="0"/>
                <w:bCs w:val="0"/>
              </w:rPr>
              <w:t>О внесении изменений в постановление администрации Хасанск</w:t>
            </w:r>
            <w:r w:rsidR="002A69A4">
              <w:rPr>
                <w:b w:val="0"/>
                <w:bCs w:val="0"/>
              </w:rPr>
              <w:t xml:space="preserve">ого муниципального района от </w:t>
            </w:r>
            <w:r w:rsidR="00E27A89">
              <w:rPr>
                <w:b w:val="0"/>
                <w:bCs w:val="0"/>
              </w:rPr>
              <w:t xml:space="preserve">24.05.2019 года </w:t>
            </w:r>
            <w:r w:rsidRPr="008F3821">
              <w:rPr>
                <w:b w:val="0"/>
                <w:bCs w:val="0"/>
              </w:rPr>
              <w:t>№ 171-па «</w:t>
            </w:r>
            <w:r w:rsidR="00C40BC5" w:rsidRPr="008F3821">
              <w:rPr>
                <w:b w:val="0"/>
                <w:bCs w:val="0"/>
              </w:rPr>
              <w:t xml:space="preserve">Об утверждении муниципальной адресной программы </w:t>
            </w:r>
            <w:r w:rsidR="00C40BC5" w:rsidRPr="008F3821">
              <w:t>«</w:t>
            </w:r>
            <w:r w:rsidR="00C40BC5" w:rsidRPr="008F3821">
              <w:rPr>
                <w:b w:val="0"/>
              </w:rPr>
              <w:t>Переселение граждан из аварийного жилого фонда на территории сельских поселений Хасанског</w:t>
            </w:r>
            <w:r w:rsidR="00971036" w:rsidRPr="008F3821">
              <w:rPr>
                <w:b w:val="0"/>
              </w:rPr>
              <w:t>о муниципального района» на 2020-2022</w:t>
            </w:r>
            <w:r w:rsidR="00C40BC5" w:rsidRPr="008F3821">
              <w:rPr>
                <w:b w:val="0"/>
              </w:rPr>
              <w:t xml:space="preserve"> годы</w:t>
            </w:r>
            <w:r w:rsidR="002A6CB2">
              <w:rPr>
                <w:b w:val="0"/>
              </w:rPr>
              <w:t xml:space="preserve"> </w:t>
            </w:r>
          </w:p>
          <w:p w:rsidR="00C40BC5" w:rsidRPr="00C40BC5" w:rsidRDefault="00C40BC5" w:rsidP="001F4A96">
            <w:pPr>
              <w:pStyle w:val="a3"/>
              <w:ind w:right="57"/>
              <w:jc w:val="both"/>
              <w:rPr>
                <w:b w:val="0"/>
                <w:bCs w:val="0"/>
              </w:rPr>
            </w:pPr>
          </w:p>
          <w:p w:rsidR="00C40BC5" w:rsidRPr="00C40BC5" w:rsidRDefault="00C40BC5" w:rsidP="001F4A96">
            <w:pPr>
              <w:pStyle w:val="a3"/>
              <w:ind w:right="57"/>
              <w:jc w:val="both"/>
              <w:rPr>
                <w:b w:val="0"/>
                <w:bCs w:val="0"/>
              </w:rPr>
            </w:pPr>
          </w:p>
          <w:p w:rsidR="00C40BC5" w:rsidRPr="002823B3" w:rsidRDefault="00C40BC5" w:rsidP="001F4A96">
            <w:pPr>
              <w:pStyle w:val="a3"/>
              <w:ind w:right="57"/>
              <w:jc w:val="both"/>
              <w:rPr>
                <w:b w:val="0"/>
                <w:bCs w:val="0"/>
              </w:rPr>
            </w:pPr>
          </w:p>
        </w:tc>
        <w:tc>
          <w:tcPr>
            <w:tcW w:w="4359" w:type="dxa"/>
          </w:tcPr>
          <w:p w:rsidR="00C40BC5" w:rsidRPr="001D59B6" w:rsidRDefault="00C40BC5" w:rsidP="001F4A96">
            <w:pPr>
              <w:pStyle w:val="a3"/>
              <w:ind w:right="57"/>
              <w:jc w:val="both"/>
              <w:rPr>
                <w:b w:val="0"/>
                <w:bCs w:val="0"/>
              </w:rPr>
            </w:pPr>
          </w:p>
        </w:tc>
      </w:tr>
    </w:tbl>
    <w:p w:rsidR="00C40BC5" w:rsidRPr="008F3821" w:rsidRDefault="00D968D1" w:rsidP="00D968D1">
      <w:pPr>
        <w:tabs>
          <w:tab w:val="left" w:pos="993"/>
        </w:tabs>
        <w:ind w:right="57"/>
        <w:jc w:val="both"/>
        <w:rPr>
          <w:bCs/>
        </w:rPr>
      </w:pPr>
      <w:r>
        <w:rPr>
          <w:b/>
          <w:bCs/>
        </w:rPr>
        <w:t xml:space="preserve">          </w:t>
      </w:r>
      <w:r w:rsidR="00C40BC5">
        <w:rPr>
          <w:bCs/>
          <w:szCs w:val="26"/>
        </w:rPr>
        <w:t xml:space="preserve"> </w:t>
      </w:r>
      <w:r w:rsidR="00C40BC5" w:rsidRPr="008F3821">
        <w:rPr>
          <w:bCs/>
        </w:rPr>
        <w:t>В соответствии со статьей 179 Бюджетного Кодекса Р</w:t>
      </w:r>
      <w:r w:rsidR="00315345" w:rsidRPr="008F3821">
        <w:rPr>
          <w:bCs/>
        </w:rPr>
        <w:t>оссийской Федерации</w:t>
      </w:r>
      <w:r w:rsidR="00C40BC5" w:rsidRPr="008F3821">
        <w:t xml:space="preserve">, </w:t>
      </w:r>
      <w:r w:rsidR="00F34DA7" w:rsidRPr="008F3821">
        <w:t>Федеральным закон</w:t>
      </w:r>
      <w:r w:rsidR="00BA6A43" w:rsidRPr="008F3821">
        <w:t>ом от 21 июля 2007</w:t>
      </w:r>
      <w:r w:rsidR="00315345" w:rsidRPr="008F3821">
        <w:t xml:space="preserve"> года</w:t>
      </w:r>
      <w:r w:rsidR="00BA6A43" w:rsidRPr="008F3821">
        <w:t xml:space="preserve"> </w:t>
      </w:r>
      <w:r w:rsidR="00F34DA7" w:rsidRPr="008F3821">
        <w:t>№ 185-ФЗ «О Фонде содействия реформированию жилищно-коммунального хозяйства»</w:t>
      </w:r>
      <w:r w:rsidR="00C40BC5" w:rsidRPr="008F3821">
        <w:t>,</w:t>
      </w:r>
      <w:r w:rsidRPr="008F3821">
        <w:t xml:space="preserve"> Постановлением Администрации Приморского края от 09 апреля 2019 года № 217-па «Об утверждении </w:t>
      </w:r>
      <w:r w:rsidR="00DF5EDE" w:rsidRPr="008F3821">
        <w:t>муниципальной</w:t>
      </w:r>
      <w:r w:rsidRPr="008F3821">
        <w:t xml:space="preserve"> адресной программы «Переселение из аварийного жилищного фонда в Приморском крае» на 2019-2025 годы»</w:t>
      </w:r>
      <w:r w:rsidR="00315345" w:rsidRPr="008F3821">
        <w:t xml:space="preserve"> (в редакции постановления Правительства Приморского края от </w:t>
      </w:r>
      <w:r w:rsidR="002A6CB2">
        <w:t>12.03.2021</w:t>
      </w:r>
      <w:r w:rsidR="00315345" w:rsidRPr="008F3821">
        <w:t xml:space="preserve"> № 1</w:t>
      </w:r>
      <w:r w:rsidR="002A6CB2">
        <w:t>33</w:t>
      </w:r>
      <w:r w:rsidR="00315345" w:rsidRPr="008F3821">
        <w:t>-пп)</w:t>
      </w:r>
      <w:r w:rsidRPr="008F3821">
        <w:t>,</w:t>
      </w:r>
      <w:r w:rsidR="008F3821" w:rsidRPr="008F3821">
        <w:t xml:space="preserve"> постановлением администрации Хасанского муниципального района от 06 июня             2014 года № 669-па «Об утверждении порядка разработки, реализации и оценки эффективности муниципальных программ Хасанского муниципального района»</w:t>
      </w:r>
      <w:r w:rsidR="00AA4DCF">
        <w:t>,</w:t>
      </w:r>
      <w:r w:rsidRPr="008F3821">
        <w:t xml:space="preserve"> </w:t>
      </w:r>
      <w:r w:rsidR="00C40BC5" w:rsidRPr="008F3821">
        <w:t xml:space="preserve"> </w:t>
      </w:r>
      <w:r w:rsidR="00BA6A43" w:rsidRPr="008F3821">
        <w:rPr>
          <w:bCs/>
        </w:rPr>
        <w:t xml:space="preserve">руководствуясь </w:t>
      </w:r>
      <w:r w:rsidR="00C40BC5" w:rsidRPr="008F3821">
        <w:rPr>
          <w:bCs/>
        </w:rPr>
        <w:t xml:space="preserve">Уставом Хасанского муниципального района, </w:t>
      </w:r>
      <w:r w:rsidR="00C40BC5" w:rsidRPr="008F3821">
        <w:t xml:space="preserve"> </w:t>
      </w:r>
      <w:r w:rsidR="00C40BC5" w:rsidRPr="008F3821">
        <w:rPr>
          <w:bCs/>
        </w:rPr>
        <w:t xml:space="preserve">администрация Хасанского муниципального района  </w:t>
      </w:r>
    </w:p>
    <w:p w:rsidR="00C40BC5" w:rsidRDefault="00C40BC5" w:rsidP="00C40BC5">
      <w:pPr>
        <w:pStyle w:val="a3"/>
        <w:ind w:left="57" w:right="57" w:firstLine="708"/>
        <w:jc w:val="both"/>
        <w:rPr>
          <w:b w:val="0"/>
          <w:bCs w:val="0"/>
        </w:rPr>
      </w:pPr>
    </w:p>
    <w:p w:rsidR="00F34DA7" w:rsidRDefault="00F34DA7" w:rsidP="00C40BC5">
      <w:pPr>
        <w:pStyle w:val="a3"/>
        <w:ind w:left="57" w:right="57" w:firstLine="708"/>
        <w:jc w:val="both"/>
        <w:rPr>
          <w:b w:val="0"/>
          <w:bCs w:val="0"/>
        </w:rPr>
      </w:pPr>
    </w:p>
    <w:p w:rsidR="00C40BC5" w:rsidRPr="008F3821" w:rsidRDefault="00C40BC5" w:rsidP="00F34DA7">
      <w:pPr>
        <w:pStyle w:val="3"/>
        <w:ind w:right="57"/>
        <w:rPr>
          <w:sz w:val="24"/>
          <w:szCs w:val="24"/>
        </w:rPr>
      </w:pPr>
      <w:r w:rsidRPr="008F3821">
        <w:rPr>
          <w:sz w:val="24"/>
          <w:szCs w:val="24"/>
        </w:rPr>
        <w:t>ПОСТАНОВЛЯЕТ:</w:t>
      </w:r>
    </w:p>
    <w:p w:rsidR="0003023A" w:rsidRPr="00F837AE" w:rsidRDefault="00315345" w:rsidP="00CB452F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F3821">
        <w:rPr>
          <w:bCs/>
        </w:rPr>
        <w:t xml:space="preserve">Внести в муниципальную программу </w:t>
      </w:r>
      <w:r w:rsidRPr="008F3821">
        <w:t xml:space="preserve">«Переселение граждан из аварийного жилого фонда на </w:t>
      </w:r>
      <w:r w:rsidRPr="00F837AE">
        <w:t>территории сельских поселений Хасанского муниципального района» на 2020-2022 годы, утвержденную постановлением администрации Хасанского муниципального района от 24 мая 2019 года</w:t>
      </w:r>
      <w:r w:rsidR="002A6CB2">
        <w:t xml:space="preserve"> № 171-па </w:t>
      </w:r>
      <w:r w:rsidR="0003023A" w:rsidRPr="00F837AE">
        <w:t>(далее – муниципальная программа), следующие изменения:</w:t>
      </w:r>
    </w:p>
    <w:p w:rsidR="0003023A" w:rsidRPr="00F837AE" w:rsidRDefault="0003023A" w:rsidP="0003023A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660"/>
        <w:jc w:val="both"/>
      </w:pPr>
      <w:r w:rsidRPr="00F837AE">
        <w:t>1.1.</w:t>
      </w:r>
      <w:r w:rsidR="00F837AE">
        <w:t xml:space="preserve"> </w:t>
      </w:r>
      <w:r w:rsidR="008723FF" w:rsidRPr="00F837AE">
        <w:t>Изложить паспорт муниципальной программы в новой редакции</w:t>
      </w:r>
      <w:r w:rsidR="00AA4DCF">
        <w:t>,</w:t>
      </w:r>
      <w:r w:rsidR="008723FF" w:rsidRPr="00F837AE">
        <w:t xml:space="preserve"> согласно приложению № 1 к настоящему постановлению;</w:t>
      </w:r>
    </w:p>
    <w:p w:rsidR="002831DD" w:rsidRDefault="002831DD" w:rsidP="00CD7D89">
      <w:pPr>
        <w:widowControl w:val="0"/>
        <w:tabs>
          <w:tab w:val="left" w:pos="709"/>
          <w:tab w:val="left" w:pos="1134"/>
          <w:tab w:val="left" w:pos="1701"/>
        </w:tabs>
        <w:jc w:val="both"/>
        <w:rPr>
          <w:bCs/>
        </w:rPr>
      </w:pPr>
      <w:r w:rsidRPr="00F837AE">
        <w:t xml:space="preserve">          1.2. </w:t>
      </w:r>
      <w:r w:rsidR="00F837AE">
        <w:t xml:space="preserve"> </w:t>
      </w:r>
      <w:r w:rsidRPr="00F837AE">
        <w:t xml:space="preserve">В разделе </w:t>
      </w:r>
      <w:r w:rsidRPr="00F837AE">
        <w:rPr>
          <w:bCs/>
          <w:lang w:val="en-US"/>
        </w:rPr>
        <w:t>I</w:t>
      </w:r>
      <w:r w:rsidRPr="00F837AE">
        <w:t xml:space="preserve"> муниципальной программы</w:t>
      </w:r>
      <w:r w:rsidRPr="00F837AE">
        <w:rPr>
          <w:bCs/>
        </w:rPr>
        <w:t xml:space="preserve"> «Характеристика текущего состояния жилищного фонда на территории сельских поселений</w:t>
      </w:r>
      <w:r w:rsidR="00F837AE" w:rsidRPr="00F837AE">
        <w:rPr>
          <w:bCs/>
        </w:rPr>
        <w:t xml:space="preserve"> </w:t>
      </w:r>
      <w:r w:rsidRPr="00F837AE">
        <w:rPr>
          <w:bCs/>
        </w:rPr>
        <w:t>Хасанского муниципального района</w:t>
      </w:r>
      <w:r w:rsidR="00F837AE" w:rsidRPr="00F837AE">
        <w:rPr>
          <w:bCs/>
        </w:rPr>
        <w:t xml:space="preserve">» </w:t>
      </w:r>
      <w:r w:rsidR="00CD7D89">
        <w:rPr>
          <w:bCs/>
        </w:rPr>
        <w:t>слова</w:t>
      </w:r>
      <w:r w:rsidR="00CD7D89" w:rsidRPr="00F837AE">
        <w:rPr>
          <w:bCs/>
        </w:rPr>
        <w:t xml:space="preserve"> </w:t>
      </w:r>
      <w:r w:rsidR="003F0DA9">
        <w:rPr>
          <w:bCs/>
        </w:rPr>
        <w:t>«36»</w:t>
      </w:r>
      <w:r w:rsidR="003F0DA9">
        <w:t xml:space="preserve"> заменить словами «37»</w:t>
      </w:r>
      <w:r w:rsidR="00F837AE">
        <w:t>;</w:t>
      </w:r>
    </w:p>
    <w:p w:rsidR="00CD7D89" w:rsidRDefault="00CD7D89" w:rsidP="00CD7D89">
      <w:pPr>
        <w:widowControl w:val="0"/>
        <w:tabs>
          <w:tab w:val="left" w:pos="709"/>
          <w:tab w:val="left" w:pos="1134"/>
          <w:tab w:val="left" w:pos="1701"/>
        </w:tabs>
        <w:jc w:val="both"/>
        <w:rPr>
          <w:bCs/>
        </w:rPr>
      </w:pPr>
      <w:r>
        <w:rPr>
          <w:bCs/>
        </w:rPr>
        <w:tab/>
        <w:t xml:space="preserve">1.3. </w:t>
      </w:r>
      <w:r w:rsidR="00C63391">
        <w:rPr>
          <w:bCs/>
        </w:rPr>
        <w:t xml:space="preserve">В разделе </w:t>
      </w:r>
      <w:r w:rsidR="00C63391">
        <w:rPr>
          <w:bCs/>
          <w:lang w:val="en-US"/>
        </w:rPr>
        <w:t>III</w:t>
      </w:r>
      <w:r w:rsidR="00C63391" w:rsidRPr="00C63391">
        <w:rPr>
          <w:bCs/>
        </w:rPr>
        <w:t xml:space="preserve"> </w:t>
      </w:r>
      <w:r w:rsidR="00C63391">
        <w:rPr>
          <w:bCs/>
        </w:rPr>
        <w:t>муниципальной программы «Ресурсное обеспечение реализации муниципальной программы» слова:</w:t>
      </w:r>
    </w:p>
    <w:p w:rsidR="00C63391" w:rsidRPr="00C63391" w:rsidRDefault="00C63391" w:rsidP="00C63391">
      <w:pPr>
        <w:widowControl w:val="0"/>
        <w:tabs>
          <w:tab w:val="left" w:pos="709"/>
          <w:tab w:val="left" w:pos="1134"/>
          <w:tab w:val="left" w:pos="1701"/>
        </w:tabs>
        <w:jc w:val="both"/>
        <w:rPr>
          <w:bCs/>
        </w:rPr>
      </w:pPr>
      <w:r>
        <w:rPr>
          <w:bCs/>
        </w:rPr>
        <w:lastRenderedPageBreak/>
        <w:tab/>
        <w:t>«</w:t>
      </w:r>
      <w:r w:rsidRPr="00C63391">
        <w:rPr>
          <w:bCs/>
        </w:rPr>
        <w:t xml:space="preserve">общий объем финансирования муниципальной программы составляет: </w:t>
      </w:r>
      <w:r w:rsidR="003F0DA9">
        <w:rPr>
          <w:bCs/>
        </w:rPr>
        <w:t>34 292 500</w:t>
      </w:r>
      <w:r w:rsidR="004749DF" w:rsidRPr="004749DF">
        <w:rPr>
          <w:bCs/>
        </w:rPr>
        <w:t xml:space="preserve"> рублей, </w:t>
      </w:r>
      <w:r w:rsidR="003F0DA9">
        <w:rPr>
          <w:bCs/>
        </w:rPr>
        <w:t>00</w:t>
      </w:r>
      <w:r w:rsidRPr="00C63391">
        <w:rPr>
          <w:bCs/>
        </w:rPr>
        <w:t xml:space="preserve"> копе</w:t>
      </w:r>
      <w:r w:rsidR="003F0DA9">
        <w:rPr>
          <w:bCs/>
        </w:rPr>
        <w:t>ек</w:t>
      </w:r>
      <w:r w:rsidRPr="00C63391">
        <w:rPr>
          <w:bCs/>
        </w:rPr>
        <w:t xml:space="preserve"> из них: </w:t>
      </w:r>
    </w:p>
    <w:p w:rsidR="00C63391" w:rsidRPr="00C63391" w:rsidRDefault="00C63391" w:rsidP="00C63391">
      <w:pPr>
        <w:widowControl w:val="0"/>
        <w:tabs>
          <w:tab w:val="left" w:pos="709"/>
          <w:tab w:val="left" w:pos="1134"/>
          <w:tab w:val="left" w:pos="1701"/>
        </w:tabs>
        <w:jc w:val="both"/>
        <w:rPr>
          <w:bCs/>
        </w:rPr>
      </w:pPr>
      <w:r>
        <w:rPr>
          <w:bCs/>
        </w:rPr>
        <w:tab/>
      </w:r>
      <w:r w:rsidRPr="00C63391">
        <w:rPr>
          <w:bCs/>
        </w:rPr>
        <w:t xml:space="preserve">объем средств Фонда ЖКХ на финансирование муниципальной программы –     </w:t>
      </w:r>
      <w:r w:rsidR="003F0DA9">
        <w:rPr>
          <w:bCs/>
        </w:rPr>
        <w:t>18 363 724</w:t>
      </w:r>
      <w:r w:rsidRPr="00C63391">
        <w:rPr>
          <w:bCs/>
        </w:rPr>
        <w:t xml:space="preserve"> рублей, </w:t>
      </w:r>
      <w:r w:rsidR="003F0DA9">
        <w:rPr>
          <w:bCs/>
        </w:rPr>
        <w:t>76</w:t>
      </w:r>
      <w:r w:rsidRPr="00C63391">
        <w:rPr>
          <w:bCs/>
        </w:rPr>
        <w:t xml:space="preserve"> копеек;</w:t>
      </w:r>
    </w:p>
    <w:p w:rsidR="00C63391" w:rsidRPr="00C63391" w:rsidRDefault="004749DF" w:rsidP="00C63391">
      <w:pPr>
        <w:widowControl w:val="0"/>
        <w:tabs>
          <w:tab w:val="left" w:pos="709"/>
          <w:tab w:val="left" w:pos="1134"/>
          <w:tab w:val="left" w:pos="1701"/>
        </w:tabs>
        <w:jc w:val="both"/>
        <w:rPr>
          <w:bCs/>
        </w:rPr>
      </w:pPr>
      <w:r>
        <w:rPr>
          <w:bCs/>
        </w:rPr>
        <w:tab/>
      </w:r>
      <w:r w:rsidR="00C63391" w:rsidRPr="00C63391">
        <w:rPr>
          <w:bCs/>
        </w:rPr>
        <w:t xml:space="preserve">объем средств краевого бюджета на финансирование муниципальной программы –     </w:t>
      </w:r>
      <w:r w:rsidR="003F0DA9">
        <w:rPr>
          <w:bCs/>
        </w:rPr>
        <w:t>7 335 499</w:t>
      </w:r>
      <w:r w:rsidR="00C63391" w:rsidRPr="00C63391">
        <w:rPr>
          <w:bCs/>
        </w:rPr>
        <w:t xml:space="preserve"> рубл</w:t>
      </w:r>
      <w:r w:rsidR="003F0DA9">
        <w:rPr>
          <w:bCs/>
        </w:rPr>
        <w:t>ей, 4</w:t>
      </w:r>
      <w:r w:rsidR="00C63391" w:rsidRPr="00C63391">
        <w:rPr>
          <w:bCs/>
        </w:rPr>
        <w:t>0 копеек;</w:t>
      </w:r>
    </w:p>
    <w:p w:rsidR="00C63391" w:rsidRDefault="00C63391" w:rsidP="00C63391">
      <w:pPr>
        <w:widowControl w:val="0"/>
        <w:tabs>
          <w:tab w:val="left" w:pos="709"/>
          <w:tab w:val="left" w:pos="1134"/>
          <w:tab w:val="left" w:pos="1701"/>
        </w:tabs>
        <w:jc w:val="both"/>
        <w:rPr>
          <w:bCs/>
        </w:rPr>
      </w:pPr>
      <w:r>
        <w:rPr>
          <w:bCs/>
        </w:rPr>
        <w:tab/>
      </w:r>
      <w:r w:rsidRPr="00C63391">
        <w:rPr>
          <w:bCs/>
        </w:rPr>
        <w:t>прогнозная оценка привлекаемых на реализацию муниципальной программы средств бюджета Хасанского муниципального район</w:t>
      </w:r>
      <w:r>
        <w:rPr>
          <w:bCs/>
        </w:rPr>
        <w:t xml:space="preserve">а –  </w:t>
      </w:r>
      <w:r w:rsidR="003F0DA9">
        <w:rPr>
          <w:bCs/>
        </w:rPr>
        <w:t>8 593 275</w:t>
      </w:r>
      <w:r>
        <w:rPr>
          <w:bCs/>
        </w:rPr>
        <w:t xml:space="preserve"> рубл</w:t>
      </w:r>
      <w:r w:rsidR="003F0DA9">
        <w:rPr>
          <w:bCs/>
        </w:rPr>
        <w:t>ей</w:t>
      </w:r>
      <w:r>
        <w:rPr>
          <w:bCs/>
        </w:rPr>
        <w:t xml:space="preserve">, </w:t>
      </w:r>
      <w:r w:rsidR="003F0DA9">
        <w:rPr>
          <w:bCs/>
        </w:rPr>
        <w:t>84</w:t>
      </w:r>
      <w:r>
        <w:rPr>
          <w:bCs/>
        </w:rPr>
        <w:t xml:space="preserve"> копейки» заменить словами:</w:t>
      </w:r>
    </w:p>
    <w:p w:rsidR="00C63391" w:rsidRPr="000853D0" w:rsidRDefault="00C63391" w:rsidP="00C63391">
      <w:pPr>
        <w:widowControl w:val="0"/>
        <w:tabs>
          <w:tab w:val="left" w:pos="709"/>
          <w:tab w:val="left" w:pos="1134"/>
          <w:tab w:val="left" w:pos="1701"/>
        </w:tabs>
        <w:jc w:val="both"/>
        <w:rPr>
          <w:bCs/>
        </w:rPr>
      </w:pPr>
      <w:r>
        <w:rPr>
          <w:bCs/>
        </w:rPr>
        <w:tab/>
        <w:t>«</w:t>
      </w:r>
      <w:r w:rsidRPr="000853D0">
        <w:rPr>
          <w:bCs/>
        </w:rPr>
        <w:t xml:space="preserve">общий объем финансирования муниципальной программы составляет: </w:t>
      </w:r>
      <w:r w:rsidR="003F0DA9">
        <w:rPr>
          <w:bCs/>
        </w:rPr>
        <w:t>37 992 500</w:t>
      </w:r>
      <w:r w:rsidR="00AA4DCF">
        <w:rPr>
          <w:bCs/>
        </w:rPr>
        <w:t xml:space="preserve"> </w:t>
      </w:r>
      <w:r w:rsidR="00E84311">
        <w:rPr>
          <w:bCs/>
        </w:rPr>
        <w:t>рубль,</w:t>
      </w:r>
      <w:r w:rsidR="00AA4DCF">
        <w:rPr>
          <w:bCs/>
        </w:rPr>
        <w:t xml:space="preserve"> </w:t>
      </w:r>
      <w:r w:rsidR="003F0DA9">
        <w:rPr>
          <w:bCs/>
        </w:rPr>
        <w:t xml:space="preserve">00 </w:t>
      </w:r>
      <w:r w:rsidR="00AA4DCF">
        <w:rPr>
          <w:bCs/>
        </w:rPr>
        <w:t>копее</w:t>
      </w:r>
      <w:r w:rsidRPr="000853D0">
        <w:rPr>
          <w:bCs/>
        </w:rPr>
        <w:t>к</w:t>
      </w:r>
      <w:r w:rsidR="00AA4DCF">
        <w:rPr>
          <w:bCs/>
        </w:rPr>
        <w:t xml:space="preserve"> </w:t>
      </w:r>
      <w:r w:rsidRPr="000853D0">
        <w:rPr>
          <w:bCs/>
        </w:rPr>
        <w:t xml:space="preserve">из них: </w:t>
      </w:r>
    </w:p>
    <w:p w:rsidR="00C63391" w:rsidRPr="000853D0" w:rsidRDefault="00C63391" w:rsidP="00C63391">
      <w:pPr>
        <w:widowControl w:val="0"/>
        <w:tabs>
          <w:tab w:val="left" w:pos="709"/>
          <w:tab w:val="left" w:pos="1134"/>
          <w:tab w:val="left" w:pos="1701"/>
        </w:tabs>
        <w:jc w:val="both"/>
        <w:rPr>
          <w:bCs/>
        </w:rPr>
      </w:pPr>
      <w:r w:rsidRPr="000853D0">
        <w:rPr>
          <w:bCs/>
        </w:rPr>
        <w:tab/>
        <w:t xml:space="preserve">объем средств Фонда ЖКХ на финансирование муниципальной программы –     </w:t>
      </w:r>
      <w:r w:rsidR="003F0DA9">
        <w:rPr>
          <w:bCs/>
        </w:rPr>
        <w:t>18 363 724 рублей</w:t>
      </w:r>
      <w:r w:rsidRPr="000853D0">
        <w:rPr>
          <w:bCs/>
        </w:rPr>
        <w:t xml:space="preserve">, </w:t>
      </w:r>
      <w:r w:rsidR="003F0DA9">
        <w:rPr>
          <w:bCs/>
        </w:rPr>
        <w:t>76</w:t>
      </w:r>
      <w:r w:rsidRPr="000853D0">
        <w:rPr>
          <w:bCs/>
        </w:rPr>
        <w:t xml:space="preserve"> копе</w:t>
      </w:r>
      <w:r w:rsidR="003F0DA9">
        <w:rPr>
          <w:bCs/>
        </w:rPr>
        <w:t>ек</w:t>
      </w:r>
      <w:r w:rsidRPr="000853D0">
        <w:rPr>
          <w:bCs/>
        </w:rPr>
        <w:t>;</w:t>
      </w:r>
    </w:p>
    <w:p w:rsidR="00C63391" w:rsidRPr="000853D0" w:rsidRDefault="00C63391" w:rsidP="00C63391">
      <w:pPr>
        <w:widowControl w:val="0"/>
        <w:tabs>
          <w:tab w:val="left" w:pos="709"/>
          <w:tab w:val="left" w:pos="1134"/>
          <w:tab w:val="left" w:pos="1701"/>
        </w:tabs>
        <w:jc w:val="both"/>
        <w:rPr>
          <w:bCs/>
        </w:rPr>
      </w:pPr>
      <w:r w:rsidRPr="000853D0">
        <w:rPr>
          <w:bCs/>
        </w:rPr>
        <w:tab/>
        <w:t xml:space="preserve">объем средств краевого бюджета на финансирование муниципальной программы –     </w:t>
      </w:r>
      <w:r w:rsidR="003F0DA9">
        <w:rPr>
          <w:bCs/>
        </w:rPr>
        <w:t>7 335 499 рублей</w:t>
      </w:r>
      <w:r w:rsidRPr="000853D0">
        <w:rPr>
          <w:bCs/>
        </w:rPr>
        <w:t xml:space="preserve">, </w:t>
      </w:r>
      <w:r w:rsidR="003F0DA9">
        <w:rPr>
          <w:bCs/>
        </w:rPr>
        <w:t>40</w:t>
      </w:r>
      <w:r w:rsidR="00AA4DCF">
        <w:rPr>
          <w:bCs/>
        </w:rPr>
        <w:t xml:space="preserve"> копе</w:t>
      </w:r>
      <w:r w:rsidR="003F0DA9">
        <w:rPr>
          <w:bCs/>
        </w:rPr>
        <w:t>ек</w:t>
      </w:r>
      <w:r w:rsidRPr="000853D0">
        <w:rPr>
          <w:bCs/>
        </w:rPr>
        <w:t>;</w:t>
      </w:r>
    </w:p>
    <w:p w:rsidR="00C63391" w:rsidRPr="00C63391" w:rsidRDefault="00C63391" w:rsidP="00C63391">
      <w:pPr>
        <w:widowControl w:val="0"/>
        <w:tabs>
          <w:tab w:val="left" w:pos="709"/>
          <w:tab w:val="left" w:pos="1134"/>
          <w:tab w:val="left" w:pos="1701"/>
        </w:tabs>
        <w:jc w:val="both"/>
        <w:rPr>
          <w:bCs/>
        </w:rPr>
      </w:pPr>
      <w:r w:rsidRPr="000853D0">
        <w:rPr>
          <w:bCs/>
        </w:rPr>
        <w:tab/>
        <w:t xml:space="preserve">прогнозная оценка привлекаемых на реализацию муниципальной программы средств бюджета Хасанского муниципального района –  </w:t>
      </w:r>
      <w:r w:rsidR="003F0DA9">
        <w:rPr>
          <w:bCs/>
        </w:rPr>
        <w:t>12 293 275</w:t>
      </w:r>
      <w:r w:rsidRPr="000853D0">
        <w:rPr>
          <w:bCs/>
        </w:rPr>
        <w:t xml:space="preserve"> рубл</w:t>
      </w:r>
      <w:r w:rsidR="000853D0" w:rsidRPr="000853D0">
        <w:rPr>
          <w:bCs/>
        </w:rPr>
        <w:t xml:space="preserve">ей, </w:t>
      </w:r>
      <w:r w:rsidR="003F0DA9">
        <w:rPr>
          <w:bCs/>
        </w:rPr>
        <w:t xml:space="preserve">84 </w:t>
      </w:r>
      <w:r w:rsidRPr="000853D0">
        <w:rPr>
          <w:bCs/>
        </w:rPr>
        <w:t>копе</w:t>
      </w:r>
      <w:r w:rsidR="003F0DA9">
        <w:rPr>
          <w:bCs/>
        </w:rPr>
        <w:t>ек</w:t>
      </w:r>
      <w:r w:rsidRPr="000853D0">
        <w:rPr>
          <w:bCs/>
        </w:rPr>
        <w:t>.»</w:t>
      </w:r>
    </w:p>
    <w:p w:rsidR="00F837AE" w:rsidRPr="00F837AE" w:rsidRDefault="00F837AE" w:rsidP="00087BAC">
      <w:pPr>
        <w:widowControl w:val="0"/>
        <w:tabs>
          <w:tab w:val="left" w:pos="709"/>
          <w:tab w:val="left" w:pos="1276"/>
          <w:tab w:val="left" w:pos="1701"/>
        </w:tabs>
        <w:jc w:val="both"/>
        <w:rPr>
          <w:bCs/>
        </w:rPr>
      </w:pPr>
      <w:r>
        <w:t xml:space="preserve">           1.4</w:t>
      </w:r>
      <w:r w:rsidR="00087BAC">
        <w:t xml:space="preserve">. </w:t>
      </w:r>
      <w:r w:rsidRPr="00F837AE">
        <w:t xml:space="preserve">В разделе </w:t>
      </w:r>
      <w:r w:rsidRPr="00F837AE">
        <w:rPr>
          <w:bCs/>
          <w:lang w:val="en-US"/>
        </w:rPr>
        <w:t>I</w:t>
      </w:r>
      <w:r>
        <w:rPr>
          <w:bCs/>
          <w:lang w:val="en-US"/>
        </w:rPr>
        <w:t>V</w:t>
      </w:r>
      <w:r w:rsidRPr="00F837AE">
        <w:t xml:space="preserve"> муниципальной программы</w:t>
      </w:r>
      <w:r w:rsidRPr="00F837AE">
        <w:rPr>
          <w:bCs/>
        </w:rPr>
        <w:t xml:space="preserve"> «</w:t>
      </w:r>
      <w:r>
        <w:rPr>
          <w:bCs/>
        </w:rPr>
        <w:t>Планируемые показатели муниципальной программы</w:t>
      </w:r>
      <w:r w:rsidRPr="00F837AE">
        <w:rPr>
          <w:bCs/>
        </w:rPr>
        <w:t xml:space="preserve">» </w:t>
      </w:r>
      <w:r w:rsidR="00084513">
        <w:rPr>
          <w:bCs/>
        </w:rPr>
        <w:t>слова</w:t>
      </w:r>
      <w:r w:rsidR="00C63391" w:rsidRPr="00F837AE">
        <w:rPr>
          <w:bCs/>
        </w:rPr>
        <w:t xml:space="preserve"> «</w:t>
      </w:r>
      <w:r w:rsidR="00084513">
        <w:t>36</w:t>
      </w:r>
      <w:r w:rsidRPr="00F837AE">
        <w:t xml:space="preserve">» заменить </w:t>
      </w:r>
      <w:r w:rsidR="00084513">
        <w:t>словами</w:t>
      </w:r>
      <w:r w:rsidRPr="00F837AE">
        <w:t xml:space="preserve"> «</w:t>
      </w:r>
      <w:r w:rsidR="00084513">
        <w:t>37</w:t>
      </w:r>
      <w:r>
        <w:t>»</w:t>
      </w:r>
      <w:r w:rsidR="00087BAC">
        <w:t>;</w:t>
      </w:r>
    </w:p>
    <w:p w:rsidR="00C40BC5" w:rsidRPr="00D00AF8" w:rsidRDefault="00F837AE" w:rsidP="00D546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4C007C">
        <w:rPr>
          <w:rFonts w:ascii="Times New Roman" w:hAnsi="Times New Roman" w:cs="Times New Roman"/>
          <w:sz w:val="24"/>
          <w:szCs w:val="24"/>
        </w:rPr>
        <w:t xml:space="preserve">. Изложить приложения № 1 - № </w:t>
      </w:r>
      <w:r w:rsidR="00084513">
        <w:rPr>
          <w:rFonts w:ascii="Times New Roman" w:hAnsi="Times New Roman" w:cs="Times New Roman"/>
          <w:sz w:val="24"/>
          <w:szCs w:val="24"/>
        </w:rPr>
        <w:t>6</w:t>
      </w:r>
      <w:r w:rsidR="008723FF" w:rsidRPr="00875237">
        <w:rPr>
          <w:rFonts w:ascii="Times New Roman" w:hAnsi="Times New Roman" w:cs="Times New Roman"/>
          <w:sz w:val="24"/>
          <w:szCs w:val="24"/>
        </w:rPr>
        <w:t xml:space="preserve"> к </w:t>
      </w:r>
      <w:r w:rsidR="00DF5EDE">
        <w:rPr>
          <w:rFonts w:ascii="Times New Roman" w:hAnsi="Times New Roman" w:cs="Times New Roman"/>
          <w:sz w:val="24"/>
          <w:szCs w:val="24"/>
        </w:rPr>
        <w:t>муниципальной</w:t>
      </w:r>
      <w:r w:rsidR="008723FF" w:rsidRPr="00875237">
        <w:rPr>
          <w:rFonts w:ascii="Times New Roman" w:hAnsi="Times New Roman" w:cs="Times New Roman"/>
          <w:sz w:val="24"/>
          <w:szCs w:val="24"/>
        </w:rPr>
        <w:t xml:space="preserve"> программе в новой редакции согласно приложениям № 2 - № </w:t>
      </w:r>
      <w:r w:rsidR="0008451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AA4DCF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40BC5" w:rsidRPr="00875237" w:rsidRDefault="00D546C7" w:rsidP="00D546C7">
      <w:pPr>
        <w:pStyle w:val="a3"/>
        <w:tabs>
          <w:tab w:val="left" w:pos="709"/>
          <w:tab w:val="left" w:pos="993"/>
          <w:tab w:val="left" w:pos="1276"/>
        </w:tabs>
        <w:spacing w:line="276" w:lineRule="auto"/>
        <w:ind w:left="57"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2.  </w:t>
      </w:r>
      <w:r w:rsidR="00C40BC5" w:rsidRPr="00875237">
        <w:rPr>
          <w:b w:val="0"/>
          <w:bCs w:val="0"/>
        </w:rPr>
        <w:t>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 информационно-телекоммуникационной сети «Интернет».</w:t>
      </w:r>
    </w:p>
    <w:p w:rsidR="00C40BC5" w:rsidRPr="00875237" w:rsidRDefault="00865137" w:rsidP="008723FF">
      <w:pPr>
        <w:pStyle w:val="a3"/>
        <w:tabs>
          <w:tab w:val="left" w:pos="993"/>
        </w:tabs>
        <w:spacing w:line="276" w:lineRule="auto"/>
        <w:ind w:left="57" w:right="57"/>
        <w:jc w:val="both"/>
        <w:rPr>
          <w:b w:val="0"/>
          <w:bCs w:val="0"/>
        </w:rPr>
      </w:pPr>
      <w:r w:rsidRPr="00875237">
        <w:rPr>
          <w:b w:val="0"/>
          <w:bCs w:val="0"/>
        </w:rPr>
        <w:t xml:space="preserve">          3.</w:t>
      </w:r>
      <w:r w:rsidR="00D546C7">
        <w:rPr>
          <w:b w:val="0"/>
          <w:bCs w:val="0"/>
        </w:rPr>
        <w:t xml:space="preserve"> </w:t>
      </w:r>
      <w:r w:rsidR="00C40BC5" w:rsidRPr="00875237">
        <w:rPr>
          <w:b w:val="0"/>
          <w:bCs w:val="0"/>
        </w:rPr>
        <w:t xml:space="preserve">  Настоящее постановление вступает в с</w:t>
      </w:r>
      <w:r w:rsidR="00BA6A43" w:rsidRPr="00875237">
        <w:rPr>
          <w:b w:val="0"/>
          <w:bCs w:val="0"/>
        </w:rPr>
        <w:t xml:space="preserve">илу с момента его </w:t>
      </w:r>
      <w:r w:rsidR="00AA4DCF">
        <w:rPr>
          <w:b w:val="0"/>
          <w:bCs w:val="0"/>
        </w:rPr>
        <w:t xml:space="preserve">официального </w:t>
      </w:r>
      <w:r w:rsidR="00BA6A43" w:rsidRPr="00875237">
        <w:rPr>
          <w:b w:val="0"/>
          <w:bCs w:val="0"/>
        </w:rPr>
        <w:t>опубликования.</w:t>
      </w:r>
    </w:p>
    <w:p w:rsidR="00C40BC5" w:rsidRPr="00875237" w:rsidRDefault="00C40BC5" w:rsidP="008723FF">
      <w:pPr>
        <w:pStyle w:val="a3"/>
        <w:spacing w:line="276" w:lineRule="auto"/>
        <w:ind w:left="57" w:right="57"/>
        <w:jc w:val="both"/>
        <w:rPr>
          <w:b w:val="0"/>
        </w:rPr>
      </w:pPr>
      <w:r w:rsidRPr="00875237">
        <w:rPr>
          <w:b w:val="0"/>
          <w:bCs w:val="0"/>
        </w:rPr>
        <w:t xml:space="preserve">          4.</w:t>
      </w:r>
      <w:r w:rsidR="00D00AF8">
        <w:rPr>
          <w:b w:val="0"/>
          <w:bCs w:val="0"/>
        </w:rPr>
        <w:t xml:space="preserve"> </w:t>
      </w:r>
      <w:r w:rsidRPr="00875237">
        <w:rPr>
          <w:b w:val="0"/>
          <w:bCs w:val="0"/>
        </w:rPr>
        <w:t xml:space="preserve"> </w:t>
      </w:r>
      <w:r w:rsidR="00D546C7">
        <w:rPr>
          <w:b w:val="0"/>
          <w:bCs w:val="0"/>
        </w:rPr>
        <w:t xml:space="preserve"> </w:t>
      </w:r>
      <w:r w:rsidR="00AD51D9">
        <w:rPr>
          <w:b w:val="0"/>
        </w:rPr>
        <w:t xml:space="preserve">Контроль </w:t>
      </w:r>
      <w:r w:rsidRPr="00875237">
        <w:rPr>
          <w:b w:val="0"/>
        </w:rPr>
        <w:t>исполнени</w:t>
      </w:r>
      <w:r w:rsidR="00AD51D9">
        <w:rPr>
          <w:b w:val="0"/>
        </w:rPr>
        <w:t>я</w:t>
      </w:r>
      <w:r w:rsidRPr="00875237">
        <w:rPr>
          <w:b w:val="0"/>
        </w:rPr>
        <w:t xml:space="preserve"> настоящего постановления </w:t>
      </w:r>
      <w:r w:rsidR="00D00AF8">
        <w:rPr>
          <w:b w:val="0"/>
        </w:rPr>
        <w:t>оставляю за собой</w:t>
      </w:r>
      <w:r w:rsidRPr="00875237">
        <w:rPr>
          <w:b w:val="0"/>
        </w:rPr>
        <w:t>.</w:t>
      </w:r>
    </w:p>
    <w:p w:rsidR="00C40BC5" w:rsidRDefault="00C40BC5" w:rsidP="00C40BC5">
      <w:pPr>
        <w:tabs>
          <w:tab w:val="left" w:pos="851"/>
          <w:tab w:val="left" w:pos="8396"/>
        </w:tabs>
        <w:ind w:right="57"/>
        <w:jc w:val="both"/>
        <w:rPr>
          <w:szCs w:val="26"/>
        </w:rPr>
      </w:pPr>
    </w:p>
    <w:p w:rsidR="00F34DA7" w:rsidRDefault="00F34DA7" w:rsidP="00C40BC5">
      <w:pPr>
        <w:tabs>
          <w:tab w:val="left" w:pos="851"/>
          <w:tab w:val="left" w:pos="8396"/>
        </w:tabs>
        <w:ind w:right="57"/>
        <w:jc w:val="both"/>
        <w:rPr>
          <w:szCs w:val="26"/>
        </w:rPr>
      </w:pPr>
    </w:p>
    <w:p w:rsidR="00875237" w:rsidRDefault="00875237" w:rsidP="00C40BC5">
      <w:pPr>
        <w:tabs>
          <w:tab w:val="left" w:pos="851"/>
          <w:tab w:val="left" w:pos="8396"/>
        </w:tabs>
        <w:ind w:right="57"/>
        <w:jc w:val="both"/>
        <w:rPr>
          <w:szCs w:val="26"/>
        </w:rPr>
      </w:pPr>
    </w:p>
    <w:p w:rsidR="004C007C" w:rsidRPr="00C40BC5" w:rsidRDefault="004C007C" w:rsidP="00C40BC5">
      <w:pPr>
        <w:tabs>
          <w:tab w:val="left" w:pos="851"/>
          <w:tab w:val="left" w:pos="8396"/>
        </w:tabs>
        <w:ind w:right="57"/>
        <w:jc w:val="both"/>
        <w:rPr>
          <w:szCs w:val="26"/>
        </w:rPr>
      </w:pPr>
    </w:p>
    <w:p w:rsidR="00C40BC5" w:rsidRDefault="00F34DA7" w:rsidP="00C40BC5">
      <w:pPr>
        <w:rPr>
          <w:szCs w:val="26"/>
        </w:rPr>
      </w:pPr>
      <w:r>
        <w:rPr>
          <w:szCs w:val="26"/>
        </w:rPr>
        <w:t>Глава</w:t>
      </w:r>
      <w:r w:rsidR="00C40BC5">
        <w:rPr>
          <w:szCs w:val="26"/>
        </w:rPr>
        <w:t xml:space="preserve"> Хасанского</w:t>
      </w:r>
    </w:p>
    <w:p w:rsidR="00C40BC5" w:rsidRDefault="00F34DA7" w:rsidP="00C40BC5">
      <w:pPr>
        <w:rPr>
          <w:szCs w:val="26"/>
        </w:rPr>
      </w:pPr>
      <w:r>
        <w:rPr>
          <w:szCs w:val="26"/>
        </w:rPr>
        <w:t>м</w:t>
      </w:r>
      <w:r w:rsidR="00C40BC5">
        <w:rPr>
          <w:szCs w:val="26"/>
        </w:rPr>
        <w:t xml:space="preserve">униципального района                                                        </w:t>
      </w:r>
      <w:r>
        <w:rPr>
          <w:szCs w:val="26"/>
        </w:rPr>
        <w:t xml:space="preserve">                               </w:t>
      </w:r>
      <w:r w:rsidR="00875237">
        <w:rPr>
          <w:szCs w:val="26"/>
        </w:rPr>
        <w:t xml:space="preserve">  </w:t>
      </w:r>
      <w:r>
        <w:rPr>
          <w:szCs w:val="26"/>
        </w:rPr>
        <w:t>И.В. Степанов</w:t>
      </w:r>
      <w:r w:rsidR="00C40BC5">
        <w:rPr>
          <w:szCs w:val="26"/>
        </w:rPr>
        <w:t xml:space="preserve">         </w:t>
      </w:r>
    </w:p>
    <w:p w:rsidR="00C25381" w:rsidRDefault="00C25381"/>
    <w:sectPr w:rsidR="00C25381" w:rsidSect="00D968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3E3"/>
    <w:multiLevelType w:val="hybridMultilevel"/>
    <w:tmpl w:val="C468405A"/>
    <w:lvl w:ilvl="0" w:tplc="285CB4A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BC5"/>
    <w:rsid w:val="0000378D"/>
    <w:rsid w:val="00022E63"/>
    <w:rsid w:val="0003023A"/>
    <w:rsid w:val="0005189C"/>
    <w:rsid w:val="00063DAE"/>
    <w:rsid w:val="000672E6"/>
    <w:rsid w:val="00076A77"/>
    <w:rsid w:val="00084513"/>
    <w:rsid w:val="000853D0"/>
    <w:rsid w:val="00087BAC"/>
    <w:rsid w:val="00096114"/>
    <w:rsid w:val="000A37A2"/>
    <w:rsid w:val="000C7A42"/>
    <w:rsid w:val="000E3222"/>
    <w:rsid w:val="00137EC6"/>
    <w:rsid w:val="00151CB4"/>
    <w:rsid w:val="00161217"/>
    <w:rsid w:val="001E4E5E"/>
    <w:rsid w:val="001F4E59"/>
    <w:rsid w:val="00215368"/>
    <w:rsid w:val="00220B59"/>
    <w:rsid w:val="00282C4D"/>
    <w:rsid w:val="002831DD"/>
    <w:rsid w:val="002A69A4"/>
    <w:rsid w:val="002A6CB2"/>
    <w:rsid w:val="002C5470"/>
    <w:rsid w:val="00306A4F"/>
    <w:rsid w:val="00315345"/>
    <w:rsid w:val="0033401A"/>
    <w:rsid w:val="00380970"/>
    <w:rsid w:val="003B10EE"/>
    <w:rsid w:val="003B71D4"/>
    <w:rsid w:val="003F0DA9"/>
    <w:rsid w:val="00403E4E"/>
    <w:rsid w:val="00414C2C"/>
    <w:rsid w:val="00424132"/>
    <w:rsid w:val="004550D6"/>
    <w:rsid w:val="004561D6"/>
    <w:rsid w:val="004749DF"/>
    <w:rsid w:val="00480ED0"/>
    <w:rsid w:val="00486694"/>
    <w:rsid w:val="004C007C"/>
    <w:rsid w:val="004C278B"/>
    <w:rsid w:val="004C4D33"/>
    <w:rsid w:val="004C7FCE"/>
    <w:rsid w:val="004F57E3"/>
    <w:rsid w:val="00562F5B"/>
    <w:rsid w:val="00574AC5"/>
    <w:rsid w:val="005B02C0"/>
    <w:rsid w:val="005B2B6B"/>
    <w:rsid w:val="005D1547"/>
    <w:rsid w:val="00611E5B"/>
    <w:rsid w:val="00632F53"/>
    <w:rsid w:val="00645A79"/>
    <w:rsid w:val="00675A15"/>
    <w:rsid w:val="006B1E39"/>
    <w:rsid w:val="006B5220"/>
    <w:rsid w:val="006C32F2"/>
    <w:rsid w:val="00701F9D"/>
    <w:rsid w:val="007046B2"/>
    <w:rsid w:val="007A79B4"/>
    <w:rsid w:val="007B5730"/>
    <w:rsid w:val="007B7296"/>
    <w:rsid w:val="007C0663"/>
    <w:rsid w:val="007D0CEB"/>
    <w:rsid w:val="00803DA2"/>
    <w:rsid w:val="00803E42"/>
    <w:rsid w:val="00865137"/>
    <w:rsid w:val="008723FF"/>
    <w:rsid w:val="00875237"/>
    <w:rsid w:val="008850FA"/>
    <w:rsid w:val="00893539"/>
    <w:rsid w:val="00895F3F"/>
    <w:rsid w:val="008A1F67"/>
    <w:rsid w:val="008B048C"/>
    <w:rsid w:val="008B7A14"/>
    <w:rsid w:val="008C361B"/>
    <w:rsid w:val="008C3C03"/>
    <w:rsid w:val="008D41E1"/>
    <w:rsid w:val="008F3821"/>
    <w:rsid w:val="00910367"/>
    <w:rsid w:val="009150D0"/>
    <w:rsid w:val="0091650A"/>
    <w:rsid w:val="00942B07"/>
    <w:rsid w:val="00971036"/>
    <w:rsid w:val="00976760"/>
    <w:rsid w:val="009B4BC5"/>
    <w:rsid w:val="009E030D"/>
    <w:rsid w:val="009F1809"/>
    <w:rsid w:val="00A735B2"/>
    <w:rsid w:val="00A85333"/>
    <w:rsid w:val="00AA4DCF"/>
    <w:rsid w:val="00AC58FC"/>
    <w:rsid w:val="00AD51D9"/>
    <w:rsid w:val="00B25EF5"/>
    <w:rsid w:val="00BA3C66"/>
    <w:rsid w:val="00BA6A43"/>
    <w:rsid w:val="00BB464C"/>
    <w:rsid w:val="00BD4B21"/>
    <w:rsid w:val="00BE2941"/>
    <w:rsid w:val="00C235E7"/>
    <w:rsid w:val="00C25381"/>
    <w:rsid w:val="00C26803"/>
    <w:rsid w:val="00C369B2"/>
    <w:rsid w:val="00C40BC5"/>
    <w:rsid w:val="00C52663"/>
    <w:rsid w:val="00C5297C"/>
    <w:rsid w:val="00C57EE2"/>
    <w:rsid w:val="00C63391"/>
    <w:rsid w:val="00CA0650"/>
    <w:rsid w:val="00CB452F"/>
    <w:rsid w:val="00CD7D89"/>
    <w:rsid w:val="00D00AF8"/>
    <w:rsid w:val="00D04FE0"/>
    <w:rsid w:val="00D148F0"/>
    <w:rsid w:val="00D42BEA"/>
    <w:rsid w:val="00D546C7"/>
    <w:rsid w:val="00D54A9A"/>
    <w:rsid w:val="00D852BD"/>
    <w:rsid w:val="00D968D1"/>
    <w:rsid w:val="00DF5EDE"/>
    <w:rsid w:val="00E13AB2"/>
    <w:rsid w:val="00E1674B"/>
    <w:rsid w:val="00E20FBA"/>
    <w:rsid w:val="00E27A89"/>
    <w:rsid w:val="00E40970"/>
    <w:rsid w:val="00E46603"/>
    <w:rsid w:val="00E6425B"/>
    <w:rsid w:val="00E763D2"/>
    <w:rsid w:val="00E840CD"/>
    <w:rsid w:val="00E84311"/>
    <w:rsid w:val="00E9400A"/>
    <w:rsid w:val="00E96AAC"/>
    <w:rsid w:val="00EA66C9"/>
    <w:rsid w:val="00EC014B"/>
    <w:rsid w:val="00EE23EA"/>
    <w:rsid w:val="00EF1D6C"/>
    <w:rsid w:val="00F10F65"/>
    <w:rsid w:val="00F25EC7"/>
    <w:rsid w:val="00F34DA7"/>
    <w:rsid w:val="00F3549A"/>
    <w:rsid w:val="00F36DEC"/>
    <w:rsid w:val="00F43122"/>
    <w:rsid w:val="00F54BAE"/>
    <w:rsid w:val="00F757D9"/>
    <w:rsid w:val="00F837AE"/>
    <w:rsid w:val="00F92F18"/>
    <w:rsid w:val="00FB120B"/>
    <w:rsid w:val="00FB5703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B163"/>
  <w15:docId w15:val="{2BEA9311-8E9F-432A-99F5-1C494336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C5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C40B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0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C40BC5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40B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B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B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023A"/>
    <w:pPr>
      <w:ind w:left="720"/>
      <w:contextualSpacing/>
    </w:pPr>
  </w:style>
  <w:style w:type="paragraph" w:customStyle="1" w:styleId="ConsPlusNormal">
    <w:name w:val="ConsPlusNormal"/>
    <w:rsid w:val="008723FF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3F3C3-227B-46CB-A2FB-1427234E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Anastasia</cp:lastModifiedBy>
  <cp:revision>14</cp:revision>
  <cp:lastPrinted>2021-04-16T04:42:00Z</cp:lastPrinted>
  <dcterms:created xsi:type="dcterms:W3CDTF">2021-03-22T00:08:00Z</dcterms:created>
  <dcterms:modified xsi:type="dcterms:W3CDTF">2022-01-31T00:44:00Z</dcterms:modified>
</cp:coreProperties>
</file>