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B1" w:rsidRPr="00FF753B" w:rsidRDefault="005F5AB1" w:rsidP="004E4D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F753B" w:rsidRPr="005F5AB1" w:rsidRDefault="00FF753B" w:rsidP="0062459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FF75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731768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Г</w:t>
      </w:r>
      <w:r w:rsidRPr="005F5AB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одово</w:t>
      </w:r>
      <w:r w:rsidR="00731768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й</w:t>
      </w:r>
      <w:r w:rsidRPr="005F5AB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 отчет о ходе реализации и оценки</w:t>
      </w:r>
    </w:p>
    <w:p w:rsidR="00FF753B" w:rsidRPr="005F5AB1" w:rsidRDefault="00FF753B" w:rsidP="0062459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5F5AB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эффективности реализации муниципальной программы</w:t>
      </w:r>
      <w:r w:rsidR="00731768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 за 2022 год</w:t>
      </w:r>
      <w:r w:rsidRPr="005F5AB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 </w:t>
      </w:r>
    </w:p>
    <w:p w:rsidR="004E4D54" w:rsidRDefault="00FF753B" w:rsidP="004E4D54">
      <w:pPr>
        <w:shd w:val="clear" w:color="auto" w:fill="FFFFFF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FF75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5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4E4D5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         </w:t>
      </w:r>
      <w:r w:rsidRPr="004E4D5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1.</w:t>
      </w:r>
      <w:r w:rsidRPr="005F5A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4E4D54" w:rsidRPr="004E4D5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Наименование муниципальной программы:</w:t>
      </w:r>
    </w:p>
    <w:p w:rsidR="00030127" w:rsidRPr="005F5AB1" w:rsidRDefault="00731768" w:rsidP="00030127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Муниципальная программа «Укрепление единства российской нации и этнокультурное развитие народов, проживающих на территории Хасанского муниципального района Приморского края» </w:t>
      </w:r>
      <w:r w:rsidR="00BB2B2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2020-2023 годы.</w:t>
      </w:r>
    </w:p>
    <w:p w:rsidR="00030127" w:rsidRDefault="004E4D54" w:rsidP="00030127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2. </w:t>
      </w:r>
      <w:r w:rsidRPr="004E4D5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Pr="004E4D5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муниципальной программы:</w:t>
      </w:r>
    </w:p>
    <w:p w:rsidR="00FF753B" w:rsidRDefault="00FF753B" w:rsidP="0003012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F5A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21514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</w:t>
      </w:r>
      <w:r w:rsidR="007317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Целью муниципальной программы является поддержание </w:t>
      </w:r>
      <w:r w:rsidR="00BB2B2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гармонизацию межнациональных отношений в Хасанском муниципальном районе и формирование позитивного имиджа Хасанского муниципального района, как района комфортного для проживания представителей</w:t>
      </w:r>
      <w:r w:rsidR="00DA01A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любой национальности и конфессии.</w:t>
      </w:r>
    </w:p>
    <w:p w:rsidR="00DA01A4" w:rsidRPr="005F5AB1" w:rsidRDefault="00DA01A4" w:rsidP="004E4D5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Задачи муниципальной программы: содействие укреплению гражданского единства и гармонизации межнациональных отношений; содействие этнокультурному многообразию народов проживающих на территории Хасанского муниципального района Приморского края.</w:t>
      </w:r>
    </w:p>
    <w:p w:rsidR="00FF753B" w:rsidRPr="005F5AB1" w:rsidRDefault="004E4D54" w:rsidP="004E4D5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4D5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3. Оценка эффективности реа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лизации муниципальной программы:</w:t>
      </w:r>
      <w:r w:rsidR="00FF753B" w:rsidRPr="005F5A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8C76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Среднее значение достижения целевых показателей составляет 100 %, что свидетельствует о высокой эффективности муниципальной программы.</w:t>
      </w:r>
    </w:p>
    <w:p w:rsidR="004E4D54" w:rsidRPr="004E4D54" w:rsidRDefault="004E4D54" w:rsidP="004E4D5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4E4D5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3.1. Конкретные результаты, достигнутые за отчетный год (или за весь период реализации программы).</w:t>
      </w:r>
    </w:p>
    <w:p w:rsidR="00FF753B" w:rsidRDefault="008C76C4" w:rsidP="004E4D5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Проведенные в 2022 году мероприятия</w:t>
      </w:r>
      <w:r w:rsidR="00384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были направлены на укрепление единства российской нации и этнокультурное развитие народов, проживающих в Хасанском муниципальном районе. </w:t>
      </w:r>
      <w:proofErr w:type="gramStart"/>
      <w:r w:rsidR="00384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Социально-экономический эффект от реализации программы выражается в обеспечении стабильной социально-политической обстановки в Хасанском муниципальном районе, формировании позитивного имиджа района как </w:t>
      </w:r>
      <w:proofErr w:type="spellStart"/>
      <w:r w:rsidR="00384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инвестиционно</w:t>
      </w:r>
      <w:proofErr w:type="spellEnd"/>
      <w:r w:rsidR="00384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привлекательного центра, повышении гражданской активности общественных объединений, ин</w:t>
      </w:r>
      <w:r w:rsidR="00DB74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ы</w:t>
      </w:r>
      <w:r w:rsidR="00384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х коммерческих организаций, занимающихся</w:t>
      </w:r>
      <w:r w:rsidR="00DB74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развитием национальных культур, идей духовного единства и межэтнического согласия, укреплении толерантности в многонациональной молодежной среде, снижении уровня </w:t>
      </w:r>
      <w:proofErr w:type="spellStart"/>
      <w:r w:rsidR="009F3F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конфликтогенности</w:t>
      </w:r>
      <w:proofErr w:type="spellEnd"/>
      <w:r w:rsidR="009F3F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межэтнических отношениях, увеличении количества мероприятий, способствующих профилактике экстремизма и</w:t>
      </w:r>
      <w:proofErr w:type="gramEnd"/>
      <w:r w:rsidR="009F3F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гармонизации межнациональных отношений.</w:t>
      </w:r>
      <w:r w:rsidR="00384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4E4D54" w:rsidRDefault="004E4D54" w:rsidP="004E4D5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E4D54" w:rsidRPr="005F5AB1" w:rsidRDefault="004E4D54" w:rsidP="004E4D5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F753B" w:rsidRPr="004E4D54" w:rsidRDefault="00FF753B" w:rsidP="004E4D5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F5A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br/>
      </w:r>
      <w:r w:rsidRPr="004E4D5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3.2. Результаты достижения значений показателей (индикаторов) муниципальной программы и подпрограмм, входящих в ее состав (при наличии), за отчетный год (по форме, представленной в таблице </w:t>
      </w:r>
      <w:r w:rsidR="005F5AB1" w:rsidRPr="004E4D5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№</w:t>
      </w:r>
      <w:r w:rsidRPr="004E4D5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1).</w:t>
      </w:r>
    </w:p>
    <w:p w:rsidR="00BC6516" w:rsidRDefault="00BC6516" w:rsidP="005F5AB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</w:p>
    <w:p w:rsidR="005F5AB1" w:rsidRPr="005F5AB1" w:rsidRDefault="005F5AB1" w:rsidP="005F5AB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Информация о результатах достижения значений показателей (индикаторов) муниципальной программы (подпрограммы) за </w:t>
      </w:r>
      <w:r w:rsidR="009D728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 год</w:t>
      </w:r>
    </w:p>
    <w:p w:rsidR="00FF753B" w:rsidRPr="00D710A0" w:rsidRDefault="00FF753B" w:rsidP="005F5AB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F75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10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Таблица </w:t>
      </w:r>
      <w:r w:rsidR="005F5AB1" w:rsidRPr="00D710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Pr="00D710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1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762"/>
        <w:gridCol w:w="698"/>
        <w:gridCol w:w="1243"/>
        <w:gridCol w:w="953"/>
        <w:gridCol w:w="780"/>
        <w:gridCol w:w="1718"/>
        <w:gridCol w:w="1610"/>
      </w:tblGrid>
      <w:tr w:rsidR="00FF753B" w:rsidRPr="00FF753B" w:rsidTr="00521BAA">
        <w:trPr>
          <w:trHeight w:val="15"/>
        </w:trPr>
        <w:tc>
          <w:tcPr>
            <w:tcW w:w="596" w:type="dxa"/>
            <w:hideMark/>
          </w:tcPr>
          <w:p w:rsidR="00FF753B" w:rsidRPr="00FF753B" w:rsidRDefault="00FF753B" w:rsidP="00FF753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762" w:type="dxa"/>
            <w:hideMark/>
          </w:tcPr>
          <w:p w:rsidR="00FF753B" w:rsidRPr="00FF753B" w:rsidRDefault="00FF753B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hideMark/>
          </w:tcPr>
          <w:p w:rsidR="00FF753B" w:rsidRPr="00FF753B" w:rsidRDefault="00FF753B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gridSpan w:val="2"/>
            <w:hideMark/>
          </w:tcPr>
          <w:p w:rsidR="00FF753B" w:rsidRPr="00FF753B" w:rsidRDefault="00FF753B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hideMark/>
          </w:tcPr>
          <w:p w:rsidR="00FF753B" w:rsidRPr="00FF753B" w:rsidRDefault="00FF753B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hideMark/>
          </w:tcPr>
          <w:p w:rsidR="00FF753B" w:rsidRPr="00FF753B" w:rsidRDefault="00FF753B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hideMark/>
          </w:tcPr>
          <w:p w:rsidR="00FF753B" w:rsidRPr="00FF753B" w:rsidRDefault="00FF753B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53B" w:rsidRPr="00FF753B" w:rsidTr="00521BAA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753B" w:rsidRPr="00030127" w:rsidRDefault="00D710A0" w:rsidP="00FF75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01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="00FF753B" w:rsidRPr="000301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F753B" w:rsidRPr="000301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="00FF753B" w:rsidRPr="000301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753B" w:rsidRPr="00030127" w:rsidRDefault="00FF753B" w:rsidP="00FF75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01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753B" w:rsidRPr="00030127" w:rsidRDefault="00FF753B" w:rsidP="00FF75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01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753B" w:rsidRPr="00030127" w:rsidRDefault="00FF753B" w:rsidP="00FF75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01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753B" w:rsidRPr="00030127" w:rsidRDefault="00521BAA" w:rsidP="00D710A0">
            <w:pPr>
              <w:spacing w:after="0" w:line="315" w:lineRule="atLeast"/>
              <w:ind w:left="-86" w:right="-11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0127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(формула) и методологические пояснения к показателю, метод сбора информации</w:t>
            </w:r>
            <w:r w:rsidRPr="00030127">
              <w:rPr>
                <w:rFonts w:ascii="Times New Roman" w:hAnsi="Times New Roman" w:cs="Times New Roman"/>
              </w:rPr>
              <w:t xml:space="preserve"> </w:t>
            </w:r>
            <w:hyperlink w:anchor="Par72" w:history="1">
              <w:r w:rsidRPr="000301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753B" w:rsidRPr="00030127" w:rsidRDefault="00A15CD3" w:rsidP="00FF75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01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FF753B" w:rsidRPr="000301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705953" w:rsidRPr="00FF753B" w:rsidTr="00521BAA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953" w:rsidRPr="00030127" w:rsidRDefault="00705953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953" w:rsidRPr="00030127" w:rsidRDefault="00705953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953" w:rsidRPr="00030127" w:rsidRDefault="00705953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953" w:rsidRPr="00030127" w:rsidRDefault="00705953" w:rsidP="00FF75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  <w:r w:rsidRPr="00030127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 xml:space="preserve">Год, предшествующий </w:t>
            </w:r>
            <w:proofErr w:type="gramStart"/>
            <w:r w:rsidRPr="00030127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отчетному</w:t>
            </w:r>
            <w:proofErr w:type="gramEnd"/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5953" w:rsidRPr="00030127" w:rsidRDefault="00705953" w:rsidP="00FF75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  <w:r w:rsidRPr="00030127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Отчетный год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953" w:rsidRPr="00030127" w:rsidRDefault="00705953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953" w:rsidRPr="00030127" w:rsidRDefault="00705953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953" w:rsidRPr="00FF753B" w:rsidTr="00521BAA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53" w:rsidRPr="00030127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53" w:rsidRPr="00030127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53" w:rsidRPr="00030127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953" w:rsidRPr="00030127" w:rsidRDefault="00705953" w:rsidP="007059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5953" w:rsidRPr="00030127" w:rsidRDefault="00705953" w:rsidP="007059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  <w:r w:rsidRPr="00030127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53" w:rsidRPr="00030127" w:rsidRDefault="00705953" w:rsidP="007059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  <w:r w:rsidRPr="00030127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53" w:rsidRPr="00030127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53" w:rsidRPr="00030127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953" w:rsidRPr="00FF753B" w:rsidTr="00521BAA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953" w:rsidRPr="00D710A0" w:rsidRDefault="009D728D" w:rsidP="007059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53" w:rsidRPr="00D710A0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мероприятий, проведенных в Хасанском муниципальном районе направленных на укрепление единства российской нации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53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Pr="00FF753B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53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Pr="00FF753B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5953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Pr="00FF753B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53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Pr="00FF753B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F30" w:rsidRPr="00462F30" w:rsidRDefault="00462F30" w:rsidP="00462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F30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мероприятий, проведенных в Хасанском муниципальном районе направленных на укрепление единства российской нации</w:t>
            </w:r>
            <w:proofErr w:type="gramStart"/>
            <w:r w:rsidRPr="00462F3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462F3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</w:p>
          <w:p w:rsidR="00462F30" w:rsidRPr="00462F30" w:rsidRDefault="001235C4" w:rsidP="00462F30">
            <w:pPr>
              <w:ind w:firstLine="709"/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ц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факт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план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х100%=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32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32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х100%=100 %</m:t>
                </m:r>
              </m:oMath>
            </m:oMathPara>
          </w:p>
          <w:p w:rsidR="00705953" w:rsidRPr="00FF753B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53" w:rsidRPr="00FF753B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953" w:rsidRPr="00FF753B" w:rsidTr="00521BAA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953" w:rsidRPr="00D710A0" w:rsidRDefault="009D728D" w:rsidP="007059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53" w:rsidRPr="00D710A0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Численность участников мероприятий, направленных на этнокультурное развитие населения Хасанского муниципального района Приморского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края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53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Pr="00FF753B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53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Pr="00FF753B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5,825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5953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Pr="00FF753B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5,98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53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28D" w:rsidRPr="00FF753B" w:rsidRDefault="009D728D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5,98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F30" w:rsidRPr="00462F30" w:rsidRDefault="00462F30" w:rsidP="00462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F30">
              <w:rPr>
                <w:rFonts w:ascii="Times New Roman" w:hAnsi="Times New Roman" w:cs="Times New Roman"/>
                <w:sz w:val="18"/>
                <w:szCs w:val="18"/>
              </w:rPr>
              <w:t>Численность участников мероприятий, направленных на этнокультурное развитие населения Хасанского муниципального района Приморского края</w:t>
            </w:r>
            <w:proofErr w:type="gramStart"/>
            <w:r w:rsidRPr="00462F30">
              <w:rPr>
                <w:rFonts w:ascii="Times New Roman" w:eastAsia="Calibri" w:hAnsi="Times New Roman" w:cs="Times New Roman"/>
                <w:sz w:val="18"/>
                <w:szCs w:val="18"/>
              </w:rPr>
              <w:t>.:</w:t>
            </w:r>
            <w:proofErr w:type="gramEnd"/>
          </w:p>
          <w:p w:rsidR="00462F30" w:rsidRPr="00462F30" w:rsidRDefault="001235C4" w:rsidP="00462F30">
            <w:pPr>
              <w:ind w:firstLine="709"/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ц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факт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план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х100%=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5980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5980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х100%=100%</m:t>
                </m:r>
              </m:oMath>
            </m:oMathPara>
          </w:p>
          <w:p w:rsidR="00705953" w:rsidRPr="00FF753B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53" w:rsidRPr="00FF753B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753B" w:rsidRPr="00FF753B" w:rsidRDefault="00FF753B" w:rsidP="00FF75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21BAA" w:rsidRDefault="00521BAA" w:rsidP="009A73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bookmarkStart w:id="0" w:name="Par72"/>
      <w:bookmarkEnd w:id="0"/>
    </w:p>
    <w:p w:rsidR="00FF753B" w:rsidRPr="004E4D54" w:rsidRDefault="00FF753B" w:rsidP="000558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4E4D5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3.</w:t>
      </w:r>
      <w:r w:rsidR="00A15CD3" w:rsidRPr="004E4D5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3</w:t>
      </w:r>
      <w:r w:rsidRPr="004E4D5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</w:t>
      </w:r>
      <w:r w:rsidR="009A73C1" w:rsidRPr="004E4D5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 </w:t>
      </w:r>
      <w:r w:rsidRPr="004E4D5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Перечень мероприятий, выполненных и не выполненных (с указанием причин) в установленные сроки</w:t>
      </w:r>
      <w:r w:rsidR="00345BFD" w:rsidRPr="004E4D5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(по </w:t>
      </w:r>
      <w:proofErr w:type="gramStart"/>
      <w:r w:rsidR="00345BFD" w:rsidRPr="004E4D5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форме</w:t>
      </w:r>
      <w:proofErr w:type="gramEnd"/>
      <w:r w:rsidR="00345BFD" w:rsidRPr="004E4D5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="00C116E5" w:rsidRPr="004E4D5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предоставленной в таблице №</w:t>
      </w:r>
      <w:r w:rsidR="000558A5" w:rsidRPr="004E4D5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2</w:t>
      </w:r>
      <w:r w:rsidR="00642E25" w:rsidRPr="004E4D5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)</w:t>
      </w:r>
      <w:r w:rsidRPr="004E4D5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</w:t>
      </w:r>
    </w:p>
    <w:p w:rsidR="000558A5" w:rsidRDefault="000558A5" w:rsidP="000558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558A5" w:rsidRDefault="000558A5" w:rsidP="000558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</w:p>
    <w:p w:rsidR="000558A5" w:rsidRPr="000558A5" w:rsidRDefault="000558A5" w:rsidP="000558A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 степени выполнения мероприятий муниципальной программы (подпрограммы)</w:t>
      </w:r>
    </w:p>
    <w:p w:rsidR="000558A5" w:rsidRDefault="000558A5" w:rsidP="000558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Таблица № 2</w:t>
      </w: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85"/>
        <w:gridCol w:w="992"/>
        <w:gridCol w:w="1134"/>
        <w:gridCol w:w="1701"/>
        <w:gridCol w:w="1843"/>
        <w:gridCol w:w="1843"/>
      </w:tblGrid>
      <w:tr w:rsidR="000558A5" w:rsidRPr="000558A5" w:rsidTr="009839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5" w:rsidRPr="004E4D54" w:rsidRDefault="000558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4D54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0558A5" w:rsidRPr="004E4D54" w:rsidRDefault="000558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4D54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5" w:rsidRPr="004E4D54" w:rsidRDefault="000558A5" w:rsidP="009839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4D54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r w:rsidR="0098397D" w:rsidRPr="004E4D54">
              <w:rPr>
                <w:rFonts w:ascii="Times New Roman" w:eastAsia="Calibri" w:hAnsi="Times New Roman" w:cs="Times New Roman"/>
                <w:b/>
              </w:rPr>
              <w:t>программы (</w:t>
            </w:r>
            <w:r w:rsidRPr="004E4D54">
              <w:rPr>
                <w:rFonts w:ascii="Times New Roman" w:eastAsia="Calibri" w:hAnsi="Times New Roman" w:cs="Times New Roman"/>
                <w:b/>
              </w:rPr>
              <w:t>подпрограммы</w:t>
            </w:r>
            <w:r w:rsidR="0098397D" w:rsidRPr="004E4D54">
              <w:rPr>
                <w:rFonts w:ascii="Times New Roman" w:eastAsia="Calibri" w:hAnsi="Times New Roman" w:cs="Times New Roman"/>
                <w:b/>
              </w:rPr>
              <w:t>)</w:t>
            </w:r>
            <w:r w:rsidRPr="004E4D54">
              <w:rPr>
                <w:rFonts w:ascii="Times New Roman" w:eastAsia="Calibri" w:hAnsi="Times New Roman" w:cs="Times New Roman"/>
                <w:b/>
              </w:rPr>
              <w:t>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8A5" w:rsidRPr="004E4D54" w:rsidRDefault="000558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4D54">
              <w:rPr>
                <w:rFonts w:ascii="Times New Roman" w:eastAsia="Calibri" w:hAnsi="Times New Roman" w:cs="Times New Roman"/>
                <w:b/>
              </w:rPr>
              <w:t>План</w:t>
            </w:r>
            <w:r w:rsidR="0098397D" w:rsidRPr="004E4D54">
              <w:rPr>
                <w:rFonts w:ascii="Times New Roman" w:eastAsia="Calibri" w:hAnsi="Times New Roman" w:cs="Times New Roman"/>
                <w:b/>
              </w:rPr>
              <w:t>о</w:t>
            </w:r>
            <w:r w:rsidRPr="004E4D54">
              <w:rPr>
                <w:rFonts w:ascii="Times New Roman" w:eastAsia="Calibri" w:hAnsi="Times New Roman" w:cs="Times New Roman"/>
                <w:b/>
              </w:rPr>
              <w:t>вый 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8A5" w:rsidRPr="004E4D54" w:rsidRDefault="000558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4D54">
              <w:rPr>
                <w:rFonts w:ascii="Times New Roman" w:eastAsia="Calibri" w:hAnsi="Times New Roman" w:cs="Times New Roman"/>
                <w:b/>
              </w:rPr>
              <w:t>Фактический срок реализации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A5" w:rsidRPr="004E4D54" w:rsidRDefault="000558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4D54">
              <w:rPr>
                <w:rFonts w:ascii="Times New Roman" w:eastAsia="Calibri" w:hAnsi="Times New Roman" w:cs="Times New Roman"/>
                <w:b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A5" w:rsidRPr="000558A5" w:rsidRDefault="000558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58A5">
              <w:rPr>
                <w:rFonts w:ascii="Times New Roman" w:hAnsi="Times New Roman" w:cs="Times New Roman"/>
                <w:b/>
              </w:rPr>
              <w:t>Причины недостижения запланированных результатов</w:t>
            </w:r>
          </w:p>
        </w:tc>
      </w:tr>
      <w:tr w:rsidR="000558A5" w:rsidRPr="000558A5" w:rsidTr="0098397D">
        <w:trPr>
          <w:trHeight w:val="121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A5" w:rsidRPr="004E4D54" w:rsidRDefault="000558A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A5" w:rsidRPr="004E4D54" w:rsidRDefault="000558A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A5" w:rsidRPr="004E4D54" w:rsidRDefault="000558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5" w:rsidRPr="004E4D54" w:rsidRDefault="000558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A5" w:rsidRPr="004E4D54" w:rsidRDefault="000558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4D54">
              <w:rPr>
                <w:rFonts w:ascii="Times New Roman" w:eastAsia="Calibri" w:hAnsi="Times New Roman" w:cs="Times New Roman"/>
                <w:b/>
              </w:rPr>
              <w:t>запланированные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A5" w:rsidRPr="004E4D54" w:rsidRDefault="000558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4D54">
              <w:rPr>
                <w:rFonts w:ascii="Times New Roman" w:eastAsia="Calibri" w:hAnsi="Times New Roman" w:cs="Times New Roman"/>
                <w:b/>
              </w:rPr>
              <w:t>достигнутые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A5" w:rsidRPr="000558A5" w:rsidRDefault="000558A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397D" w:rsidTr="0098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D" w:rsidRPr="004E4D54" w:rsidRDefault="0098397D" w:rsidP="009839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4D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D" w:rsidRPr="004E4D54" w:rsidRDefault="0098397D" w:rsidP="0098397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E4D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D" w:rsidRPr="004E4D54" w:rsidRDefault="0098397D" w:rsidP="009839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D" w:rsidRPr="004E4D54" w:rsidRDefault="0098397D" w:rsidP="009839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4D5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D" w:rsidRPr="004E4D54" w:rsidRDefault="0098397D" w:rsidP="0098397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E4D5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D" w:rsidRPr="004E4D54" w:rsidRDefault="0098397D" w:rsidP="0098397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D" w:rsidRPr="0098397D" w:rsidRDefault="0098397D" w:rsidP="009839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397D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0558A5" w:rsidTr="0098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5" w:rsidRPr="004E4D54" w:rsidRDefault="00462F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4D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5" w:rsidRPr="004E4D54" w:rsidRDefault="00462F3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4E4D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мероприятий, проведенных в Хасанском муниципальном районе направленных на укрепление единства российской нации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5" w:rsidRPr="004E4D54" w:rsidRDefault="00AC21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5" w:rsidRPr="004E4D54" w:rsidRDefault="00AC21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4D54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5" w:rsidRPr="004E4D54" w:rsidRDefault="00AC213B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4E4D54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5" w:rsidRPr="004E4D54" w:rsidRDefault="00AC213B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D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5" w:rsidRDefault="000558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</w:tr>
      <w:tr w:rsidR="000558A5" w:rsidTr="0098397D">
        <w:trPr>
          <w:trHeight w:val="5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5" w:rsidRPr="004E4D54" w:rsidRDefault="00462F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4D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5" w:rsidRPr="004E4D54" w:rsidRDefault="00462F3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4E4D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участников мероприятий, направленных на этнокультурное развитие населения Хасанского муниципального района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5" w:rsidRPr="004E4D54" w:rsidRDefault="00AC21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5" w:rsidRPr="004E4D54" w:rsidRDefault="00AC21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4D54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5" w:rsidRPr="004E4D54" w:rsidRDefault="00AC213B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4E4D54">
              <w:rPr>
                <w:rFonts w:ascii="Times New Roman" w:hAnsi="Times New Roman" w:cs="Times New Roman"/>
              </w:rPr>
              <w:t>5980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5" w:rsidRPr="004E4D54" w:rsidRDefault="00AC21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E4D54">
              <w:rPr>
                <w:rFonts w:ascii="Times New Roman" w:eastAsia="Calibri" w:hAnsi="Times New Roman" w:cs="Times New Roman"/>
              </w:rPr>
              <w:t>5980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5" w:rsidRDefault="000558A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7"/>
              <w:rPr>
                <w:rFonts w:eastAsia="Calibri"/>
              </w:rPr>
            </w:pPr>
          </w:p>
        </w:tc>
      </w:tr>
    </w:tbl>
    <w:p w:rsidR="00642E25" w:rsidRDefault="00642E25" w:rsidP="009A73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42E25" w:rsidRDefault="00642E25" w:rsidP="009A73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F753B" w:rsidRDefault="00FF753B" w:rsidP="0062459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8397D" w:rsidRDefault="0098397D" w:rsidP="0062459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A15CD3" w:rsidRDefault="004E4D54" w:rsidP="0062459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lastRenderedPageBreak/>
        <w:t xml:space="preserve">3.5. </w:t>
      </w:r>
      <w:r w:rsidR="00817E8C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Информация о расходовании бюджетных и внебюджетных </w:t>
      </w:r>
      <w:r w:rsidR="005541B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средств </w:t>
      </w:r>
      <w:r w:rsidR="005541BD" w:rsidRPr="009A73C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на</w:t>
      </w:r>
      <w:r w:rsidR="00817E8C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 реализацию муниципальной программы </w:t>
      </w:r>
      <w:r w:rsidR="00CA5CC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за </w:t>
      </w:r>
      <w:r w:rsidR="00A15CD3" w:rsidRPr="009A73C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счет всех источников за отчетный год </w:t>
      </w:r>
    </w:p>
    <w:p w:rsidR="0098397D" w:rsidRDefault="0098397D" w:rsidP="009839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8397D" w:rsidRDefault="0098397D" w:rsidP="009839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15CD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Таблица № </w:t>
      </w:r>
      <w:r w:rsidR="000301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</w:p>
    <w:p w:rsidR="00817E8C" w:rsidRDefault="00817E8C" w:rsidP="009839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tbl>
      <w:tblPr>
        <w:tblW w:w="9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1843"/>
        <w:gridCol w:w="1559"/>
        <w:gridCol w:w="1843"/>
        <w:gridCol w:w="1559"/>
        <w:gridCol w:w="1559"/>
      </w:tblGrid>
      <w:tr w:rsidR="00CA5CC1" w:rsidRPr="00BA4DD3" w:rsidTr="00CA5CC1">
        <w:trPr>
          <w:trHeight w:val="126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Источники ресурсного обеспечения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CA5CC1" w:rsidP="006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План расходов в соответствии с муниципальной программой на 01.01.</w:t>
            </w:r>
            <w:r w:rsidR="00642E25" w:rsidRPr="00030127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, тыс. руб.</w:t>
            </w:r>
          </w:p>
        </w:tc>
        <w:tc>
          <w:tcPr>
            <w:tcW w:w="1559" w:type="dxa"/>
          </w:tcPr>
          <w:p w:rsidR="00CA5CC1" w:rsidRPr="00030127" w:rsidRDefault="00CA5CC1" w:rsidP="006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Уточненный план расходов в соответствии с муниципальной программой на 31.12.</w:t>
            </w:r>
            <w:r w:rsidR="00642E25" w:rsidRPr="00030127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, тыс. руб.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Фактические (кассовые) расходы, (тыс. руб.)</w:t>
            </w:r>
          </w:p>
        </w:tc>
      </w:tr>
      <w:tr w:rsidR="00CA5CC1" w:rsidRPr="00BA4DD3" w:rsidTr="00CA5CC1">
        <w:trPr>
          <w:trHeight w:val="106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59" w:type="dxa"/>
          </w:tcPr>
          <w:p w:rsidR="00CA5CC1" w:rsidRPr="00030127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A5CC1" w:rsidRPr="00BA4DD3" w:rsidTr="00CA5CC1">
        <w:trPr>
          <w:trHeight w:val="196"/>
        </w:trPr>
        <w:tc>
          <w:tcPr>
            <w:tcW w:w="6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42E25" w:rsidRPr="0003012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  <w:t>«Укрепление единства российской нации и этнокультурное развитие народов, проживающих на территории Хасанского муниципального района Приморского края» на 2020-2023 годы.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642E25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</w:tcPr>
          <w:p w:rsidR="00CA5CC1" w:rsidRPr="00030127" w:rsidRDefault="00642E25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642E25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A5CC1" w:rsidRPr="00BA4DD3" w:rsidTr="00CA5CC1">
        <w:trPr>
          <w:trHeight w:val="170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642E25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</w:tcPr>
          <w:p w:rsidR="00CA5CC1" w:rsidRPr="00030127" w:rsidRDefault="00642E25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642E25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A5CC1" w:rsidRPr="00BA4DD3" w:rsidTr="00CA5CC1">
        <w:trPr>
          <w:trHeight w:val="382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642E25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</w:tcPr>
          <w:p w:rsidR="00CA5CC1" w:rsidRPr="00030127" w:rsidRDefault="00642E25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642E25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A5CC1" w:rsidRPr="00BA4DD3" w:rsidTr="00CA5CC1">
        <w:trPr>
          <w:trHeight w:val="265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бюджет Хасанского муниципального округа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642E25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</w:tcPr>
          <w:p w:rsidR="00CA5CC1" w:rsidRPr="00030127" w:rsidRDefault="00642E25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642E25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A5CC1" w:rsidRPr="00BA4DD3" w:rsidTr="00CA5CC1">
        <w:trPr>
          <w:trHeight w:val="337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642E25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</w:tcPr>
          <w:p w:rsidR="00CA5CC1" w:rsidRPr="00030127" w:rsidRDefault="00642E25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030127" w:rsidRDefault="00642E25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012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FF753B" w:rsidRPr="004E4D54" w:rsidRDefault="00FF753B" w:rsidP="00A15CD3">
      <w:p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4E4D5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3.</w:t>
      </w:r>
      <w:r w:rsidR="008C76C4" w:rsidRPr="004E4D5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5</w:t>
      </w:r>
      <w:r w:rsidRPr="004E4D5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 Информация о внесенных изменениях в муниципальную программу</w:t>
      </w:r>
      <w:r w:rsidR="0003088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="00642E25" w:rsidRPr="004E4D5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- нет.</w:t>
      </w:r>
    </w:p>
    <w:p w:rsidR="00FF753B" w:rsidRDefault="00FF753B" w:rsidP="009A73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4E4D5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3.</w:t>
      </w:r>
      <w:r w:rsidR="008C76C4" w:rsidRPr="004E4D5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6</w:t>
      </w:r>
      <w:r w:rsidRPr="004E4D5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</w:t>
      </w:r>
      <w:r w:rsidR="009A73C1" w:rsidRPr="004E4D5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 </w:t>
      </w:r>
      <w:r w:rsidRPr="004E4D5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Результаты оценки эффективности реализации муниципальной программы в отчетном году.</w:t>
      </w:r>
    </w:p>
    <w:p w:rsidR="004E4D54" w:rsidRDefault="004E4D54" w:rsidP="009A73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1. Расчет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критериев оценки эффективности реализации муниципальной программы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:</w:t>
      </w:r>
    </w:p>
    <w:p w:rsidR="0003088B" w:rsidRPr="0003088B" w:rsidRDefault="0003088B" w:rsidP="009A73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3088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Количество мероприятий, проведенных в Хасанском муниципальном районе направленных на укрепление единства российской нации</w:t>
      </w:r>
    </w:p>
    <w:p w:rsidR="0003088B" w:rsidRPr="0003088B" w:rsidRDefault="001235C4" w:rsidP="0003088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2"/>
                  <w:sz w:val="26"/>
                  <w:szCs w:val="26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eastAsia="ru-RU"/>
                </w:rPr>
                <m:t>ц</m:t>
              </m:r>
            </m:sub>
          </m:sSub>
          <m:r>
            <w:rPr>
              <w:rFonts w:ascii="Cambria Math" w:eastAsia="Times New Roman" w:hAnsi="Cambria Math" w:cs="Times New Roman"/>
              <w:spacing w:val="2"/>
              <w:sz w:val="26"/>
              <w:szCs w:val="26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2"/>
                  <w:sz w:val="26"/>
                  <w:szCs w:val="26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2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val="en-US" w:eastAsia="ru-RU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eastAsia="ru-RU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2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val="en-US" w:eastAsia="ru-RU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eastAsia="ru-RU"/>
                    </w:rPr>
                    <m:t>план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pacing w:val="2"/>
              <w:sz w:val="26"/>
              <w:szCs w:val="26"/>
              <w:lang w:val="en-US" w:eastAsia="ru-RU"/>
            </w:rPr>
            <m:t>х100%=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2"/>
                  <w:sz w:val="26"/>
                  <w:szCs w:val="26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val="en-US" w:eastAsia="ru-RU"/>
                </w:rPr>
                <m:t>32</m:t>
              </m:r>
            </m:num>
            <m:den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val="en-US" w:eastAsia="ru-RU"/>
                </w:rPr>
                <m:t>32</m:t>
              </m:r>
            </m:den>
          </m:f>
          <m:r>
            <w:rPr>
              <w:rFonts w:ascii="Cambria Math" w:eastAsia="Times New Roman" w:hAnsi="Cambria Math" w:cs="Times New Roman"/>
              <w:spacing w:val="2"/>
              <w:sz w:val="26"/>
              <w:szCs w:val="26"/>
              <w:lang w:val="en-US" w:eastAsia="ru-RU"/>
            </w:rPr>
            <m:t>х100%=100 %</m:t>
          </m:r>
        </m:oMath>
      </m:oMathPara>
    </w:p>
    <w:p w:rsidR="0003088B" w:rsidRPr="0003088B" w:rsidRDefault="0003088B" w:rsidP="0003088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</w:p>
    <w:p w:rsidR="0003088B" w:rsidRPr="0003088B" w:rsidRDefault="0003088B" w:rsidP="0003088B">
      <w:pPr>
        <w:rPr>
          <w:rFonts w:ascii="Times New Roman" w:hAnsi="Times New Roman" w:cs="Times New Roman"/>
          <w:sz w:val="26"/>
          <w:szCs w:val="26"/>
        </w:rPr>
      </w:pPr>
      <w:r w:rsidRPr="0003088B">
        <w:rPr>
          <w:rFonts w:ascii="Times New Roman" w:hAnsi="Times New Roman" w:cs="Times New Roman"/>
          <w:sz w:val="26"/>
          <w:szCs w:val="26"/>
        </w:rPr>
        <w:lastRenderedPageBreak/>
        <w:t>Численность участников мероприятий, направленных на этнокультурное развитие населения Хасанского муниципального района Приморского края</w:t>
      </w:r>
      <w:proofErr w:type="gramStart"/>
      <w:r w:rsidRPr="0003088B">
        <w:rPr>
          <w:rFonts w:ascii="Times New Roman" w:eastAsia="Calibri" w:hAnsi="Times New Roman" w:cs="Times New Roman"/>
          <w:sz w:val="26"/>
          <w:szCs w:val="26"/>
        </w:rPr>
        <w:t>.:</w:t>
      </w:r>
      <w:proofErr w:type="gramEnd"/>
    </w:p>
    <w:p w:rsidR="0003088B" w:rsidRPr="0003088B" w:rsidRDefault="001235C4" w:rsidP="0003088B">
      <w:pPr>
        <w:ind w:firstLine="709"/>
        <w:rPr>
          <w:rFonts w:ascii="Times New Roman" w:eastAsiaTheme="minorEastAsia" w:hAnsi="Times New Roman" w:cs="Times New Roman"/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ц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w:rPr>
              <w:rFonts w:ascii="Cambria Math" w:hAnsi="Cambria Math" w:cs="Times New Roman"/>
              <w:sz w:val="26"/>
              <w:szCs w:val="26"/>
            </w:rPr>
            <m:t>х100%=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5980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5980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х100%=100%</m:t>
          </m:r>
        </m:oMath>
      </m:oMathPara>
    </w:p>
    <w:p w:rsidR="0003088B" w:rsidRPr="0003088B" w:rsidRDefault="0003088B" w:rsidP="0003088B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03088B">
        <w:rPr>
          <w:rFonts w:ascii="Times New Roman" w:eastAsiaTheme="minorEastAsia" w:hAnsi="Times New Roman" w:cs="Times New Roman"/>
          <w:b/>
          <w:sz w:val="26"/>
          <w:szCs w:val="26"/>
        </w:rPr>
        <w:t>2. Среднее значение достижения целевых показателей:</w:t>
      </w:r>
    </w:p>
    <w:p w:rsidR="0003088B" w:rsidRPr="0003088B" w:rsidRDefault="001235C4" w:rsidP="0003088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spacing w:val="2"/>
                <w:sz w:val="26"/>
                <w:szCs w:val="26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spacing w:val="2"/>
                    <w:sz w:val="26"/>
                    <w:szCs w:val="26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pacing w:val="2"/>
                    <w:sz w:val="26"/>
                    <w:szCs w:val="26"/>
                    <w:lang w:eastAsia="ru-RU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pacing w:val="2"/>
                    <w:sz w:val="26"/>
                    <w:szCs w:val="26"/>
                    <w:lang w:eastAsia="ru-RU"/>
                  </w:rPr>
                  <m:t>ц</m:t>
                </m:r>
              </m:sub>
            </m:sSub>
          </m:e>
        </m:acc>
      </m:oMath>
      <w:r w:rsidR="0003088B" w:rsidRPr="0003088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=</w:t>
      </w:r>
      <m:oMath>
        <m:f>
          <m:fPr>
            <m:ctrlPr>
              <w:rPr>
                <w:rFonts w:ascii="Cambria Math" w:eastAsia="Times New Roman" w:hAnsi="Cambria Math" w:cs="Times New Roman"/>
                <w:spacing w:val="2"/>
                <w:sz w:val="26"/>
                <w:szCs w:val="26"/>
                <w:lang w:eastAsia="ru-RU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spacing w:val="2"/>
                    <w:sz w:val="26"/>
                    <w:szCs w:val="26"/>
                    <w:lang w:eastAsia="ru-RU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pacing w:val="2"/>
                        <w:sz w:val="26"/>
                        <w:szCs w:val="26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2"/>
                        <w:sz w:val="26"/>
                        <w:szCs w:val="26"/>
                        <w:lang w:val="en-US" w:eastAsia="ru-RU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2"/>
                        <w:sz w:val="26"/>
                        <w:szCs w:val="26"/>
                        <w:lang w:eastAsia="ru-RU"/>
                      </w:rPr>
                      <m:t>ц</m:t>
                    </m:r>
                  </m:sub>
                </m:sSub>
              </m:e>
            </m:nary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pacing w:val="2"/>
                <w:sz w:val="26"/>
                <w:szCs w:val="26"/>
                <w:lang w:val="en-US" w:eastAsia="ru-RU"/>
              </w:rPr>
              <m:t>n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pacing w:val="2"/>
            <w:sz w:val="26"/>
            <w:szCs w:val="26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pacing w:val="2"/>
                <w:sz w:val="26"/>
                <w:szCs w:val="26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pacing w:val="2"/>
                <w:sz w:val="26"/>
                <w:szCs w:val="26"/>
                <w:lang w:eastAsia="ru-RU"/>
              </w:rPr>
              <m:t xml:space="preserve">100+100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pacing w:val="2"/>
                <w:sz w:val="26"/>
                <w:szCs w:val="26"/>
                <w:lang w:eastAsia="ru-RU"/>
              </w:rPr>
              <m:t>2</m:t>
            </m:r>
          </m:den>
        </m:f>
      </m:oMath>
      <w:r w:rsidR="0003088B" w:rsidRPr="0003088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=100</w:t>
      </w:r>
      <m:oMath>
        <m:r>
          <m:rPr>
            <m:sty m:val="p"/>
          </m:rPr>
          <w:rPr>
            <w:rFonts w:ascii="Cambria Math" w:eastAsia="Times New Roman" w:hAnsi="Cambria Math" w:cs="Times New Roman"/>
            <w:spacing w:val="2"/>
            <w:sz w:val="26"/>
            <w:szCs w:val="26"/>
            <w:lang w:eastAsia="ru-RU"/>
          </w:rPr>
          <m:t xml:space="preserve"> %</m:t>
        </m:r>
      </m:oMath>
    </w:p>
    <w:p w:rsidR="0003088B" w:rsidRPr="0003088B" w:rsidRDefault="0003088B" w:rsidP="0003088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</w:p>
    <w:p w:rsidR="0003088B" w:rsidRDefault="0003088B" w:rsidP="009A73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3088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Среднее значение достижения целевых показателей превышает 100%, что свидетельствует о высокой эффективности муниципальной программы.</w:t>
      </w:r>
    </w:p>
    <w:p w:rsidR="0003088B" w:rsidRDefault="0003088B" w:rsidP="009A73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Из приведенных расчетов можно сделать вывод, что муниципальная программа </w:t>
      </w:r>
      <w:r w:rsidRPr="0003088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03088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Укрепление единства российской нации и этнокультурное развитие народов, проживающих на территории Хасанского муниципального района Приморского края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 эффективна и целесообразна.</w:t>
      </w:r>
    </w:p>
    <w:p w:rsidR="0003088B" w:rsidRPr="0003088B" w:rsidRDefault="0003088B" w:rsidP="009A73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Степень достижения целей и задач, заложенных в программе, высокая. </w:t>
      </w:r>
    </w:p>
    <w:p w:rsidR="00A15CD3" w:rsidRDefault="00A15CD3" w:rsidP="00A15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03088B" w:rsidRDefault="0003088B" w:rsidP="00A15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F753B" w:rsidRPr="00122717" w:rsidRDefault="00FF753B" w:rsidP="00FF75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2271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Подпись ответственного исполнителя </w:t>
      </w:r>
      <w:r w:rsidR="009F3F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       </w:t>
      </w:r>
      <w:r w:rsidR="001235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</w:t>
      </w:r>
      <w:bookmarkStart w:id="1" w:name="_GoBack"/>
      <w:bookmarkEnd w:id="1"/>
      <w:r w:rsidR="009F3F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</w:t>
      </w:r>
      <w:proofErr w:type="spellStart"/>
      <w:r w:rsidR="009F3F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Дмитрюкова</w:t>
      </w:r>
      <w:proofErr w:type="spellEnd"/>
      <w:r w:rsidR="009F3F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О.В.</w:t>
      </w:r>
    </w:p>
    <w:p w:rsidR="00FF753B" w:rsidRPr="00122717" w:rsidRDefault="00FF753B" w:rsidP="00FF75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2271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                                         </w:t>
      </w:r>
      <w:r w:rsidR="00CE09F4" w:rsidRPr="0012271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CE09F4" w:rsidRPr="0012271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CE09F4" w:rsidRPr="0012271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CE09F4" w:rsidRPr="0012271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</w:p>
    <w:p w:rsidR="00AA6329" w:rsidRDefault="00AA6329" w:rsidP="00AA6329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</w:t>
      </w:r>
      <w:r w:rsidR="00BC651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НО:</w:t>
      </w:r>
    </w:p>
    <w:p w:rsidR="00AA6329" w:rsidRPr="00AA6329" w:rsidRDefault="00AA6329" w:rsidP="00AA6329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A6329">
        <w:rPr>
          <w:rFonts w:ascii="Times New Roman" w:hAnsi="Times New Roman" w:cs="Times New Roman"/>
        </w:rPr>
        <w:t>Начальник финансового управления</w:t>
      </w:r>
    </w:p>
    <w:p w:rsidR="00AA6329" w:rsidRPr="00AA6329" w:rsidRDefault="00AA6329" w:rsidP="00AA6329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A6329">
        <w:rPr>
          <w:rFonts w:ascii="Times New Roman" w:hAnsi="Times New Roman" w:cs="Times New Roman"/>
        </w:rPr>
        <w:t>Хасанского муниципального округа</w:t>
      </w:r>
    </w:p>
    <w:p w:rsidR="00AA6329" w:rsidRDefault="00AA6329" w:rsidP="00AA6329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A6329" w:rsidRDefault="00AA6329" w:rsidP="00AA6329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17E8C" w:rsidRPr="00122717" w:rsidRDefault="00AA6329" w:rsidP="00AA6329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jc w:val="both"/>
        <w:outlineLvl w:val="0"/>
      </w:pPr>
      <w:r w:rsidRPr="00AA6329">
        <w:rPr>
          <w:rFonts w:ascii="Times New Roman" w:hAnsi="Times New Roman" w:cs="Times New Roman"/>
        </w:rPr>
        <w:t>______________________</w:t>
      </w:r>
      <w:r w:rsidR="009F3FCB">
        <w:rPr>
          <w:rFonts w:ascii="Times New Roman" w:hAnsi="Times New Roman" w:cs="Times New Roman"/>
        </w:rPr>
        <w:t xml:space="preserve"> </w:t>
      </w:r>
      <w:r w:rsidR="009F3FCB" w:rsidRPr="009F3FCB">
        <w:rPr>
          <w:rFonts w:ascii="Times New Roman" w:hAnsi="Times New Roman" w:cs="Times New Roman"/>
          <w:sz w:val="26"/>
          <w:szCs w:val="26"/>
        </w:rPr>
        <w:t xml:space="preserve">А.Б. </w:t>
      </w:r>
      <w:proofErr w:type="spellStart"/>
      <w:r w:rsidR="009F3FCB" w:rsidRPr="009F3FCB">
        <w:rPr>
          <w:rFonts w:ascii="Times New Roman" w:hAnsi="Times New Roman" w:cs="Times New Roman"/>
          <w:sz w:val="26"/>
          <w:szCs w:val="26"/>
        </w:rPr>
        <w:t>Слепцова</w:t>
      </w:r>
      <w:proofErr w:type="spellEnd"/>
      <w:r w:rsidR="00817E8C" w:rsidRPr="00EC6626">
        <w:rPr>
          <w:rFonts w:ascii="Times New Roman" w:hAnsi="Times New Roman" w:cs="Times New Roman"/>
          <w:color w:val="FF0000"/>
        </w:rPr>
        <w:tab/>
      </w:r>
    </w:p>
    <w:sectPr w:rsidR="00817E8C" w:rsidRPr="00122717" w:rsidSect="000558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7CF2"/>
    <w:multiLevelType w:val="hybridMultilevel"/>
    <w:tmpl w:val="D774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62C24"/>
    <w:multiLevelType w:val="hybridMultilevel"/>
    <w:tmpl w:val="B3BE101A"/>
    <w:lvl w:ilvl="0" w:tplc="390625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3B"/>
    <w:rsid w:val="00001310"/>
    <w:rsid w:val="00004018"/>
    <w:rsid w:val="000178E4"/>
    <w:rsid w:val="00030127"/>
    <w:rsid w:val="0003088B"/>
    <w:rsid w:val="00043AE0"/>
    <w:rsid w:val="000451EF"/>
    <w:rsid w:val="000558A5"/>
    <w:rsid w:val="0006143B"/>
    <w:rsid w:val="00062F30"/>
    <w:rsid w:val="00071EA9"/>
    <w:rsid w:val="000A0D49"/>
    <w:rsid w:val="000A161E"/>
    <w:rsid w:val="000B4746"/>
    <w:rsid w:val="000D1C87"/>
    <w:rsid w:val="000F38EE"/>
    <w:rsid w:val="000F6C0E"/>
    <w:rsid w:val="001022D3"/>
    <w:rsid w:val="00122717"/>
    <w:rsid w:val="001235C4"/>
    <w:rsid w:val="00131516"/>
    <w:rsid w:val="00134DEB"/>
    <w:rsid w:val="001466C7"/>
    <w:rsid w:val="001474D5"/>
    <w:rsid w:val="001546DE"/>
    <w:rsid w:val="00167024"/>
    <w:rsid w:val="00180F79"/>
    <w:rsid w:val="001A17CA"/>
    <w:rsid w:val="001B21BF"/>
    <w:rsid w:val="001E468C"/>
    <w:rsid w:val="0021514F"/>
    <w:rsid w:val="00227DA3"/>
    <w:rsid w:val="00235E93"/>
    <w:rsid w:val="0023695C"/>
    <w:rsid w:val="00236FB1"/>
    <w:rsid w:val="00236FFF"/>
    <w:rsid w:val="0024272D"/>
    <w:rsid w:val="00245082"/>
    <w:rsid w:val="002561DC"/>
    <w:rsid w:val="002616C8"/>
    <w:rsid w:val="00270B14"/>
    <w:rsid w:val="00283882"/>
    <w:rsid w:val="002853E6"/>
    <w:rsid w:val="002C4C10"/>
    <w:rsid w:val="002D4137"/>
    <w:rsid w:val="002E1A87"/>
    <w:rsid w:val="002E72E3"/>
    <w:rsid w:val="002F2D3E"/>
    <w:rsid w:val="00311494"/>
    <w:rsid w:val="00313739"/>
    <w:rsid w:val="00316CDC"/>
    <w:rsid w:val="00317628"/>
    <w:rsid w:val="0032695B"/>
    <w:rsid w:val="00332BF8"/>
    <w:rsid w:val="00334DC3"/>
    <w:rsid w:val="00345BFD"/>
    <w:rsid w:val="0035241F"/>
    <w:rsid w:val="0037252A"/>
    <w:rsid w:val="00384391"/>
    <w:rsid w:val="003B6155"/>
    <w:rsid w:val="003D5C74"/>
    <w:rsid w:val="003E1629"/>
    <w:rsid w:val="003E1A2B"/>
    <w:rsid w:val="003F7810"/>
    <w:rsid w:val="00416D01"/>
    <w:rsid w:val="00417DA7"/>
    <w:rsid w:val="00444660"/>
    <w:rsid w:val="00462F30"/>
    <w:rsid w:val="00480152"/>
    <w:rsid w:val="0049145E"/>
    <w:rsid w:val="004B1C6C"/>
    <w:rsid w:val="004C0EBA"/>
    <w:rsid w:val="004E4D54"/>
    <w:rsid w:val="004F086C"/>
    <w:rsid w:val="00500465"/>
    <w:rsid w:val="0050689F"/>
    <w:rsid w:val="00512578"/>
    <w:rsid w:val="00516C8D"/>
    <w:rsid w:val="00521BAA"/>
    <w:rsid w:val="00530662"/>
    <w:rsid w:val="00541083"/>
    <w:rsid w:val="005541BD"/>
    <w:rsid w:val="0056370B"/>
    <w:rsid w:val="00571763"/>
    <w:rsid w:val="00586747"/>
    <w:rsid w:val="00593BCF"/>
    <w:rsid w:val="005D1ED3"/>
    <w:rsid w:val="005E221A"/>
    <w:rsid w:val="005E4CAD"/>
    <w:rsid w:val="005E6436"/>
    <w:rsid w:val="005F12ED"/>
    <w:rsid w:val="005F1725"/>
    <w:rsid w:val="005F5AB1"/>
    <w:rsid w:val="0060339A"/>
    <w:rsid w:val="00605FA6"/>
    <w:rsid w:val="0062459F"/>
    <w:rsid w:val="00642E25"/>
    <w:rsid w:val="00651463"/>
    <w:rsid w:val="006614D7"/>
    <w:rsid w:val="00670CCD"/>
    <w:rsid w:val="00671AF8"/>
    <w:rsid w:val="00693CEB"/>
    <w:rsid w:val="006A4115"/>
    <w:rsid w:val="006B104A"/>
    <w:rsid w:val="006B1690"/>
    <w:rsid w:val="006B7091"/>
    <w:rsid w:val="006C333F"/>
    <w:rsid w:val="006C46B1"/>
    <w:rsid w:val="006E75C8"/>
    <w:rsid w:val="00705953"/>
    <w:rsid w:val="00714001"/>
    <w:rsid w:val="00731768"/>
    <w:rsid w:val="007351DE"/>
    <w:rsid w:val="00736B51"/>
    <w:rsid w:val="007420A0"/>
    <w:rsid w:val="00745276"/>
    <w:rsid w:val="007467D2"/>
    <w:rsid w:val="00746B03"/>
    <w:rsid w:val="00750EC3"/>
    <w:rsid w:val="007512C2"/>
    <w:rsid w:val="0075468E"/>
    <w:rsid w:val="00756C87"/>
    <w:rsid w:val="007735BF"/>
    <w:rsid w:val="00783A59"/>
    <w:rsid w:val="007866EA"/>
    <w:rsid w:val="007B53FB"/>
    <w:rsid w:val="007B5BBE"/>
    <w:rsid w:val="007D385A"/>
    <w:rsid w:val="007E41E2"/>
    <w:rsid w:val="007E7D74"/>
    <w:rsid w:val="007F62CA"/>
    <w:rsid w:val="0080219D"/>
    <w:rsid w:val="00817E8C"/>
    <w:rsid w:val="00823AF7"/>
    <w:rsid w:val="00844A8A"/>
    <w:rsid w:val="00844BF1"/>
    <w:rsid w:val="00856484"/>
    <w:rsid w:val="00856561"/>
    <w:rsid w:val="0088254D"/>
    <w:rsid w:val="00884B65"/>
    <w:rsid w:val="0089603B"/>
    <w:rsid w:val="008A058C"/>
    <w:rsid w:val="008A1250"/>
    <w:rsid w:val="008B73B7"/>
    <w:rsid w:val="008C76C4"/>
    <w:rsid w:val="008D2F4B"/>
    <w:rsid w:val="008E68B8"/>
    <w:rsid w:val="008F33F2"/>
    <w:rsid w:val="008F4A76"/>
    <w:rsid w:val="009073CD"/>
    <w:rsid w:val="00925770"/>
    <w:rsid w:val="00930FAA"/>
    <w:rsid w:val="009320F7"/>
    <w:rsid w:val="00936266"/>
    <w:rsid w:val="00953E78"/>
    <w:rsid w:val="00954337"/>
    <w:rsid w:val="00970CC7"/>
    <w:rsid w:val="009739EB"/>
    <w:rsid w:val="009744BD"/>
    <w:rsid w:val="009754A0"/>
    <w:rsid w:val="00980D11"/>
    <w:rsid w:val="0098397D"/>
    <w:rsid w:val="009846C1"/>
    <w:rsid w:val="00991C09"/>
    <w:rsid w:val="009A73C1"/>
    <w:rsid w:val="009C3A9A"/>
    <w:rsid w:val="009C6053"/>
    <w:rsid w:val="009C662E"/>
    <w:rsid w:val="009D728D"/>
    <w:rsid w:val="009F3FCB"/>
    <w:rsid w:val="00A126F9"/>
    <w:rsid w:val="00A15CD3"/>
    <w:rsid w:val="00A23BA3"/>
    <w:rsid w:val="00A44A47"/>
    <w:rsid w:val="00A50C43"/>
    <w:rsid w:val="00A661B6"/>
    <w:rsid w:val="00A67A5C"/>
    <w:rsid w:val="00A74667"/>
    <w:rsid w:val="00A87EE2"/>
    <w:rsid w:val="00A92BA0"/>
    <w:rsid w:val="00AA6329"/>
    <w:rsid w:val="00AA67EB"/>
    <w:rsid w:val="00AB48A4"/>
    <w:rsid w:val="00AC045B"/>
    <w:rsid w:val="00AC213B"/>
    <w:rsid w:val="00AC589C"/>
    <w:rsid w:val="00AC6A7F"/>
    <w:rsid w:val="00AD0B30"/>
    <w:rsid w:val="00AD2D93"/>
    <w:rsid w:val="00AD50DB"/>
    <w:rsid w:val="00AE112A"/>
    <w:rsid w:val="00AF2273"/>
    <w:rsid w:val="00AF2B57"/>
    <w:rsid w:val="00AF7263"/>
    <w:rsid w:val="00B12CDC"/>
    <w:rsid w:val="00B13566"/>
    <w:rsid w:val="00B2626E"/>
    <w:rsid w:val="00B2708E"/>
    <w:rsid w:val="00B41E3C"/>
    <w:rsid w:val="00B45537"/>
    <w:rsid w:val="00B56FD9"/>
    <w:rsid w:val="00B57FDF"/>
    <w:rsid w:val="00B76747"/>
    <w:rsid w:val="00B960EF"/>
    <w:rsid w:val="00BA07D0"/>
    <w:rsid w:val="00BA2E86"/>
    <w:rsid w:val="00BB2B29"/>
    <w:rsid w:val="00BB6036"/>
    <w:rsid w:val="00BC6516"/>
    <w:rsid w:val="00BD2830"/>
    <w:rsid w:val="00BE5E23"/>
    <w:rsid w:val="00BF6966"/>
    <w:rsid w:val="00BF71B3"/>
    <w:rsid w:val="00C038C1"/>
    <w:rsid w:val="00C06600"/>
    <w:rsid w:val="00C116E5"/>
    <w:rsid w:val="00C211F6"/>
    <w:rsid w:val="00C36239"/>
    <w:rsid w:val="00C36E15"/>
    <w:rsid w:val="00C42B4C"/>
    <w:rsid w:val="00C51389"/>
    <w:rsid w:val="00C55FF3"/>
    <w:rsid w:val="00C65FBC"/>
    <w:rsid w:val="00C705C8"/>
    <w:rsid w:val="00C82C83"/>
    <w:rsid w:val="00C95982"/>
    <w:rsid w:val="00CA5CC1"/>
    <w:rsid w:val="00CB2F7C"/>
    <w:rsid w:val="00CD4AE7"/>
    <w:rsid w:val="00CE09F4"/>
    <w:rsid w:val="00CF06C7"/>
    <w:rsid w:val="00D167AC"/>
    <w:rsid w:val="00D342A4"/>
    <w:rsid w:val="00D41779"/>
    <w:rsid w:val="00D47CDE"/>
    <w:rsid w:val="00D532B6"/>
    <w:rsid w:val="00D62D95"/>
    <w:rsid w:val="00D710A0"/>
    <w:rsid w:val="00D82568"/>
    <w:rsid w:val="00DA01A4"/>
    <w:rsid w:val="00DB74C9"/>
    <w:rsid w:val="00DC4435"/>
    <w:rsid w:val="00DD0923"/>
    <w:rsid w:val="00DE11CD"/>
    <w:rsid w:val="00DE77AD"/>
    <w:rsid w:val="00E05775"/>
    <w:rsid w:val="00E05B56"/>
    <w:rsid w:val="00E1098B"/>
    <w:rsid w:val="00E114EB"/>
    <w:rsid w:val="00E16B21"/>
    <w:rsid w:val="00E171B8"/>
    <w:rsid w:val="00E179C4"/>
    <w:rsid w:val="00E2535F"/>
    <w:rsid w:val="00E6122E"/>
    <w:rsid w:val="00E70B67"/>
    <w:rsid w:val="00E7642C"/>
    <w:rsid w:val="00E921C0"/>
    <w:rsid w:val="00E961A6"/>
    <w:rsid w:val="00EA17F1"/>
    <w:rsid w:val="00EB2D3B"/>
    <w:rsid w:val="00EB77E7"/>
    <w:rsid w:val="00ED3EE5"/>
    <w:rsid w:val="00F07DBC"/>
    <w:rsid w:val="00F17DC7"/>
    <w:rsid w:val="00F25725"/>
    <w:rsid w:val="00F46679"/>
    <w:rsid w:val="00F46E67"/>
    <w:rsid w:val="00F6300B"/>
    <w:rsid w:val="00F63A7D"/>
    <w:rsid w:val="00F76EF5"/>
    <w:rsid w:val="00F96874"/>
    <w:rsid w:val="00F9748F"/>
    <w:rsid w:val="00FA0323"/>
    <w:rsid w:val="00FA09CB"/>
    <w:rsid w:val="00FE04A7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C8"/>
    <w:pPr>
      <w:ind w:left="720"/>
      <w:contextualSpacing/>
    </w:pPr>
  </w:style>
  <w:style w:type="paragraph" w:customStyle="1" w:styleId="ConsPlusNormal">
    <w:name w:val="ConsPlusNormal"/>
    <w:rsid w:val="00C95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BC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7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558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C8"/>
    <w:pPr>
      <w:ind w:left="720"/>
      <w:contextualSpacing/>
    </w:pPr>
  </w:style>
  <w:style w:type="paragraph" w:customStyle="1" w:styleId="ConsPlusNormal">
    <w:name w:val="ConsPlusNormal"/>
    <w:rsid w:val="00C95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BC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7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558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844285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195514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270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7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27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63706-8C84-4041-9478-FF3CC76A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aov</dc:creator>
  <cp:lastModifiedBy>aov</cp:lastModifiedBy>
  <cp:revision>11</cp:revision>
  <cp:lastPrinted>2023-03-01T07:11:00Z</cp:lastPrinted>
  <dcterms:created xsi:type="dcterms:W3CDTF">2023-02-07T02:27:00Z</dcterms:created>
  <dcterms:modified xsi:type="dcterms:W3CDTF">2023-03-01T23:21:00Z</dcterms:modified>
</cp:coreProperties>
</file>