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A1" w:rsidRDefault="00A214A1" w:rsidP="00A214A1">
      <w:pPr>
        <w:rPr>
          <w:bCs/>
        </w:rPr>
      </w:pPr>
      <w:r>
        <w:rPr>
          <w:bCs/>
        </w:rPr>
        <w:t xml:space="preserve">                                                                  </w:t>
      </w:r>
      <w:r w:rsidR="00EA3CEF">
        <w:rPr>
          <w:bCs/>
        </w:rPr>
        <w:t xml:space="preserve">  </w:t>
      </w:r>
      <w:r w:rsidR="005E585E">
        <w:rPr>
          <w:bCs/>
          <w:noProof/>
        </w:rPr>
        <w:drawing>
          <wp:inline distT="0" distB="0" distL="0" distR="0" wp14:anchorId="571ADA08" wp14:editId="3C2B366E">
            <wp:extent cx="57785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85E">
        <w:rPr>
          <w:bCs/>
        </w:rPr>
        <w:t xml:space="preserve">       </w:t>
      </w:r>
      <w:r w:rsidR="00177742">
        <w:rPr>
          <w:bCs/>
        </w:rPr>
        <w:t xml:space="preserve">          </w:t>
      </w:r>
    </w:p>
    <w:p w:rsidR="005E585E" w:rsidRPr="00713BEC" w:rsidRDefault="00EA3CEF" w:rsidP="005E585E">
      <w:pPr>
        <w:jc w:val="center"/>
        <w:rPr>
          <w:b/>
          <w:sz w:val="32"/>
          <w:szCs w:val="32"/>
        </w:rPr>
      </w:pPr>
      <w:r>
        <w:rPr>
          <w:bCs/>
        </w:rPr>
        <w:t xml:space="preserve">                        </w:t>
      </w:r>
      <w:r w:rsidR="005E585E">
        <w:rPr>
          <w:bCs/>
        </w:rPr>
        <w:t xml:space="preserve">                          </w:t>
      </w:r>
    </w:p>
    <w:p w:rsidR="005E585E" w:rsidRDefault="005E585E" w:rsidP="005E585E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АДМИНИСТРАЦИЯ </w:t>
      </w:r>
    </w:p>
    <w:p w:rsidR="005E585E" w:rsidRDefault="005E585E" w:rsidP="005E585E">
      <w:pPr>
        <w:jc w:val="center"/>
        <w:rPr>
          <w:sz w:val="26"/>
          <w:szCs w:val="26"/>
        </w:rPr>
      </w:pPr>
      <w:r w:rsidRPr="002364D7">
        <w:rPr>
          <w:sz w:val="26"/>
          <w:szCs w:val="26"/>
        </w:rPr>
        <w:t xml:space="preserve">ХАСАНСКОГО МУНИЦИПАЛЬНОГО </w:t>
      </w:r>
      <w:r w:rsidR="001043CF">
        <w:rPr>
          <w:sz w:val="26"/>
          <w:szCs w:val="26"/>
        </w:rPr>
        <w:t>ОКРУГА</w:t>
      </w:r>
    </w:p>
    <w:p w:rsidR="001043CF" w:rsidRPr="001043CF" w:rsidRDefault="001043CF" w:rsidP="005E585E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5E585E" w:rsidRDefault="005E585E" w:rsidP="005E585E">
      <w:pPr>
        <w:jc w:val="center"/>
      </w:pPr>
    </w:p>
    <w:p w:rsidR="005E585E" w:rsidRPr="002364D7" w:rsidRDefault="005E585E" w:rsidP="005E585E">
      <w:pPr>
        <w:jc w:val="center"/>
        <w:rPr>
          <w:rFonts w:ascii="Arial" w:hAnsi="Arial"/>
          <w:sz w:val="28"/>
          <w:szCs w:val="28"/>
        </w:rPr>
      </w:pPr>
      <w:r w:rsidRPr="002364D7">
        <w:rPr>
          <w:rFonts w:ascii="Arial" w:hAnsi="Arial"/>
          <w:sz w:val="28"/>
          <w:szCs w:val="28"/>
        </w:rPr>
        <w:t>ПОСТАНОВЛЕНИЕ</w:t>
      </w:r>
    </w:p>
    <w:p w:rsidR="005E585E" w:rsidRDefault="005E585E" w:rsidP="005E585E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5E585E" w:rsidRDefault="005E585E" w:rsidP="005E585E">
      <w:pPr>
        <w:jc w:val="center"/>
      </w:pPr>
    </w:p>
    <w:p w:rsidR="00986938" w:rsidRDefault="00986938" w:rsidP="005E585E">
      <w:pPr>
        <w:jc w:val="center"/>
      </w:pPr>
    </w:p>
    <w:p w:rsidR="00EA3CEF" w:rsidRPr="006A26C1" w:rsidRDefault="00EA3CEF" w:rsidP="00EA3CEF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 </w:t>
      </w:r>
      <w:r w:rsidR="007D209E">
        <w:rPr>
          <w:color w:val="000000"/>
          <w:u w:val="single"/>
          <w:lang w:val="en-US"/>
        </w:rPr>
        <w:t>15</w:t>
      </w:r>
      <w:r w:rsidR="00A04C40">
        <w:rPr>
          <w:color w:val="000000"/>
          <w:u w:val="single"/>
        </w:rPr>
        <w:t>.02.20</w:t>
      </w:r>
      <w:r w:rsidR="00686556">
        <w:rPr>
          <w:color w:val="000000"/>
          <w:u w:val="single"/>
        </w:rPr>
        <w:t>23</w:t>
      </w:r>
      <w:r w:rsidR="00986938">
        <w:rPr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   </w:t>
      </w:r>
      <w:r w:rsidRPr="005B7DB4"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 xml:space="preserve">                            </w:t>
      </w:r>
      <w:r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 xml:space="preserve">№ </w:t>
      </w:r>
      <w:r w:rsidR="007D209E">
        <w:rPr>
          <w:color w:val="000000"/>
          <w:u w:val="single"/>
          <w:lang w:val="en-US"/>
        </w:rPr>
        <w:t xml:space="preserve"> 135</w:t>
      </w:r>
      <w:proofErr w:type="gramEnd"/>
      <w:r>
        <w:rPr>
          <w:color w:val="000000"/>
          <w:u w:val="single"/>
        </w:rPr>
        <w:t xml:space="preserve"> -па </w:t>
      </w:r>
    </w:p>
    <w:p w:rsidR="00EA3CEF" w:rsidRDefault="00EA3CEF" w:rsidP="00EA3CEF">
      <w:pPr>
        <w:jc w:val="both"/>
        <w:rPr>
          <w:color w:val="000000"/>
          <w:u w:val="single"/>
        </w:rPr>
      </w:pPr>
    </w:p>
    <w:p w:rsidR="00EA3CEF" w:rsidRPr="006A26C1" w:rsidRDefault="00EA3CEF" w:rsidP="00EA3CEF">
      <w:pPr>
        <w:jc w:val="both"/>
        <w:rPr>
          <w:color w:val="000000"/>
          <w:u w:val="single"/>
        </w:rPr>
      </w:pPr>
    </w:p>
    <w:p w:rsidR="009B5ACB" w:rsidRPr="00166994" w:rsidRDefault="00EA3CEF" w:rsidP="00BD548E">
      <w:pPr>
        <w:ind w:right="5244"/>
        <w:jc w:val="both"/>
        <w:rPr>
          <w:color w:val="000000"/>
        </w:rPr>
      </w:pPr>
      <w:r w:rsidRPr="00166994">
        <w:rPr>
          <w:color w:val="000000"/>
        </w:rPr>
        <w:t>Об</w:t>
      </w:r>
      <w:r w:rsidR="00166994">
        <w:rPr>
          <w:color w:val="000000"/>
        </w:rPr>
        <w:t xml:space="preserve"> </w:t>
      </w:r>
      <w:r w:rsidRPr="00166994">
        <w:rPr>
          <w:color w:val="000000"/>
        </w:rPr>
        <w:t xml:space="preserve"> утверждении</w:t>
      </w:r>
      <w:r w:rsidR="00166994">
        <w:rPr>
          <w:color w:val="000000"/>
        </w:rPr>
        <w:t xml:space="preserve"> </w:t>
      </w:r>
      <w:r w:rsidRPr="00166994">
        <w:rPr>
          <w:color w:val="000000"/>
        </w:rPr>
        <w:t xml:space="preserve"> </w:t>
      </w:r>
      <w:proofErr w:type="gramStart"/>
      <w:r w:rsidR="009B5ACB" w:rsidRPr="00166994">
        <w:rPr>
          <w:color w:val="000000"/>
        </w:rPr>
        <w:t>Примерного</w:t>
      </w:r>
      <w:proofErr w:type="gramEnd"/>
    </w:p>
    <w:p w:rsidR="005E585E" w:rsidRPr="00166994" w:rsidRDefault="009B5ACB" w:rsidP="00033938">
      <w:pPr>
        <w:ind w:right="5244"/>
        <w:jc w:val="both"/>
      </w:pPr>
      <w:r w:rsidRPr="00166994">
        <w:rPr>
          <w:color w:val="000000"/>
        </w:rPr>
        <w:t>положения об оплате труда работников</w:t>
      </w:r>
      <w:r w:rsidR="00166994" w:rsidRPr="00166994">
        <w:rPr>
          <w:color w:val="000000"/>
        </w:rPr>
        <w:t xml:space="preserve"> </w:t>
      </w:r>
      <w:r w:rsidRPr="00166994">
        <w:rPr>
          <w:color w:val="000000"/>
        </w:rPr>
        <w:t xml:space="preserve">муниципальных учреждений </w:t>
      </w:r>
      <w:proofErr w:type="spellStart"/>
      <w:r w:rsidRPr="00166994">
        <w:rPr>
          <w:color w:val="000000"/>
        </w:rPr>
        <w:t>Хасанского</w:t>
      </w:r>
      <w:proofErr w:type="spellEnd"/>
      <w:r w:rsidRPr="00166994">
        <w:rPr>
          <w:color w:val="000000"/>
        </w:rPr>
        <w:t xml:space="preserve"> муниципального </w:t>
      </w:r>
      <w:r w:rsidR="006E298E">
        <w:rPr>
          <w:color w:val="000000"/>
        </w:rPr>
        <w:t>округа</w:t>
      </w:r>
      <w:r w:rsidRPr="00166994">
        <w:rPr>
          <w:color w:val="000000"/>
        </w:rPr>
        <w:t xml:space="preserve">, </w:t>
      </w:r>
      <w:r w:rsidR="00BD548E">
        <w:rPr>
          <w:color w:val="000000"/>
        </w:rPr>
        <w:t>подведомственных</w:t>
      </w:r>
      <w:r w:rsidRPr="00166994">
        <w:rPr>
          <w:color w:val="000000"/>
        </w:rPr>
        <w:t xml:space="preserve"> </w:t>
      </w:r>
      <w:r w:rsidR="00B01A79">
        <w:rPr>
          <w:color w:val="000000"/>
        </w:rPr>
        <w:t>а</w:t>
      </w:r>
      <w:r w:rsidRPr="00166994">
        <w:rPr>
          <w:color w:val="000000"/>
        </w:rPr>
        <w:t xml:space="preserve">дминистрации </w:t>
      </w:r>
      <w:proofErr w:type="spellStart"/>
      <w:r w:rsidRPr="00166994">
        <w:rPr>
          <w:color w:val="000000"/>
        </w:rPr>
        <w:t>Хасанского</w:t>
      </w:r>
      <w:proofErr w:type="spellEnd"/>
      <w:r w:rsidR="006B071F">
        <w:rPr>
          <w:color w:val="000000"/>
        </w:rPr>
        <w:t xml:space="preserve"> </w:t>
      </w:r>
      <w:r w:rsidRPr="00166994">
        <w:rPr>
          <w:color w:val="000000"/>
        </w:rPr>
        <w:t xml:space="preserve">муниципального </w:t>
      </w:r>
      <w:r w:rsidR="00BD548E">
        <w:rPr>
          <w:color w:val="000000"/>
        </w:rPr>
        <w:t>округа</w:t>
      </w:r>
    </w:p>
    <w:p w:rsidR="005236B9" w:rsidRDefault="005236B9" w:rsidP="009E0B16">
      <w:pPr>
        <w:pStyle w:val="ConsPlusTitlePage"/>
        <w:jc w:val="center"/>
      </w:pPr>
      <w:r>
        <w:br/>
      </w:r>
    </w:p>
    <w:p w:rsidR="007F2B62" w:rsidRDefault="009B5ACB" w:rsidP="00042D5F">
      <w:pPr>
        <w:pStyle w:val="ConsPlusNormal"/>
        <w:spacing w:line="276" w:lineRule="auto"/>
        <w:ind w:firstLine="540"/>
        <w:jc w:val="both"/>
      </w:pPr>
      <w:proofErr w:type="gramStart"/>
      <w:r>
        <w:t>В</w:t>
      </w:r>
      <w:r w:rsidR="005236B9">
        <w:t xml:space="preserve"> соответствии</w:t>
      </w:r>
      <w:r w:rsidR="00B00599">
        <w:t xml:space="preserve"> с</w:t>
      </w:r>
      <w:r w:rsidR="005236B9">
        <w:t xml:space="preserve"> </w:t>
      </w:r>
      <w:r w:rsidR="00912518" w:rsidRPr="00912518">
        <w:t xml:space="preserve">Законом Приморского края от 22.04.2022 № 80-КЗ «О </w:t>
      </w:r>
      <w:proofErr w:type="spellStart"/>
      <w:r w:rsidR="00912518" w:rsidRPr="00912518">
        <w:t>Хасанском</w:t>
      </w:r>
      <w:proofErr w:type="spellEnd"/>
      <w:r w:rsidR="00912518" w:rsidRPr="00912518">
        <w:t xml:space="preserve"> муниципальном округе Приморского края»</w:t>
      </w:r>
      <w:r w:rsidR="00912518">
        <w:t xml:space="preserve">, </w:t>
      </w:r>
      <w:r w:rsidR="00A0379C" w:rsidRPr="00A0379C">
        <w:t xml:space="preserve">Нормативным   правовым    актом  Думы </w:t>
      </w:r>
      <w:proofErr w:type="spellStart"/>
      <w:r w:rsidR="00A0379C" w:rsidRPr="00A0379C">
        <w:t>Хасанского</w:t>
      </w:r>
      <w:proofErr w:type="spellEnd"/>
      <w:r w:rsidR="00A0379C" w:rsidRPr="00A0379C">
        <w:t xml:space="preserve"> муниципального округа  от 13.10.2022 № 2-НПА «Об утверждении Положения о правопреемстве органов местного самоуправления вновь образованного муниципального образования </w:t>
      </w:r>
      <w:proofErr w:type="spellStart"/>
      <w:r w:rsidR="00A0379C" w:rsidRPr="00A0379C">
        <w:t>Хасанский</w:t>
      </w:r>
      <w:proofErr w:type="spellEnd"/>
      <w:r w:rsidR="00A0379C" w:rsidRPr="00A0379C">
        <w:t xml:space="preserve"> муниципальный округ Приморского края»</w:t>
      </w:r>
      <w:r w:rsidR="00B01A79">
        <w:t xml:space="preserve">, </w:t>
      </w:r>
      <w:r w:rsidR="00930333" w:rsidRPr="00930333">
        <w:t xml:space="preserve">постановлением администрации </w:t>
      </w:r>
      <w:proofErr w:type="spellStart"/>
      <w:r w:rsidR="00930333" w:rsidRPr="00930333">
        <w:t>Хасанского</w:t>
      </w:r>
      <w:proofErr w:type="spellEnd"/>
      <w:r w:rsidR="00930333" w:rsidRPr="00930333">
        <w:t xml:space="preserve"> муниципального </w:t>
      </w:r>
      <w:r w:rsidR="00BC569D">
        <w:t xml:space="preserve">округа </w:t>
      </w:r>
      <w:r w:rsidR="00930333" w:rsidRPr="00930333">
        <w:t xml:space="preserve"> от </w:t>
      </w:r>
      <w:r w:rsidR="00BC569D">
        <w:t>06.02.2023</w:t>
      </w:r>
      <w:r w:rsidR="009E0B16">
        <w:t xml:space="preserve">                        </w:t>
      </w:r>
      <w:r w:rsidR="00930333" w:rsidRPr="00930333">
        <w:t xml:space="preserve"> № </w:t>
      </w:r>
      <w:r w:rsidR="00BC569D">
        <w:t>96-па</w:t>
      </w:r>
      <w:r w:rsidR="009E0B16">
        <w:t xml:space="preserve"> </w:t>
      </w:r>
      <w:r w:rsidR="00930333" w:rsidRPr="00930333">
        <w:t>«</w:t>
      </w:r>
      <w:r w:rsidR="00BC569D">
        <w:t>Об</w:t>
      </w:r>
      <w:r w:rsidR="00930333" w:rsidRPr="00930333">
        <w:t xml:space="preserve"> отраслевых систем</w:t>
      </w:r>
      <w:r w:rsidR="00BC569D">
        <w:t>ах</w:t>
      </w:r>
      <w:r w:rsidR="00930333" w:rsidRPr="00930333">
        <w:t xml:space="preserve"> оплаты работников муниципальных учреждений Хасанского муниципального </w:t>
      </w:r>
      <w:r w:rsidR="00BC569D">
        <w:t>округа</w:t>
      </w:r>
      <w:proofErr w:type="gramEnd"/>
      <w:r w:rsidR="00930333" w:rsidRPr="00930333">
        <w:t>»</w:t>
      </w:r>
      <w:r w:rsidR="005236B9">
        <w:t xml:space="preserve">, руководствуясь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</w:t>
      </w:r>
      <w:r w:rsidR="007F2B62">
        <w:t xml:space="preserve">администрация </w:t>
      </w:r>
      <w:proofErr w:type="spellStart"/>
      <w:r w:rsidR="007F2B62">
        <w:t>Хасанского</w:t>
      </w:r>
      <w:proofErr w:type="spellEnd"/>
      <w:r w:rsidR="007F2B62">
        <w:t xml:space="preserve"> муниципального </w:t>
      </w:r>
      <w:r w:rsidR="005F16A8">
        <w:t>округа</w:t>
      </w:r>
    </w:p>
    <w:p w:rsidR="007F2B62" w:rsidRDefault="007F2B62" w:rsidP="00042D5F">
      <w:pPr>
        <w:pStyle w:val="ConsPlusNormal"/>
        <w:spacing w:line="276" w:lineRule="auto"/>
        <w:ind w:firstLine="540"/>
        <w:jc w:val="both"/>
      </w:pPr>
    </w:p>
    <w:p w:rsidR="007F2B62" w:rsidRDefault="007F2B62" w:rsidP="00792B21">
      <w:pPr>
        <w:pStyle w:val="ConsPlusNormal"/>
        <w:jc w:val="both"/>
      </w:pPr>
      <w:r>
        <w:t>ПОСТАНОВЛЯЕТ:</w:t>
      </w:r>
    </w:p>
    <w:p w:rsidR="007F2B62" w:rsidRDefault="007F2B62" w:rsidP="007F2B62">
      <w:pPr>
        <w:pStyle w:val="ConsPlusNormal"/>
        <w:ind w:firstLine="540"/>
        <w:jc w:val="both"/>
      </w:pPr>
    </w:p>
    <w:p w:rsidR="00D97DD2" w:rsidRDefault="005236B9" w:rsidP="00EC47F8">
      <w:pPr>
        <w:pStyle w:val="ConsPlusNormal"/>
        <w:spacing w:line="276" w:lineRule="auto"/>
        <w:ind w:firstLine="540"/>
        <w:jc w:val="both"/>
      </w:pPr>
      <w:r>
        <w:t xml:space="preserve">1. Утвердить прилагаемое </w:t>
      </w:r>
      <w:r w:rsidR="00475005" w:rsidRPr="00475005">
        <w:t xml:space="preserve">Примерное положение об оплате труда работников муниципальных учреждений </w:t>
      </w:r>
      <w:proofErr w:type="spellStart"/>
      <w:r w:rsidR="00475005" w:rsidRPr="00475005">
        <w:t>Хасанского</w:t>
      </w:r>
      <w:proofErr w:type="spellEnd"/>
      <w:r w:rsidR="00475005" w:rsidRPr="00475005">
        <w:t xml:space="preserve"> муниципального </w:t>
      </w:r>
      <w:r w:rsidR="00A93C36">
        <w:t>округа</w:t>
      </w:r>
      <w:r w:rsidR="00475005" w:rsidRPr="00475005">
        <w:t xml:space="preserve">, </w:t>
      </w:r>
      <w:r w:rsidR="00BF01FE" w:rsidRPr="00BF01FE">
        <w:t xml:space="preserve">подведомственных </w:t>
      </w:r>
      <w:r w:rsidR="00E62EEE">
        <w:t>а</w:t>
      </w:r>
      <w:r w:rsidR="00475005" w:rsidRPr="00475005">
        <w:t xml:space="preserve">дминистрации </w:t>
      </w:r>
      <w:proofErr w:type="spellStart"/>
      <w:r w:rsidR="00475005" w:rsidRPr="00475005">
        <w:t>Хасанского</w:t>
      </w:r>
      <w:proofErr w:type="spellEnd"/>
      <w:r w:rsidR="00475005" w:rsidRPr="00475005">
        <w:t xml:space="preserve"> муниципального </w:t>
      </w:r>
      <w:r w:rsidR="00A93C36">
        <w:t>округа</w:t>
      </w:r>
      <w:r w:rsidR="00905D9B">
        <w:t>.</w:t>
      </w:r>
    </w:p>
    <w:p w:rsidR="00905D9B" w:rsidRDefault="005236B9" w:rsidP="00905D9B">
      <w:pPr>
        <w:pStyle w:val="ConsPlusNormal"/>
        <w:spacing w:line="276" w:lineRule="auto"/>
        <w:ind w:firstLine="540"/>
        <w:jc w:val="both"/>
      </w:pPr>
      <w:r>
        <w:t>2.</w:t>
      </w:r>
      <w:r w:rsidR="00BF4448">
        <w:t xml:space="preserve"> </w:t>
      </w:r>
      <w:r>
        <w:t xml:space="preserve"> Руководителям муниципальных учреждений</w:t>
      </w:r>
      <w:r w:rsidR="00CD4E95">
        <w:t xml:space="preserve"> </w:t>
      </w:r>
      <w:proofErr w:type="spellStart"/>
      <w:r w:rsidR="00CD4E95" w:rsidRPr="00CD4E95">
        <w:t>Хасанского</w:t>
      </w:r>
      <w:proofErr w:type="spellEnd"/>
      <w:r w:rsidR="00CD4E95" w:rsidRPr="00CD4E95">
        <w:t xml:space="preserve"> муниципального </w:t>
      </w:r>
      <w:r w:rsidR="00A93C36">
        <w:t>округа</w:t>
      </w:r>
      <w:r w:rsidR="00E62EEE">
        <w:t xml:space="preserve"> </w:t>
      </w:r>
      <w:r w:rsidR="00905D9B">
        <w:t xml:space="preserve">в срок </w:t>
      </w:r>
      <w:r w:rsidR="00E62EEE">
        <w:t xml:space="preserve">до </w:t>
      </w:r>
      <w:r w:rsidR="00540974">
        <w:t>0</w:t>
      </w:r>
      <w:r w:rsidR="00A1643D">
        <w:t>1.05.</w:t>
      </w:r>
      <w:r w:rsidR="00E62EEE">
        <w:t>20</w:t>
      </w:r>
      <w:r w:rsidR="00A0379C">
        <w:t>23</w:t>
      </w:r>
      <w:r>
        <w:t xml:space="preserve"> </w:t>
      </w:r>
      <w:r w:rsidR="00E62EEE">
        <w:t>п</w:t>
      </w:r>
      <w:r>
        <w:t xml:space="preserve">ривести положения об оплате труда работников учреждений в соответствие с </w:t>
      </w:r>
      <w:r w:rsidR="00CD4E95">
        <w:t>Примерным</w:t>
      </w:r>
      <w:r w:rsidR="00CD4E95" w:rsidRPr="00CD4E95">
        <w:t xml:space="preserve"> положение</w:t>
      </w:r>
      <w:r w:rsidR="00CD4E95">
        <w:t>м</w:t>
      </w:r>
      <w:r w:rsidR="00CD4E95" w:rsidRPr="00CD4E95">
        <w:t xml:space="preserve"> об оплате труда работников муниципальных учреждений </w:t>
      </w:r>
      <w:proofErr w:type="spellStart"/>
      <w:r w:rsidR="00CD4E95" w:rsidRPr="00CD4E95">
        <w:t>Хасанского</w:t>
      </w:r>
      <w:proofErr w:type="spellEnd"/>
      <w:r w:rsidR="00CD4E95" w:rsidRPr="00CD4E95">
        <w:t xml:space="preserve"> муниципального района, </w:t>
      </w:r>
      <w:r w:rsidR="00A0379C" w:rsidRPr="00A0379C">
        <w:t xml:space="preserve">подведомственных </w:t>
      </w:r>
      <w:r w:rsidR="00E62EEE">
        <w:t>а</w:t>
      </w:r>
      <w:r w:rsidR="00CD4E95" w:rsidRPr="00CD4E95">
        <w:t xml:space="preserve">дминистрации </w:t>
      </w:r>
      <w:proofErr w:type="spellStart"/>
      <w:r w:rsidR="00CD4E95" w:rsidRPr="00CD4E95">
        <w:t>Хасанского</w:t>
      </w:r>
      <w:proofErr w:type="spellEnd"/>
      <w:r w:rsidR="00CD4E95" w:rsidRPr="00CD4E95">
        <w:t xml:space="preserve"> муниципального </w:t>
      </w:r>
      <w:r w:rsidR="00A0379C">
        <w:t>округа</w:t>
      </w:r>
      <w:r w:rsidR="00C9711E">
        <w:t>, утвержденным настоящим постановлением</w:t>
      </w:r>
      <w:r w:rsidR="00905D9B">
        <w:t>.</w:t>
      </w:r>
    </w:p>
    <w:p w:rsidR="00042D5F" w:rsidRDefault="00905D9B" w:rsidP="00905D9B">
      <w:pPr>
        <w:pStyle w:val="ConsPlusNormal"/>
        <w:spacing w:line="276" w:lineRule="auto"/>
        <w:jc w:val="both"/>
      </w:pPr>
      <w:r>
        <w:t xml:space="preserve"> </w:t>
      </w:r>
      <w:r w:rsidR="001A6C40">
        <w:t xml:space="preserve">        </w:t>
      </w:r>
      <w:r w:rsidR="005D3599">
        <w:t>3.</w:t>
      </w:r>
      <w:r w:rsidR="001A6C40">
        <w:t xml:space="preserve"> </w:t>
      </w:r>
      <w:r w:rsidR="005D3599">
        <w:t xml:space="preserve">Считать утратившим силу постановление </w:t>
      </w:r>
      <w:r w:rsidR="005D3599" w:rsidRPr="005D3599">
        <w:t xml:space="preserve">администрации </w:t>
      </w:r>
      <w:proofErr w:type="spellStart"/>
      <w:r w:rsidR="005D3599" w:rsidRPr="005D3599">
        <w:t>Хасанского</w:t>
      </w:r>
      <w:proofErr w:type="spellEnd"/>
      <w:r w:rsidR="005D3599" w:rsidRPr="005D3599">
        <w:t xml:space="preserve"> муниципального района</w:t>
      </w:r>
      <w:r w:rsidR="005D3599">
        <w:t xml:space="preserve"> от 18.02.2019 № 67-па «Об  утверждении  Примерного положения об оплате труда работников муниципальных учреждений </w:t>
      </w:r>
      <w:proofErr w:type="spellStart"/>
      <w:r w:rsidR="005D3599">
        <w:t>Хасанского</w:t>
      </w:r>
      <w:proofErr w:type="spellEnd"/>
      <w:r w:rsidR="005D3599">
        <w:t xml:space="preserve"> муниципального </w:t>
      </w:r>
      <w:r w:rsidR="005B484A">
        <w:lastRenderedPageBreak/>
        <w:t>района</w:t>
      </w:r>
      <w:r w:rsidR="005D3599">
        <w:t xml:space="preserve">, находящихся в ведении администрации </w:t>
      </w:r>
      <w:proofErr w:type="spellStart"/>
      <w:r w:rsidR="005D3599">
        <w:t>Хасанского</w:t>
      </w:r>
      <w:proofErr w:type="spellEnd"/>
      <w:r w:rsidR="005D3599">
        <w:t xml:space="preserve"> муниципального района»</w:t>
      </w:r>
      <w:r w:rsidR="00D97DD2">
        <w:t>;</w:t>
      </w:r>
    </w:p>
    <w:p w:rsidR="00042D5F" w:rsidRDefault="00CD4E95" w:rsidP="00EC47F8">
      <w:pPr>
        <w:pStyle w:val="ConsPlusNormal"/>
        <w:spacing w:line="276" w:lineRule="auto"/>
        <w:jc w:val="both"/>
      </w:pPr>
      <w:r>
        <w:t xml:space="preserve">     </w:t>
      </w:r>
      <w:r w:rsidR="00B30645">
        <w:t xml:space="preserve">   </w:t>
      </w:r>
      <w:r w:rsidR="00D97DD2">
        <w:t>4</w:t>
      </w:r>
      <w:r w:rsidR="00B30645">
        <w:t xml:space="preserve">. Опубликовать настоящее постановление в Бюллетене муниципальных правовых актов Хасанского муниципального </w:t>
      </w:r>
      <w:r w:rsidR="00D97DD2">
        <w:t>округа</w:t>
      </w:r>
      <w:r w:rsidR="00B30645">
        <w:t xml:space="preserve"> и разместить на официальном сайте администрации Хасанского муниципального </w:t>
      </w:r>
      <w:r w:rsidR="00D97DD2">
        <w:t>округа</w:t>
      </w:r>
      <w:r w:rsidR="00B30645">
        <w:t xml:space="preserve"> в информационно-телекоммуникационной сети «Интернет».</w:t>
      </w:r>
    </w:p>
    <w:p w:rsidR="00042D5F" w:rsidRDefault="00B30645" w:rsidP="00687908">
      <w:pPr>
        <w:pStyle w:val="ConsPlusNormal"/>
        <w:tabs>
          <w:tab w:val="left" w:pos="851"/>
        </w:tabs>
        <w:spacing w:line="276" w:lineRule="auto"/>
        <w:jc w:val="both"/>
      </w:pPr>
      <w:r>
        <w:t xml:space="preserve">    </w:t>
      </w:r>
      <w:r w:rsidR="00E312C6">
        <w:t xml:space="preserve">  </w:t>
      </w:r>
      <w:r>
        <w:t xml:space="preserve"> </w:t>
      </w:r>
      <w:r w:rsidR="00042D5F">
        <w:t xml:space="preserve"> </w:t>
      </w:r>
      <w:r w:rsidR="00D97DD2">
        <w:t>5</w:t>
      </w:r>
      <w:r>
        <w:t xml:space="preserve">. Настоящее постановление вступает в силу </w:t>
      </w:r>
      <w:r w:rsidR="009E711B">
        <w:t xml:space="preserve">после </w:t>
      </w:r>
      <w:r>
        <w:t xml:space="preserve">его </w:t>
      </w:r>
      <w:r w:rsidR="0080680E">
        <w:t xml:space="preserve">официального </w:t>
      </w:r>
      <w:r>
        <w:t>опубликования.</w:t>
      </w:r>
    </w:p>
    <w:p w:rsidR="00B30645" w:rsidRDefault="00B0374E" w:rsidP="00EC47F8">
      <w:pPr>
        <w:pStyle w:val="ConsPlusNormal"/>
        <w:spacing w:line="276" w:lineRule="auto"/>
        <w:jc w:val="both"/>
      </w:pPr>
      <w:r>
        <w:t xml:space="preserve">  </w:t>
      </w:r>
      <w:r w:rsidR="00B30645">
        <w:t xml:space="preserve">  </w:t>
      </w:r>
      <w:r w:rsidR="00E312C6">
        <w:t xml:space="preserve"> </w:t>
      </w:r>
      <w:r w:rsidR="00687908">
        <w:t xml:space="preserve"> </w:t>
      </w:r>
      <w:r w:rsidR="00042D5F">
        <w:t xml:space="preserve"> </w:t>
      </w:r>
      <w:r w:rsidR="00B30645">
        <w:t xml:space="preserve"> </w:t>
      </w:r>
      <w:r w:rsidR="00706624">
        <w:t>6</w:t>
      </w:r>
      <w:r w:rsidR="00B30645">
        <w:t xml:space="preserve">. </w:t>
      </w:r>
      <w:proofErr w:type="gramStart"/>
      <w:r w:rsidR="00B30645">
        <w:t>Контроль за</w:t>
      </w:r>
      <w:proofErr w:type="gramEnd"/>
      <w:r w:rsidR="00B30645">
        <w:t xml:space="preserve"> исполнением настоящего постановления возложить на </w:t>
      </w:r>
      <w:r>
        <w:t xml:space="preserve">заместителя главы администрации </w:t>
      </w:r>
      <w:proofErr w:type="spellStart"/>
      <w:r w:rsidRPr="00B0374E">
        <w:t>Хасанского</w:t>
      </w:r>
      <w:proofErr w:type="spellEnd"/>
      <w:r w:rsidRPr="00B0374E">
        <w:t xml:space="preserve"> муниципально</w:t>
      </w:r>
      <w:r>
        <w:t xml:space="preserve">го </w:t>
      </w:r>
      <w:r w:rsidR="00706624">
        <w:t>округа</w:t>
      </w:r>
      <w:r>
        <w:t>, курирующего вопросы социальной политики.</w:t>
      </w:r>
    </w:p>
    <w:p w:rsidR="00C30FC5" w:rsidRDefault="00C30FC5" w:rsidP="00EC47F8">
      <w:pPr>
        <w:pStyle w:val="ConsPlusNormal"/>
        <w:spacing w:line="276" w:lineRule="auto"/>
        <w:jc w:val="both"/>
      </w:pPr>
    </w:p>
    <w:p w:rsidR="00B0374E" w:rsidRDefault="00B0374E" w:rsidP="00EC47F8">
      <w:pPr>
        <w:pStyle w:val="ConsPlusNormal"/>
        <w:spacing w:line="276" w:lineRule="auto"/>
        <w:jc w:val="both"/>
      </w:pPr>
    </w:p>
    <w:p w:rsidR="00B30645" w:rsidRDefault="00B30645" w:rsidP="00B30645">
      <w:pPr>
        <w:pStyle w:val="ConsPlusNormal"/>
        <w:jc w:val="both"/>
      </w:pPr>
      <w:r>
        <w:t xml:space="preserve">    </w:t>
      </w:r>
    </w:p>
    <w:p w:rsidR="00B30645" w:rsidRDefault="00E62EEE" w:rsidP="00EC47F8">
      <w:pPr>
        <w:pStyle w:val="ConsPlusNormal"/>
        <w:spacing w:line="276" w:lineRule="auto"/>
        <w:jc w:val="both"/>
      </w:pPr>
      <w:r>
        <w:t>Г</w:t>
      </w:r>
      <w:r w:rsidR="00B30645">
        <w:t>лав</w:t>
      </w:r>
      <w:r>
        <w:t>а</w:t>
      </w:r>
      <w:r w:rsidR="00B30645">
        <w:t xml:space="preserve"> Хасанского</w:t>
      </w:r>
    </w:p>
    <w:p w:rsidR="00B30645" w:rsidRDefault="00B30645" w:rsidP="00EC47F8">
      <w:pPr>
        <w:pStyle w:val="ConsPlusNormal"/>
        <w:spacing w:line="276" w:lineRule="auto"/>
        <w:jc w:val="both"/>
      </w:pPr>
      <w:r>
        <w:t xml:space="preserve">муниципального </w:t>
      </w:r>
      <w:r w:rsidR="0078773A">
        <w:t>округа</w:t>
      </w:r>
      <w:r>
        <w:t xml:space="preserve">                                                     </w:t>
      </w:r>
      <w:r w:rsidR="00B36440">
        <w:t xml:space="preserve"> </w:t>
      </w:r>
      <w:r>
        <w:t xml:space="preserve">          </w:t>
      </w:r>
      <w:r w:rsidR="00B0374E">
        <w:t xml:space="preserve">        </w:t>
      </w:r>
      <w:r w:rsidR="00C347DB">
        <w:t xml:space="preserve"> </w:t>
      </w:r>
      <w:r w:rsidR="00B0374E">
        <w:t xml:space="preserve"> </w:t>
      </w:r>
      <w:r>
        <w:t xml:space="preserve">  </w:t>
      </w:r>
      <w:r w:rsidR="00E62EEE">
        <w:t xml:space="preserve">        </w:t>
      </w:r>
      <w:r>
        <w:t xml:space="preserve">   </w:t>
      </w:r>
      <w:proofErr w:type="spellStart"/>
      <w:r w:rsidR="00E62EEE">
        <w:t>И.В.Степанов</w:t>
      </w:r>
      <w:proofErr w:type="spellEnd"/>
      <w:r w:rsidR="00AC0BF2">
        <w:t xml:space="preserve">                                                                        </w:t>
      </w:r>
    </w:p>
    <w:p w:rsidR="00B30645" w:rsidRDefault="00B30645" w:rsidP="00EC47F8">
      <w:pPr>
        <w:pStyle w:val="ConsPlusNormal"/>
        <w:spacing w:line="276" w:lineRule="auto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B30645" w:rsidRDefault="00B30645" w:rsidP="00AC0BF2">
      <w:pPr>
        <w:pStyle w:val="ConsPlusNormal"/>
        <w:jc w:val="center"/>
        <w:outlineLvl w:val="0"/>
      </w:pPr>
    </w:p>
    <w:p w:rsidR="00982E42" w:rsidRDefault="00982E42" w:rsidP="00AC0BF2">
      <w:pPr>
        <w:pStyle w:val="ConsPlusNormal"/>
        <w:jc w:val="center"/>
        <w:outlineLvl w:val="0"/>
      </w:pPr>
    </w:p>
    <w:p w:rsidR="00982E42" w:rsidRDefault="00982E42" w:rsidP="00AC0BF2">
      <w:pPr>
        <w:pStyle w:val="ConsPlusNormal"/>
        <w:jc w:val="center"/>
        <w:outlineLvl w:val="0"/>
      </w:pPr>
    </w:p>
    <w:p w:rsidR="007D2C9F" w:rsidRDefault="007D2C9F" w:rsidP="00AC0BF2">
      <w:pPr>
        <w:pStyle w:val="ConsPlusNormal"/>
        <w:jc w:val="center"/>
        <w:outlineLvl w:val="0"/>
      </w:pPr>
    </w:p>
    <w:p w:rsidR="007D2C9F" w:rsidRDefault="007D2C9F" w:rsidP="00AC0BF2">
      <w:pPr>
        <w:pStyle w:val="ConsPlusNormal"/>
        <w:jc w:val="center"/>
        <w:outlineLvl w:val="0"/>
      </w:pPr>
    </w:p>
    <w:p w:rsidR="007D2C9F" w:rsidRDefault="007D2C9F" w:rsidP="00AC0BF2">
      <w:pPr>
        <w:pStyle w:val="ConsPlusNormal"/>
        <w:jc w:val="center"/>
        <w:outlineLvl w:val="0"/>
      </w:pPr>
    </w:p>
    <w:p w:rsidR="007D2C9F" w:rsidRDefault="007D2C9F" w:rsidP="00AC0BF2">
      <w:pPr>
        <w:pStyle w:val="ConsPlusNormal"/>
        <w:jc w:val="center"/>
        <w:outlineLvl w:val="0"/>
      </w:pPr>
    </w:p>
    <w:p w:rsidR="00C30FC5" w:rsidRDefault="00B30645" w:rsidP="00AC0BF2">
      <w:pPr>
        <w:pStyle w:val="ConsPlusNormal"/>
        <w:jc w:val="center"/>
        <w:outlineLvl w:val="0"/>
      </w:pPr>
      <w:r>
        <w:t xml:space="preserve">                                    </w:t>
      </w:r>
      <w:r w:rsidR="00AC0BF2">
        <w:t xml:space="preserve">             </w:t>
      </w:r>
      <w:r w:rsidR="00C30FC5">
        <w:t xml:space="preserve">        </w:t>
      </w:r>
    </w:p>
    <w:p w:rsidR="00C30FC5" w:rsidRDefault="00C30FC5" w:rsidP="00AC0BF2">
      <w:pPr>
        <w:pStyle w:val="ConsPlusNormal"/>
        <w:jc w:val="center"/>
        <w:outlineLvl w:val="0"/>
      </w:pPr>
    </w:p>
    <w:p w:rsidR="005236B9" w:rsidRDefault="00C30FC5" w:rsidP="00AC0BF2">
      <w:pPr>
        <w:pStyle w:val="ConsPlusNormal"/>
        <w:jc w:val="center"/>
        <w:outlineLvl w:val="0"/>
      </w:pPr>
      <w:r>
        <w:lastRenderedPageBreak/>
        <w:t xml:space="preserve">                          </w:t>
      </w:r>
      <w:r w:rsidR="000857C0">
        <w:t xml:space="preserve">                               </w:t>
      </w:r>
      <w:r w:rsidR="005236B9">
        <w:t>У</w:t>
      </w:r>
      <w:r>
        <w:t>ТВЕРЖДЕНО</w:t>
      </w:r>
    </w:p>
    <w:p w:rsidR="005236B9" w:rsidRDefault="00AC0BF2" w:rsidP="00AC0BF2">
      <w:pPr>
        <w:pStyle w:val="ConsPlusNormal"/>
        <w:jc w:val="center"/>
      </w:pPr>
      <w:r>
        <w:t xml:space="preserve">                                                                                     п</w:t>
      </w:r>
      <w:r w:rsidR="005236B9">
        <w:t>остановлением</w:t>
      </w:r>
      <w:r>
        <w:t xml:space="preserve"> </w:t>
      </w:r>
      <w:r w:rsidR="005236B9">
        <w:t>администрации</w:t>
      </w:r>
    </w:p>
    <w:p w:rsidR="005236B9" w:rsidRDefault="00AC0BF2" w:rsidP="00AC0BF2">
      <w:pPr>
        <w:pStyle w:val="ConsPlusNormal"/>
        <w:jc w:val="center"/>
      </w:pPr>
      <w:r>
        <w:t xml:space="preserve">                                                                                            </w:t>
      </w:r>
      <w:proofErr w:type="spellStart"/>
      <w:r>
        <w:t>Хасанск</w:t>
      </w:r>
      <w:r w:rsidR="005236B9">
        <w:t>ого</w:t>
      </w:r>
      <w:proofErr w:type="spellEnd"/>
      <w:r>
        <w:t xml:space="preserve"> </w:t>
      </w:r>
      <w:r w:rsidR="005236B9">
        <w:t xml:space="preserve">муниципального </w:t>
      </w:r>
      <w:r>
        <w:t xml:space="preserve"> </w:t>
      </w:r>
      <w:r w:rsidR="00E4699E">
        <w:t>округа</w:t>
      </w:r>
    </w:p>
    <w:p w:rsidR="005236B9" w:rsidRDefault="00AC0BF2" w:rsidP="00AC0BF2">
      <w:pPr>
        <w:pStyle w:val="ConsPlusNormal"/>
        <w:jc w:val="center"/>
      </w:pPr>
      <w:r>
        <w:t xml:space="preserve">                                                 </w:t>
      </w:r>
      <w:r w:rsidR="00657323">
        <w:t xml:space="preserve">                         </w:t>
      </w:r>
      <w:r>
        <w:t>о</w:t>
      </w:r>
      <w:r w:rsidR="005236B9">
        <w:t>т</w:t>
      </w:r>
      <w:r>
        <w:t xml:space="preserve">  </w:t>
      </w:r>
      <w:r w:rsidR="007D2C9F">
        <w:t>1</w:t>
      </w:r>
      <w:r w:rsidR="001B68D3">
        <w:t>5</w:t>
      </w:r>
      <w:bookmarkStart w:id="0" w:name="_GoBack"/>
      <w:bookmarkEnd w:id="0"/>
      <w:r w:rsidR="00657323">
        <w:t>.02.</w:t>
      </w:r>
      <w:r w:rsidR="005236B9">
        <w:t>20</w:t>
      </w:r>
      <w:r w:rsidR="00E4699E">
        <w:t>23</w:t>
      </w:r>
      <w:r w:rsidR="00657323">
        <w:t xml:space="preserve"> г</w:t>
      </w:r>
      <w:r>
        <w:t xml:space="preserve"> </w:t>
      </w:r>
      <w:r w:rsidR="00657323">
        <w:t xml:space="preserve"> </w:t>
      </w:r>
      <w:r>
        <w:t xml:space="preserve">№ </w:t>
      </w:r>
      <w:r w:rsidR="007D2C9F">
        <w:t>135</w:t>
      </w:r>
      <w:r w:rsidR="005236B9">
        <w:t xml:space="preserve"> </w:t>
      </w:r>
      <w:r>
        <w:t>-па</w:t>
      </w:r>
    </w:p>
    <w:p w:rsidR="005236B9" w:rsidRDefault="005236B9">
      <w:pPr>
        <w:pStyle w:val="ConsPlusNormal"/>
        <w:jc w:val="both"/>
      </w:pPr>
    </w:p>
    <w:p w:rsidR="000C5F73" w:rsidRDefault="000C5F73">
      <w:pPr>
        <w:pStyle w:val="ConsPlusNormal"/>
        <w:jc w:val="both"/>
      </w:pPr>
    </w:p>
    <w:p w:rsidR="005236B9" w:rsidRDefault="005236B9" w:rsidP="00632425">
      <w:pPr>
        <w:pStyle w:val="ConsPlusTitle"/>
        <w:jc w:val="center"/>
      </w:pPr>
      <w:bookmarkStart w:id="1" w:name="P36"/>
      <w:bookmarkEnd w:id="1"/>
      <w:r>
        <w:t>ПРИМЕРНОЕ ПОЛОЖЕНИЕ</w:t>
      </w:r>
    </w:p>
    <w:p w:rsidR="005236B9" w:rsidRDefault="005236B9" w:rsidP="00632425">
      <w:pPr>
        <w:pStyle w:val="ConsPlusTitle"/>
        <w:jc w:val="center"/>
      </w:pPr>
      <w:r>
        <w:t>ОБ ОПЛАТ</w:t>
      </w:r>
      <w:r w:rsidR="009B5ACB">
        <w:t>Е</w:t>
      </w:r>
      <w:r>
        <w:t xml:space="preserve"> ТРУДА РАБОТНИКОВ</w:t>
      </w:r>
      <w:r w:rsidR="009B5ACB">
        <w:t xml:space="preserve"> </w:t>
      </w:r>
      <w:r>
        <w:t xml:space="preserve">МУНИЦИПАЛЬНЫХ УЧРЕЖДЕНИЙ </w:t>
      </w:r>
      <w:r w:rsidR="009304B7" w:rsidRPr="009304B7">
        <w:t>ХАСАНСКОГО МУНИЦИПАЛЬНОГО РАЙОНА</w:t>
      </w:r>
      <w:r w:rsidR="004D1BF6">
        <w:t xml:space="preserve">, </w:t>
      </w:r>
      <w:r w:rsidR="00FE61E8">
        <w:t>ПОДВЕДОМСТВЕННЫХ</w:t>
      </w:r>
      <w:r w:rsidR="004D1BF6">
        <w:t xml:space="preserve"> АДМИНИСТРАЦИИ ХАСАНСКОГО МУНИЦИПАЛЬНОГО </w:t>
      </w:r>
      <w:r w:rsidR="00AF1A51">
        <w:t>ОКРУГА</w:t>
      </w:r>
    </w:p>
    <w:p w:rsidR="000C5F73" w:rsidRDefault="000C5F73" w:rsidP="00632425">
      <w:pPr>
        <w:pStyle w:val="ConsPlusTitle"/>
        <w:jc w:val="center"/>
      </w:pPr>
    </w:p>
    <w:p w:rsidR="005236B9" w:rsidRDefault="005236B9">
      <w:pPr>
        <w:pStyle w:val="ConsPlusNormal"/>
        <w:jc w:val="center"/>
        <w:outlineLvl w:val="1"/>
      </w:pPr>
      <w:r>
        <w:t>I. Общие положения</w:t>
      </w:r>
    </w:p>
    <w:p w:rsidR="005236B9" w:rsidRDefault="005236B9">
      <w:pPr>
        <w:pStyle w:val="ConsPlusNormal"/>
        <w:jc w:val="both"/>
      </w:pPr>
    </w:p>
    <w:p w:rsidR="005C1982" w:rsidRDefault="005236B9" w:rsidP="00EC47F8">
      <w:pPr>
        <w:pStyle w:val="ConsPlusNormal"/>
        <w:spacing w:line="276" w:lineRule="auto"/>
        <w:ind w:firstLine="540"/>
        <w:jc w:val="both"/>
      </w:pPr>
      <w:r>
        <w:t>1.</w:t>
      </w:r>
      <w:r w:rsidR="00DD333D">
        <w:t>1.</w:t>
      </w:r>
      <w:r w:rsidR="00602BBD">
        <w:t xml:space="preserve"> </w:t>
      </w:r>
      <w:r w:rsidR="00602BBD" w:rsidRPr="00602BBD">
        <w:t>Примерное положение об оплате труда работников</w:t>
      </w:r>
      <w:r w:rsidR="00602BBD">
        <w:t xml:space="preserve"> муниципальных учреждений </w:t>
      </w:r>
      <w:proofErr w:type="spellStart"/>
      <w:r w:rsidR="00602BBD">
        <w:t>Хасанского</w:t>
      </w:r>
      <w:proofErr w:type="spellEnd"/>
      <w:r w:rsidR="00602BBD">
        <w:t xml:space="preserve"> муниципального </w:t>
      </w:r>
      <w:r w:rsidR="005406E4">
        <w:t>округа</w:t>
      </w:r>
      <w:r w:rsidR="00602BBD">
        <w:t xml:space="preserve">, </w:t>
      </w:r>
      <w:r w:rsidR="008A65A7" w:rsidRPr="008A65A7">
        <w:t xml:space="preserve">подведомственных </w:t>
      </w:r>
      <w:r w:rsidR="00D3576B">
        <w:t>а</w:t>
      </w:r>
      <w:r w:rsidR="00602BBD">
        <w:t xml:space="preserve">дминистрации </w:t>
      </w:r>
      <w:proofErr w:type="spellStart"/>
      <w:r w:rsidR="00602BBD">
        <w:t>Хасанского</w:t>
      </w:r>
      <w:proofErr w:type="spellEnd"/>
      <w:r w:rsidR="00602BBD">
        <w:t xml:space="preserve"> муниципального </w:t>
      </w:r>
      <w:r w:rsidR="008A65A7">
        <w:t>округа</w:t>
      </w:r>
      <w:r w:rsidR="006E7950">
        <w:t xml:space="preserve"> (далее-Положение, работники учреждения</w:t>
      </w:r>
      <w:r w:rsidR="00892BFF">
        <w:t>,</w:t>
      </w:r>
      <w:r w:rsidR="006E7950">
        <w:t xml:space="preserve"> учреждени</w:t>
      </w:r>
      <w:r w:rsidR="001324E8">
        <w:t>я</w:t>
      </w:r>
      <w:r w:rsidR="00614720">
        <w:t>, администрация</w:t>
      </w:r>
      <w:r w:rsidR="006E7950">
        <w:t>)</w:t>
      </w:r>
      <w:r w:rsidR="00602BBD">
        <w:t xml:space="preserve"> разработано в соответствии с постановлением  администрации </w:t>
      </w:r>
      <w:r w:rsidR="00602BBD" w:rsidRPr="00602BBD">
        <w:t xml:space="preserve">Хасанского муниципального </w:t>
      </w:r>
      <w:r w:rsidR="0073286E">
        <w:t>округа</w:t>
      </w:r>
      <w:r w:rsidR="00602BBD">
        <w:t xml:space="preserve">  от  </w:t>
      </w:r>
      <w:r w:rsidR="00FA01A0">
        <w:t>06.02.2023</w:t>
      </w:r>
      <w:r w:rsidR="00602BBD">
        <w:t xml:space="preserve"> № </w:t>
      </w:r>
      <w:r w:rsidR="00F44C7E">
        <w:t>96-па</w:t>
      </w:r>
      <w:r w:rsidR="00602BBD">
        <w:t xml:space="preserve"> </w:t>
      </w:r>
      <w:r w:rsidR="00F44C7E" w:rsidRPr="00F44C7E">
        <w:t xml:space="preserve">«Об отраслевых системах оплаты работников муниципальных учреждений </w:t>
      </w:r>
      <w:proofErr w:type="spellStart"/>
      <w:r w:rsidR="00F44C7E" w:rsidRPr="00F44C7E">
        <w:t>Ха</w:t>
      </w:r>
      <w:r w:rsidR="007A3231">
        <w:t>санского</w:t>
      </w:r>
      <w:proofErr w:type="spellEnd"/>
      <w:r w:rsidR="007A3231">
        <w:t xml:space="preserve"> муниципального округа»</w:t>
      </w:r>
      <w:r w:rsidR="00602BBD">
        <w:t>.</w:t>
      </w:r>
    </w:p>
    <w:p w:rsidR="00614720" w:rsidRDefault="00602BBD" w:rsidP="00EC47F8">
      <w:pPr>
        <w:pStyle w:val="ConsPlusNormal"/>
        <w:spacing w:line="276" w:lineRule="auto"/>
        <w:ind w:firstLine="540"/>
        <w:jc w:val="both"/>
      </w:pPr>
      <w:r>
        <w:t xml:space="preserve"> </w:t>
      </w:r>
      <w:r w:rsidR="00614720">
        <w:t>1.2. Настоящее Положение регулирует:</w:t>
      </w:r>
    </w:p>
    <w:p w:rsidR="00614720" w:rsidRDefault="00614720" w:rsidP="00EC47F8">
      <w:pPr>
        <w:pStyle w:val="ConsPlusNormal"/>
        <w:spacing w:line="276" w:lineRule="auto"/>
        <w:ind w:firstLine="540"/>
        <w:jc w:val="both"/>
      </w:pPr>
      <w:r>
        <w:t>порядок и условия оплаты труда работников учреждени</w:t>
      </w:r>
      <w:r w:rsidR="00EB366D">
        <w:t>й</w:t>
      </w:r>
      <w:r>
        <w:t>, подведомственн</w:t>
      </w:r>
      <w:r w:rsidR="00EB366D">
        <w:t xml:space="preserve">ых </w:t>
      </w:r>
      <w:r>
        <w:t>администрации;</w:t>
      </w:r>
    </w:p>
    <w:p w:rsidR="00614720" w:rsidRDefault="00614720" w:rsidP="00EC47F8">
      <w:pPr>
        <w:pStyle w:val="ConsPlusNormal"/>
        <w:spacing w:line="276" w:lineRule="auto"/>
        <w:ind w:firstLine="540"/>
        <w:jc w:val="both"/>
      </w:pPr>
      <w:r>
        <w:t>порядок формирования фонда оплаты труда работников учреждени</w:t>
      </w:r>
      <w:r w:rsidR="00EB366D">
        <w:t>й</w:t>
      </w:r>
      <w:r>
        <w:t xml:space="preserve"> за счет средств бюджета</w:t>
      </w:r>
      <w:r w:rsidRPr="00614720">
        <w:t xml:space="preserve"> </w:t>
      </w:r>
      <w:proofErr w:type="spellStart"/>
      <w:r w:rsidRPr="00614720">
        <w:t>Хасанского</w:t>
      </w:r>
      <w:proofErr w:type="spellEnd"/>
      <w:r w:rsidRPr="00614720">
        <w:t xml:space="preserve"> муниципального округа</w:t>
      </w:r>
      <w:proofErr w:type="gramStart"/>
      <w:r>
        <w:t xml:space="preserve"> .</w:t>
      </w:r>
      <w:proofErr w:type="gramEnd"/>
    </w:p>
    <w:p w:rsidR="00614720" w:rsidRDefault="00614720" w:rsidP="00EC47F8">
      <w:pPr>
        <w:pStyle w:val="ConsPlusNormal"/>
        <w:spacing w:line="276" w:lineRule="auto"/>
        <w:ind w:firstLine="540"/>
        <w:jc w:val="both"/>
      </w:pPr>
      <w:r>
        <w:t xml:space="preserve">1.3. </w:t>
      </w:r>
      <w:proofErr w:type="gramStart"/>
      <w:r>
        <w:t>Заработная плата (оплата труда) работников учреждени</w:t>
      </w:r>
      <w:r w:rsidR="00276B6A">
        <w:t>й</w:t>
      </w:r>
      <w:r>
        <w:t xml:space="preserve">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602BBD" w:rsidRDefault="00614720" w:rsidP="00EC47F8">
      <w:pPr>
        <w:pStyle w:val="ConsPlusNormal"/>
        <w:spacing w:line="276" w:lineRule="auto"/>
        <w:ind w:firstLine="540"/>
        <w:jc w:val="both"/>
      </w:pPr>
      <w:r>
        <w:t>1.4.</w:t>
      </w:r>
      <w:r w:rsidR="00DD333D">
        <w:t xml:space="preserve"> </w:t>
      </w:r>
      <w:r>
        <w:t xml:space="preserve">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DD333D" w:rsidRDefault="00DD333D" w:rsidP="00EC47F8">
      <w:pPr>
        <w:pStyle w:val="ConsPlusNormal"/>
        <w:spacing w:line="276" w:lineRule="auto"/>
        <w:ind w:firstLine="540"/>
        <w:jc w:val="both"/>
      </w:pPr>
      <w:r>
        <w:t>1.5. Оплата труда работников учреждени</w:t>
      </w:r>
      <w:r w:rsidR="00C41D4B">
        <w:t>я</w:t>
      </w:r>
      <w: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DD333D" w:rsidRDefault="00DD333D" w:rsidP="00EC47F8">
      <w:pPr>
        <w:pStyle w:val="ConsPlusNormal"/>
        <w:spacing w:line="276" w:lineRule="auto"/>
        <w:ind w:firstLine="540"/>
        <w:jc w:val="both"/>
      </w:pPr>
      <w:r>
        <w:t>1.6. Заработная плата работник</w:t>
      </w:r>
      <w:r w:rsidR="00086732">
        <w:t>ов</w:t>
      </w:r>
      <w:r>
        <w:t xml:space="preserve"> учреждени</w:t>
      </w:r>
      <w:r w:rsidR="00086732">
        <w:t>й</w:t>
      </w:r>
      <w:r>
        <w:t xml:space="preserve"> предельными размерами не ограничивается.</w:t>
      </w:r>
    </w:p>
    <w:p w:rsidR="00DD333D" w:rsidRDefault="00DD333D" w:rsidP="00EC47F8">
      <w:pPr>
        <w:pStyle w:val="ConsPlusNormal"/>
        <w:spacing w:line="276" w:lineRule="auto"/>
        <w:ind w:firstLine="540"/>
        <w:jc w:val="both"/>
      </w:pPr>
      <w:r>
        <w:t>1.7. Системы оплаты труда в учреждени</w:t>
      </w:r>
      <w:r w:rsidR="001D2EF3">
        <w:t>ях</w:t>
      </w:r>
      <w:r>
        <w:t xml:space="preserve"> устанавливаются коллективными договорами,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DD333D" w:rsidRDefault="00DD333D" w:rsidP="00EC47F8">
      <w:pPr>
        <w:pStyle w:val="ConsPlusNormal"/>
        <w:spacing w:line="276" w:lineRule="auto"/>
        <w:ind w:firstLine="540"/>
        <w:jc w:val="both"/>
      </w:pPr>
      <w:r>
        <w:t>1.8. Заработная плата работников учреждени</w:t>
      </w:r>
      <w:r w:rsidR="00E6553A">
        <w:t>й</w:t>
      </w:r>
      <w:r>
        <w:t xml:space="preserve"> ежегодно увеличивается (индексируется) </w:t>
      </w:r>
      <w:r w:rsidRPr="00DD333D">
        <w:t xml:space="preserve">в соответствии нормативным правовым актом </w:t>
      </w:r>
      <w:proofErr w:type="spellStart"/>
      <w:r w:rsidRPr="00DD333D">
        <w:t>Хасанского</w:t>
      </w:r>
      <w:proofErr w:type="spellEnd"/>
      <w:r w:rsidRPr="00DD333D">
        <w:t xml:space="preserve"> муниципального </w:t>
      </w:r>
      <w:r>
        <w:t>округа</w:t>
      </w:r>
      <w:r w:rsidRPr="00DD333D">
        <w:t xml:space="preserve"> о бюджете на соответствующий финансовый год и плановый период.</w:t>
      </w:r>
    </w:p>
    <w:p w:rsidR="00DD333D" w:rsidRDefault="00DD333D" w:rsidP="00EC47F8">
      <w:pPr>
        <w:pStyle w:val="ConsPlusNormal"/>
        <w:spacing w:line="276" w:lineRule="auto"/>
        <w:ind w:firstLine="540"/>
        <w:jc w:val="both"/>
      </w:pPr>
      <w:r>
        <w:t>При увеличении (индексации) окладов работников учреждени</w:t>
      </w:r>
      <w:r w:rsidR="00C91854">
        <w:t>й</w:t>
      </w:r>
      <w:r>
        <w:t xml:space="preserve"> их размеры подлежат </w:t>
      </w:r>
      <w:r>
        <w:lastRenderedPageBreak/>
        <w:t>округлению до целого рубля в сторону увеличения.</w:t>
      </w:r>
    </w:p>
    <w:p w:rsidR="00D166CC" w:rsidRDefault="00256C43" w:rsidP="00594EBC">
      <w:pPr>
        <w:pStyle w:val="ConsPlusNormal"/>
        <w:spacing w:line="276" w:lineRule="auto"/>
        <w:ind w:firstLine="540"/>
        <w:jc w:val="both"/>
      </w:pPr>
      <w:r>
        <w:t xml:space="preserve"> </w:t>
      </w:r>
    </w:p>
    <w:p w:rsidR="005236B9" w:rsidRDefault="005236B9" w:rsidP="00EC47F8">
      <w:pPr>
        <w:pStyle w:val="ConsPlusNormal"/>
        <w:spacing w:line="276" w:lineRule="auto"/>
        <w:jc w:val="center"/>
        <w:outlineLvl w:val="1"/>
      </w:pPr>
      <w:r>
        <w:t>II. Порядок и условия оплаты труда</w:t>
      </w:r>
    </w:p>
    <w:p w:rsidR="005236B9" w:rsidRDefault="005236B9" w:rsidP="00EC47F8">
      <w:pPr>
        <w:pStyle w:val="ConsPlusNormal"/>
        <w:spacing w:line="276" w:lineRule="auto"/>
        <w:jc w:val="both"/>
      </w:pPr>
    </w:p>
    <w:p w:rsidR="005236B9" w:rsidRDefault="00CD1B75" w:rsidP="00EC47F8">
      <w:pPr>
        <w:pStyle w:val="ConsPlusNormal"/>
        <w:spacing w:line="276" w:lineRule="auto"/>
        <w:ind w:firstLine="540"/>
        <w:jc w:val="both"/>
      </w:pPr>
      <w:r>
        <w:t>2.</w:t>
      </w:r>
      <w:r w:rsidR="005236B9">
        <w:t>1. Основные условия оплаты труда.</w:t>
      </w:r>
    </w:p>
    <w:p w:rsidR="005236B9" w:rsidRDefault="00CD1B75" w:rsidP="00EC47F8">
      <w:pPr>
        <w:pStyle w:val="ConsPlusNormal"/>
        <w:spacing w:before="240" w:line="276" w:lineRule="auto"/>
        <w:ind w:firstLine="540"/>
        <w:jc w:val="both"/>
      </w:pPr>
      <w:r>
        <w:t>2.</w:t>
      </w:r>
      <w:r w:rsidR="00B9789B">
        <w:t>1</w:t>
      </w:r>
      <w:r w:rsidR="005236B9">
        <w:t xml:space="preserve">.1. </w:t>
      </w:r>
      <w:r w:rsidR="00C72F3B">
        <w:t>С</w:t>
      </w:r>
      <w:r w:rsidR="005236B9">
        <w:t>истем</w:t>
      </w:r>
      <w:r w:rsidR="00C72F3B">
        <w:t>ы</w:t>
      </w:r>
      <w:r w:rsidR="005236B9">
        <w:t xml:space="preserve"> оплаты труда работников </w:t>
      </w:r>
      <w:r w:rsidR="00EF758B">
        <w:t>у</w:t>
      </w:r>
      <w:r w:rsidR="005236B9">
        <w:t>чреждени</w:t>
      </w:r>
      <w:r w:rsidR="00C72F3B">
        <w:t>й</w:t>
      </w:r>
      <w:r w:rsidR="005236B9">
        <w:t xml:space="preserve"> включа</w:t>
      </w:r>
      <w:r w:rsidR="00C72F3B">
        <w:t>ю</w:t>
      </w:r>
      <w:r w:rsidR="005236B9">
        <w:t>т в себя размеры окладов (должностных окладов), ставок заработной платы, выплаты компенсационного и стимулирующего характера.</w:t>
      </w:r>
    </w:p>
    <w:p w:rsidR="005236B9" w:rsidRDefault="00CD1B75" w:rsidP="00EC47F8">
      <w:pPr>
        <w:pStyle w:val="ConsPlusNormal"/>
        <w:spacing w:before="240" w:line="276" w:lineRule="auto"/>
        <w:ind w:firstLine="540"/>
        <w:jc w:val="both"/>
      </w:pPr>
      <w:r>
        <w:t>2.</w:t>
      </w:r>
      <w:r w:rsidR="005236B9">
        <w:t xml:space="preserve">1.2. </w:t>
      </w:r>
      <w:r w:rsidR="00C72F3B">
        <w:t>Системы</w:t>
      </w:r>
      <w:r w:rsidR="005236B9">
        <w:t xml:space="preserve"> оплаты труда работников </w:t>
      </w:r>
      <w:proofErr w:type="spellStart"/>
      <w:r w:rsidR="005236B9">
        <w:t>чреждений</w:t>
      </w:r>
      <w:proofErr w:type="spellEnd"/>
      <w:r w:rsidR="005236B9">
        <w:t xml:space="preserve"> устанавлива</w:t>
      </w:r>
      <w:r w:rsidR="00C72F3B">
        <w:t>ю</w:t>
      </w:r>
      <w:r w:rsidR="005236B9">
        <w:t>тся с учетом: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</w:t>
      </w:r>
      <w:r w:rsidR="00330363">
        <w:t xml:space="preserve"> </w:t>
      </w:r>
      <w:r>
        <w:t xml:space="preserve"> государственных гарантий по оплате труда;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</w:t>
      </w:r>
      <w:r w:rsidR="00F31D31">
        <w:t xml:space="preserve"> </w:t>
      </w:r>
      <w:r>
        <w:t>перечня видов выплат компенсационного характера</w:t>
      </w:r>
      <w:r w:rsidR="00787D63">
        <w:t xml:space="preserve"> в муниципальных учреждениях</w:t>
      </w:r>
      <w:r w:rsidR="00C60363">
        <w:t xml:space="preserve"> </w:t>
      </w:r>
      <w:proofErr w:type="spellStart"/>
      <w:r w:rsidR="00C60363" w:rsidRPr="00DD333D">
        <w:t>Хасанского</w:t>
      </w:r>
      <w:proofErr w:type="spellEnd"/>
      <w:r w:rsidR="00C60363" w:rsidRPr="00DD333D">
        <w:t xml:space="preserve"> муниципального </w:t>
      </w:r>
      <w:r w:rsidR="00C60363">
        <w:t>округа</w:t>
      </w:r>
      <w:r>
        <w:t>, утвержденного</w:t>
      </w:r>
      <w:r w:rsidR="00C60363">
        <w:t xml:space="preserve"> постановлением</w:t>
      </w:r>
      <w:r>
        <w:t xml:space="preserve"> администраци</w:t>
      </w:r>
      <w:r w:rsidR="00C60363">
        <w:t>и</w:t>
      </w:r>
      <w:r>
        <w:t xml:space="preserve"> </w:t>
      </w:r>
      <w:proofErr w:type="spellStart"/>
      <w:r w:rsidR="00C72F3B">
        <w:t>Хасанского</w:t>
      </w:r>
      <w:proofErr w:type="spellEnd"/>
      <w:r>
        <w:t xml:space="preserve"> муниципального </w:t>
      </w:r>
      <w:r w:rsidR="00C60363">
        <w:t>округа</w:t>
      </w:r>
      <w:r>
        <w:t>;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 перечня видов выплат стимулирующего характера</w:t>
      </w:r>
      <w:r w:rsidR="005B6EA7">
        <w:t xml:space="preserve"> </w:t>
      </w:r>
      <w:r w:rsidR="005B6EA7" w:rsidRPr="005B6EA7">
        <w:t xml:space="preserve">в муниципальных учреждениях </w:t>
      </w:r>
      <w:proofErr w:type="spellStart"/>
      <w:r w:rsidR="005B6EA7" w:rsidRPr="005B6EA7">
        <w:t>Хасанского</w:t>
      </w:r>
      <w:proofErr w:type="spellEnd"/>
      <w:r w:rsidR="005B6EA7" w:rsidRPr="005B6EA7">
        <w:t xml:space="preserve"> муниципального округа, утвержденного постановлением администрации </w:t>
      </w:r>
      <w:proofErr w:type="spellStart"/>
      <w:r w:rsidR="005B6EA7" w:rsidRPr="005B6EA7">
        <w:t>Хасанского</w:t>
      </w:r>
      <w:proofErr w:type="spellEnd"/>
      <w:r w:rsidR="005B6EA7" w:rsidRPr="005B6EA7">
        <w:t xml:space="preserve"> муниципального округа</w:t>
      </w:r>
      <w:r>
        <w:t>;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</w:t>
      </w:r>
      <w:r w:rsidR="009D4D50">
        <w:t xml:space="preserve"> </w:t>
      </w:r>
      <w:r>
        <w:t xml:space="preserve"> рекомендаций Российской трехсторонней комиссии по регулированию социально-трудовых отношений;</w:t>
      </w:r>
    </w:p>
    <w:p w:rsidR="005236B9" w:rsidRDefault="005236B9" w:rsidP="00EC47F8">
      <w:pPr>
        <w:pStyle w:val="ConsPlusNormal"/>
        <w:spacing w:before="240" w:line="276" w:lineRule="auto"/>
        <w:ind w:firstLine="540"/>
        <w:jc w:val="both"/>
      </w:pPr>
      <w:r>
        <w:t>- мнения представительного органа работников (если он</w:t>
      </w:r>
      <w:r w:rsidR="005B72F5">
        <w:t>о</w:t>
      </w:r>
      <w:r>
        <w:t xml:space="preserve"> имеется).</w:t>
      </w:r>
    </w:p>
    <w:p w:rsidR="005236B9" w:rsidRDefault="00CD1B75" w:rsidP="00EC47F8">
      <w:pPr>
        <w:pStyle w:val="ConsPlusNormal"/>
        <w:spacing w:before="240" w:line="276" w:lineRule="auto"/>
        <w:ind w:firstLine="540"/>
        <w:jc w:val="both"/>
      </w:pPr>
      <w:r>
        <w:t>2.1.3</w:t>
      </w:r>
      <w:r w:rsidR="005236B9">
        <w:t>. Учреждени</w:t>
      </w:r>
      <w:r w:rsidR="002362A5">
        <w:t>я</w:t>
      </w:r>
      <w:r w:rsidR="005236B9">
        <w:t xml:space="preserve">, в </w:t>
      </w:r>
      <w:proofErr w:type="gramStart"/>
      <w:r w:rsidR="005236B9">
        <w:t>пределах</w:t>
      </w:r>
      <w:proofErr w:type="gramEnd"/>
      <w:r w:rsidR="005236B9">
        <w:t xml:space="preserve"> имеющихся у </w:t>
      </w:r>
      <w:r w:rsidR="002362A5">
        <w:t>них</w:t>
      </w:r>
      <w:r w:rsidR="005236B9">
        <w:t xml:space="preserve"> средств на оплату труда, самостоятельно определя</w:t>
      </w:r>
      <w:r w:rsidR="002362A5">
        <w:t>ю</w:t>
      </w:r>
      <w:r w:rsidR="005236B9">
        <w:t>т размеры окладов, ставок заработной платы работников учреждени</w:t>
      </w:r>
      <w:r w:rsidR="002362A5">
        <w:t>й</w:t>
      </w:r>
      <w:r w:rsidR="005236B9">
        <w:t>, а также размеры доплат, надбавок</w:t>
      </w:r>
      <w:r w:rsidR="00D03494">
        <w:t>, премий</w:t>
      </w:r>
      <w:r w:rsidR="005236B9">
        <w:t xml:space="preserve"> и </w:t>
      </w:r>
      <w:r w:rsidR="00D03494">
        <w:t xml:space="preserve">других мер материального </w:t>
      </w:r>
      <w:proofErr w:type="spellStart"/>
      <w:r w:rsidR="00D03494">
        <w:t>поощерения</w:t>
      </w:r>
      <w:proofErr w:type="spellEnd"/>
      <w:r w:rsidR="00D03494">
        <w:t xml:space="preserve"> работников</w:t>
      </w:r>
      <w:r w:rsidR="005236B9">
        <w:t>.</w:t>
      </w:r>
    </w:p>
    <w:p w:rsidR="000675CE" w:rsidRDefault="000675CE" w:rsidP="00EC47F8">
      <w:pPr>
        <w:pStyle w:val="ConsPlusNormal"/>
        <w:spacing w:before="240" w:line="276" w:lineRule="auto"/>
        <w:ind w:firstLine="540"/>
        <w:jc w:val="both"/>
      </w:pPr>
      <w:r w:rsidRPr="000675CE">
        <w:t>2.1.4. Расчетный среднемесячный уровень заработной платы работников учреждени</w:t>
      </w:r>
      <w:r w:rsidR="00173589">
        <w:t>й</w:t>
      </w:r>
      <w:r w:rsidRPr="000675CE">
        <w:t xml:space="preserve"> определяется путем деления установленного объема бюджетных ассигнований на оплату труда работников учреждени</w:t>
      </w:r>
      <w:r w:rsidR="00173589">
        <w:t>й</w:t>
      </w:r>
      <w:r w:rsidRPr="000675CE">
        <w:t xml:space="preserve"> на численность работников учреждени</w:t>
      </w:r>
      <w:r w:rsidR="00173589">
        <w:t>й</w:t>
      </w:r>
      <w:r w:rsidRPr="000675CE">
        <w:t xml:space="preserve"> в соответствии с утвержденным штатным расписанием и деления полученного результата на 12 (количество месяцев в году).</w:t>
      </w:r>
    </w:p>
    <w:p w:rsidR="00AB26BB" w:rsidRDefault="00E56886" w:rsidP="00EC47F8">
      <w:pPr>
        <w:pStyle w:val="ConsPlusNormal"/>
        <w:spacing w:before="240" w:line="276" w:lineRule="auto"/>
        <w:jc w:val="both"/>
      </w:pPr>
      <w:r>
        <w:t xml:space="preserve">          </w:t>
      </w:r>
      <w:r w:rsidR="0076478C">
        <w:t xml:space="preserve"> </w:t>
      </w:r>
      <w:r w:rsidR="00CD1B75">
        <w:t>2.1.</w:t>
      </w:r>
      <w:r w:rsidR="00F5433A">
        <w:t>5</w:t>
      </w:r>
      <w:r w:rsidR="005236B9">
        <w:t xml:space="preserve">. </w:t>
      </w:r>
      <w:proofErr w:type="gramStart"/>
      <w:r w:rsidR="005236B9">
        <w:t>Размеры окладов</w:t>
      </w:r>
      <w:r w:rsidR="00F42B42">
        <w:t xml:space="preserve"> </w:t>
      </w:r>
      <w:r w:rsidR="00F42B42" w:rsidRPr="00F42B42">
        <w:t>работников учреждени</w:t>
      </w:r>
      <w:r w:rsidR="00DE46A9">
        <w:t>й</w:t>
      </w:r>
      <w:r w:rsidR="005236B9">
        <w:t xml:space="preserve"> устанавливаются </w:t>
      </w:r>
      <w:r w:rsidR="00F42B42">
        <w:t>руководител</w:t>
      </w:r>
      <w:r w:rsidR="00DE46A9">
        <w:t>я</w:t>
      </w:r>
      <w:r w:rsidR="00F42B42">
        <w:t>м</w:t>
      </w:r>
      <w:r w:rsidR="00DE46A9">
        <w:t>и</w:t>
      </w:r>
      <w:r w:rsidR="00F42B42">
        <w:t xml:space="preserve"> </w:t>
      </w:r>
      <w:r w:rsidR="005236B9">
        <w:t>учреждени</w:t>
      </w:r>
      <w:r w:rsidR="00DE46A9">
        <w:t>й</w:t>
      </w:r>
      <w:r w:rsidR="005236B9">
        <w:t xml:space="preserve"> </w:t>
      </w:r>
      <w:r w:rsidR="00CD1B75" w:rsidRPr="00CD1B75">
        <w:t xml:space="preserve">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государственное политики и нормативно-правовому регулированию в </w:t>
      </w:r>
      <w:r w:rsidR="00CD1B75" w:rsidRPr="00B8055E">
        <w:t>сфере труда</w:t>
      </w:r>
      <w:r w:rsidR="00CD1B75" w:rsidRPr="00CD1B75">
        <w:t>,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</w:t>
      </w:r>
      <w:r w:rsidR="00AB26BB">
        <w:t>.</w:t>
      </w:r>
      <w:proofErr w:type="gramEnd"/>
    </w:p>
    <w:p w:rsidR="005236B9" w:rsidRDefault="00942805" w:rsidP="00EC47F8">
      <w:pPr>
        <w:pStyle w:val="ConsPlusNormal"/>
        <w:spacing w:before="240" w:line="276" w:lineRule="auto"/>
        <w:ind w:firstLine="540"/>
        <w:jc w:val="both"/>
      </w:pPr>
      <w:r w:rsidRPr="00942805">
        <w:lastRenderedPageBreak/>
        <w:t>2.2. Порядок и условия установления компенсационных выплат.</w:t>
      </w:r>
    </w:p>
    <w:p w:rsidR="009904CA" w:rsidRDefault="005A2645" w:rsidP="00EC47F8">
      <w:pPr>
        <w:pStyle w:val="ConsPlusNormal"/>
        <w:spacing w:before="240" w:line="276" w:lineRule="auto"/>
        <w:ind w:firstLine="540"/>
        <w:jc w:val="both"/>
      </w:pPr>
      <w:r>
        <w:t xml:space="preserve">2.2.1. </w:t>
      </w:r>
      <w:proofErr w:type="gramStart"/>
      <w: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Pr="005A2645">
        <w:t xml:space="preserve">муниципальных учреждениях </w:t>
      </w:r>
      <w:proofErr w:type="spellStart"/>
      <w:r w:rsidRPr="005A2645">
        <w:t>Хасанского</w:t>
      </w:r>
      <w:proofErr w:type="spellEnd"/>
      <w:r w:rsidRPr="005A2645">
        <w:t xml:space="preserve"> муниципального округа, утвержденного постановлением администрации </w:t>
      </w:r>
      <w:proofErr w:type="spellStart"/>
      <w:r w:rsidRPr="005A2645">
        <w:t>Хасанского</w:t>
      </w:r>
      <w:proofErr w:type="spellEnd"/>
      <w:r w:rsidRPr="005A2645">
        <w:t xml:space="preserve"> муниципального округа</w:t>
      </w:r>
      <w:r w:rsidR="009904CA">
        <w:t>.</w:t>
      </w:r>
      <w:proofErr w:type="gramEnd"/>
    </w:p>
    <w:p w:rsidR="005A2645" w:rsidRDefault="005A2645" w:rsidP="00EC47F8">
      <w:pPr>
        <w:pStyle w:val="ConsPlusNormal"/>
        <w:spacing w:before="240" w:line="276" w:lineRule="auto"/>
        <w:ind w:firstLine="540"/>
        <w:jc w:val="both"/>
      </w:pPr>
      <w:r>
        <w:t>2.2.2. Работникам учреждени</w:t>
      </w:r>
      <w:r w:rsidR="00E90111">
        <w:t>й</w:t>
      </w:r>
      <w:r>
        <w:t xml:space="preserve"> в соответствии с перечнем видов компенсационных выплат, утвержденным постановлением </w:t>
      </w:r>
      <w:r w:rsidR="00736E1E" w:rsidRPr="00736E1E">
        <w:t xml:space="preserve">администрации </w:t>
      </w:r>
      <w:proofErr w:type="spellStart"/>
      <w:r w:rsidR="00736E1E" w:rsidRPr="00736E1E">
        <w:t>Хасанского</w:t>
      </w:r>
      <w:proofErr w:type="spellEnd"/>
      <w:r w:rsidR="00736E1E" w:rsidRPr="00736E1E">
        <w:t xml:space="preserve"> муниципального округа</w:t>
      </w:r>
      <w:r>
        <w:t>, устанавливаются следующие компенсационные выплаты</w:t>
      </w:r>
      <w:r w:rsidR="00736E1E">
        <w:t>:</w:t>
      </w:r>
    </w:p>
    <w:p w:rsidR="003E7CDF" w:rsidRDefault="003E7CDF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</w:t>
      </w:r>
      <w:r w:rsidRPr="002A4FDB">
        <w:t>ыплаты работникам, занятым на работах с вредными и (или) опасными условиями труда</w:t>
      </w:r>
      <w:r>
        <w:t>;</w:t>
      </w:r>
    </w:p>
    <w:p w:rsidR="003E7CDF" w:rsidRPr="00E3700E" w:rsidRDefault="003E7CDF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</w:t>
      </w:r>
      <w:r w:rsidRPr="00E3700E">
        <w:t>ыплаты за работу в местностях с особыми климатическими условиями</w:t>
      </w:r>
      <w:r>
        <w:t>;</w:t>
      </w:r>
    </w:p>
    <w:p w:rsidR="003E7CDF" w:rsidRPr="00E3700E" w:rsidRDefault="003E7CDF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</w:t>
      </w:r>
      <w:r w:rsidRPr="00E3700E">
        <w:t>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9C6699">
        <w:t>х, отклоняющихся от нормальных);</w:t>
      </w:r>
    </w:p>
    <w:p w:rsidR="009E5E4B" w:rsidRDefault="003E7CDF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</w:t>
      </w:r>
      <w:r w:rsidRPr="00835E90">
        <w:t>ыплаты за работу в сельской местности.</w:t>
      </w:r>
    </w:p>
    <w:p w:rsidR="009E5E4B" w:rsidRDefault="00315318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2.2.3</w:t>
      </w:r>
      <w:r w:rsidR="005236B9">
        <w:t xml:space="preserve">. </w:t>
      </w:r>
      <w:r w:rsidR="00E356CA" w:rsidRPr="00E356CA">
        <w:t xml:space="preserve">Размеры выплат компенсационного характера не могут быть ниже размеров, </w:t>
      </w:r>
      <w:r w:rsidR="00815F2B">
        <w:t>предусмотренных</w:t>
      </w:r>
      <w:r w:rsidR="00E356CA" w:rsidRPr="00E356CA">
        <w:t xml:space="preserve"> трудовым законодательством, иными нормативными правовыми актами Российской Федерации, содержащими нормы трудового права</w:t>
      </w:r>
      <w:r w:rsidR="00903FE8">
        <w:t>.</w:t>
      </w:r>
    </w:p>
    <w:p w:rsidR="009E5E4B" w:rsidRDefault="009E5E4B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</w:t>
      </w:r>
      <w:r w:rsidRPr="009E5E4B">
        <w:t>.</w:t>
      </w:r>
      <w:r>
        <w:t>2</w:t>
      </w:r>
      <w:r w:rsidRPr="009E5E4B">
        <w:t>.4. Выплаты работникам учреждени</w:t>
      </w:r>
      <w:r w:rsidR="00983865">
        <w:t>й</w:t>
      </w:r>
      <w:r w:rsidRPr="009E5E4B">
        <w:t>, занятым на работах с вредными и (или) опасными условиями труда, устанавливаются в соответствии со статьей 147 Трудового кодекса Российской Федерации (далее - ТК РФ) по итогам специальной оценки условий труда.</w:t>
      </w:r>
    </w:p>
    <w:p w:rsidR="00D62090" w:rsidRPr="00D62090" w:rsidRDefault="00D62090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62090">
        <w:t>2.2.</w:t>
      </w:r>
      <w:r>
        <w:t>5</w:t>
      </w:r>
      <w:r w:rsidRPr="00D62090">
        <w:t xml:space="preserve">. Выплаты работникам учреждений, занятым в местностях с особыми климатическими условиями устанавливаются в соответствии со статьей </w:t>
      </w:r>
      <w:r w:rsidRPr="00D62090">
        <w:br/>
        <w:t xml:space="preserve">148 Трудового кодекса Российской Федерации (далее – ТК РФ), правовыми актами органов государственной власти бывшего Союза ССР и </w:t>
      </w:r>
      <w:r>
        <w:t>муниципальными правовыми актами</w:t>
      </w:r>
      <w:r w:rsidRPr="00D62090">
        <w:t>.</w:t>
      </w:r>
    </w:p>
    <w:p w:rsidR="00D62090" w:rsidRPr="00D62090" w:rsidRDefault="00D62090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62090">
        <w:t>2.2.</w:t>
      </w:r>
      <w:r w:rsidR="002D0FD9">
        <w:t>6</w:t>
      </w:r>
      <w:r w:rsidRPr="00D62090">
        <w:t>. Выплаты за работу в условиях, отклоняющихся от нормальных, устанавливаются с учетом статьи 149 ТК РФ:</w:t>
      </w:r>
    </w:p>
    <w:p w:rsidR="00D62090" w:rsidRPr="00D62090" w:rsidRDefault="00D62090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62090">
        <w:t xml:space="preserve">при выполнении работ различной квалификации в соответствии </w:t>
      </w:r>
      <w:r w:rsidRPr="00D62090">
        <w:br/>
        <w:t xml:space="preserve">со статьей 150 ТК РФ; при совмещении профессий (должностей) статьей </w:t>
      </w:r>
      <w:r w:rsidRPr="00D62090">
        <w:br/>
        <w:t xml:space="preserve">151 ТК РФ; при сверхурочной работе статьей 152 ТК РФ; при работе </w:t>
      </w:r>
      <w:r w:rsidRPr="00D62090">
        <w:br/>
        <w:t xml:space="preserve">в выходные и нерабочие праздничные дни статьей 153 ТК РФ; при работе </w:t>
      </w:r>
      <w:r w:rsidRPr="00D62090">
        <w:br/>
        <w:t>в ночное время статьей 154 ТК РФ.</w:t>
      </w:r>
    </w:p>
    <w:p w:rsidR="00D62090" w:rsidRDefault="001D6E62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D6E62">
        <w:t>2.</w:t>
      </w:r>
      <w:r>
        <w:t>2</w:t>
      </w:r>
      <w:r w:rsidRPr="001D6E62">
        <w:t>.</w:t>
      </w:r>
      <w:r>
        <w:t>7</w:t>
      </w:r>
      <w:r w:rsidRPr="001D6E62">
        <w:t>. 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(ставки заработной платы - для работников учреждений, оплата труда которых рассчитывается, исходя из ставки заработной платы</w:t>
      </w:r>
      <w:r>
        <w:t>)</w:t>
      </w:r>
      <w:r w:rsidR="00D772F2">
        <w:t>.</w:t>
      </w:r>
    </w:p>
    <w:p w:rsidR="00D772F2" w:rsidRDefault="00D772F2" w:rsidP="00EC47F8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D772F2">
        <w:t>2.2.</w:t>
      </w:r>
      <w:r>
        <w:t>8</w:t>
      </w:r>
      <w:r w:rsidRPr="00D772F2">
        <w:t xml:space="preserve">. Доплата при совмещении профессий (должностей), расширении зоны обслуживания, увеличении объема работы или исполнении обязанностей временно отсутствующего работника без освобождения от основной работы устанавливаются по </w:t>
      </w:r>
      <w:r w:rsidRPr="00D772F2">
        <w:lastRenderedPageBreak/>
        <w:t>соглашению сторон трудового договора, с учетом содержания и (или) объема дополнительной работы.</w:t>
      </w:r>
    </w:p>
    <w:p w:rsidR="00BA4C91" w:rsidRDefault="00BA4C91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</w:t>
      </w:r>
      <w:r w:rsidRPr="00BA4C91">
        <w:t>2.3. Порядок и условия установления стимулирующих выплат.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2.3.1. </w:t>
      </w:r>
      <w:proofErr w:type="gramStart"/>
      <w:r>
        <w:t xml:space="preserve"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 выплат и разъяснениями о порядке установления стимулирующих выплат в </w:t>
      </w:r>
      <w:r w:rsidRPr="00B2658E">
        <w:t xml:space="preserve"> муниципальных учреждениях </w:t>
      </w:r>
      <w:proofErr w:type="spellStart"/>
      <w:r w:rsidRPr="00B2658E">
        <w:t>Хасанского</w:t>
      </w:r>
      <w:proofErr w:type="spellEnd"/>
      <w:r w:rsidRPr="00B2658E">
        <w:t xml:space="preserve"> муниципального округа, утвержденного</w:t>
      </w:r>
      <w:proofErr w:type="gramEnd"/>
      <w:r w:rsidRPr="00B2658E">
        <w:t xml:space="preserve"> постановлением администрации </w:t>
      </w:r>
      <w:proofErr w:type="spellStart"/>
      <w:r w:rsidRPr="00B2658E">
        <w:t>Хасанского</w:t>
      </w:r>
      <w:proofErr w:type="spellEnd"/>
      <w:r w:rsidRPr="00B2658E">
        <w:t xml:space="preserve"> муниципального округа.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Стимулирующие выплаты работникам учреждений устанавливаются в процентах к окладам по ПКГ, ставкам заработной платы или в абсолютных размерах, если иное не установлено федеральным законодательством</w:t>
      </w:r>
      <w:r w:rsidR="005434F1">
        <w:t xml:space="preserve"> или </w:t>
      </w:r>
      <w:r w:rsidR="005434F1" w:rsidRPr="005434F1">
        <w:t>муниципальными правовыми актами</w:t>
      </w:r>
      <w:r>
        <w:t xml:space="preserve">. 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2.3.2. Работникам учреждения устанавливаются следующие стимулирующие выплаты: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выплаты за интенсивность и высокие результаты работы;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выплаты за качество выполняемых работ;</w:t>
      </w:r>
    </w:p>
    <w:p w:rsidR="00B2658E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выплаты за стаж непрерывной работы, выслугу лет;</w:t>
      </w:r>
    </w:p>
    <w:p w:rsidR="0025564B" w:rsidRDefault="00B2658E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премии по итогам работы.</w:t>
      </w:r>
    </w:p>
    <w:p w:rsidR="00EA27D8" w:rsidRDefault="00EA27D8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</w:t>
      </w:r>
      <w:r w:rsidRPr="00EA27D8">
        <w:t>2.3.3. Стимулирующие выплаты производятся по решению руководителя учреждения в пределах бюджетных ассигнований на оплату труда работников учреждения</w:t>
      </w:r>
      <w:r>
        <w:t>.</w:t>
      </w:r>
    </w:p>
    <w:p w:rsidR="00766176" w:rsidRDefault="00766176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III. Порядок формирования фонда оплаты труда.</w:t>
      </w:r>
    </w:p>
    <w:p w:rsidR="00766176" w:rsidRDefault="00766176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766176" w:rsidRDefault="00766176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3.1. Фонд оплаты труда учреждени</w:t>
      </w:r>
      <w:r w:rsidR="00983865">
        <w:t>й</w:t>
      </w:r>
      <w:r>
        <w:t xml:space="preserve"> формируется на соответствующий календарный год, исходя из объема бюджетных ассигнований и лимитов бюджетных обязательств бюджета  </w:t>
      </w:r>
      <w:proofErr w:type="spellStart"/>
      <w:r w:rsidRPr="00766176">
        <w:t>Хасанского</w:t>
      </w:r>
      <w:proofErr w:type="spellEnd"/>
      <w:r w:rsidRPr="00766176">
        <w:t xml:space="preserve"> муниципального округа </w:t>
      </w:r>
      <w:r w:rsidR="008D606E">
        <w:t>по расходам на оплату труда,</w:t>
      </w:r>
      <w:r w:rsidR="008D606E" w:rsidRPr="008D606E">
        <w:t xml:space="preserve"> </w:t>
      </w:r>
      <w:r w:rsidR="008D606E">
        <w:t>объема субсидии, представляемой учреждениям на финансовое обеспечение выполнения муниципального задания, и средств, поступающих от приносящей доход деятельности.</w:t>
      </w:r>
    </w:p>
    <w:p w:rsidR="00766176" w:rsidRDefault="00766176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3.2.  Средства бюджета </w:t>
      </w:r>
      <w:proofErr w:type="spellStart"/>
      <w:r w:rsidRPr="00766176">
        <w:t>Хасанского</w:t>
      </w:r>
      <w:proofErr w:type="spellEnd"/>
      <w:r w:rsidRPr="00766176">
        <w:t xml:space="preserve"> муниципального округа </w:t>
      </w:r>
      <w:r>
        <w:t xml:space="preserve">для формирования </w:t>
      </w:r>
      <w:proofErr w:type="gramStart"/>
      <w:r>
        <w:t>фонда оплаты труда работников учреждений</w:t>
      </w:r>
      <w:proofErr w:type="gramEnd"/>
      <w:r>
        <w:t xml:space="preserve"> определяются исходя из количества должностей, профессий, предусмотренных штатным расписанием, и рекомендуемых размеров окладов (ставок заработной платы) </w:t>
      </w:r>
      <w:r w:rsidR="00D521DC">
        <w:t>по каждой должности, профессии,</w:t>
      </w:r>
      <w:r>
        <w:t xml:space="preserve"> выплат компенсационного и стимулирующего характера.</w:t>
      </w:r>
    </w:p>
    <w:p w:rsidR="00766176" w:rsidRDefault="00766176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      3.3. Руководитель учреждения вправе перераспределять средства фонда оплаты труда работников между стимулирующими выплатами.</w:t>
      </w:r>
    </w:p>
    <w:p w:rsid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339F0" w:rsidRP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</w:pPr>
      <w:r w:rsidRPr="002339F0">
        <w:t xml:space="preserve">IV. Оказание материальной помощи работникам учреждения </w:t>
      </w:r>
    </w:p>
    <w:p w:rsidR="002339F0" w:rsidRP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</w:pPr>
    </w:p>
    <w:p w:rsidR="002339F0" w:rsidRP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339F0">
        <w:t>4.1. </w:t>
      </w:r>
      <w:r w:rsidR="00D12751">
        <w:t xml:space="preserve"> </w:t>
      </w:r>
      <w:r w:rsidRPr="002339F0">
        <w:t>В пределах экономии фонда оплаты труда работникам учреждени</w:t>
      </w:r>
      <w:r w:rsidR="00512128">
        <w:t>й</w:t>
      </w:r>
      <w:r w:rsidRPr="002339F0">
        <w:t xml:space="preserve"> может быть оказана материальная помощь в трудной жизненной ситуации.</w:t>
      </w:r>
    </w:p>
    <w:p w:rsidR="002339F0" w:rsidRP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339F0">
        <w:t>4.2. 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2339F0">
        <w:t>4.3. </w:t>
      </w:r>
      <w:r w:rsidR="00D12751">
        <w:t xml:space="preserve"> </w:t>
      </w:r>
      <w:r w:rsidRPr="002339F0">
        <w:t xml:space="preserve">Решение об оказании материальной помощи работнику и ее конкретных </w:t>
      </w:r>
      <w:r w:rsidRPr="002339F0">
        <w:lastRenderedPageBreak/>
        <w:t>размерах принимает руководитель учреждения на основании письменного заявления работника.</w:t>
      </w:r>
    </w:p>
    <w:p w:rsidR="00BE37DF" w:rsidRPr="002339F0" w:rsidRDefault="00BE37DF" w:rsidP="00EC47F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Pr="00BE37DF">
        <w:t>.4. Для принятия решения о выплате материальной помощи работнику</w:t>
      </w:r>
      <w:r>
        <w:t>,</w:t>
      </w:r>
      <w:r w:rsidRPr="00BE37DF">
        <w:t xml:space="preserve"> руководителю учреждения представляется расчет планового фонда оплаты труда, подтверждающий наличие достаточных сре</w:t>
      </w:r>
      <w:proofErr w:type="gramStart"/>
      <w:r w:rsidRPr="00BE37DF">
        <w:t>дств дл</w:t>
      </w:r>
      <w:proofErr w:type="gramEnd"/>
      <w:r w:rsidRPr="00BE37DF">
        <w:t>я выплаты материальной помощи работнику на дату принятия руководителем соответствующего решения.</w:t>
      </w:r>
    </w:p>
    <w:p w:rsidR="002339F0" w:rsidRDefault="002339F0" w:rsidP="00EC47F8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5648F1" w:rsidRDefault="005648F1" w:rsidP="00EC47F8">
      <w:pPr>
        <w:pStyle w:val="ConsPlusNormal"/>
        <w:spacing w:line="276" w:lineRule="auto"/>
        <w:jc w:val="both"/>
      </w:pPr>
    </w:p>
    <w:sectPr w:rsidR="005648F1" w:rsidSect="00982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629A"/>
    <w:multiLevelType w:val="hybridMultilevel"/>
    <w:tmpl w:val="368E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B9"/>
    <w:rsid w:val="00033938"/>
    <w:rsid w:val="00034E7F"/>
    <w:rsid w:val="00042D5F"/>
    <w:rsid w:val="0004685E"/>
    <w:rsid w:val="000550CC"/>
    <w:rsid w:val="000675CE"/>
    <w:rsid w:val="00082D16"/>
    <w:rsid w:val="000844FC"/>
    <w:rsid w:val="0008529E"/>
    <w:rsid w:val="000857C0"/>
    <w:rsid w:val="00086732"/>
    <w:rsid w:val="000A4B74"/>
    <w:rsid w:val="000A52B7"/>
    <w:rsid w:val="000A7798"/>
    <w:rsid w:val="000B0D23"/>
    <w:rsid w:val="000C5F73"/>
    <w:rsid w:val="001043CF"/>
    <w:rsid w:val="001045D5"/>
    <w:rsid w:val="00111233"/>
    <w:rsid w:val="001131C7"/>
    <w:rsid w:val="001324E8"/>
    <w:rsid w:val="00166994"/>
    <w:rsid w:val="00173589"/>
    <w:rsid w:val="00177742"/>
    <w:rsid w:val="00191B05"/>
    <w:rsid w:val="001A367F"/>
    <w:rsid w:val="001A6C40"/>
    <w:rsid w:val="001B68D3"/>
    <w:rsid w:val="001C535D"/>
    <w:rsid w:val="001D2EF3"/>
    <w:rsid w:val="001D6E62"/>
    <w:rsid w:val="002339F0"/>
    <w:rsid w:val="002362A5"/>
    <w:rsid w:val="0025564B"/>
    <w:rsid w:val="00256C43"/>
    <w:rsid w:val="00276B6A"/>
    <w:rsid w:val="002D0FD9"/>
    <w:rsid w:val="00315318"/>
    <w:rsid w:val="00330363"/>
    <w:rsid w:val="003535D4"/>
    <w:rsid w:val="003631B9"/>
    <w:rsid w:val="003631EC"/>
    <w:rsid w:val="003E7173"/>
    <w:rsid w:val="003E7CDF"/>
    <w:rsid w:val="00400F98"/>
    <w:rsid w:val="00427944"/>
    <w:rsid w:val="00437C0E"/>
    <w:rsid w:val="00453B09"/>
    <w:rsid w:val="00453DA1"/>
    <w:rsid w:val="00457C02"/>
    <w:rsid w:val="00475005"/>
    <w:rsid w:val="004920EE"/>
    <w:rsid w:val="004D1BF6"/>
    <w:rsid w:val="005060D9"/>
    <w:rsid w:val="00512128"/>
    <w:rsid w:val="00522A57"/>
    <w:rsid w:val="005236B9"/>
    <w:rsid w:val="005406E4"/>
    <w:rsid w:val="00540974"/>
    <w:rsid w:val="005434F1"/>
    <w:rsid w:val="00557FD4"/>
    <w:rsid w:val="005648F1"/>
    <w:rsid w:val="00564C70"/>
    <w:rsid w:val="00583700"/>
    <w:rsid w:val="00594EBC"/>
    <w:rsid w:val="005A2645"/>
    <w:rsid w:val="005B484A"/>
    <w:rsid w:val="005B6EA7"/>
    <w:rsid w:val="005B72F5"/>
    <w:rsid w:val="005C1982"/>
    <w:rsid w:val="005C7692"/>
    <w:rsid w:val="005D1DC7"/>
    <w:rsid w:val="005D3599"/>
    <w:rsid w:val="005D761F"/>
    <w:rsid w:val="005E585E"/>
    <w:rsid w:val="005F16A8"/>
    <w:rsid w:val="00602BBD"/>
    <w:rsid w:val="00614720"/>
    <w:rsid w:val="006216A1"/>
    <w:rsid w:val="00632425"/>
    <w:rsid w:val="00632D48"/>
    <w:rsid w:val="00640C5E"/>
    <w:rsid w:val="00657323"/>
    <w:rsid w:val="00660CBC"/>
    <w:rsid w:val="00662183"/>
    <w:rsid w:val="0066285C"/>
    <w:rsid w:val="00674B24"/>
    <w:rsid w:val="00686556"/>
    <w:rsid w:val="00687908"/>
    <w:rsid w:val="00696D27"/>
    <w:rsid w:val="006B071F"/>
    <w:rsid w:val="006B0B43"/>
    <w:rsid w:val="006E0C12"/>
    <w:rsid w:val="006E298E"/>
    <w:rsid w:val="006E7950"/>
    <w:rsid w:val="00706624"/>
    <w:rsid w:val="00711372"/>
    <w:rsid w:val="0073286E"/>
    <w:rsid w:val="007364F3"/>
    <w:rsid w:val="00736E1E"/>
    <w:rsid w:val="00740E2C"/>
    <w:rsid w:val="00762728"/>
    <w:rsid w:val="0076478C"/>
    <w:rsid w:val="00766176"/>
    <w:rsid w:val="0077473C"/>
    <w:rsid w:val="00784EE6"/>
    <w:rsid w:val="0078773A"/>
    <w:rsid w:val="00787D63"/>
    <w:rsid w:val="00792B21"/>
    <w:rsid w:val="007A3231"/>
    <w:rsid w:val="007B122A"/>
    <w:rsid w:val="007B5FE5"/>
    <w:rsid w:val="007C41C6"/>
    <w:rsid w:val="007D1AF9"/>
    <w:rsid w:val="007D209E"/>
    <w:rsid w:val="007D2C9F"/>
    <w:rsid w:val="007E19BD"/>
    <w:rsid w:val="007F2B62"/>
    <w:rsid w:val="0080680E"/>
    <w:rsid w:val="0081168B"/>
    <w:rsid w:val="00815F2B"/>
    <w:rsid w:val="0082764D"/>
    <w:rsid w:val="00832FB1"/>
    <w:rsid w:val="008765C6"/>
    <w:rsid w:val="00892BFF"/>
    <w:rsid w:val="008A65A7"/>
    <w:rsid w:val="008D0781"/>
    <w:rsid w:val="008D606E"/>
    <w:rsid w:val="008E662E"/>
    <w:rsid w:val="00903FE8"/>
    <w:rsid w:val="00905D9B"/>
    <w:rsid w:val="00912518"/>
    <w:rsid w:val="00930333"/>
    <w:rsid w:val="009304B7"/>
    <w:rsid w:val="0093354D"/>
    <w:rsid w:val="00942805"/>
    <w:rsid w:val="0096755D"/>
    <w:rsid w:val="00982E42"/>
    <w:rsid w:val="00983865"/>
    <w:rsid w:val="00986938"/>
    <w:rsid w:val="009904CA"/>
    <w:rsid w:val="009B5ACB"/>
    <w:rsid w:val="009C11CB"/>
    <w:rsid w:val="009C6699"/>
    <w:rsid w:val="009D1DED"/>
    <w:rsid w:val="009D4D50"/>
    <w:rsid w:val="009D5649"/>
    <w:rsid w:val="009E0B16"/>
    <w:rsid w:val="009E5E4B"/>
    <w:rsid w:val="009E711B"/>
    <w:rsid w:val="009F349D"/>
    <w:rsid w:val="009F52C0"/>
    <w:rsid w:val="00A0379C"/>
    <w:rsid w:val="00A04C40"/>
    <w:rsid w:val="00A1643D"/>
    <w:rsid w:val="00A214A1"/>
    <w:rsid w:val="00A2437B"/>
    <w:rsid w:val="00A42F12"/>
    <w:rsid w:val="00A63DFE"/>
    <w:rsid w:val="00A93C36"/>
    <w:rsid w:val="00AB26BB"/>
    <w:rsid w:val="00AB2F85"/>
    <w:rsid w:val="00AB5AD4"/>
    <w:rsid w:val="00AC0BF2"/>
    <w:rsid w:val="00AF1A51"/>
    <w:rsid w:val="00B00599"/>
    <w:rsid w:val="00B01A79"/>
    <w:rsid w:val="00B0374E"/>
    <w:rsid w:val="00B2658E"/>
    <w:rsid w:val="00B30645"/>
    <w:rsid w:val="00B34C65"/>
    <w:rsid w:val="00B36440"/>
    <w:rsid w:val="00B732A5"/>
    <w:rsid w:val="00B8055E"/>
    <w:rsid w:val="00B805AD"/>
    <w:rsid w:val="00B87855"/>
    <w:rsid w:val="00B9789B"/>
    <w:rsid w:val="00BA4C91"/>
    <w:rsid w:val="00BC3660"/>
    <w:rsid w:val="00BC569D"/>
    <w:rsid w:val="00BD548E"/>
    <w:rsid w:val="00BE37DF"/>
    <w:rsid w:val="00BF01FE"/>
    <w:rsid w:val="00BF4448"/>
    <w:rsid w:val="00C0271E"/>
    <w:rsid w:val="00C30FC5"/>
    <w:rsid w:val="00C347DB"/>
    <w:rsid w:val="00C41D4B"/>
    <w:rsid w:val="00C56CDD"/>
    <w:rsid w:val="00C6006C"/>
    <w:rsid w:val="00C60363"/>
    <w:rsid w:val="00C67812"/>
    <w:rsid w:val="00C72F3B"/>
    <w:rsid w:val="00C91854"/>
    <w:rsid w:val="00C9711E"/>
    <w:rsid w:val="00CA6F75"/>
    <w:rsid w:val="00CC4559"/>
    <w:rsid w:val="00CD1B75"/>
    <w:rsid w:val="00CD4E95"/>
    <w:rsid w:val="00CE3D45"/>
    <w:rsid w:val="00CF2605"/>
    <w:rsid w:val="00D03494"/>
    <w:rsid w:val="00D118FF"/>
    <w:rsid w:val="00D12751"/>
    <w:rsid w:val="00D15B51"/>
    <w:rsid w:val="00D166CC"/>
    <w:rsid w:val="00D35537"/>
    <w:rsid w:val="00D3576B"/>
    <w:rsid w:val="00D521DC"/>
    <w:rsid w:val="00D61EF6"/>
    <w:rsid w:val="00D62090"/>
    <w:rsid w:val="00D772F2"/>
    <w:rsid w:val="00D97DD2"/>
    <w:rsid w:val="00DA1B98"/>
    <w:rsid w:val="00DB4734"/>
    <w:rsid w:val="00DD333D"/>
    <w:rsid w:val="00DD4D33"/>
    <w:rsid w:val="00DE46A9"/>
    <w:rsid w:val="00DF0A1C"/>
    <w:rsid w:val="00DF238F"/>
    <w:rsid w:val="00E312C6"/>
    <w:rsid w:val="00E31A38"/>
    <w:rsid w:val="00E356CA"/>
    <w:rsid w:val="00E40800"/>
    <w:rsid w:val="00E4699E"/>
    <w:rsid w:val="00E56886"/>
    <w:rsid w:val="00E62EEE"/>
    <w:rsid w:val="00E6553A"/>
    <w:rsid w:val="00E90111"/>
    <w:rsid w:val="00EA27D8"/>
    <w:rsid w:val="00EA3CEF"/>
    <w:rsid w:val="00EB366D"/>
    <w:rsid w:val="00EB6689"/>
    <w:rsid w:val="00EC47F8"/>
    <w:rsid w:val="00ED0DBA"/>
    <w:rsid w:val="00EF6220"/>
    <w:rsid w:val="00EF758B"/>
    <w:rsid w:val="00F31D31"/>
    <w:rsid w:val="00F42B42"/>
    <w:rsid w:val="00F434C0"/>
    <w:rsid w:val="00F44C7E"/>
    <w:rsid w:val="00F5433A"/>
    <w:rsid w:val="00F74130"/>
    <w:rsid w:val="00F9439F"/>
    <w:rsid w:val="00FA01A0"/>
    <w:rsid w:val="00FA1042"/>
    <w:rsid w:val="00FC31AC"/>
    <w:rsid w:val="00FE0CBD"/>
    <w:rsid w:val="00FE61E8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236B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236B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E5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5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236B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236B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5E5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5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0463-163A-4084-BCEC-6E4BF799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Слепцова</dc:creator>
  <cp:lastModifiedBy>214-1</cp:lastModifiedBy>
  <cp:revision>313</cp:revision>
  <cp:lastPrinted>2023-02-17T02:14:00Z</cp:lastPrinted>
  <dcterms:created xsi:type="dcterms:W3CDTF">2019-02-08T04:38:00Z</dcterms:created>
  <dcterms:modified xsi:type="dcterms:W3CDTF">2023-02-17T02:17:00Z</dcterms:modified>
</cp:coreProperties>
</file>