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DEE" w:rsidRDefault="00DA0DEE" w:rsidP="00DA0DEE">
      <w:pPr>
        <w:pStyle w:val="ConsPlusNormal"/>
      </w:pPr>
    </w:p>
    <w:p w:rsidR="00DA0DEE" w:rsidRPr="00785045" w:rsidRDefault="00DA0DEE" w:rsidP="00DA0DEE">
      <w:pPr>
        <w:widowControl/>
        <w:suppressAutoHyphens w:val="0"/>
        <w:jc w:val="center"/>
        <w:rPr>
          <w:rFonts w:eastAsia="Times New Roman" w:cs="Times New Roman"/>
          <w:kern w:val="0"/>
          <w:lang w:eastAsia="ru-RU" w:bidi="ar-SA"/>
        </w:rPr>
      </w:pPr>
      <w:r>
        <w:rPr>
          <w:rFonts w:eastAsia="Times New Roman" w:cs="Times New Roman"/>
          <w:noProof/>
          <w:kern w:val="0"/>
          <w:lang w:eastAsia="ru-RU" w:bidi="ar-SA"/>
        </w:rPr>
        <w:drawing>
          <wp:inline distT="0" distB="0" distL="0" distR="0">
            <wp:extent cx="584835" cy="716915"/>
            <wp:effectExtent l="0" t="0" r="5715" b="6985"/>
            <wp:docPr id="1" name="Рисунок 1"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ХМР 2015 OKKw"/>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84835" cy="716915"/>
                    </a:xfrm>
                    <a:prstGeom prst="rect">
                      <a:avLst/>
                    </a:prstGeom>
                    <a:noFill/>
                    <a:ln>
                      <a:noFill/>
                    </a:ln>
                  </pic:spPr>
                </pic:pic>
              </a:graphicData>
            </a:graphic>
          </wp:inline>
        </w:drawing>
      </w:r>
    </w:p>
    <w:p w:rsidR="00DA0DEE" w:rsidRPr="00785045" w:rsidRDefault="00DA0DEE" w:rsidP="00DA0DEE">
      <w:pPr>
        <w:widowControl/>
        <w:suppressAutoHyphens w:val="0"/>
        <w:jc w:val="center"/>
        <w:rPr>
          <w:rFonts w:eastAsia="Times New Roman" w:cs="Times New Roman"/>
          <w:kern w:val="0"/>
          <w:sz w:val="20"/>
          <w:szCs w:val="20"/>
          <w:lang w:eastAsia="ru-RU" w:bidi="ar-SA"/>
        </w:rPr>
      </w:pPr>
    </w:p>
    <w:p w:rsidR="00DA0DEE" w:rsidRPr="00785045" w:rsidRDefault="00DA0DEE" w:rsidP="00DA0DEE">
      <w:pPr>
        <w:widowControl/>
        <w:suppressAutoHyphens w:val="0"/>
        <w:jc w:val="center"/>
        <w:rPr>
          <w:rFonts w:eastAsia="Times New Roman" w:cs="Times New Roman"/>
          <w:kern w:val="0"/>
          <w:sz w:val="28"/>
          <w:szCs w:val="28"/>
          <w:lang w:eastAsia="ru-RU" w:bidi="ar-SA"/>
        </w:rPr>
      </w:pPr>
      <w:r w:rsidRPr="00785045">
        <w:rPr>
          <w:rFonts w:eastAsia="Times New Roman" w:cs="Times New Roman"/>
          <w:kern w:val="0"/>
          <w:sz w:val="28"/>
          <w:szCs w:val="28"/>
          <w:lang w:eastAsia="ru-RU" w:bidi="ar-SA"/>
        </w:rPr>
        <w:t>АДМИНИСТРАЦИЯ</w:t>
      </w:r>
    </w:p>
    <w:p w:rsidR="00DA0DEE" w:rsidRPr="00785045" w:rsidRDefault="00DA0DEE" w:rsidP="00DA0DEE">
      <w:pPr>
        <w:widowControl/>
        <w:suppressAutoHyphens w:val="0"/>
        <w:jc w:val="center"/>
        <w:rPr>
          <w:rFonts w:eastAsia="Times New Roman" w:cs="Times New Roman"/>
          <w:kern w:val="0"/>
          <w:sz w:val="28"/>
          <w:szCs w:val="28"/>
          <w:lang w:eastAsia="ru-RU" w:bidi="ar-SA"/>
        </w:rPr>
      </w:pPr>
      <w:r w:rsidRPr="00785045">
        <w:rPr>
          <w:rFonts w:eastAsia="Times New Roman" w:cs="Times New Roman"/>
          <w:kern w:val="0"/>
          <w:sz w:val="28"/>
          <w:szCs w:val="28"/>
          <w:lang w:eastAsia="ru-RU" w:bidi="ar-SA"/>
        </w:rPr>
        <w:t>ХАСАНСКОГО МУНИЦИПАЛЬНОГО ОКРУГА</w:t>
      </w:r>
    </w:p>
    <w:p w:rsidR="00DA0DEE" w:rsidRPr="00785045" w:rsidRDefault="00DA0DEE" w:rsidP="00DA0DEE">
      <w:pPr>
        <w:widowControl/>
        <w:suppressAutoHyphens w:val="0"/>
        <w:jc w:val="center"/>
        <w:rPr>
          <w:rFonts w:eastAsia="Times New Roman" w:cs="Times New Roman"/>
          <w:kern w:val="0"/>
          <w:sz w:val="28"/>
          <w:szCs w:val="28"/>
          <w:lang w:eastAsia="ru-RU" w:bidi="ar-SA"/>
        </w:rPr>
      </w:pPr>
      <w:r w:rsidRPr="00785045">
        <w:rPr>
          <w:rFonts w:eastAsia="Times New Roman" w:cs="Times New Roman"/>
          <w:kern w:val="0"/>
          <w:sz w:val="28"/>
          <w:szCs w:val="28"/>
          <w:lang w:eastAsia="ru-RU" w:bidi="ar-SA"/>
        </w:rPr>
        <w:t>ПРИМОРСКОГО КРАЯ</w:t>
      </w:r>
    </w:p>
    <w:p w:rsidR="00DA0DEE" w:rsidRPr="00785045" w:rsidRDefault="00DA0DEE" w:rsidP="00DA0DEE">
      <w:pPr>
        <w:widowControl/>
        <w:suppressAutoHyphens w:val="0"/>
        <w:jc w:val="center"/>
        <w:rPr>
          <w:rFonts w:eastAsia="Times New Roman" w:cs="Times New Roman"/>
          <w:kern w:val="0"/>
          <w:sz w:val="28"/>
          <w:szCs w:val="28"/>
          <w:lang w:eastAsia="ru-RU" w:bidi="ar-SA"/>
        </w:rPr>
      </w:pPr>
    </w:p>
    <w:p w:rsidR="00DA0DEE" w:rsidRPr="00785045" w:rsidRDefault="00DA0DEE" w:rsidP="00DA0DEE">
      <w:pPr>
        <w:widowControl/>
        <w:suppressAutoHyphens w:val="0"/>
        <w:jc w:val="center"/>
        <w:rPr>
          <w:rFonts w:eastAsia="Times New Roman" w:cs="Times New Roman"/>
          <w:kern w:val="0"/>
          <w:sz w:val="32"/>
          <w:lang w:eastAsia="ru-RU" w:bidi="ar-SA"/>
        </w:rPr>
      </w:pPr>
      <w:r w:rsidRPr="00785045">
        <w:rPr>
          <w:rFonts w:eastAsia="Times New Roman" w:cs="Times New Roman"/>
          <w:kern w:val="0"/>
          <w:sz w:val="32"/>
          <w:lang w:eastAsia="ru-RU" w:bidi="ar-SA"/>
        </w:rPr>
        <w:t xml:space="preserve">ПОСТАНОВЛЕНИЕ </w:t>
      </w:r>
    </w:p>
    <w:p w:rsidR="00DA0DEE" w:rsidRPr="00785045" w:rsidRDefault="00DA0DEE" w:rsidP="00DA0DEE">
      <w:pPr>
        <w:widowControl/>
        <w:suppressAutoHyphens w:val="0"/>
        <w:jc w:val="center"/>
        <w:rPr>
          <w:rFonts w:eastAsia="Times New Roman" w:cs="Times New Roman"/>
          <w:kern w:val="0"/>
          <w:lang w:eastAsia="ru-RU" w:bidi="ar-SA"/>
        </w:rPr>
      </w:pPr>
    </w:p>
    <w:p w:rsidR="00DA0DEE" w:rsidRPr="00785045" w:rsidRDefault="00DA0DEE" w:rsidP="00DA0DEE">
      <w:pPr>
        <w:widowControl/>
        <w:suppressAutoHyphens w:val="0"/>
        <w:jc w:val="center"/>
        <w:rPr>
          <w:rFonts w:eastAsia="Times New Roman" w:cs="Times New Roman"/>
          <w:kern w:val="0"/>
          <w:sz w:val="20"/>
          <w:szCs w:val="20"/>
          <w:lang w:eastAsia="ru-RU" w:bidi="ar-SA"/>
        </w:rPr>
      </w:pPr>
      <w:proofErr w:type="spellStart"/>
      <w:r w:rsidRPr="00785045">
        <w:rPr>
          <w:rFonts w:eastAsia="Times New Roman" w:cs="Times New Roman"/>
          <w:kern w:val="0"/>
          <w:sz w:val="20"/>
          <w:szCs w:val="20"/>
          <w:lang w:eastAsia="ru-RU" w:bidi="ar-SA"/>
        </w:rPr>
        <w:t>пгт</w:t>
      </w:r>
      <w:proofErr w:type="spellEnd"/>
      <w:r w:rsidRPr="00785045">
        <w:rPr>
          <w:rFonts w:eastAsia="Times New Roman" w:cs="Times New Roman"/>
          <w:kern w:val="0"/>
          <w:sz w:val="20"/>
          <w:szCs w:val="20"/>
          <w:lang w:eastAsia="ru-RU" w:bidi="ar-SA"/>
        </w:rPr>
        <w:t xml:space="preserve"> Славянка</w:t>
      </w:r>
    </w:p>
    <w:p w:rsidR="00DA0DEE" w:rsidRPr="00785045" w:rsidRDefault="00DA0DEE" w:rsidP="00DA0DEE">
      <w:pPr>
        <w:widowControl/>
        <w:suppressAutoHyphens w:val="0"/>
        <w:jc w:val="center"/>
        <w:rPr>
          <w:rFonts w:eastAsia="Times New Roman" w:cs="Times New Roman"/>
          <w:kern w:val="0"/>
          <w:lang w:eastAsia="ru-RU" w:bidi="ar-SA"/>
        </w:rPr>
      </w:pPr>
    </w:p>
    <w:p w:rsidR="00DA0DEE" w:rsidRPr="00785045" w:rsidRDefault="00DA0DEE" w:rsidP="00DA0DEE">
      <w:pPr>
        <w:widowControl/>
        <w:suppressAutoHyphens w:val="0"/>
        <w:rPr>
          <w:rFonts w:eastAsia="Times New Roman" w:cs="Times New Roman"/>
          <w:kern w:val="0"/>
          <w:sz w:val="26"/>
          <w:szCs w:val="26"/>
          <w:lang w:eastAsia="ru-RU" w:bidi="ar-SA"/>
        </w:rPr>
      </w:pPr>
      <w:r>
        <w:rPr>
          <w:rFonts w:eastAsia="Times New Roman" w:cs="Times New Roman"/>
          <w:kern w:val="0"/>
          <w:sz w:val="26"/>
          <w:szCs w:val="26"/>
          <w:lang w:eastAsia="ru-RU" w:bidi="ar-SA"/>
        </w:rPr>
        <w:t>15.08.</w:t>
      </w:r>
      <w:r w:rsidRPr="00785045">
        <w:rPr>
          <w:rFonts w:eastAsia="Times New Roman" w:cs="Times New Roman"/>
          <w:kern w:val="0"/>
          <w:sz w:val="26"/>
          <w:szCs w:val="26"/>
          <w:lang w:eastAsia="ru-RU" w:bidi="ar-SA"/>
        </w:rPr>
        <w:t xml:space="preserve">2023 г.                                </w:t>
      </w:r>
      <w:r w:rsidRPr="00785045">
        <w:rPr>
          <w:rFonts w:eastAsia="Times New Roman" w:cs="Times New Roman"/>
          <w:kern w:val="0"/>
          <w:sz w:val="26"/>
          <w:szCs w:val="26"/>
          <w:lang w:eastAsia="ru-RU" w:bidi="ar-SA"/>
        </w:rPr>
        <w:tab/>
      </w:r>
      <w:r w:rsidRPr="00785045">
        <w:rPr>
          <w:rFonts w:eastAsia="Times New Roman" w:cs="Times New Roman"/>
          <w:kern w:val="0"/>
          <w:sz w:val="26"/>
          <w:szCs w:val="26"/>
          <w:lang w:eastAsia="ru-RU" w:bidi="ar-SA"/>
        </w:rPr>
        <w:tab/>
      </w:r>
      <w:r w:rsidRPr="00785045">
        <w:rPr>
          <w:rFonts w:eastAsia="Times New Roman" w:cs="Times New Roman"/>
          <w:kern w:val="0"/>
          <w:sz w:val="26"/>
          <w:szCs w:val="26"/>
          <w:lang w:eastAsia="ru-RU" w:bidi="ar-SA"/>
        </w:rPr>
        <w:tab/>
      </w:r>
      <w:r w:rsidRPr="00785045">
        <w:rPr>
          <w:rFonts w:eastAsia="Times New Roman" w:cs="Times New Roman"/>
          <w:kern w:val="0"/>
          <w:sz w:val="26"/>
          <w:szCs w:val="26"/>
          <w:lang w:eastAsia="ru-RU" w:bidi="ar-SA"/>
        </w:rPr>
        <w:tab/>
        <w:t xml:space="preserve">                                  </w:t>
      </w:r>
      <w:r>
        <w:rPr>
          <w:rFonts w:eastAsia="Times New Roman" w:cs="Times New Roman"/>
          <w:kern w:val="0"/>
          <w:sz w:val="26"/>
          <w:szCs w:val="26"/>
          <w:lang w:eastAsia="ru-RU" w:bidi="ar-SA"/>
        </w:rPr>
        <w:t xml:space="preserve">   </w:t>
      </w:r>
      <w:r w:rsidRPr="00785045">
        <w:rPr>
          <w:rFonts w:eastAsia="Times New Roman" w:cs="Times New Roman"/>
          <w:kern w:val="0"/>
          <w:sz w:val="26"/>
          <w:szCs w:val="26"/>
          <w:lang w:eastAsia="ru-RU" w:bidi="ar-SA"/>
        </w:rPr>
        <w:t>№ </w:t>
      </w:r>
      <w:r>
        <w:rPr>
          <w:rFonts w:eastAsia="Times New Roman" w:cs="Times New Roman"/>
          <w:kern w:val="0"/>
          <w:sz w:val="26"/>
          <w:szCs w:val="26"/>
          <w:lang w:eastAsia="ru-RU" w:bidi="ar-SA"/>
        </w:rPr>
        <w:t>1435</w:t>
      </w:r>
      <w:r w:rsidRPr="00785045">
        <w:rPr>
          <w:rFonts w:eastAsia="Times New Roman" w:cs="Times New Roman"/>
          <w:kern w:val="0"/>
          <w:sz w:val="26"/>
          <w:szCs w:val="26"/>
          <w:lang w:eastAsia="ru-RU" w:bidi="ar-SA"/>
        </w:rPr>
        <w:t>-па</w:t>
      </w:r>
    </w:p>
    <w:p w:rsidR="00DA0DEE" w:rsidRPr="00785045" w:rsidRDefault="00DA0DEE" w:rsidP="00DA0DEE">
      <w:pPr>
        <w:widowControl/>
        <w:suppressAutoHyphens w:val="0"/>
        <w:snapToGrid w:val="0"/>
        <w:jc w:val="both"/>
        <w:rPr>
          <w:rFonts w:eastAsia="Times New Roman" w:cs="Times New Roman"/>
          <w:kern w:val="0"/>
          <w:sz w:val="26"/>
          <w:szCs w:val="26"/>
          <w:lang w:eastAsia="ru-RU" w:bidi="ar-SA"/>
        </w:rPr>
      </w:pPr>
    </w:p>
    <w:p w:rsidR="00DA0DEE" w:rsidRPr="00DA0DEE" w:rsidRDefault="00DA0DEE" w:rsidP="00DA0DEE">
      <w:pPr>
        <w:widowControl/>
        <w:tabs>
          <w:tab w:val="left" w:pos="4820"/>
        </w:tabs>
        <w:suppressAutoHyphens w:val="0"/>
        <w:ind w:right="4678"/>
        <w:jc w:val="both"/>
        <w:rPr>
          <w:rFonts w:eastAsia="Times New Roman" w:cs="Times New Roman"/>
          <w:kern w:val="0"/>
          <w:lang w:eastAsia="ru-RU" w:bidi="ar-SA"/>
        </w:rPr>
      </w:pPr>
      <w:r w:rsidRPr="00DA0DEE">
        <w:rPr>
          <w:rFonts w:eastAsia="Times New Roman" w:cs="Times New Roman"/>
          <w:kern w:val="0"/>
          <w:lang w:eastAsia="ru-RU" w:bidi="ar-SA"/>
        </w:rPr>
        <w:t>О создании Комиссий по подтверждению (</w:t>
      </w:r>
      <w:proofErr w:type="spellStart"/>
      <w:r w:rsidRPr="00DA0DEE">
        <w:rPr>
          <w:rFonts w:eastAsia="Times New Roman" w:cs="Times New Roman"/>
          <w:kern w:val="0"/>
          <w:lang w:eastAsia="ru-RU" w:bidi="ar-SA"/>
        </w:rPr>
        <w:t>неподтверждению</w:t>
      </w:r>
      <w:proofErr w:type="spellEnd"/>
      <w:r w:rsidRPr="00DA0DEE">
        <w:rPr>
          <w:rFonts w:eastAsia="Times New Roman" w:cs="Times New Roman"/>
          <w:kern w:val="0"/>
          <w:lang w:eastAsia="ru-RU" w:bidi="ar-SA"/>
        </w:rPr>
        <w:t>) фактов проживания граждан Российской Федерации, иностранных</w:t>
      </w:r>
    </w:p>
    <w:p w:rsidR="00DA0DEE" w:rsidRPr="00DA0DEE" w:rsidRDefault="00DA0DEE" w:rsidP="00DA0DEE">
      <w:pPr>
        <w:widowControl/>
        <w:tabs>
          <w:tab w:val="left" w:pos="4820"/>
        </w:tabs>
        <w:suppressAutoHyphens w:val="0"/>
        <w:ind w:right="4678"/>
        <w:jc w:val="both"/>
        <w:rPr>
          <w:rFonts w:eastAsia="Times New Roman" w:cs="Times New Roman"/>
          <w:kern w:val="0"/>
          <w:lang w:eastAsia="ru-RU" w:bidi="ar-SA"/>
        </w:rPr>
      </w:pPr>
      <w:r w:rsidRPr="00DA0DEE">
        <w:rPr>
          <w:rFonts w:eastAsia="Times New Roman" w:cs="Times New Roman"/>
          <w:kern w:val="0"/>
          <w:lang w:eastAsia="ru-RU" w:bidi="ar-SA"/>
        </w:rPr>
        <w:t>граждан и лиц без гражданства в жилом помещении при введении режима чрезвычайной ситуации, а также об установлени</w:t>
      </w:r>
      <w:proofErr w:type="gramStart"/>
      <w:r w:rsidRPr="00DA0DEE">
        <w:rPr>
          <w:rFonts w:eastAsia="Times New Roman" w:cs="Times New Roman"/>
          <w:kern w:val="0"/>
          <w:lang w:eastAsia="ru-RU" w:bidi="ar-SA"/>
        </w:rPr>
        <w:t>и(</w:t>
      </w:r>
      <w:proofErr w:type="spellStart"/>
      <w:proofErr w:type="gramEnd"/>
      <w:r w:rsidRPr="00DA0DEE">
        <w:rPr>
          <w:rFonts w:eastAsia="Times New Roman" w:cs="Times New Roman"/>
          <w:kern w:val="0"/>
          <w:lang w:eastAsia="ru-RU" w:bidi="ar-SA"/>
        </w:rPr>
        <w:t>неустановлении</w:t>
      </w:r>
      <w:proofErr w:type="spellEnd"/>
      <w:r w:rsidRPr="00DA0DEE">
        <w:rPr>
          <w:rFonts w:eastAsia="Times New Roman" w:cs="Times New Roman"/>
          <w:kern w:val="0"/>
          <w:lang w:eastAsia="ru-RU" w:bidi="ar-SA"/>
        </w:rPr>
        <w:t>) фактов нарушения условий жизнедеятельности, утраты имущества первой необходимости в результате чрезвычайной ситуации, сложившейся на территории Хасанского муниципального округа, и утверждении положения о Комиссиях по подтверждению (</w:t>
      </w:r>
      <w:proofErr w:type="spellStart"/>
      <w:r w:rsidRPr="00DA0DEE">
        <w:rPr>
          <w:rFonts w:eastAsia="Times New Roman" w:cs="Times New Roman"/>
          <w:kern w:val="0"/>
          <w:lang w:eastAsia="ru-RU" w:bidi="ar-SA"/>
        </w:rPr>
        <w:t>неподтверждению</w:t>
      </w:r>
      <w:proofErr w:type="spellEnd"/>
      <w:r w:rsidRPr="00DA0DEE">
        <w:rPr>
          <w:rFonts w:eastAsia="Times New Roman" w:cs="Times New Roman"/>
          <w:kern w:val="0"/>
          <w:lang w:eastAsia="ru-RU" w:bidi="ar-SA"/>
        </w:rPr>
        <w:t>) фактов проживания Граждан Российской Федерации, иностранных граждан и лиц без гражданства в жилом помещении при введении режима чрезвычайной ситуации, а также установлению (</w:t>
      </w:r>
      <w:proofErr w:type="spellStart"/>
      <w:r w:rsidRPr="00DA0DEE">
        <w:rPr>
          <w:rFonts w:eastAsia="Times New Roman" w:cs="Times New Roman"/>
          <w:kern w:val="0"/>
          <w:lang w:eastAsia="ru-RU" w:bidi="ar-SA"/>
        </w:rPr>
        <w:t>неустановлению</w:t>
      </w:r>
      <w:proofErr w:type="spellEnd"/>
      <w:r w:rsidRPr="00DA0DEE">
        <w:rPr>
          <w:rFonts w:eastAsia="Times New Roman" w:cs="Times New Roman"/>
          <w:kern w:val="0"/>
          <w:lang w:eastAsia="ru-RU" w:bidi="ar-SA"/>
        </w:rPr>
        <w:t>) фактов нарушения условий жизнедеятельности, утраты имущества первой необходимости в результате чрезвычайной ситуации, сложившейся на территории Хасанского муниципального округа</w:t>
      </w:r>
    </w:p>
    <w:p w:rsidR="00DA0DEE" w:rsidRPr="00DA0DEE" w:rsidRDefault="00DA0DEE" w:rsidP="00DA0DEE">
      <w:pPr>
        <w:widowControl/>
        <w:tabs>
          <w:tab w:val="left" w:pos="4820"/>
        </w:tabs>
        <w:suppressAutoHyphens w:val="0"/>
        <w:ind w:right="4678"/>
        <w:jc w:val="both"/>
        <w:rPr>
          <w:rFonts w:eastAsia="Times New Roman" w:cs="Times New Roman"/>
          <w:kern w:val="0"/>
          <w:lang w:eastAsia="ru-RU" w:bidi="ar-SA"/>
        </w:rPr>
      </w:pPr>
    </w:p>
    <w:p w:rsidR="00DA0DEE" w:rsidRPr="00DA0DEE" w:rsidRDefault="00DA0DEE" w:rsidP="00DA0DEE">
      <w:pPr>
        <w:widowControl/>
        <w:tabs>
          <w:tab w:val="left" w:pos="4820"/>
        </w:tabs>
        <w:suppressAutoHyphens w:val="0"/>
        <w:ind w:right="4678"/>
        <w:jc w:val="both"/>
        <w:rPr>
          <w:rFonts w:eastAsia="Times New Roman" w:cs="Times New Roman"/>
          <w:kern w:val="0"/>
          <w:lang w:eastAsia="ru-RU" w:bidi="ar-SA"/>
        </w:rPr>
      </w:pPr>
    </w:p>
    <w:p w:rsidR="00DA0DEE" w:rsidRPr="00DA0DEE" w:rsidRDefault="00DA0DEE" w:rsidP="00DA0DEE">
      <w:pPr>
        <w:pStyle w:val="ConsPlusNormal"/>
        <w:ind w:firstLine="540"/>
        <w:contextualSpacing/>
        <w:jc w:val="both"/>
        <w:rPr>
          <w:rFonts w:ascii="Times New Roman" w:hAnsi="Times New Roman" w:cs="Times New Roman"/>
          <w:color w:val="000000"/>
          <w:sz w:val="24"/>
        </w:rPr>
      </w:pPr>
      <w:r w:rsidRPr="00DA0DEE">
        <w:rPr>
          <w:rFonts w:ascii="Times New Roman" w:hAnsi="Times New Roman" w:cs="Times New Roman"/>
          <w:color w:val="000000"/>
          <w:sz w:val="24"/>
        </w:rPr>
        <w:t xml:space="preserve">В соответствии с федеральными законами от 6 октября 2003 года № 131-ФЗ «Об общих принципах организации местного самоуправления в Российской Федерации», от 21 декабря 1994 года № 68-ФЗ «О защите населения и территорий от чрезвычайных ситуаций природного и техногенного характера», Уставом </w:t>
      </w:r>
      <w:r w:rsidRPr="00DA0DEE">
        <w:rPr>
          <w:rFonts w:ascii="Times New Roman" w:hAnsi="Times New Roman" w:cs="Times New Roman"/>
          <w:sz w:val="24"/>
        </w:rPr>
        <w:t>Хасанского муниципального округа</w:t>
      </w:r>
      <w:r w:rsidRPr="00DA0DEE">
        <w:rPr>
          <w:rFonts w:ascii="Times New Roman" w:hAnsi="Times New Roman" w:cs="Times New Roman"/>
          <w:color w:val="000000"/>
          <w:sz w:val="24"/>
        </w:rPr>
        <w:t xml:space="preserve"> </w:t>
      </w:r>
    </w:p>
    <w:p w:rsidR="00DA0DEE" w:rsidRPr="00DA0DEE" w:rsidRDefault="00DA0DEE" w:rsidP="00DA0DEE">
      <w:pPr>
        <w:pStyle w:val="ConsPlusNormal"/>
        <w:ind w:firstLine="540"/>
        <w:contextualSpacing/>
        <w:jc w:val="both"/>
        <w:rPr>
          <w:rFonts w:ascii="Times New Roman" w:hAnsi="Times New Roman" w:cs="Times New Roman"/>
          <w:color w:val="000000"/>
          <w:sz w:val="24"/>
        </w:rPr>
      </w:pPr>
    </w:p>
    <w:p w:rsidR="00DA0DEE" w:rsidRPr="00DA0DEE" w:rsidRDefault="00DA0DEE" w:rsidP="00DA0DEE">
      <w:pPr>
        <w:pStyle w:val="ConsPlusNormal"/>
        <w:contextualSpacing/>
        <w:jc w:val="both"/>
        <w:rPr>
          <w:rFonts w:ascii="Times New Roman" w:hAnsi="Times New Roman" w:cs="Times New Roman"/>
          <w:color w:val="000000"/>
          <w:sz w:val="24"/>
        </w:rPr>
      </w:pPr>
      <w:r w:rsidRPr="00DA0DEE">
        <w:rPr>
          <w:rFonts w:ascii="Times New Roman" w:hAnsi="Times New Roman" w:cs="Times New Roman"/>
          <w:color w:val="000000"/>
          <w:sz w:val="24"/>
        </w:rPr>
        <w:t>ПОСТАНОВЛЯЕТ:</w:t>
      </w:r>
    </w:p>
    <w:p w:rsidR="00DA0DEE" w:rsidRPr="00DA0DEE" w:rsidRDefault="00DA0DEE" w:rsidP="00DA0DEE">
      <w:pPr>
        <w:pStyle w:val="ConsPlusNormal"/>
        <w:contextualSpacing/>
        <w:jc w:val="both"/>
        <w:rPr>
          <w:rFonts w:ascii="Times New Roman" w:hAnsi="Times New Roman" w:cs="Times New Roman"/>
          <w:color w:val="000000"/>
          <w:sz w:val="24"/>
        </w:rPr>
      </w:pPr>
    </w:p>
    <w:p w:rsidR="00DA0DEE" w:rsidRPr="00DA0DEE" w:rsidRDefault="00DA0DEE" w:rsidP="00DA0DEE">
      <w:pPr>
        <w:pStyle w:val="ConsPlusNormal"/>
        <w:ind w:firstLine="540"/>
        <w:contextualSpacing/>
        <w:jc w:val="both"/>
        <w:rPr>
          <w:rFonts w:ascii="Times New Roman" w:hAnsi="Times New Roman" w:cs="Times New Roman"/>
          <w:sz w:val="24"/>
        </w:rPr>
      </w:pPr>
      <w:r w:rsidRPr="00DA0DEE">
        <w:rPr>
          <w:rFonts w:ascii="Times New Roman" w:hAnsi="Times New Roman" w:cs="Times New Roman"/>
          <w:color w:val="000000"/>
          <w:sz w:val="24"/>
        </w:rPr>
        <w:t xml:space="preserve">1. </w:t>
      </w:r>
      <w:proofErr w:type="gramStart"/>
      <w:r w:rsidRPr="00DA0DEE">
        <w:rPr>
          <w:rFonts w:ascii="Times New Roman" w:hAnsi="Times New Roman" w:cs="Times New Roman"/>
          <w:color w:val="000000"/>
          <w:sz w:val="24"/>
        </w:rPr>
        <w:t>Создать комиссию по подтверждению (</w:t>
      </w:r>
      <w:proofErr w:type="spellStart"/>
      <w:r w:rsidRPr="00DA0DEE">
        <w:rPr>
          <w:rFonts w:ascii="Times New Roman" w:hAnsi="Times New Roman" w:cs="Times New Roman"/>
          <w:color w:val="000000"/>
          <w:sz w:val="24"/>
        </w:rPr>
        <w:t>неподтверждению</w:t>
      </w:r>
      <w:proofErr w:type="spellEnd"/>
      <w:r w:rsidRPr="00DA0DEE">
        <w:rPr>
          <w:rFonts w:ascii="Times New Roman" w:hAnsi="Times New Roman" w:cs="Times New Roman"/>
          <w:color w:val="000000"/>
          <w:sz w:val="24"/>
        </w:rPr>
        <w:t xml:space="preserve">) фактов проживания граждан Российской Федерации, иностранных граждан и лиц без гражданства в жилом </w:t>
      </w:r>
      <w:r w:rsidRPr="00DA0DEE">
        <w:rPr>
          <w:rFonts w:ascii="Times New Roman" w:hAnsi="Times New Roman" w:cs="Times New Roman"/>
          <w:color w:val="000000"/>
          <w:sz w:val="24"/>
        </w:rPr>
        <w:lastRenderedPageBreak/>
        <w:t>помещении при введении режима чрезвычайной ситуации, а также установлению (</w:t>
      </w:r>
      <w:proofErr w:type="spellStart"/>
      <w:r w:rsidRPr="00DA0DEE">
        <w:rPr>
          <w:rFonts w:ascii="Times New Roman" w:hAnsi="Times New Roman" w:cs="Times New Roman"/>
          <w:color w:val="000000"/>
          <w:sz w:val="24"/>
        </w:rPr>
        <w:t>неустановлению</w:t>
      </w:r>
      <w:proofErr w:type="spellEnd"/>
      <w:r w:rsidRPr="00DA0DEE">
        <w:rPr>
          <w:rFonts w:ascii="Times New Roman" w:hAnsi="Times New Roman" w:cs="Times New Roman"/>
          <w:color w:val="000000"/>
          <w:sz w:val="24"/>
        </w:rPr>
        <w:t xml:space="preserve">) фактов нарушения условий жизнедеятельности, утраты имущества первой необходимости в результате чрезвычайной ситуации, сложившейся на территории </w:t>
      </w:r>
      <w:r w:rsidRPr="00DA0DEE">
        <w:rPr>
          <w:rFonts w:ascii="Times New Roman" w:hAnsi="Times New Roman" w:cs="Times New Roman"/>
          <w:sz w:val="24"/>
        </w:rPr>
        <w:t>Хасанского муниципального округа</w:t>
      </w:r>
      <w:r w:rsidRPr="00DA0DEE">
        <w:rPr>
          <w:rFonts w:ascii="Times New Roman" w:hAnsi="Times New Roman" w:cs="Times New Roman"/>
          <w:color w:val="000000"/>
          <w:sz w:val="24"/>
        </w:rPr>
        <w:t>, и утвердить их состав (приложение).</w:t>
      </w:r>
      <w:proofErr w:type="gramEnd"/>
    </w:p>
    <w:p w:rsidR="00DA0DEE" w:rsidRPr="00DA0DEE" w:rsidRDefault="00DA0DEE" w:rsidP="00DA0DEE">
      <w:pPr>
        <w:pStyle w:val="ConsPlusNormal"/>
        <w:ind w:firstLine="540"/>
        <w:contextualSpacing/>
        <w:jc w:val="both"/>
        <w:rPr>
          <w:rFonts w:ascii="Times New Roman" w:hAnsi="Times New Roman" w:cs="Times New Roman"/>
          <w:color w:val="000000"/>
          <w:sz w:val="24"/>
        </w:rPr>
      </w:pPr>
      <w:r w:rsidRPr="00DA0DEE">
        <w:rPr>
          <w:rFonts w:ascii="Times New Roman" w:hAnsi="Times New Roman" w:cs="Times New Roman"/>
          <w:color w:val="000000"/>
          <w:sz w:val="24"/>
        </w:rPr>
        <w:t>2. Утвердить Положение о комиссии по подтверждению (</w:t>
      </w:r>
      <w:proofErr w:type="spellStart"/>
      <w:r w:rsidRPr="00DA0DEE">
        <w:rPr>
          <w:rFonts w:ascii="Times New Roman" w:hAnsi="Times New Roman" w:cs="Times New Roman"/>
          <w:color w:val="000000"/>
          <w:sz w:val="24"/>
        </w:rPr>
        <w:t>неподтверждению</w:t>
      </w:r>
      <w:proofErr w:type="spellEnd"/>
      <w:r w:rsidRPr="00DA0DEE">
        <w:rPr>
          <w:rFonts w:ascii="Times New Roman" w:hAnsi="Times New Roman" w:cs="Times New Roman"/>
          <w:color w:val="000000"/>
          <w:sz w:val="24"/>
        </w:rPr>
        <w:t>) фактов проживания граждан Российской Федерации, иностранных граждан и лиц без гражданства в жилом помещении при введении режима чрезвычайной ситуации, а также установлению (</w:t>
      </w:r>
      <w:proofErr w:type="spellStart"/>
      <w:r w:rsidRPr="00DA0DEE">
        <w:rPr>
          <w:rFonts w:ascii="Times New Roman" w:hAnsi="Times New Roman" w:cs="Times New Roman"/>
          <w:color w:val="000000"/>
          <w:sz w:val="24"/>
        </w:rPr>
        <w:t>неустановлению</w:t>
      </w:r>
      <w:proofErr w:type="spellEnd"/>
      <w:r w:rsidRPr="00DA0DEE">
        <w:rPr>
          <w:rFonts w:ascii="Times New Roman" w:hAnsi="Times New Roman" w:cs="Times New Roman"/>
          <w:color w:val="000000"/>
          <w:sz w:val="24"/>
        </w:rPr>
        <w:t xml:space="preserve">) фактов нарушения условий жизнедеятельности, утраты имущества первой необходимости в результате чрезвычайной ситуации, сложившейся на территории </w:t>
      </w:r>
      <w:r w:rsidRPr="00DA0DEE">
        <w:rPr>
          <w:rFonts w:ascii="Times New Roman" w:hAnsi="Times New Roman" w:cs="Times New Roman"/>
          <w:sz w:val="24"/>
        </w:rPr>
        <w:t>Хасанского муниципального округа</w:t>
      </w:r>
      <w:r w:rsidRPr="00DA0DEE">
        <w:rPr>
          <w:rFonts w:ascii="Times New Roman" w:hAnsi="Times New Roman" w:cs="Times New Roman"/>
          <w:color w:val="000000"/>
          <w:sz w:val="24"/>
        </w:rPr>
        <w:t xml:space="preserve"> (прилагается).</w:t>
      </w:r>
    </w:p>
    <w:p w:rsidR="00DA0DEE" w:rsidRPr="00DA0DEE" w:rsidRDefault="00DA0DEE" w:rsidP="00DA0DEE">
      <w:pPr>
        <w:pStyle w:val="ConsPlusNormal"/>
        <w:ind w:firstLine="540"/>
        <w:contextualSpacing/>
        <w:jc w:val="both"/>
        <w:rPr>
          <w:rFonts w:ascii="Times New Roman" w:eastAsia="Times New Roman" w:hAnsi="Times New Roman" w:cs="Times New Roman"/>
          <w:kern w:val="0"/>
          <w:sz w:val="24"/>
          <w:lang w:eastAsia="ru-RU" w:bidi="ar-SA"/>
        </w:rPr>
      </w:pPr>
      <w:r w:rsidRPr="00DA0DEE">
        <w:rPr>
          <w:rFonts w:ascii="Times New Roman" w:hAnsi="Times New Roman" w:cs="Times New Roman"/>
          <w:color w:val="000000"/>
          <w:sz w:val="24"/>
        </w:rPr>
        <w:t xml:space="preserve">3. </w:t>
      </w:r>
      <w:r w:rsidRPr="00DA0DEE">
        <w:rPr>
          <w:rFonts w:ascii="Times New Roman" w:eastAsia="Times New Roman" w:hAnsi="Times New Roman" w:cs="Times New Roman"/>
          <w:kern w:val="0"/>
          <w:sz w:val="24"/>
          <w:lang w:eastAsia="ru-RU" w:bidi="ar-SA"/>
        </w:rPr>
        <w:t>Настоящее постановление разместить на официальном сайте администрации Хасанского муниципального округа в информационно-телекоммуникационной сети «Интернет».</w:t>
      </w:r>
    </w:p>
    <w:p w:rsidR="00DA0DEE" w:rsidRPr="00DA0DEE" w:rsidRDefault="00DA0DEE" w:rsidP="00DA0DEE">
      <w:pPr>
        <w:pStyle w:val="ConsPlusNormal"/>
        <w:ind w:firstLine="540"/>
        <w:contextualSpacing/>
        <w:jc w:val="both"/>
        <w:rPr>
          <w:rFonts w:ascii="Times New Roman" w:eastAsia="Times New Roman" w:hAnsi="Times New Roman" w:cs="Times New Roman"/>
          <w:kern w:val="0"/>
          <w:sz w:val="24"/>
          <w:lang w:eastAsia="ru-RU" w:bidi="ar-SA"/>
        </w:rPr>
      </w:pPr>
      <w:r w:rsidRPr="00DA0DEE">
        <w:rPr>
          <w:rFonts w:ascii="Times New Roman" w:eastAsia="Times New Roman" w:hAnsi="Times New Roman" w:cs="Times New Roman"/>
          <w:kern w:val="0"/>
          <w:sz w:val="24"/>
          <w:lang w:eastAsia="ru-RU" w:bidi="ar-SA"/>
        </w:rPr>
        <w:t>4. Настоящее постановление вступает в силу со дня его принятия.</w:t>
      </w:r>
    </w:p>
    <w:p w:rsidR="00DA0DEE" w:rsidRPr="00DA0DEE" w:rsidRDefault="00DA0DEE" w:rsidP="00DA0DEE">
      <w:pPr>
        <w:pStyle w:val="ConsPlusNormal"/>
        <w:ind w:firstLine="540"/>
        <w:contextualSpacing/>
        <w:jc w:val="both"/>
        <w:rPr>
          <w:rFonts w:ascii="Times New Roman" w:eastAsia="Times New Roman" w:hAnsi="Times New Roman" w:cs="Times New Roman"/>
          <w:kern w:val="0"/>
          <w:sz w:val="24"/>
          <w:lang w:eastAsia="ru-RU" w:bidi="ar-SA"/>
        </w:rPr>
      </w:pPr>
      <w:r w:rsidRPr="00DA0DEE">
        <w:rPr>
          <w:rFonts w:ascii="Times New Roman" w:eastAsia="Times New Roman" w:hAnsi="Times New Roman" w:cs="Times New Roman"/>
          <w:kern w:val="0"/>
          <w:sz w:val="24"/>
          <w:lang w:eastAsia="ru-RU" w:bidi="ar-SA"/>
        </w:rPr>
        <w:t xml:space="preserve">5. </w:t>
      </w:r>
      <w:proofErr w:type="gramStart"/>
      <w:r w:rsidRPr="00DA0DEE">
        <w:rPr>
          <w:rFonts w:ascii="Times New Roman" w:eastAsia="Times New Roman" w:hAnsi="Times New Roman" w:cs="Times New Roman"/>
          <w:kern w:val="0"/>
          <w:sz w:val="24"/>
          <w:lang w:eastAsia="ru-RU" w:bidi="ar-SA"/>
        </w:rPr>
        <w:t>Контроль за</w:t>
      </w:r>
      <w:proofErr w:type="gramEnd"/>
      <w:r w:rsidRPr="00DA0DEE">
        <w:rPr>
          <w:rFonts w:ascii="Times New Roman" w:eastAsia="Times New Roman" w:hAnsi="Times New Roman" w:cs="Times New Roman"/>
          <w:kern w:val="0"/>
          <w:sz w:val="24"/>
          <w:lang w:eastAsia="ru-RU" w:bidi="ar-SA"/>
        </w:rPr>
        <w:t xml:space="preserve"> исполнением настоящего постановления оставляю за собой.</w:t>
      </w:r>
    </w:p>
    <w:p w:rsidR="00DA0DEE" w:rsidRPr="00DA0DEE" w:rsidRDefault="00DA0DEE" w:rsidP="00DA0DEE">
      <w:pPr>
        <w:pStyle w:val="ConsPlusNormal"/>
        <w:ind w:firstLine="540"/>
        <w:contextualSpacing/>
        <w:jc w:val="both"/>
        <w:rPr>
          <w:rFonts w:ascii="Times New Roman" w:eastAsia="Times New Roman" w:hAnsi="Times New Roman" w:cs="Times New Roman"/>
          <w:kern w:val="0"/>
          <w:sz w:val="24"/>
          <w:lang w:eastAsia="ru-RU" w:bidi="ar-SA"/>
        </w:rPr>
      </w:pPr>
    </w:p>
    <w:p w:rsidR="00DA0DEE" w:rsidRPr="00DA0DEE" w:rsidRDefault="00DA0DEE" w:rsidP="00DA0DEE">
      <w:pPr>
        <w:pStyle w:val="ConsPlusNormal"/>
        <w:ind w:firstLine="540"/>
        <w:contextualSpacing/>
        <w:jc w:val="both"/>
        <w:rPr>
          <w:rFonts w:ascii="Times New Roman" w:eastAsia="Times New Roman" w:hAnsi="Times New Roman" w:cs="Times New Roman"/>
          <w:kern w:val="0"/>
          <w:sz w:val="24"/>
          <w:lang w:eastAsia="ru-RU" w:bidi="ar-SA"/>
        </w:rPr>
      </w:pPr>
    </w:p>
    <w:p w:rsidR="00DA0DEE" w:rsidRPr="00DA0DEE" w:rsidRDefault="00DA0DEE" w:rsidP="00DA0DEE">
      <w:pPr>
        <w:pStyle w:val="ConsPlusNormal"/>
        <w:contextualSpacing/>
        <w:jc w:val="both"/>
        <w:rPr>
          <w:rFonts w:ascii="Times New Roman" w:hAnsi="Times New Roman" w:cs="Times New Roman"/>
          <w:color w:val="000000"/>
          <w:sz w:val="24"/>
        </w:rPr>
      </w:pPr>
      <w:r w:rsidRPr="00DA0DEE">
        <w:rPr>
          <w:rFonts w:ascii="Times New Roman" w:hAnsi="Times New Roman" w:cs="Times New Roman"/>
          <w:color w:val="000000"/>
          <w:sz w:val="24"/>
        </w:rPr>
        <w:t xml:space="preserve">Глава Хасанского  </w:t>
      </w:r>
    </w:p>
    <w:p w:rsidR="00DA0DEE" w:rsidRPr="00DA0DEE" w:rsidRDefault="00DA0DEE" w:rsidP="00DA0DEE">
      <w:pPr>
        <w:pStyle w:val="ConsPlusNormal"/>
        <w:contextualSpacing/>
        <w:jc w:val="both"/>
        <w:rPr>
          <w:rFonts w:ascii="Times New Roman" w:hAnsi="Times New Roman" w:cs="Times New Roman"/>
          <w:color w:val="000000"/>
          <w:sz w:val="24"/>
        </w:rPr>
      </w:pPr>
      <w:r w:rsidRPr="00DA0DEE">
        <w:rPr>
          <w:rFonts w:ascii="Times New Roman" w:hAnsi="Times New Roman" w:cs="Times New Roman"/>
          <w:color w:val="000000"/>
          <w:sz w:val="24"/>
        </w:rPr>
        <w:t>муниципального округа</w:t>
      </w:r>
      <w:r w:rsidRPr="00DA0DEE">
        <w:rPr>
          <w:rFonts w:ascii="Times New Roman" w:hAnsi="Times New Roman" w:cs="Times New Roman"/>
          <w:color w:val="000000"/>
          <w:sz w:val="24"/>
        </w:rPr>
        <w:tab/>
      </w:r>
    </w:p>
    <w:p w:rsidR="00DA0DEE" w:rsidRPr="00DA0DEE" w:rsidRDefault="00DA0DEE" w:rsidP="00DA0DEE">
      <w:pPr>
        <w:pStyle w:val="ConsPlusNormal"/>
        <w:ind w:firstLine="540"/>
        <w:contextualSpacing/>
        <w:jc w:val="both"/>
        <w:rPr>
          <w:rFonts w:ascii="Times New Roman" w:hAnsi="Times New Roman" w:cs="Times New Roman"/>
          <w:color w:val="000000"/>
          <w:sz w:val="24"/>
        </w:rPr>
      </w:pPr>
      <w:r w:rsidRPr="00DA0DEE">
        <w:rPr>
          <w:rFonts w:ascii="Times New Roman" w:hAnsi="Times New Roman" w:cs="Times New Roman"/>
          <w:color w:val="000000"/>
          <w:sz w:val="24"/>
        </w:rPr>
        <w:t xml:space="preserve">                                                                                                              И.В. Степанов</w:t>
      </w:r>
    </w:p>
    <w:p w:rsidR="00DA0DEE" w:rsidRPr="00DA0DEE" w:rsidRDefault="00DA0DEE" w:rsidP="00DA0DEE">
      <w:pPr>
        <w:pStyle w:val="ConsPlusNormal"/>
        <w:contextualSpacing/>
        <w:jc w:val="right"/>
        <w:rPr>
          <w:rFonts w:ascii="Times New Roman" w:hAnsi="Times New Roman" w:cs="Times New Roman"/>
          <w:sz w:val="24"/>
        </w:rPr>
      </w:pPr>
    </w:p>
    <w:p w:rsidR="00DA0DEE" w:rsidRPr="00DA0DEE" w:rsidRDefault="00DA0DEE" w:rsidP="00DA0DEE">
      <w:pPr>
        <w:pStyle w:val="ConsPlusNormal"/>
        <w:contextualSpacing/>
        <w:jc w:val="right"/>
        <w:rPr>
          <w:rFonts w:ascii="Times New Roman" w:hAnsi="Times New Roman" w:cs="Times New Roman"/>
          <w:sz w:val="24"/>
        </w:rPr>
      </w:pPr>
    </w:p>
    <w:p w:rsidR="00DA0DEE" w:rsidRPr="00DA0DEE" w:rsidRDefault="00DA0DEE" w:rsidP="00DA0DEE">
      <w:pPr>
        <w:widowControl/>
        <w:tabs>
          <w:tab w:val="left" w:pos="4820"/>
        </w:tabs>
        <w:suppressAutoHyphens w:val="0"/>
        <w:ind w:right="4678"/>
        <w:jc w:val="both"/>
        <w:rPr>
          <w:rFonts w:eastAsia="Times New Roman" w:cs="Times New Roman"/>
          <w:kern w:val="0"/>
          <w:lang w:eastAsia="ru-RU" w:bidi="ar-SA"/>
        </w:rPr>
      </w:pPr>
    </w:p>
    <w:p w:rsidR="00DA0DEE" w:rsidRPr="00DA0DEE" w:rsidRDefault="00DA0DEE" w:rsidP="00DA0DEE">
      <w:pPr>
        <w:widowControl/>
        <w:tabs>
          <w:tab w:val="left" w:pos="4820"/>
        </w:tabs>
        <w:suppressAutoHyphens w:val="0"/>
        <w:ind w:right="4678"/>
        <w:jc w:val="both"/>
        <w:rPr>
          <w:rFonts w:eastAsia="Times New Roman" w:cs="Times New Roman"/>
          <w:kern w:val="0"/>
          <w:lang w:eastAsia="ru-RU" w:bidi="ar-SA"/>
        </w:rPr>
      </w:pPr>
    </w:p>
    <w:p w:rsidR="00DA0DEE" w:rsidRPr="00DA0DEE" w:rsidRDefault="00DA0DEE" w:rsidP="00DA0DEE">
      <w:pPr>
        <w:widowControl/>
        <w:tabs>
          <w:tab w:val="left" w:pos="4820"/>
        </w:tabs>
        <w:suppressAutoHyphens w:val="0"/>
        <w:ind w:right="4678"/>
        <w:jc w:val="both"/>
        <w:rPr>
          <w:rFonts w:eastAsia="Times New Roman" w:cs="Times New Roman"/>
          <w:kern w:val="0"/>
          <w:lang w:eastAsia="ru-RU" w:bidi="ar-SA"/>
        </w:rPr>
      </w:pPr>
    </w:p>
    <w:p w:rsidR="00DA0DEE" w:rsidRPr="00DA0DEE" w:rsidRDefault="00DA0DEE" w:rsidP="00DA0DEE">
      <w:pPr>
        <w:widowControl/>
        <w:tabs>
          <w:tab w:val="left" w:pos="4820"/>
        </w:tabs>
        <w:suppressAutoHyphens w:val="0"/>
        <w:ind w:right="4678"/>
        <w:jc w:val="both"/>
        <w:rPr>
          <w:rFonts w:eastAsia="Times New Roman" w:cs="Times New Roman"/>
          <w:kern w:val="0"/>
          <w:lang w:eastAsia="ru-RU" w:bidi="ar-SA"/>
        </w:rPr>
      </w:pPr>
    </w:p>
    <w:p w:rsidR="00DA0DEE" w:rsidRPr="00DA0DEE" w:rsidRDefault="00DA0DEE" w:rsidP="00DA0DEE">
      <w:pPr>
        <w:widowControl/>
        <w:tabs>
          <w:tab w:val="left" w:pos="4820"/>
        </w:tabs>
        <w:suppressAutoHyphens w:val="0"/>
        <w:ind w:right="4678"/>
        <w:jc w:val="both"/>
        <w:rPr>
          <w:rFonts w:eastAsia="Times New Roman" w:cs="Times New Roman"/>
          <w:kern w:val="0"/>
          <w:lang w:eastAsia="ru-RU" w:bidi="ar-SA"/>
        </w:rPr>
      </w:pPr>
    </w:p>
    <w:p w:rsidR="00DA0DEE" w:rsidRPr="00DA0DEE" w:rsidRDefault="00DA0DEE" w:rsidP="00DA0DEE">
      <w:pPr>
        <w:widowControl/>
        <w:tabs>
          <w:tab w:val="left" w:pos="4820"/>
        </w:tabs>
        <w:suppressAutoHyphens w:val="0"/>
        <w:ind w:right="4678"/>
        <w:jc w:val="both"/>
        <w:rPr>
          <w:rFonts w:eastAsia="Times New Roman" w:cs="Times New Roman"/>
          <w:kern w:val="0"/>
          <w:lang w:eastAsia="ru-RU" w:bidi="ar-SA"/>
        </w:rPr>
      </w:pPr>
    </w:p>
    <w:p w:rsidR="00DA0DEE" w:rsidRPr="00DA0DEE" w:rsidRDefault="00DA0DEE" w:rsidP="00DA0DEE">
      <w:pPr>
        <w:widowControl/>
        <w:tabs>
          <w:tab w:val="left" w:pos="4820"/>
        </w:tabs>
        <w:suppressAutoHyphens w:val="0"/>
        <w:ind w:right="4678"/>
        <w:jc w:val="both"/>
        <w:rPr>
          <w:rFonts w:eastAsia="Times New Roman" w:cs="Times New Roman"/>
          <w:kern w:val="0"/>
          <w:lang w:eastAsia="ru-RU" w:bidi="ar-SA"/>
        </w:rPr>
      </w:pPr>
    </w:p>
    <w:p w:rsidR="00DA0DEE" w:rsidRPr="00DA0DEE" w:rsidRDefault="00DA0DEE" w:rsidP="00DA0DEE">
      <w:pPr>
        <w:widowControl/>
        <w:tabs>
          <w:tab w:val="left" w:pos="4820"/>
        </w:tabs>
        <w:suppressAutoHyphens w:val="0"/>
        <w:ind w:right="4678"/>
        <w:jc w:val="both"/>
        <w:rPr>
          <w:rFonts w:eastAsia="Times New Roman" w:cs="Times New Roman"/>
          <w:kern w:val="0"/>
          <w:lang w:eastAsia="ru-RU" w:bidi="ar-SA"/>
        </w:rPr>
      </w:pPr>
    </w:p>
    <w:p w:rsidR="00DA0DEE" w:rsidRPr="00DA0DEE" w:rsidRDefault="00DA0DEE" w:rsidP="00DA0DEE">
      <w:pPr>
        <w:pStyle w:val="ConsPlusNormal"/>
        <w:rPr>
          <w:rFonts w:ascii="Times New Roman" w:hAnsi="Times New Roman" w:cs="Times New Roman"/>
          <w:sz w:val="24"/>
        </w:rPr>
      </w:pPr>
    </w:p>
    <w:p w:rsidR="00DA0DEE" w:rsidRPr="00DA0DEE" w:rsidRDefault="00DA0DEE" w:rsidP="00DA0DEE">
      <w:pPr>
        <w:pStyle w:val="ConsPlusNormal"/>
        <w:jc w:val="both"/>
        <w:rPr>
          <w:rFonts w:ascii="Times New Roman" w:hAnsi="Times New Roman" w:cs="Times New Roman"/>
          <w:sz w:val="24"/>
        </w:rPr>
      </w:pPr>
    </w:p>
    <w:p w:rsidR="00DA0DEE" w:rsidRPr="00DA0DEE" w:rsidRDefault="00DA0DEE" w:rsidP="00DA0DEE">
      <w:pPr>
        <w:pStyle w:val="ConsPlusNormal"/>
        <w:spacing w:line="360" w:lineRule="auto"/>
        <w:contextualSpacing/>
        <w:jc w:val="both"/>
        <w:rPr>
          <w:rFonts w:ascii="Times New Roman" w:hAnsi="Times New Roman" w:cs="Times New Roman"/>
          <w:b/>
          <w:sz w:val="24"/>
        </w:rPr>
      </w:pPr>
    </w:p>
    <w:p w:rsidR="00DA0DEE" w:rsidRPr="00DA0DEE" w:rsidRDefault="00DA0DEE" w:rsidP="00DA0DEE">
      <w:pPr>
        <w:pStyle w:val="ConsPlusNormal"/>
        <w:contextualSpacing/>
        <w:rPr>
          <w:rFonts w:ascii="Times New Roman" w:hAnsi="Times New Roman" w:cs="Times New Roman"/>
          <w:sz w:val="24"/>
        </w:rPr>
      </w:pPr>
    </w:p>
    <w:p w:rsidR="00DA0DEE" w:rsidRPr="00DA0DEE" w:rsidRDefault="00DA0DEE" w:rsidP="00DA0DEE">
      <w:pPr>
        <w:pStyle w:val="ConsPlusNormal"/>
        <w:contextualSpacing/>
        <w:jc w:val="both"/>
        <w:rPr>
          <w:rFonts w:ascii="Times New Roman" w:hAnsi="Times New Roman" w:cs="Times New Roman"/>
          <w:sz w:val="24"/>
        </w:rPr>
      </w:pPr>
    </w:p>
    <w:p w:rsidR="00DA0DEE" w:rsidRPr="00DA0DEE" w:rsidRDefault="00DA0DEE" w:rsidP="00DA0DEE">
      <w:pPr>
        <w:pStyle w:val="ConsPlusNormal"/>
        <w:spacing w:line="360" w:lineRule="auto"/>
        <w:contextualSpacing/>
        <w:jc w:val="both"/>
        <w:rPr>
          <w:rFonts w:ascii="Times New Roman" w:hAnsi="Times New Roman" w:cs="Times New Roman"/>
          <w:sz w:val="24"/>
        </w:rPr>
      </w:pPr>
    </w:p>
    <w:p w:rsidR="00DA0DEE" w:rsidRPr="00DA0DEE" w:rsidRDefault="00DA0DEE" w:rsidP="00DA0DEE">
      <w:pPr>
        <w:pStyle w:val="ConsPlusNormal"/>
        <w:spacing w:line="360" w:lineRule="auto"/>
        <w:contextualSpacing/>
        <w:jc w:val="both"/>
        <w:rPr>
          <w:rFonts w:ascii="Times New Roman" w:hAnsi="Times New Roman" w:cs="Times New Roman"/>
          <w:sz w:val="24"/>
        </w:rPr>
      </w:pPr>
    </w:p>
    <w:p w:rsidR="00DA0DEE" w:rsidRPr="00DA0DEE" w:rsidRDefault="00DA0DEE" w:rsidP="00DA0DEE">
      <w:pPr>
        <w:pStyle w:val="ConsPlusNormal"/>
        <w:spacing w:line="360" w:lineRule="auto"/>
        <w:contextualSpacing/>
        <w:jc w:val="both"/>
        <w:rPr>
          <w:rFonts w:ascii="Times New Roman" w:hAnsi="Times New Roman" w:cs="Times New Roman"/>
          <w:sz w:val="24"/>
        </w:rPr>
      </w:pPr>
    </w:p>
    <w:p w:rsidR="00DA0DEE" w:rsidRPr="00DA0DEE" w:rsidRDefault="00DA0DEE" w:rsidP="00DA0DEE">
      <w:pPr>
        <w:pStyle w:val="ConsPlusNormal"/>
        <w:spacing w:line="360" w:lineRule="auto"/>
        <w:contextualSpacing/>
        <w:jc w:val="both"/>
        <w:rPr>
          <w:rFonts w:ascii="Times New Roman" w:hAnsi="Times New Roman" w:cs="Times New Roman"/>
          <w:sz w:val="24"/>
        </w:rPr>
      </w:pPr>
    </w:p>
    <w:p w:rsidR="00DA0DEE" w:rsidRPr="00DA0DEE" w:rsidRDefault="00DA0DEE" w:rsidP="00DA0DEE">
      <w:pPr>
        <w:pStyle w:val="ConsPlusNormal"/>
        <w:spacing w:line="360" w:lineRule="auto"/>
        <w:contextualSpacing/>
        <w:jc w:val="both"/>
        <w:rPr>
          <w:rFonts w:ascii="Times New Roman" w:hAnsi="Times New Roman" w:cs="Times New Roman"/>
          <w:sz w:val="24"/>
        </w:rPr>
      </w:pPr>
    </w:p>
    <w:p w:rsidR="00DA0DEE" w:rsidRPr="00DA0DEE" w:rsidRDefault="00DA0DEE" w:rsidP="00DA0DEE">
      <w:pPr>
        <w:pStyle w:val="ConsPlusNormal"/>
        <w:spacing w:line="360" w:lineRule="auto"/>
        <w:contextualSpacing/>
        <w:jc w:val="both"/>
        <w:rPr>
          <w:rFonts w:ascii="Times New Roman" w:hAnsi="Times New Roman" w:cs="Times New Roman"/>
          <w:sz w:val="24"/>
        </w:rPr>
      </w:pPr>
    </w:p>
    <w:p w:rsidR="00DA0DEE" w:rsidRDefault="00DA0DEE" w:rsidP="00DA0DEE">
      <w:pPr>
        <w:pStyle w:val="ConsPlusNormal"/>
        <w:spacing w:line="360" w:lineRule="auto"/>
        <w:contextualSpacing/>
        <w:jc w:val="both"/>
        <w:rPr>
          <w:rFonts w:ascii="Times New Roman" w:hAnsi="Times New Roman" w:cs="Times New Roman"/>
          <w:sz w:val="24"/>
        </w:rPr>
      </w:pPr>
    </w:p>
    <w:p w:rsidR="00DA0DEE" w:rsidRPr="00DA0DEE" w:rsidRDefault="00DA0DEE" w:rsidP="00DA0DEE">
      <w:pPr>
        <w:pStyle w:val="ConsPlusNormal"/>
        <w:spacing w:line="360" w:lineRule="auto"/>
        <w:contextualSpacing/>
        <w:jc w:val="both"/>
        <w:rPr>
          <w:rFonts w:ascii="Times New Roman" w:hAnsi="Times New Roman" w:cs="Times New Roman"/>
          <w:sz w:val="24"/>
        </w:rPr>
      </w:pPr>
    </w:p>
    <w:p w:rsidR="00DA0DEE" w:rsidRPr="00DA0DEE" w:rsidRDefault="00DA0DEE" w:rsidP="00DA0DEE">
      <w:pPr>
        <w:pStyle w:val="ConsPlusNormal"/>
        <w:spacing w:line="360" w:lineRule="auto"/>
        <w:contextualSpacing/>
        <w:jc w:val="both"/>
        <w:rPr>
          <w:rFonts w:ascii="Times New Roman" w:hAnsi="Times New Roman" w:cs="Times New Roman"/>
          <w:sz w:val="24"/>
        </w:rPr>
      </w:pPr>
    </w:p>
    <w:p w:rsidR="00DA0DEE" w:rsidRPr="00DA0DEE" w:rsidRDefault="00DA0DEE" w:rsidP="00DA0DEE">
      <w:pPr>
        <w:pStyle w:val="ConsPlusNormal"/>
        <w:spacing w:line="360" w:lineRule="auto"/>
        <w:contextualSpacing/>
        <w:jc w:val="both"/>
        <w:rPr>
          <w:rFonts w:ascii="Times New Roman" w:hAnsi="Times New Roman" w:cs="Times New Roman"/>
          <w:sz w:val="24"/>
        </w:rPr>
      </w:pPr>
    </w:p>
    <w:p w:rsidR="00DA0DEE" w:rsidRPr="00DA0DEE" w:rsidRDefault="00DA0DEE" w:rsidP="00DA0DEE">
      <w:pPr>
        <w:pStyle w:val="ConsPlusNormal"/>
        <w:spacing w:line="360" w:lineRule="auto"/>
        <w:contextualSpacing/>
        <w:jc w:val="both"/>
        <w:rPr>
          <w:rFonts w:ascii="Times New Roman" w:hAnsi="Times New Roman" w:cs="Times New Roman"/>
          <w:sz w:val="24"/>
        </w:rPr>
      </w:pPr>
    </w:p>
    <w:p w:rsidR="00DA0DEE" w:rsidRPr="00DA0DEE" w:rsidRDefault="00DA0DEE" w:rsidP="00DA0DEE">
      <w:pPr>
        <w:pStyle w:val="ConsPlusNormal"/>
        <w:contextualSpacing/>
        <w:jc w:val="right"/>
        <w:rPr>
          <w:rFonts w:ascii="Times New Roman" w:hAnsi="Times New Roman" w:cs="Times New Roman"/>
          <w:sz w:val="24"/>
        </w:rPr>
      </w:pPr>
    </w:p>
    <w:p w:rsidR="00DA0DEE" w:rsidRPr="00DA0DEE" w:rsidRDefault="00DA0DEE" w:rsidP="00DA0DEE">
      <w:pPr>
        <w:pStyle w:val="ConsPlusNormal"/>
        <w:contextualSpacing/>
        <w:jc w:val="right"/>
        <w:rPr>
          <w:rFonts w:ascii="Times New Roman" w:hAnsi="Times New Roman" w:cs="Times New Roman"/>
          <w:sz w:val="24"/>
        </w:rPr>
      </w:pPr>
      <w:r w:rsidRPr="00DA0DEE">
        <w:rPr>
          <w:rFonts w:ascii="Times New Roman" w:hAnsi="Times New Roman" w:cs="Times New Roman"/>
          <w:sz w:val="24"/>
        </w:rPr>
        <w:t>Утверждено</w:t>
      </w:r>
    </w:p>
    <w:p w:rsidR="00DA0DEE" w:rsidRPr="00DA0DEE" w:rsidRDefault="00DA0DEE" w:rsidP="00DA0DEE">
      <w:pPr>
        <w:pStyle w:val="ConsPlusNormal"/>
        <w:contextualSpacing/>
        <w:jc w:val="center"/>
        <w:rPr>
          <w:rFonts w:ascii="Times New Roman" w:hAnsi="Times New Roman" w:cs="Times New Roman"/>
          <w:sz w:val="24"/>
        </w:rPr>
      </w:pPr>
      <w:r w:rsidRPr="00DA0DEE">
        <w:rPr>
          <w:rFonts w:ascii="Times New Roman" w:hAnsi="Times New Roman" w:cs="Times New Roman"/>
          <w:sz w:val="24"/>
        </w:rPr>
        <w:t xml:space="preserve">                                                                                     Постановлением администрации</w:t>
      </w:r>
    </w:p>
    <w:p w:rsidR="00DA0DEE" w:rsidRPr="00DA0DEE" w:rsidRDefault="00DA0DEE" w:rsidP="00DA0DEE">
      <w:pPr>
        <w:pStyle w:val="ConsPlusNormal"/>
        <w:contextualSpacing/>
        <w:jc w:val="right"/>
        <w:rPr>
          <w:rFonts w:ascii="Times New Roman" w:hAnsi="Times New Roman" w:cs="Times New Roman"/>
          <w:sz w:val="24"/>
        </w:rPr>
      </w:pPr>
      <w:r w:rsidRPr="00DA0DEE">
        <w:rPr>
          <w:rFonts w:ascii="Times New Roman" w:hAnsi="Times New Roman" w:cs="Times New Roman"/>
          <w:sz w:val="24"/>
        </w:rPr>
        <w:t>Хасанского  муниципального округа</w:t>
      </w:r>
    </w:p>
    <w:p w:rsidR="00DA0DEE" w:rsidRPr="00DA0DEE" w:rsidRDefault="00DA0DEE" w:rsidP="00DA0DEE">
      <w:pPr>
        <w:pStyle w:val="ConsPlusNormal"/>
        <w:contextualSpacing/>
        <w:jc w:val="center"/>
        <w:rPr>
          <w:rFonts w:ascii="Times New Roman" w:hAnsi="Times New Roman" w:cs="Times New Roman"/>
          <w:sz w:val="24"/>
        </w:rPr>
      </w:pPr>
      <w:r w:rsidRPr="00DA0DEE">
        <w:rPr>
          <w:rFonts w:ascii="Times New Roman" w:hAnsi="Times New Roman" w:cs="Times New Roman"/>
          <w:sz w:val="24"/>
        </w:rPr>
        <w:t xml:space="preserve">                                                                          от 15.08.2023 № 1435-па</w:t>
      </w:r>
    </w:p>
    <w:p w:rsidR="00DA0DEE" w:rsidRPr="00DA0DEE" w:rsidRDefault="00DA0DEE" w:rsidP="00DA0DEE">
      <w:pPr>
        <w:pStyle w:val="ConsPlusNormal"/>
        <w:spacing w:line="360" w:lineRule="auto"/>
        <w:contextualSpacing/>
        <w:jc w:val="both"/>
        <w:rPr>
          <w:rFonts w:ascii="Times New Roman" w:hAnsi="Times New Roman" w:cs="Times New Roman"/>
          <w:sz w:val="24"/>
        </w:rPr>
      </w:pPr>
    </w:p>
    <w:p w:rsidR="00DA0DEE" w:rsidRPr="00DA0DEE" w:rsidRDefault="00DA0DEE" w:rsidP="00DA0DEE">
      <w:pPr>
        <w:pStyle w:val="ConsPlusNormal"/>
        <w:contextualSpacing/>
        <w:jc w:val="both"/>
        <w:rPr>
          <w:rFonts w:ascii="Times New Roman" w:hAnsi="Times New Roman" w:cs="Times New Roman"/>
          <w:sz w:val="24"/>
        </w:rPr>
      </w:pPr>
    </w:p>
    <w:p w:rsidR="00DA0DEE" w:rsidRPr="00DA0DEE" w:rsidRDefault="00DA0DEE" w:rsidP="00DA0DEE">
      <w:pPr>
        <w:contextualSpacing/>
        <w:jc w:val="center"/>
        <w:rPr>
          <w:rFonts w:cs="Times New Roman"/>
          <w:b/>
        </w:rPr>
      </w:pPr>
      <w:r w:rsidRPr="00DA0DEE">
        <w:rPr>
          <w:rFonts w:cs="Times New Roman"/>
          <w:b/>
        </w:rPr>
        <w:t>Состав Комиссии</w:t>
      </w:r>
    </w:p>
    <w:p w:rsidR="00DA0DEE" w:rsidRPr="00DA0DEE" w:rsidRDefault="00DA0DEE" w:rsidP="00DA0DEE">
      <w:pPr>
        <w:pStyle w:val="ConsPlusNormal"/>
        <w:contextualSpacing/>
        <w:jc w:val="center"/>
        <w:rPr>
          <w:rFonts w:ascii="Times New Roman" w:hAnsi="Times New Roman" w:cs="Times New Roman"/>
          <w:sz w:val="24"/>
        </w:rPr>
      </w:pPr>
      <w:r w:rsidRPr="00DA0DEE">
        <w:rPr>
          <w:rFonts w:ascii="Times New Roman" w:hAnsi="Times New Roman" w:cs="Times New Roman"/>
          <w:b/>
          <w:sz w:val="24"/>
        </w:rPr>
        <w:t xml:space="preserve"> по подтверждению (</w:t>
      </w:r>
      <w:proofErr w:type="spellStart"/>
      <w:r w:rsidRPr="00DA0DEE">
        <w:rPr>
          <w:rFonts w:ascii="Times New Roman" w:hAnsi="Times New Roman" w:cs="Times New Roman"/>
          <w:b/>
          <w:sz w:val="24"/>
        </w:rPr>
        <w:t>неподтверждению</w:t>
      </w:r>
      <w:proofErr w:type="spellEnd"/>
      <w:r w:rsidRPr="00DA0DEE">
        <w:rPr>
          <w:rFonts w:ascii="Times New Roman" w:hAnsi="Times New Roman" w:cs="Times New Roman"/>
          <w:b/>
          <w:sz w:val="24"/>
        </w:rPr>
        <w:t>) фактов проживания граждан Российской Федерации, иностранных граждан и лиц без гражданства в жилом помещении при введении режима чрезвычайной ситуации, а также об установлении (</w:t>
      </w:r>
      <w:proofErr w:type="spellStart"/>
      <w:r w:rsidRPr="00DA0DEE">
        <w:rPr>
          <w:rFonts w:ascii="Times New Roman" w:hAnsi="Times New Roman" w:cs="Times New Roman"/>
          <w:b/>
          <w:sz w:val="24"/>
        </w:rPr>
        <w:t>неустановлении</w:t>
      </w:r>
      <w:proofErr w:type="spellEnd"/>
      <w:r w:rsidRPr="00DA0DEE">
        <w:rPr>
          <w:rFonts w:ascii="Times New Roman" w:hAnsi="Times New Roman" w:cs="Times New Roman"/>
          <w:b/>
          <w:sz w:val="24"/>
        </w:rPr>
        <w:t>) фактов нарушения условий жизнедеятельности, утраты имущества первой необходимости в результате чрезвычайной ситуации, сложившейся на территории Хасанского муниципального округа</w:t>
      </w:r>
    </w:p>
    <w:p w:rsidR="00DA0DEE" w:rsidRPr="00DA0DEE" w:rsidRDefault="00DA0DEE" w:rsidP="00DA0DEE">
      <w:pPr>
        <w:pStyle w:val="ConsPlusNormal"/>
        <w:contextualSpacing/>
        <w:jc w:val="center"/>
        <w:rPr>
          <w:rFonts w:ascii="Times New Roman" w:hAnsi="Times New Roman" w:cs="Times New Roman"/>
          <w:sz w:val="24"/>
        </w:rPr>
      </w:pPr>
    </w:p>
    <w:p w:rsidR="00DA0DEE" w:rsidRPr="00DA0DEE" w:rsidRDefault="00DA0DEE" w:rsidP="00DA0DEE">
      <w:pPr>
        <w:pStyle w:val="ConsPlusNormal"/>
        <w:contextualSpacing/>
        <w:jc w:val="center"/>
        <w:rPr>
          <w:rFonts w:ascii="Times New Roman" w:hAnsi="Times New Roman" w:cs="Times New Roman"/>
          <w:sz w:val="24"/>
        </w:rPr>
      </w:pPr>
    </w:p>
    <w:p w:rsidR="00DA0DEE" w:rsidRPr="00DA0DEE" w:rsidRDefault="00DA0DEE" w:rsidP="00DA0DEE">
      <w:pPr>
        <w:pStyle w:val="ConsPlusNormal"/>
        <w:spacing w:line="360" w:lineRule="auto"/>
        <w:contextualSpacing/>
        <w:jc w:val="both"/>
        <w:rPr>
          <w:rFonts w:ascii="Times New Roman" w:hAnsi="Times New Roman" w:cs="Times New Roman"/>
          <w:sz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6"/>
        <w:gridCol w:w="3015"/>
        <w:gridCol w:w="5613"/>
      </w:tblGrid>
      <w:tr w:rsidR="00DA0DEE" w:rsidRPr="00DA0DEE" w:rsidTr="00AB73C0">
        <w:tc>
          <w:tcPr>
            <w:tcW w:w="9054" w:type="dxa"/>
            <w:gridSpan w:val="3"/>
            <w:shd w:val="clear" w:color="auto" w:fill="auto"/>
          </w:tcPr>
          <w:p w:rsidR="00DA0DEE" w:rsidRPr="00DA0DEE" w:rsidRDefault="00DA0DEE" w:rsidP="00AB73C0">
            <w:pPr>
              <w:pStyle w:val="ConsPlusNormal"/>
              <w:spacing w:line="360" w:lineRule="auto"/>
              <w:contextualSpacing/>
              <w:jc w:val="both"/>
              <w:rPr>
                <w:rFonts w:ascii="Times New Roman" w:hAnsi="Times New Roman" w:cs="Times New Roman"/>
                <w:sz w:val="24"/>
              </w:rPr>
            </w:pPr>
            <w:r w:rsidRPr="00DA0DEE">
              <w:rPr>
                <w:rFonts w:ascii="Times New Roman" w:hAnsi="Times New Roman" w:cs="Times New Roman"/>
                <w:sz w:val="24"/>
              </w:rPr>
              <w:t>Председатель комиссии:</w:t>
            </w:r>
          </w:p>
        </w:tc>
      </w:tr>
      <w:tr w:rsidR="00DA0DEE" w:rsidRPr="00DA0DEE" w:rsidTr="00AB73C0">
        <w:tc>
          <w:tcPr>
            <w:tcW w:w="426" w:type="dxa"/>
            <w:shd w:val="clear" w:color="auto" w:fill="auto"/>
          </w:tcPr>
          <w:p w:rsidR="00DA0DEE" w:rsidRPr="00DA0DEE" w:rsidRDefault="00DA0DEE" w:rsidP="00AB73C0">
            <w:pPr>
              <w:pStyle w:val="ConsPlusNormal"/>
              <w:contextualSpacing/>
              <w:rPr>
                <w:rFonts w:ascii="Times New Roman" w:hAnsi="Times New Roman" w:cs="Times New Roman"/>
                <w:sz w:val="24"/>
              </w:rPr>
            </w:pPr>
            <w:r w:rsidRPr="00DA0DEE">
              <w:rPr>
                <w:rFonts w:ascii="Times New Roman" w:hAnsi="Times New Roman" w:cs="Times New Roman"/>
                <w:sz w:val="24"/>
              </w:rPr>
              <w:t>1.</w:t>
            </w:r>
          </w:p>
        </w:tc>
        <w:tc>
          <w:tcPr>
            <w:tcW w:w="3015" w:type="dxa"/>
            <w:shd w:val="clear" w:color="auto" w:fill="auto"/>
          </w:tcPr>
          <w:p w:rsidR="00DA0DEE" w:rsidRPr="00DA0DEE" w:rsidRDefault="00DA0DEE" w:rsidP="00AB73C0">
            <w:pPr>
              <w:pStyle w:val="ConsPlusNormal"/>
              <w:contextualSpacing/>
              <w:rPr>
                <w:rFonts w:ascii="Times New Roman" w:hAnsi="Times New Roman" w:cs="Times New Roman"/>
                <w:sz w:val="24"/>
              </w:rPr>
            </w:pPr>
            <w:proofErr w:type="spellStart"/>
            <w:r w:rsidRPr="00DA0DEE">
              <w:rPr>
                <w:rFonts w:ascii="Times New Roman" w:hAnsi="Times New Roman" w:cs="Times New Roman"/>
                <w:sz w:val="24"/>
              </w:rPr>
              <w:t>Хандиева</w:t>
            </w:r>
            <w:proofErr w:type="spellEnd"/>
            <w:r w:rsidRPr="00DA0DEE">
              <w:rPr>
                <w:rFonts w:ascii="Times New Roman" w:hAnsi="Times New Roman" w:cs="Times New Roman"/>
                <w:sz w:val="24"/>
              </w:rPr>
              <w:t xml:space="preserve"> Елена Александровна</w:t>
            </w:r>
          </w:p>
        </w:tc>
        <w:tc>
          <w:tcPr>
            <w:tcW w:w="5613" w:type="dxa"/>
            <w:shd w:val="clear" w:color="auto" w:fill="auto"/>
          </w:tcPr>
          <w:p w:rsidR="00DA0DEE" w:rsidRPr="00DA0DEE" w:rsidRDefault="00DA0DEE" w:rsidP="00AB73C0">
            <w:pPr>
              <w:pStyle w:val="ConsPlusNormal"/>
              <w:contextualSpacing/>
              <w:jc w:val="both"/>
              <w:rPr>
                <w:rFonts w:ascii="Times New Roman" w:hAnsi="Times New Roman" w:cs="Times New Roman"/>
                <w:sz w:val="24"/>
              </w:rPr>
            </w:pPr>
            <w:r w:rsidRPr="00DA0DEE">
              <w:rPr>
                <w:rFonts w:ascii="Times New Roman" w:hAnsi="Times New Roman" w:cs="Times New Roman"/>
                <w:sz w:val="24"/>
              </w:rPr>
              <w:t>Начальник управления жизнеобеспечения администрации Хасанского муниципального округа</w:t>
            </w:r>
          </w:p>
        </w:tc>
      </w:tr>
      <w:tr w:rsidR="00DA0DEE" w:rsidRPr="00DA0DEE" w:rsidTr="00AB73C0">
        <w:tc>
          <w:tcPr>
            <w:tcW w:w="9054" w:type="dxa"/>
            <w:gridSpan w:val="3"/>
            <w:shd w:val="clear" w:color="auto" w:fill="auto"/>
          </w:tcPr>
          <w:p w:rsidR="00DA0DEE" w:rsidRPr="00DA0DEE" w:rsidRDefault="00DA0DEE" w:rsidP="00AB73C0">
            <w:pPr>
              <w:pStyle w:val="ConsPlusNormal"/>
              <w:spacing w:line="360" w:lineRule="auto"/>
              <w:contextualSpacing/>
              <w:jc w:val="both"/>
              <w:rPr>
                <w:rFonts w:ascii="Times New Roman" w:hAnsi="Times New Roman" w:cs="Times New Roman"/>
                <w:sz w:val="24"/>
              </w:rPr>
            </w:pPr>
            <w:r w:rsidRPr="00DA0DEE">
              <w:rPr>
                <w:rFonts w:ascii="Times New Roman" w:hAnsi="Times New Roman" w:cs="Times New Roman"/>
                <w:sz w:val="24"/>
              </w:rPr>
              <w:t>Члены комиссии:</w:t>
            </w:r>
          </w:p>
        </w:tc>
      </w:tr>
      <w:tr w:rsidR="00DA0DEE" w:rsidRPr="00DA0DEE" w:rsidTr="00AB73C0">
        <w:tc>
          <w:tcPr>
            <w:tcW w:w="426" w:type="dxa"/>
            <w:shd w:val="clear" w:color="auto" w:fill="auto"/>
          </w:tcPr>
          <w:p w:rsidR="00DA0DEE" w:rsidRPr="00DA0DEE" w:rsidRDefault="00DA0DEE" w:rsidP="00AB73C0">
            <w:pPr>
              <w:pStyle w:val="ConsPlusNormal"/>
              <w:spacing w:line="360" w:lineRule="auto"/>
              <w:contextualSpacing/>
              <w:rPr>
                <w:rFonts w:ascii="Times New Roman" w:hAnsi="Times New Roman" w:cs="Times New Roman"/>
                <w:sz w:val="24"/>
              </w:rPr>
            </w:pPr>
            <w:r w:rsidRPr="00DA0DEE">
              <w:rPr>
                <w:rFonts w:ascii="Times New Roman" w:hAnsi="Times New Roman" w:cs="Times New Roman"/>
                <w:sz w:val="24"/>
              </w:rPr>
              <w:t>2.</w:t>
            </w:r>
          </w:p>
        </w:tc>
        <w:tc>
          <w:tcPr>
            <w:tcW w:w="3015" w:type="dxa"/>
            <w:shd w:val="clear" w:color="auto" w:fill="auto"/>
          </w:tcPr>
          <w:p w:rsidR="00DA0DEE" w:rsidRPr="00DA0DEE" w:rsidRDefault="00DA0DEE" w:rsidP="00AB73C0">
            <w:pPr>
              <w:pStyle w:val="ConsPlusNormal"/>
              <w:contextualSpacing/>
              <w:rPr>
                <w:rFonts w:ascii="Times New Roman" w:hAnsi="Times New Roman" w:cs="Times New Roman"/>
                <w:sz w:val="24"/>
              </w:rPr>
            </w:pPr>
            <w:r w:rsidRPr="00DA0DEE">
              <w:rPr>
                <w:rFonts w:ascii="Times New Roman" w:hAnsi="Times New Roman" w:cs="Times New Roman"/>
                <w:sz w:val="24"/>
              </w:rPr>
              <w:t>Горбунков Андрей Анатольевич</w:t>
            </w:r>
          </w:p>
        </w:tc>
        <w:tc>
          <w:tcPr>
            <w:tcW w:w="5613" w:type="dxa"/>
            <w:shd w:val="clear" w:color="auto" w:fill="auto"/>
          </w:tcPr>
          <w:p w:rsidR="00DA0DEE" w:rsidRPr="00DA0DEE" w:rsidRDefault="00DA0DEE" w:rsidP="00AB73C0">
            <w:pPr>
              <w:pStyle w:val="ConsPlusNormal"/>
              <w:contextualSpacing/>
              <w:jc w:val="both"/>
              <w:rPr>
                <w:rFonts w:ascii="Times New Roman" w:hAnsi="Times New Roman" w:cs="Times New Roman"/>
                <w:sz w:val="24"/>
              </w:rPr>
            </w:pPr>
            <w:r w:rsidRPr="00DA0DEE">
              <w:rPr>
                <w:rFonts w:ascii="Times New Roman" w:hAnsi="Times New Roman" w:cs="Times New Roman"/>
                <w:sz w:val="24"/>
              </w:rPr>
              <w:t>Начальник ГО и ЧС администрации Хасанского муниципального округа</w:t>
            </w:r>
          </w:p>
        </w:tc>
      </w:tr>
      <w:tr w:rsidR="00DA0DEE" w:rsidRPr="00DA0DEE" w:rsidTr="00AB73C0">
        <w:tc>
          <w:tcPr>
            <w:tcW w:w="426" w:type="dxa"/>
            <w:shd w:val="clear" w:color="auto" w:fill="auto"/>
          </w:tcPr>
          <w:p w:rsidR="00DA0DEE" w:rsidRPr="00DA0DEE" w:rsidRDefault="00DA0DEE" w:rsidP="00AB73C0">
            <w:pPr>
              <w:pStyle w:val="ConsPlusNormal"/>
              <w:spacing w:line="360" w:lineRule="auto"/>
              <w:contextualSpacing/>
              <w:rPr>
                <w:rFonts w:ascii="Times New Roman" w:hAnsi="Times New Roman" w:cs="Times New Roman"/>
                <w:sz w:val="24"/>
              </w:rPr>
            </w:pPr>
            <w:r w:rsidRPr="00DA0DEE">
              <w:rPr>
                <w:rFonts w:ascii="Times New Roman" w:hAnsi="Times New Roman" w:cs="Times New Roman"/>
                <w:sz w:val="24"/>
              </w:rPr>
              <w:t>3.</w:t>
            </w:r>
          </w:p>
        </w:tc>
        <w:tc>
          <w:tcPr>
            <w:tcW w:w="3015" w:type="dxa"/>
            <w:shd w:val="clear" w:color="auto" w:fill="auto"/>
          </w:tcPr>
          <w:p w:rsidR="00DA0DEE" w:rsidRPr="00DA0DEE" w:rsidRDefault="00DA0DEE" w:rsidP="00AB73C0">
            <w:pPr>
              <w:pStyle w:val="ConsPlusNormal"/>
              <w:contextualSpacing/>
              <w:rPr>
                <w:rFonts w:ascii="Times New Roman" w:hAnsi="Times New Roman" w:cs="Times New Roman"/>
                <w:sz w:val="24"/>
              </w:rPr>
            </w:pPr>
            <w:r w:rsidRPr="00DA0DEE">
              <w:rPr>
                <w:rFonts w:ascii="Times New Roman" w:hAnsi="Times New Roman" w:cs="Times New Roman"/>
                <w:sz w:val="24"/>
              </w:rPr>
              <w:t>Дмитриенко Дмитрий Валентинович</w:t>
            </w:r>
          </w:p>
        </w:tc>
        <w:tc>
          <w:tcPr>
            <w:tcW w:w="5613" w:type="dxa"/>
            <w:shd w:val="clear" w:color="auto" w:fill="auto"/>
          </w:tcPr>
          <w:p w:rsidR="00DA0DEE" w:rsidRPr="00DA0DEE" w:rsidRDefault="00DA0DEE" w:rsidP="00AB73C0">
            <w:pPr>
              <w:pStyle w:val="ConsPlusNormal"/>
              <w:contextualSpacing/>
              <w:jc w:val="both"/>
              <w:rPr>
                <w:rFonts w:ascii="Times New Roman" w:hAnsi="Times New Roman" w:cs="Times New Roman"/>
                <w:sz w:val="24"/>
              </w:rPr>
            </w:pPr>
            <w:r w:rsidRPr="00DA0DEE">
              <w:rPr>
                <w:rFonts w:ascii="Times New Roman" w:hAnsi="Times New Roman" w:cs="Times New Roman"/>
                <w:sz w:val="24"/>
              </w:rPr>
              <w:t xml:space="preserve">Начальник </w:t>
            </w:r>
            <w:proofErr w:type="spellStart"/>
            <w:r w:rsidRPr="00DA0DEE">
              <w:rPr>
                <w:rFonts w:ascii="Times New Roman" w:hAnsi="Times New Roman" w:cs="Times New Roman"/>
                <w:sz w:val="24"/>
              </w:rPr>
              <w:t>Барабашского</w:t>
            </w:r>
            <w:proofErr w:type="spellEnd"/>
            <w:r w:rsidRPr="00DA0DEE">
              <w:rPr>
                <w:rFonts w:ascii="Times New Roman" w:hAnsi="Times New Roman" w:cs="Times New Roman"/>
                <w:sz w:val="24"/>
              </w:rPr>
              <w:t xml:space="preserve"> территориального отдела администрации Хасанского муниципального округа</w:t>
            </w:r>
          </w:p>
        </w:tc>
      </w:tr>
      <w:tr w:rsidR="00DA0DEE" w:rsidRPr="00DA0DEE" w:rsidTr="00AB73C0">
        <w:tc>
          <w:tcPr>
            <w:tcW w:w="426" w:type="dxa"/>
            <w:shd w:val="clear" w:color="auto" w:fill="auto"/>
          </w:tcPr>
          <w:p w:rsidR="00DA0DEE" w:rsidRPr="00DA0DEE" w:rsidRDefault="00DA0DEE" w:rsidP="00AB73C0">
            <w:pPr>
              <w:pStyle w:val="ConsPlusNormal"/>
              <w:contextualSpacing/>
              <w:rPr>
                <w:rFonts w:ascii="Times New Roman" w:hAnsi="Times New Roman" w:cs="Times New Roman"/>
                <w:sz w:val="24"/>
              </w:rPr>
            </w:pPr>
            <w:r w:rsidRPr="00DA0DEE">
              <w:rPr>
                <w:rFonts w:ascii="Times New Roman" w:hAnsi="Times New Roman" w:cs="Times New Roman"/>
                <w:sz w:val="24"/>
              </w:rPr>
              <w:t>4.</w:t>
            </w:r>
          </w:p>
        </w:tc>
        <w:tc>
          <w:tcPr>
            <w:tcW w:w="3015" w:type="dxa"/>
            <w:shd w:val="clear" w:color="auto" w:fill="auto"/>
          </w:tcPr>
          <w:p w:rsidR="00DA0DEE" w:rsidRPr="00DA0DEE" w:rsidRDefault="00DA0DEE" w:rsidP="00AB73C0">
            <w:pPr>
              <w:pStyle w:val="ConsPlusNormal"/>
              <w:contextualSpacing/>
              <w:rPr>
                <w:rFonts w:ascii="Times New Roman" w:hAnsi="Times New Roman" w:cs="Times New Roman"/>
                <w:sz w:val="24"/>
              </w:rPr>
            </w:pPr>
            <w:proofErr w:type="spellStart"/>
            <w:r w:rsidRPr="00DA0DEE">
              <w:rPr>
                <w:rFonts w:ascii="Times New Roman" w:hAnsi="Times New Roman" w:cs="Times New Roman"/>
                <w:sz w:val="24"/>
              </w:rPr>
              <w:t>Цывцына</w:t>
            </w:r>
            <w:proofErr w:type="spellEnd"/>
            <w:r w:rsidRPr="00DA0DEE">
              <w:rPr>
                <w:rFonts w:ascii="Times New Roman" w:hAnsi="Times New Roman" w:cs="Times New Roman"/>
                <w:sz w:val="24"/>
              </w:rPr>
              <w:t xml:space="preserve"> Екатерина Александровна</w:t>
            </w:r>
          </w:p>
        </w:tc>
        <w:tc>
          <w:tcPr>
            <w:tcW w:w="5613" w:type="dxa"/>
            <w:shd w:val="clear" w:color="auto" w:fill="auto"/>
            <w:vAlign w:val="bottom"/>
          </w:tcPr>
          <w:p w:rsidR="00DA0DEE" w:rsidRPr="00DA0DEE" w:rsidRDefault="00DA0DEE" w:rsidP="00AB73C0">
            <w:pPr>
              <w:pStyle w:val="ConsPlusNormal"/>
              <w:contextualSpacing/>
              <w:jc w:val="both"/>
              <w:rPr>
                <w:rFonts w:ascii="Times New Roman" w:hAnsi="Times New Roman" w:cs="Times New Roman"/>
                <w:sz w:val="24"/>
              </w:rPr>
            </w:pPr>
            <w:r w:rsidRPr="00DA0DEE">
              <w:rPr>
                <w:rFonts w:ascii="Times New Roman" w:hAnsi="Times New Roman" w:cs="Times New Roman"/>
                <w:sz w:val="24"/>
              </w:rPr>
              <w:t>И.</w:t>
            </w:r>
            <w:proofErr w:type="gramStart"/>
            <w:r w:rsidRPr="00DA0DEE">
              <w:rPr>
                <w:rFonts w:ascii="Times New Roman" w:hAnsi="Times New Roman" w:cs="Times New Roman"/>
                <w:sz w:val="24"/>
              </w:rPr>
              <w:t>о</w:t>
            </w:r>
            <w:proofErr w:type="gramEnd"/>
            <w:r w:rsidRPr="00DA0DEE">
              <w:rPr>
                <w:rFonts w:ascii="Times New Roman" w:hAnsi="Times New Roman" w:cs="Times New Roman"/>
                <w:sz w:val="24"/>
              </w:rPr>
              <w:t xml:space="preserve"> </w:t>
            </w:r>
            <w:proofErr w:type="gramStart"/>
            <w:r w:rsidRPr="00DA0DEE">
              <w:rPr>
                <w:rFonts w:ascii="Times New Roman" w:hAnsi="Times New Roman" w:cs="Times New Roman"/>
                <w:sz w:val="24"/>
              </w:rPr>
              <w:t>Начальник</w:t>
            </w:r>
            <w:proofErr w:type="gramEnd"/>
            <w:r w:rsidRPr="00DA0DEE">
              <w:rPr>
                <w:rFonts w:ascii="Times New Roman" w:hAnsi="Times New Roman" w:cs="Times New Roman"/>
                <w:sz w:val="24"/>
              </w:rPr>
              <w:t xml:space="preserve"> Зарубинского территориального отдела администрации Хасанского муниципального округа</w:t>
            </w:r>
          </w:p>
        </w:tc>
      </w:tr>
      <w:tr w:rsidR="00DA0DEE" w:rsidRPr="00DA0DEE" w:rsidTr="00AB73C0">
        <w:tc>
          <w:tcPr>
            <w:tcW w:w="426" w:type="dxa"/>
            <w:shd w:val="clear" w:color="auto" w:fill="auto"/>
          </w:tcPr>
          <w:p w:rsidR="00DA0DEE" w:rsidRPr="00DA0DEE" w:rsidRDefault="00DA0DEE" w:rsidP="00AB73C0">
            <w:pPr>
              <w:pStyle w:val="ConsPlusNormal"/>
              <w:contextualSpacing/>
              <w:rPr>
                <w:rFonts w:ascii="Times New Roman" w:hAnsi="Times New Roman" w:cs="Times New Roman"/>
                <w:sz w:val="24"/>
              </w:rPr>
            </w:pPr>
            <w:r w:rsidRPr="00DA0DEE">
              <w:rPr>
                <w:rFonts w:ascii="Times New Roman" w:hAnsi="Times New Roman" w:cs="Times New Roman"/>
                <w:sz w:val="24"/>
              </w:rPr>
              <w:t>5.</w:t>
            </w:r>
          </w:p>
        </w:tc>
        <w:tc>
          <w:tcPr>
            <w:tcW w:w="3015" w:type="dxa"/>
            <w:shd w:val="clear" w:color="auto" w:fill="auto"/>
          </w:tcPr>
          <w:p w:rsidR="00DA0DEE" w:rsidRPr="00DA0DEE" w:rsidRDefault="00701F00" w:rsidP="00AB73C0">
            <w:pPr>
              <w:pStyle w:val="ConsPlusNormal"/>
              <w:contextualSpacing/>
              <w:rPr>
                <w:rFonts w:ascii="Times New Roman" w:hAnsi="Times New Roman" w:cs="Times New Roman"/>
                <w:sz w:val="24"/>
              </w:rPr>
            </w:pPr>
            <w:proofErr w:type="spellStart"/>
            <w:r>
              <w:rPr>
                <w:rFonts w:ascii="Times New Roman" w:hAnsi="Times New Roman" w:cs="Times New Roman"/>
                <w:sz w:val="24"/>
              </w:rPr>
              <w:t>Азанова</w:t>
            </w:r>
            <w:proofErr w:type="spellEnd"/>
            <w:r>
              <w:rPr>
                <w:rFonts w:ascii="Times New Roman" w:hAnsi="Times New Roman" w:cs="Times New Roman"/>
                <w:sz w:val="24"/>
              </w:rPr>
              <w:t xml:space="preserve"> Оксана С</w:t>
            </w:r>
            <w:r w:rsidR="00DA0DEE" w:rsidRPr="00DA0DEE">
              <w:rPr>
                <w:rFonts w:ascii="Times New Roman" w:hAnsi="Times New Roman" w:cs="Times New Roman"/>
                <w:sz w:val="24"/>
              </w:rPr>
              <w:t>ергеевна</w:t>
            </w:r>
          </w:p>
        </w:tc>
        <w:tc>
          <w:tcPr>
            <w:tcW w:w="5613" w:type="dxa"/>
            <w:shd w:val="clear" w:color="auto" w:fill="auto"/>
          </w:tcPr>
          <w:p w:rsidR="00DA0DEE" w:rsidRPr="00DA0DEE" w:rsidRDefault="00DA0DEE" w:rsidP="00AB73C0">
            <w:pPr>
              <w:pStyle w:val="ConsPlusNormal"/>
              <w:contextualSpacing/>
              <w:jc w:val="both"/>
              <w:rPr>
                <w:rFonts w:ascii="Times New Roman" w:hAnsi="Times New Roman" w:cs="Times New Roman"/>
                <w:sz w:val="24"/>
              </w:rPr>
            </w:pPr>
            <w:r w:rsidRPr="00DA0DEE">
              <w:rPr>
                <w:rFonts w:ascii="Times New Roman" w:hAnsi="Times New Roman" w:cs="Times New Roman"/>
                <w:sz w:val="24"/>
              </w:rPr>
              <w:t xml:space="preserve">Начальник </w:t>
            </w:r>
            <w:proofErr w:type="spellStart"/>
            <w:r w:rsidRPr="00DA0DEE">
              <w:rPr>
                <w:rFonts w:ascii="Times New Roman" w:hAnsi="Times New Roman" w:cs="Times New Roman"/>
                <w:sz w:val="24"/>
              </w:rPr>
              <w:t>Краскинского</w:t>
            </w:r>
            <w:proofErr w:type="spellEnd"/>
            <w:r w:rsidRPr="00DA0DEE">
              <w:rPr>
                <w:rFonts w:ascii="Times New Roman" w:hAnsi="Times New Roman" w:cs="Times New Roman"/>
                <w:sz w:val="24"/>
              </w:rPr>
              <w:t xml:space="preserve"> территориального отдела администрации Хасанского муниципального округа</w:t>
            </w:r>
          </w:p>
        </w:tc>
      </w:tr>
      <w:tr w:rsidR="00DA0DEE" w:rsidRPr="00DA0DEE" w:rsidTr="00AB73C0">
        <w:tc>
          <w:tcPr>
            <w:tcW w:w="426" w:type="dxa"/>
            <w:shd w:val="clear" w:color="auto" w:fill="auto"/>
          </w:tcPr>
          <w:p w:rsidR="00DA0DEE" w:rsidRPr="00DA0DEE" w:rsidRDefault="00DA0DEE" w:rsidP="00AB73C0">
            <w:pPr>
              <w:pStyle w:val="ConsPlusNormal"/>
              <w:contextualSpacing/>
              <w:rPr>
                <w:rFonts w:ascii="Times New Roman" w:hAnsi="Times New Roman" w:cs="Times New Roman"/>
                <w:sz w:val="24"/>
              </w:rPr>
            </w:pPr>
            <w:r w:rsidRPr="00DA0DEE">
              <w:rPr>
                <w:rFonts w:ascii="Times New Roman" w:hAnsi="Times New Roman" w:cs="Times New Roman"/>
                <w:sz w:val="24"/>
              </w:rPr>
              <w:t>6.</w:t>
            </w:r>
          </w:p>
        </w:tc>
        <w:tc>
          <w:tcPr>
            <w:tcW w:w="3015" w:type="dxa"/>
            <w:shd w:val="clear" w:color="auto" w:fill="auto"/>
          </w:tcPr>
          <w:p w:rsidR="00DA0DEE" w:rsidRPr="00DA0DEE" w:rsidRDefault="00DA0DEE" w:rsidP="00AB73C0">
            <w:pPr>
              <w:pStyle w:val="ConsPlusNormal"/>
              <w:contextualSpacing/>
              <w:rPr>
                <w:rFonts w:ascii="Times New Roman" w:hAnsi="Times New Roman" w:cs="Times New Roman"/>
                <w:sz w:val="24"/>
              </w:rPr>
            </w:pPr>
            <w:r w:rsidRPr="00DA0DEE">
              <w:rPr>
                <w:rFonts w:ascii="Times New Roman" w:hAnsi="Times New Roman" w:cs="Times New Roman"/>
                <w:sz w:val="24"/>
              </w:rPr>
              <w:t>Мельникова Анастасия Алексеевна</w:t>
            </w:r>
          </w:p>
        </w:tc>
        <w:tc>
          <w:tcPr>
            <w:tcW w:w="5613" w:type="dxa"/>
            <w:shd w:val="clear" w:color="auto" w:fill="auto"/>
            <w:vAlign w:val="center"/>
          </w:tcPr>
          <w:p w:rsidR="00DA0DEE" w:rsidRPr="00DA0DEE" w:rsidRDefault="00DA0DEE" w:rsidP="00AB73C0">
            <w:pPr>
              <w:pStyle w:val="ConsPlusNormal"/>
              <w:contextualSpacing/>
              <w:jc w:val="both"/>
              <w:rPr>
                <w:rFonts w:ascii="Times New Roman" w:hAnsi="Times New Roman" w:cs="Times New Roman"/>
                <w:sz w:val="24"/>
              </w:rPr>
            </w:pPr>
            <w:r w:rsidRPr="00DA0DEE">
              <w:rPr>
                <w:rFonts w:ascii="Times New Roman" w:hAnsi="Times New Roman" w:cs="Times New Roman"/>
                <w:sz w:val="24"/>
              </w:rPr>
              <w:t>Главный специалист 1 разряда управления жизнеобеспечения администрации Хасанского муниципального округа</w:t>
            </w:r>
          </w:p>
        </w:tc>
      </w:tr>
      <w:tr w:rsidR="00DA0DEE" w:rsidRPr="00DA0DEE" w:rsidTr="00AB73C0">
        <w:tc>
          <w:tcPr>
            <w:tcW w:w="426" w:type="dxa"/>
            <w:shd w:val="clear" w:color="auto" w:fill="auto"/>
          </w:tcPr>
          <w:p w:rsidR="00DA0DEE" w:rsidRPr="00DA0DEE" w:rsidRDefault="00DA0DEE" w:rsidP="00AB73C0">
            <w:pPr>
              <w:pStyle w:val="ConsPlusNormal"/>
              <w:contextualSpacing/>
              <w:rPr>
                <w:rFonts w:ascii="Times New Roman" w:hAnsi="Times New Roman" w:cs="Times New Roman"/>
                <w:sz w:val="24"/>
              </w:rPr>
            </w:pPr>
            <w:r w:rsidRPr="00DA0DEE">
              <w:rPr>
                <w:rFonts w:ascii="Times New Roman" w:hAnsi="Times New Roman" w:cs="Times New Roman"/>
                <w:sz w:val="24"/>
              </w:rPr>
              <w:t>7.</w:t>
            </w:r>
          </w:p>
        </w:tc>
        <w:tc>
          <w:tcPr>
            <w:tcW w:w="3015" w:type="dxa"/>
            <w:shd w:val="clear" w:color="auto" w:fill="auto"/>
          </w:tcPr>
          <w:p w:rsidR="00DA0DEE" w:rsidRPr="00DA0DEE" w:rsidRDefault="00DA0DEE" w:rsidP="00AB73C0">
            <w:pPr>
              <w:pStyle w:val="ConsPlusNormal"/>
              <w:contextualSpacing/>
              <w:rPr>
                <w:rFonts w:ascii="Times New Roman" w:hAnsi="Times New Roman" w:cs="Times New Roman"/>
                <w:sz w:val="24"/>
              </w:rPr>
            </w:pPr>
            <w:proofErr w:type="spellStart"/>
            <w:r w:rsidRPr="00DA0DEE">
              <w:rPr>
                <w:rFonts w:ascii="Times New Roman" w:hAnsi="Times New Roman" w:cs="Times New Roman"/>
                <w:sz w:val="24"/>
              </w:rPr>
              <w:t>Матяш</w:t>
            </w:r>
            <w:proofErr w:type="spellEnd"/>
            <w:r w:rsidRPr="00DA0DEE">
              <w:rPr>
                <w:rFonts w:ascii="Times New Roman" w:hAnsi="Times New Roman" w:cs="Times New Roman"/>
                <w:sz w:val="24"/>
              </w:rPr>
              <w:t xml:space="preserve"> Виктория Алексеевна</w:t>
            </w:r>
          </w:p>
        </w:tc>
        <w:tc>
          <w:tcPr>
            <w:tcW w:w="5613" w:type="dxa"/>
            <w:shd w:val="clear" w:color="auto" w:fill="auto"/>
          </w:tcPr>
          <w:p w:rsidR="00DA0DEE" w:rsidRPr="00DA0DEE" w:rsidRDefault="00DA0DEE" w:rsidP="00AB73C0">
            <w:pPr>
              <w:pStyle w:val="ConsPlusNormal"/>
              <w:contextualSpacing/>
              <w:jc w:val="both"/>
              <w:rPr>
                <w:rFonts w:ascii="Times New Roman" w:hAnsi="Times New Roman" w:cs="Times New Roman"/>
                <w:sz w:val="24"/>
              </w:rPr>
            </w:pPr>
            <w:r w:rsidRPr="00DA0DEE">
              <w:rPr>
                <w:rFonts w:ascii="Times New Roman" w:hAnsi="Times New Roman" w:cs="Times New Roman"/>
                <w:sz w:val="24"/>
              </w:rPr>
              <w:t>Главный специалист 1 разряда управления жизнеобеспечения администрации Хасанского муниципального округа</w:t>
            </w:r>
          </w:p>
        </w:tc>
      </w:tr>
    </w:tbl>
    <w:p w:rsidR="00DA0DEE" w:rsidRPr="00DA0DEE" w:rsidRDefault="00DA0DEE" w:rsidP="00DA0DEE">
      <w:pPr>
        <w:pStyle w:val="ConsPlusNormal"/>
        <w:spacing w:line="360" w:lineRule="auto"/>
        <w:contextualSpacing/>
        <w:jc w:val="both"/>
        <w:rPr>
          <w:rFonts w:ascii="Times New Roman" w:hAnsi="Times New Roman" w:cs="Times New Roman"/>
          <w:sz w:val="24"/>
        </w:rPr>
      </w:pPr>
    </w:p>
    <w:p w:rsidR="00DA0DEE" w:rsidRPr="00DA0DEE" w:rsidRDefault="00DA0DEE" w:rsidP="00DA0DEE">
      <w:pPr>
        <w:pStyle w:val="ConsPlusNormal"/>
        <w:spacing w:line="360" w:lineRule="auto"/>
        <w:contextualSpacing/>
        <w:jc w:val="both"/>
        <w:rPr>
          <w:rFonts w:ascii="Times New Roman" w:hAnsi="Times New Roman" w:cs="Times New Roman"/>
          <w:sz w:val="24"/>
        </w:rPr>
      </w:pPr>
    </w:p>
    <w:p w:rsidR="00DA0DEE" w:rsidRDefault="00DA0DEE" w:rsidP="00DA0DEE">
      <w:pPr>
        <w:pStyle w:val="ConsPlusNormal"/>
        <w:spacing w:line="360" w:lineRule="auto"/>
        <w:contextualSpacing/>
        <w:jc w:val="both"/>
        <w:rPr>
          <w:rFonts w:ascii="Times New Roman" w:hAnsi="Times New Roman" w:cs="Times New Roman"/>
          <w:sz w:val="24"/>
        </w:rPr>
      </w:pPr>
    </w:p>
    <w:p w:rsidR="00DA0DEE" w:rsidRDefault="00DA0DEE" w:rsidP="00DA0DEE">
      <w:pPr>
        <w:pStyle w:val="ConsPlusNormal"/>
        <w:spacing w:line="360" w:lineRule="auto"/>
        <w:contextualSpacing/>
        <w:jc w:val="both"/>
        <w:rPr>
          <w:rFonts w:ascii="Times New Roman" w:hAnsi="Times New Roman" w:cs="Times New Roman"/>
          <w:sz w:val="24"/>
        </w:rPr>
      </w:pPr>
    </w:p>
    <w:p w:rsidR="00DA0DEE" w:rsidRDefault="00DA0DEE" w:rsidP="00DA0DEE">
      <w:pPr>
        <w:pStyle w:val="ConsPlusNormal"/>
        <w:spacing w:line="360" w:lineRule="auto"/>
        <w:contextualSpacing/>
        <w:jc w:val="both"/>
        <w:rPr>
          <w:rFonts w:ascii="Times New Roman" w:hAnsi="Times New Roman" w:cs="Times New Roman"/>
          <w:sz w:val="24"/>
        </w:rPr>
      </w:pPr>
    </w:p>
    <w:p w:rsidR="00DA0DEE" w:rsidRPr="00DA0DEE" w:rsidRDefault="00DA0DEE" w:rsidP="00DA0DEE">
      <w:pPr>
        <w:pStyle w:val="ConsPlusNormal"/>
        <w:contextualSpacing/>
        <w:jc w:val="right"/>
        <w:rPr>
          <w:rFonts w:ascii="Times New Roman" w:hAnsi="Times New Roman" w:cs="Times New Roman"/>
          <w:sz w:val="24"/>
        </w:rPr>
      </w:pPr>
      <w:r w:rsidRPr="00DA0DEE">
        <w:rPr>
          <w:rFonts w:ascii="Times New Roman" w:hAnsi="Times New Roman" w:cs="Times New Roman"/>
          <w:sz w:val="24"/>
        </w:rPr>
        <w:lastRenderedPageBreak/>
        <w:t>Утверждено</w:t>
      </w:r>
    </w:p>
    <w:p w:rsidR="00DA0DEE" w:rsidRPr="00DA0DEE" w:rsidRDefault="00DA0DEE" w:rsidP="00DA0DEE">
      <w:pPr>
        <w:pStyle w:val="ConsPlusNormal"/>
        <w:contextualSpacing/>
        <w:jc w:val="center"/>
        <w:rPr>
          <w:rFonts w:ascii="Times New Roman" w:hAnsi="Times New Roman" w:cs="Times New Roman"/>
          <w:sz w:val="24"/>
        </w:rPr>
      </w:pPr>
      <w:r w:rsidRPr="00DA0DEE">
        <w:rPr>
          <w:rFonts w:ascii="Times New Roman" w:hAnsi="Times New Roman" w:cs="Times New Roman"/>
          <w:sz w:val="24"/>
        </w:rPr>
        <w:t xml:space="preserve">                                                                                     Постановлением администрации</w:t>
      </w:r>
    </w:p>
    <w:p w:rsidR="00DA0DEE" w:rsidRPr="00DA0DEE" w:rsidRDefault="00DA0DEE" w:rsidP="00DA0DEE">
      <w:pPr>
        <w:pStyle w:val="ConsPlusNormal"/>
        <w:contextualSpacing/>
        <w:jc w:val="right"/>
        <w:rPr>
          <w:rFonts w:ascii="Times New Roman" w:hAnsi="Times New Roman" w:cs="Times New Roman"/>
          <w:sz w:val="24"/>
        </w:rPr>
      </w:pPr>
      <w:r w:rsidRPr="00DA0DEE">
        <w:rPr>
          <w:rFonts w:ascii="Times New Roman" w:hAnsi="Times New Roman" w:cs="Times New Roman"/>
          <w:sz w:val="24"/>
        </w:rPr>
        <w:t>Хасанского  муниципального округа</w:t>
      </w:r>
    </w:p>
    <w:p w:rsidR="00DA0DEE" w:rsidRPr="00DA0DEE" w:rsidRDefault="00DA0DEE" w:rsidP="00DA0DEE">
      <w:pPr>
        <w:pStyle w:val="ConsPlusNormal"/>
        <w:contextualSpacing/>
        <w:jc w:val="center"/>
        <w:rPr>
          <w:rFonts w:ascii="Times New Roman" w:hAnsi="Times New Roman" w:cs="Times New Roman"/>
          <w:sz w:val="24"/>
        </w:rPr>
      </w:pPr>
      <w:r w:rsidRPr="00DA0DEE">
        <w:rPr>
          <w:rFonts w:ascii="Times New Roman" w:hAnsi="Times New Roman" w:cs="Times New Roman"/>
          <w:sz w:val="24"/>
        </w:rPr>
        <w:t xml:space="preserve">                                                                          от 15.08.2023 № 1435-па</w:t>
      </w:r>
    </w:p>
    <w:p w:rsidR="00DA0DEE" w:rsidRPr="00DA0DEE" w:rsidRDefault="00DA0DEE" w:rsidP="00DA0DEE">
      <w:pPr>
        <w:pStyle w:val="ConsPlusNormal"/>
        <w:contextualSpacing/>
        <w:jc w:val="center"/>
        <w:rPr>
          <w:rFonts w:ascii="Times New Roman" w:hAnsi="Times New Roman" w:cs="Times New Roman"/>
          <w:b/>
          <w:sz w:val="24"/>
        </w:rPr>
      </w:pPr>
    </w:p>
    <w:p w:rsidR="00DA0DEE" w:rsidRPr="00DA0DEE" w:rsidRDefault="00DA0DEE" w:rsidP="00DA0DEE">
      <w:pPr>
        <w:pStyle w:val="ConsPlusNormal"/>
        <w:contextualSpacing/>
        <w:jc w:val="center"/>
        <w:rPr>
          <w:rFonts w:ascii="Times New Roman" w:hAnsi="Times New Roman" w:cs="Times New Roman"/>
          <w:b/>
          <w:sz w:val="24"/>
        </w:rPr>
      </w:pPr>
    </w:p>
    <w:p w:rsidR="00DA0DEE" w:rsidRPr="00DA0DEE" w:rsidRDefault="00DA0DEE" w:rsidP="00DA0DEE">
      <w:pPr>
        <w:pStyle w:val="ConsPlusNormal"/>
        <w:contextualSpacing/>
        <w:jc w:val="center"/>
        <w:rPr>
          <w:rFonts w:ascii="Times New Roman" w:hAnsi="Times New Roman" w:cs="Times New Roman"/>
          <w:b/>
          <w:sz w:val="24"/>
        </w:rPr>
      </w:pPr>
      <w:r w:rsidRPr="00DA0DEE">
        <w:rPr>
          <w:rFonts w:ascii="Times New Roman" w:hAnsi="Times New Roman" w:cs="Times New Roman"/>
          <w:b/>
          <w:sz w:val="24"/>
        </w:rPr>
        <w:t>Положение</w:t>
      </w:r>
    </w:p>
    <w:p w:rsidR="00DA0DEE" w:rsidRPr="00DA0DEE" w:rsidRDefault="00DA0DEE" w:rsidP="00DA0DEE">
      <w:pPr>
        <w:pStyle w:val="ConsPlusNormal"/>
        <w:contextualSpacing/>
        <w:jc w:val="center"/>
        <w:rPr>
          <w:rFonts w:ascii="Times New Roman" w:hAnsi="Times New Roman" w:cs="Times New Roman"/>
          <w:b/>
          <w:sz w:val="24"/>
        </w:rPr>
      </w:pPr>
      <w:r w:rsidRPr="00DA0DEE">
        <w:rPr>
          <w:rFonts w:ascii="Times New Roman" w:hAnsi="Times New Roman" w:cs="Times New Roman"/>
          <w:b/>
          <w:sz w:val="24"/>
        </w:rPr>
        <w:t>о Комиссиях по подтверждению (</w:t>
      </w:r>
      <w:proofErr w:type="spellStart"/>
      <w:r w:rsidRPr="00DA0DEE">
        <w:rPr>
          <w:rFonts w:ascii="Times New Roman" w:hAnsi="Times New Roman" w:cs="Times New Roman"/>
          <w:b/>
          <w:sz w:val="24"/>
        </w:rPr>
        <w:t>неподтверждению</w:t>
      </w:r>
      <w:proofErr w:type="spellEnd"/>
      <w:r w:rsidRPr="00DA0DEE">
        <w:rPr>
          <w:rFonts w:ascii="Times New Roman" w:hAnsi="Times New Roman" w:cs="Times New Roman"/>
          <w:b/>
          <w:sz w:val="24"/>
        </w:rPr>
        <w:t>) фактов</w:t>
      </w:r>
    </w:p>
    <w:p w:rsidR="00DA0DEE" w:rsidRPr="00DA0DEE" w:rsidRDefault="00DA0DEE" w:rsidP="00DA0DEE">
      <w:pPr>
        <w:pStyle w:val="ConsPlusNormal"/>
        <w:contextualSpacing/>
        <w:jc w:val="center"/>
        <w:rPr>
          <w:rFonts w:ascii="Times New Roman" w:hAnsi="Times New Roman" w:cs="Times New Roman"/>
          <w:b/>
          <w:sz w:val="24"/>
        </w:rPr>
      </w:pPr>
      <w:r w:rsidRPr="00DA0DEE">
        <w:rPr>
          <w:rFonts w:ascii="Times New Roman" w:hAnsi="Times New Roman" w:cs="Times New Roman"/>
          <w:b/>
          <w:sz w:val="24"/>
        </w:rPr>
        <w:t>проживания Граждан Российской Федерации, иностранных граждан</w:t>
      </w:r>
    </w:p>
    <w:p w:rsidR="00DA0DEE" w:rsidRPr="00DA0DEE" w:rsidRDefault="00DA0DEE" w:rsidP="00DA0DEE">
      <w:pPr>
        <w:pStyle w:val="ConsPlusNormal"/>
        <w:contextualSpacing/>
        <w:jc w:val="center"/>
        <w:rPr>
          <w:rFonts w:ascii="Times New Roman" w:hAnsi="Times New Roman" w:cs="Times New Roman"/>
          <w:b/>
          <w:sz w:val="24"/>
        </w:rPr>
      </w:pPr>
      <w:r w:rsidRPr="00DA0DEE">
        <w:rPr>
          <w:rFonts w:ascii="Times New Roman" w:hAnsi="Times New Roman" w:cs="Times New Roman"/>
          <w:b/>
          <w:sz w:val="24"/>
        </w:rPr>
        <w:t>и лиц без гражданства в жилом помещении при введении режима чрезвычайной ситуации, а также установлению (</w:t>
      </w:r>
      <w:proofErr w:type="spellStart"/>
      <w:r w:rsidRPr="00DA0DEE">
        <w:rPr>
          <w:rFonts w:ascii="Times New Roman" w:hAnsi="Times New Roman" w:cs="Times New Roman"/>
          <w:b/>
          <w:sz w:val="24"/>
        </w:rPr>
        <w:t>неустановлению</w:t>
      </w:r>
      <w:proofErr w:type="spellEnd"/>
      <w:r w:rsidRPr="00DA0DEE">
        <w:rPr>
          <w:rFonts w:ascii="Times New Roman" w:hAnsi="Times New Roman" w:cs="Times New Roman"/>
          <w:b/>
          <w:sz w:val="24"/>
        </w:rPr>
        <w:t>)</w:t>
      </w:r>
    </w:p>
    <w:p w:rsidR="00DA0DEE" w:rsidRPr="00DA0DEE" w:rsidRDefault="00DA0DEE" w:rsidP="00DA0DEE">
      <w:pPr>
        <w:pStyle w:val="ConsPlusNormal"/>
        <w:contextualSpacing/>
        <w:jc w:val="center"/>
        <w:rPr>
          <w:rFonts w:ascii="Times New Roman" w:hAnsi="Times New Roman" w:cs="Times New Roman"/>
          <w:b/>
          <w:sz w:val="24"/>
        </w:rPr>
      </w:pPr>
      <w:r w:rsidRPr="00DA0DEE">
        <w:rPr>
          <w:rFonts w:ascii="Times New Roman" w:hAnsi="Times New Roman" w:cs="Times New Roman"/>
          <w:b/>
          <w:sz w:val="24"/>
        </w:rPr>
        <w:t>фактов нарушения условий жизнедеятельности, утраты имущества</w:t>
      </w:r>
    </w:p>
    <w:p w:rsidR="00DA0DEE" w:rsidRPr="00DA0DEE" w:rsidRDefault="00DA0DEE" w:rsidP="00DA0DEE">
      <w:pPr>
        <w:pStyle w:val="ConsPlusNormal"/>
        <w:contextualSpacing/>
        <w:jc w:val="center"/>
        <w:rPr>
          <w:rFonts w:ascii="Times New Roman" w:hAnsi="Times New Roman" w:cs="Times New Roman"/>
          <w:b/>
          <w:sz w:val="24"/>
        </w:rPr>
      </w:pPr>
      <w:r w:rsidRPr="00DA0DEE">
        <w:rPr>
          <w:rFonts w:ascii="Times New Roman" w:hAnsi="Times New Roman" w:cs="Times New Roman"/>
          <w:b/>
          <w:sz w:val="24"/>
        </w:rPr>
        <w:t>первой необходимости в результате чрезвычайной ситуации,</w:t>
      </w:r>
    </w:p>
    <w:p w:rsidR="00DA0DEE" w:rsidRPr="00DA0DEE" w:rsidRDefault="00DA0DEE" w:rsidP="00DA0DEE">
      <w:pPr>
        <w:pStyle w:val="ConsPlusNormal"/>
        <w:contextualSpacing/>
        <w:jc w:val="center"/>
        <w:rPr>
          <w:rFonts w:ascii="Times New Roman" w:hAnsi="Times New Roman" w:cs="Times New Roman"/>
          <w:b/>
          <w:sz w:val="24"/>
        </w:rPr>
      </w:pPr>
      <w:proofErr w:type="gramStart"/>
      <w:r w:rsidRPr="00DA0DEE">
        <w:rPr>
          <w:rFonts w:ascii="Times New Roman" w:hAnsi="Times New Roman" w:cs="Times New Roman"/>
          <w:b/>
          <w:sz w:val="24"/>
        </w:rPr>
        <w:t>сложившейся на территории Хасанского муниципального округа</w:t>
      </w:r>
      <w:proofErr w:type="gramEnd"/>
    </w:p>
    <w:p w:rsidR="00DA0DEE" w:rsidRPr="00DA0DEE" w:rsidRDefault="00DA0DEE" w:rsidP="00DA0DEE">
      <w:pPr>
        <w:pStyle w:val="ConsPlusNormal"/>
        <w:contextualSpacing/>
        <w:jc w:val="center"/>
        <w:rPr>
          <w:rFonts w:ascii="Times New Roman" w:hAnsi="Times New Roman" w:cs="Times New Roman"/>
          <w:b/>
          <w:sz w:val="24"/>
        </w:rPr>
      </w:pPr>
    </w:p>
    <w:p w:rsidR="00DA0DEE" w:rsidRPr="00DA0DEE" w:rsidRDefault="00DA0DEE" w:rsidP="00DA0DEE">
      <w:pPr>
        <w:pStyle w:val="ConsPlusNormal"/>
        <w:ind w:firstLine="709"/>
        <w:contextualSpacing/>
        <w:jc w:val="both"/>
        <w:rPr>
          <w:rFonts w:ascii="Times New Roman" w:hAnsi="Times New Roman" w:cs="Times New Roman"/>
          <w:sz w:val="24"/>
        </w:rPr>
      </w:pPr>
      <w:r w:rsidRPr="00DA0DEE">
        <w:rPr>
          <w:rFonts w:ascii="Times New Roman" w:hAnsi="Times New Roman" w:cs="Times New Roman"/>
          <w:sz w:val="24"/>
        </w:rPr>
        <w:t xml:space="preserve">1. </w:t>
      </w:r>
      <w:proofErr w:type="gramStart"/>
      <w:r w:rsidRPr="00DA0DEE">
        <w:rPr>
          <w:rFonts w:ascii="Times New Roman" w:hAnsi="Times New Roman" w:cs="Times New Roman"/>
          <w:sz w:val="24"/>
        </w:rPr>
        <w:t>Положение о комиссиях по подтверждению (</w:t>
      </w:r>
      <w:proofErr w:type="spellStart"/>
      <w:r w:rsidRPr="00DA0DEE">
        <w:rPr>
          <w:rFonts w:ascii="Times New Roman" w:hAnsi="Times New Roman" w:cs="Times New Roman"/>
          <w:sz w:val="24"/>
        </w:rPr>
        <w:t>неподтверждению</w:t>
      </w:r>
      <w:proofErr w:type="spellEnd"/>
      <w:r w:rsidRPr="00DA0DEE">
        <w:rPr>
          <w:rFonts w:ascii="Times New Roman" w:hAnsi="Times New Roman" w:cs="Times New Roman"/>
          <w:sz w:val="24"/>
        </w:rPr>
        <w:t>) фактов проживания граждан Российской Федерации, иностранных граждан и лиц без гражданства в жилом помещении при введении режима чрезвычайной ситуации, а также установлению (</w:t>
      </w:r>
      <w:proofErr w:type="spellStart"/>
      <w:r w:rsidRPr="00DA0DEE">
        <w:rPr>
          <w:rFonts w:ascii="Times New Roman" w:hAnsi="Times New Roman" w:cs="Times New Roman"/>
          <w:sz w:val="24"/>
        </w:rPr>
        <w:t>неустановлению</w:t>
      </w:r>
      <w:proofErr w:type="spellEnd"/>
      <w:r w:rsidRPr="00DA0DEE">
        <w:rPr>
          <w:rFonts w:ascii="Times New Roman" w:hAnsi="Times New Roman" w:cs="Times New Roman"/>
          <w:sz w:val="24"/>
        </w:rPr>
        <w:t>) фактов нарушения условий жизнедеятельности, утраты имущества первой необходимости в результате чрезвычайной ситуации, сложившейся на территории Хасанского муниципального округа (далее соответственно - Положение, Комиссии) определяет функции и порядок работы Комиссий.</w:t>
      </w:r>
      <w:proofErr w:type="gramEnd"/>
    </w:p>
    <w:p w:rsidR="00DA0DEE" w:rsidRPr="00DA0DEE" w:rsidRDefault="00DA0DEE" w:rsidP="00DA0DEE">
      <w:pPr>
        <w:pStyle w:val="ConsPlusNormal"/>
        <w:ind w:firstLine="709"/>
        <w:contextualSpacing/>
        <w:jc w:val="both"/>
        <w:rPr>
          <w:rFonts w:ascii="Times New Roman" w:hAnsi="Times New Roman" w:cs="Times New Roman"/>
          <w:sz w:val="24"/>
        </w:rPr>
      </w:pPr>
      <w:r w:rsidRPr="00DA0DEE">
        <w:rPr>
          <w:rFonts w:ascii="Times New Roman" w:hAnsi="Times New Roman" w:cs="Times New Roman"/>
          <w:sz w:val="24"/>
        </w:rPr>
        <w:t>2. В своей деятельности Комиссии руководствуются Конституцией Российской Федерации, Федеральными законами и иными нормативно-правовыми актами Российской Федерации, нормативно-правовыми актами Приморского края, а также нормативными правовыми актами Хасанского муниципального округа и настоящим Положением.</w:t>
      </w:r>
    </w:p>
    <w:p w:rsidR="00DA0DEE" w:rsidRPr="00DA0DEE" w:rsidRDefault="00DA0DEE" w:rsidP="00DA0DEE">
      <w:pPr>
        <w:pStyle w:val="ConsPlusNormal"/>
        <w:ind w:firstLine="709"/>
        <w:contextualSpacing/>
        <w:jc w:val="both"/>
        <w:rPr>
          <w:rFonts w:ascii="Times New Roman" w:hAnsi="Times New Roman" w:cs="Times New Roman"/>
          <w:sz w:val="24"/>
        </w:rPr>
      </w:pPr>
      <w:r w:rsidRPr="00DA0DEE">
        <w:rPr>
          <w:rFonts w:ascii="Times New Roman" w:hAnsi="Times New Roman" w:cs="Times New Roman"/>
          <w:sz w:val="24"/>
        </w:rPr>
        <w:t>Комиссии создаются при введении на территории Хасанского муниципального округа  режима функционирования - чрезвычайная ситуация муниципального характера местного уровня реагирования (далее - чрезвычайная ситуация).</w:t>
      </w:r>
    </w:p>
    <w:p w:rsidR="00DA0DEE" w:rsidRPr="00DA0DEE" w:rsidRDefault="00DA0DEE" w:rsidP="00DA0DEE">
      <w:pPr>
        <w:pStyle w:val="ConsPlusNormal"/>
        <w:ind w:firstLine="709"/>
        <w:contextualSpacing/>
        <w:jc w:val="both"/>
        <w:rPr>
          <w:rFonts w:ascii="Times New Roman" w:hAnsi="Times New Roman" w:cs="Times New Roman"/>
          <w:sz w:val="24"/>
        </w:rPr>
      </w:pPr>
      <w:r w:rsidRPr="00DA0DEE">
        <w:rPr>
          <w:rFonts w:ascii="Times New Roman" w:hAnsi="Times New Roman" w:cs="Times New Roman"/>
          <w:sz w:val="24"/>
        </w:rPr>
        <w:t>3. Комиссии создаются в количестве трех человек из числа сотрудников отраслевых (функциональных) и территориальных органов администрации Хасанского муниципального округа и (или) сотрудников муниципальных предприятий и учреждений Хасанского муниципального округа в составе председателя, который возглавляет Комиссию, и двух членов.</w:t>
      </w:r>
    </w:p>
    <w:p w:rsidR="00DA0DEE" w:rsidRPr="00DA0DEE" w:rsidRDefault="00DA0DEE" w:rsidP="00DA0DEE">
      <w:pPr>
        <w:pStyle w:val="ConsPlusNormal"/>
        <w:ind w:firstLine="709"/>
        <w:contextualSpacing/>
        <w:jc w:val="both"/>
        <w:rPr>
          <w:rFonts w:ascii="Times New Roman" w:hAnsi="Times New Roman" w:cs="Times New Roman"/>
          <w:sz w:val="24"/>
        </w:rPr>
      </w:pPr>
      <w:r w:rsidRPr="00DA0DEE">
        <w:rPr>
          <w:rFonts w:ascii="Times New Roman" w:hAnsi="Times New Roman" w:cs="Times New Roman"/>
          <w:sz w:val="24"/>
        </w:rPr>
        <w:t>Форма деятельности Комиссии - выездное обследование.</w:t>
      </w:r>
    </w:p>
    <w:p w:rsidR="00DA0DEE" w:rsidRPr="00DA0DEE" w:rsidRDefault="00DA0DEE" w:rsidP="00DA0DEE">
      <w:pPr>
        <w:pStyle w:val="ConsPlusNormal"/>
        <w:ind w:firstLine="709"/>
        <w:contextualSpacing/>
        <w:jc w:val="both"/>
        <w:rPr>
          <w:rFonts w:ascii="Times New Roman" w:hAnsi="Times New Roman" w:cs="Times New Roman"/>
          <w:sz w:val="24"/>
        </w:rPr>
      </w:pPr>
      <w:r w:rsidRPr="00DA0DEE">
        <w:rPr>
          <w:rFonts w:ascii="Times New Roman" w:hAnsi="Times New Roman" w:cs="Times New Roman"/>
          <w:sz w:val="24"/>
        </w:rPr>
        <w:t>Комиссия правомочна в составе не менее двух ее членов.</w:t>
      </w:r>
    </w:p>
    <w:p w:rsidR="00DA0DEE" w:rsidRPr="00DA0DEE" w:rsidRDefault="00DA0DEE" w:rsidP="00DA0DEE">
      <w:pPr>
        <w:pStyle w:val="ConsPlusNormal"/>
        <w:ind w:firstLine="709"/>
        <w:contextualSpacing/>
        <w:jc w:val="both"/>
        <w:rPr>
          <w:rFonts w:ascii="Times New Roman" w:hAnsi="Times New Roman" w:cs="Times New Roman"/>
          <w:sz w:val="24"/>
        </w:rPr>
      </w:pPr>
      <w:r w:rsidRPr="00DA0DEE">
        <w:rPr>
          <w:rFonts w:ascii="Times New Roman" w:hAnsi="Times New Roman" w:cs="Times New Roman"/>
          <w:sz w:val="24"/>
        </w:rPr>
        <w:t>4. Состав Комиссий утверждается постановлением администрации Хасанского муниципального округа.</w:t>
      </w:r>
    </w:p>
    <w:p w:rsidR="00DA0DEE" w:rsidRPr="00DA0DEE" w:rsidRDefault="00DA0DEE" w:rsidP="00DA0DEE">
      <w:pPr>
        <w:pStyle w:val="ConsPlusNormal"/>
        <w:ind w:firstLine="709"/>
        <w:contextualSpacing/>
        <w:jc w:val="both"/>
        <w:rPr>
          <w:rFonts w:ascii="Times New Roman" w:hAnsi="Times New Roman" w:cs="Times New Roman"/>
          <w:sz w:val="24"/>
        </w:rPr>
      </w:pPr>
      <w:r w:rsidRPr="00DA0DEE">
        <w:rPr>
          <w:rFonts w:ascii="Times New Roman" w:hAnsi="Times New Roman" w:cs="Times New Roman"/>
          <w:sz w:val="24"/>
        </w:rPr>
        <w:t>5. Комиссия в течение 10 рабочих дней со дня регистрации администрацией Хасанского муниципального округа поступившего от гражданина Российской Федерации, иностранного гражданина или лица без гражданства (далее - заявитель) заявления о предоставлении единовременной материальной помощи, финансовой помощи осуществляет выездное обследование с целью:</w:t>
      </w:r>
    </w:p>
    <w:p w:rsidR="00DA0DEE" w:rsidRPr="00DA0DEE" w:rsidRDefault="00DA0DEE" w:rsidP="00DA0DEE">
      <w:pPr>
        <w:pStyle w:val="ConsPlusNormal"/>
        <w:ind w:firstLine="709"/>
        <w:contextualSpacing/>
        <w:jc w:val="both"/>
        <w:rPr>
          <w:rFonts w:ascii="Times New Roman" w:hAnsi="Times New Roman" w:cs="Times New Roman"/>
          <w:sz w:val="24"/>
        </w:rPr>
      </w:pPr>
      <w:r w:rsidRPr="00DA0DEE">
        <w:rPr>
          <w:rFonts w:ascii="Times New Roman" w:hAnsi="Times New Roman" w:cs="Times New Roman"/>
          <w:sz w:val="24"/>
        </w:rPr>
        <w:t>а) подтверждения (</w:t>
      </w:r>
      <w:proofErr w:type="spellStart"/>
      <w:r w:rsidRPr="00DA0DEE">
        <w:rPr>
          <w:rFonts w:ascii="Times New Roman" w:hAnsi="Times New Roman" w:cs="Times New Roman"/>
          <w:sz w:val="24"/>
        </w:rPr>
        <w:t>неподтверждения</w:t>
      </w:r>
      <w:proofErr w:type="spellEnd"/>
      <w:r w:rsidRPr="00DA0DEE">
        <w:rPr>
          <w:rFonts w:ascii="Times New Roman" w:hAnsi="Times New Roman" w:cs="Times New Roman"/>
          <w:sz w:val="24"/>
        </w:rPr>
        <w:t>) фактов проживания лиц в жилых помещениях, которые попали в зону чрезвычайной ситуации, при введении режима чрезвычайной ситуации - в случае обращения за единовременной материальной помощью, финансовой помощью в связи с утратой имущества первой необходимости;</w:t>
      </w:r>
    </w:p>
    <w:p w:rsidR="00DA0DEE" w:rsidRPr="00DA0DEE" w:rsidRDefault="00DA0DEE" w:rsidP="00DA0DEE">
      <w:pPr>
        <w:pStyle w:val="ConsPlusNormal"/>
        <w:ind w:firstLine="709"/>
        <w:contextualSpacing/>
        <w:jc w:val="both"/>
        <w:rPr>
          <w:rFonts w:ascii="Times New Roman" w:hAnsi="Times New Roman" w:cs="Times New Roman"/>
          <w:sz w:val="24"/>
        </w:rPr>
      </w:pPr>
      <w:r w:rsidRPr="00DA0DEE">
        <w:rPr>
          <w:rFonts w:ascii="Times New Roman" w:hAnsi="Times New Roman" w:cs="Times New Roman"/>
          <w:sz w:val="24"/>
        </w:rPr>
        <w:t>б) установления (</w:t>
      </w:r>
      <w:proofErr w:type="spellStart"/>
      <w:r w:rsidRPr="00DA0DEE">
        <w:rPr>
          <w:rFonts w:ascii="Times New Roman" w:hAnsi="Times New Roman" w:cs="Times New Roman"/>
          <w:sz w:val="24"/>
        </w:rPr>
        <w:t>неустановления</w:t>
      </w:r>
      <w:proofErr w:type="spellEnd"/>
      <w:r w:rsidRPr="00DA0DEE">
        <w:rPr>
          <w:rFonts w:ascii="Times New Roman" w:hAnsi="Times New Roman" w:cs="Times New Roman"/>
          <w:sz w:val="24"/>
        </w:rPr>
        <w:t>) фактов нарушения условий жизнедеятельности лиц в результате чрезвычайной ситуации - в случае обращения за назначением единовременной материальной помощи;</w:t>
      </w:r>
    </w:p>
    <w:p w:rsidR="00DA0DEE" w:rsidRPr="00DA0DEE" w:rsidRDefault="00DA0DEE" w:rsidP="00DA0DEE">
      <w:pPr>
        <w:pStyle w:val="ConsPlusNormal"/>
        <w:ind w:firstLine="709"/>
        <w:contextualSpacing/>
        <w:jc w:val="both"/>
        <w:rPr>
          <w:rFonts w:ascii="Times New Roman" w:hAnsi="Times New Roman" w:cs="Times New Roman"/>
          <w:sz w:val="24"/>
        </w:rPr>
      </w:pPr>
      <w:r w:rsidRPr="00DA0DEE">
        <w:rPr>
          <w:rFonts w:ascii="Times New Roman" w:hAnsi="Times New Roman" w:cs="Times New Roman"/>
          <w:sz w:val="24"/>
        </w:rPr>
        <w:t>в) установления (</w:t>
      </w:r>
      <w:proofErr w:type="spellStart"/>
      <w:r w:rsidRPr="00DA0DEE">
        <w:rPr>
          <w:rFonts w:ascii="Times New Roman" w:hAnsi="Times New Roman" w:cs="Times New Roman"/>
          <w:sz w:val="24"/>
        </w:rPr>
        <w:t>неустановления</w:t>
      </w:r>
      <w:proofErr w:type="spellEnd"/>
      <w:r w:rsidRPr="00DA0DEE">
        <w:rPr>
          <w:rFonts w:ascii="Times New Roman" w:hAnsi="Times New Roman" w:cs="Times New Roman"/>
          <w:sz w:val="24"/>
        </w:rPr>
        <w:t xml:space="preserve">) факта утраты лицами имущества первой необходимости в результате чрезвычайной ситуации - в случае обращения за назначением </w:t>
      </w:r>
      <w:r w:rsidRPr="00DA0DEE">
        <w:rPr>
          <w:rFonts w:ascii="Times New Roman" w:hAnsi="Times New Roman" w:cs="Times New Roman"/>
          <w:sz w:val="24"/>
        </w:rPr>
        <w:lastRenderedPageBreak/>
        <w:t>финансовой помощи в связи с утратой имущества первой необходимости.</w:t>
      </w:r>
    </w:p>
    <w:p w:rsidR="00DA0DEE" w:rsidRPr="00DA0DEE" w:rsidRDefault="00DA0DEE" w:rsidP="00DA0DEE">
      <w:pPr>
        <w:pStyle w:val="ConsPlusNormal"/>
        <w:ind w:firstLine="709"/>
        <w:contextualSpacing/>
        <w:jc w:val="both"/>
        <w:rPr>
          <w:rFonts w:ascii="Times New Roman" w:hAnsi="Times New Roman" w:cs="Times New Roman"/>
          <w:sz w:val="24"/>
        </w:rPr>
      </w:pPr>
      <w:r w:rsidRPr="00DA0DEE">
        <w:rPr>
          <w:rFonts w:ascii="Times New Roman" w:hAnsi="Times New Roman" w:cs="Times New Roman"/>
          <w:sz w:val="24"/>
        </w:rPr>
        <w:t>6. Факт проживания лиц в жилых помещениях, которые попали в зону чрезвычайной ситуации при введении режима чрезвычайной ситуации, устанавливается на основании следующих критериев:</w:t>
      </w:r>
    </w:p>
    <w:p w:rsidR="00DA0DEE" w:rsidRPr="00DA0DEE" w:rsidRDefault="00DA0DEE" w:rsidP="00DA0DEE">
      <w:pPr>
        <w:pStyle w:val="ConsPlusNormal"/>
        <w:ind w:firstLine="709"/>
        <w:contextualSpacing/>
        <w:jc w:val="both"/>
        <w:rPr>
          <w:rFonts w:ascii="Times New Roman" w:hAnsi="Times New Roman" w:cs="Times New Roman"/>
          <w:sz w:val="24"/>
        </w:rPr>
      </w:pPr>
      <w:r w:rsidRPr="00DA0DEE">
        <w:rPr>
          <w:rFonts w:ascii="Times New Roman" w:hAnsi="Times New Roman" w:cs="Times New Roman"/>
          <w:sz w:val="24"/>
        </w:rPr>
        <w:t>- гражданин зарегистрирован по месту жительства в жилом помещении, которое попало в зону чрезвычайной ситуации при введении режима чрезвычайной ситуации;</w:t>
      </w:r>
    </w:p>
    <w:p w:rsidR="00DA0DEE" w:rsidRPr="00DA0DEE" w:rsidRDefault="00DA0DEE" w:rsidP="00DA0DEE">
      <w:pPr>
        <w:pStyle w:val="ConsPlusNormal"/>
        <w:ind w:firstLine="709"/>
        <w:contextualSpacing/>
        <w:jc w:val="both"/>
        <w:rPr>
          <w:rFonts w:ascii="Times New Roman" w:hAnsi="Times New Roman" w:cs="Times New Roman"/>
          <w:sz w:val="24"/>
        </w:rPr>
      </w:pPr>
      <w:r w:rsidRPr="00DA0DEE">
        <w:rPr>
          <w:rFonts w:ascii="Times New Roman" w:hAnsi="Times New Roman" w:cs="Times New Roman"/>
          <w:sz w:val="24"/>
        </w:rPr>
        <w:t>- гражданин зарегистрирован по месту пребывания в жилом помещении, которое попало в зону чрезвычайной ситуации при введении режима чрезвычайной ситуации;</w:t>
      </w:r>
    </w:p>
    <w:p w:rsidR="00DA0DEE" w:rsidRPr="00DA0DEE" w:rsidRDefault="00DA0DEE" w:rsidP="00DA0DEE">
      <w:pPr>
        <w:pStyle w:val="ConsPlusNormal"/>
        <w:ind w:firstLine="709"/>
        <w:contextualSpacing/>
        <w:jc w:val="both"/>
        <w:rPr>
          <w:rFonts w:ascii="Times New Roman" w:hAnsi="Times New Roman" w:cs="Times New Roman"/>
          <w:sz w:val="24"/>
        </w:rPr>
      </w:pPr>
      <w:r w:rsidRPr="00DA0DEE">
        <w:rPr>
          <w:rFonts w:ascii="Times New Roman" w:hAnsi="Times New Roman" w:cs="Times New Roman"/>
          <w:sz w:val="24"/>
        </w:rPr>
        <w:t>- имеется договор аренды жилого помещения, которое попало в зону чрезвычайной ситуации;</w:t>
      </w:r>
    </w:p>
    <w:p w:rsidR="00DA0DEE" w:rsidRPr="00DA0DEE" w:rsidRDefault="00DA0DEE" w:rsidP="00DA0DEE">
      <w:pPr>
        <w:pStyle w:val="ConsPlusNormal"/>
        <w:ind w:firstLine="709"/>
        <w:contextualSpacing/>
        <w:jc w:val="both"/>
        <w:rPr>
          <w:rFonts w:ascii="Times New Roman" w:hAnsi="Times New Roman" w:cs="Times New Roman"/>
          <w:sz w:val="24"/>
        </w:rPr>
      </w:pPr>
      <w:r w:rsidRPr="00DA0DEE">
        <w:rPr>
          <w:rFonts w:ascii="Times New Roman" w:hAnsi="Times New Roman" w:cs="Times New Roman"/>
          <w:sz w:val="24"/>
        </w:rPr>
        <w:t>- имеется договор социального найма жилого помещения, которое попало в зону чрезвычайной ситуации;</w:t>
      </w:r>
    </w:p>
    <w:p w:rsidR="00DA0DEE" w:rsidRPr="00DA0DEE" w:rsidRDefault="00DA0DEE" w:rsidP="00DA0DEE">
      <w:pPr>
        <w:pStyle w:val="ConsPlusNormal"/>
        <w:ind w:firstLine="709"/>
        <w:contextualSpacing/>
        <w:jc w:val="both"/>
        <w:rPr>
          <w:rFonts w:ascii="Times New Roman" w:hAnsi="Times New Roman" w:cs="Times New Roman"/>
          <w:sz w:val="24"/>
        </w:rPr>
      </w:pPr>
      <w:r w:rsidRPr="00DA0DEE">
        <w:rPr>
          <w:rFonts w:ascii="Times New Roman" w:hAnsi="Times New Roman" w:cs="Times New Roman"/>
          <w:sz w:val="24"/>
        </w:rPr>
        <w:t>- имеются справки с места работы или учебы, справки медицинских организаций;</w:t>
      </w:r>
    </w:p>
    <w:p w:rsidR="00DA0DEE" w:rsidRPr="00DA0DEE" w:rsidRDefault="00DA0DEE" w:rsidP="00DA0DEE">
      <w:pPr>
        <w:pStyle w:val="ConsPlusNormal"/>
        <w:ind w:firstLine="709"/>
        <w:contextualSpacing/>
        <w:jc w:val="both"/>
        <w:rPr>
          <w:rFonts w:ascii="Times New Roman" w:hAnsi="Times New Roman" w:cs="Times New Roman"/>
          <w:sz w:val="24"/>
        </w:rPr>
      </w:pPr>
      <w:r w:rsidRPr="00DA0DEE">
        <w:rPr>
          <w:rFonts w:ascii="Times New Roman" w:hAnsi="Times New Roman" w:cs="Times New Roman"/>
          <w:sz w:val="24"/>
        </w:rPr>
        <w:t>- имеются документы, подтверждающие оказание медицинских, образовательных, социальных услуг и услуг почтовой связи;</w:t>
      </w:r>
    </w:p>
    <w:p w:rsidR="00DA0DEE" w:rsidRPr="00DA0DEE" w:rsidRDefault="00DA0DEE" w:rsidP="00DA0DEE">
      <w:pPr>
        <w:pStyle w:val="ConsPlusNormal"/>
        <w:ind w:firstLine="709"/>
        <w:contextualSpacing/>
        <w:jc w:val="both"/>
        <w:rPr>
          <w:rFonts w:ascii="Times New Roman" w:hAnsi="Times New Roman" w:cs="Times New Roman"/>
          <w:sz w:val="24"/>
        </w:rPr>
      </w:pPr>
      <w:r w:rsidRPr="00DA0DEE">
        <w:rPr>
          <w:rFonts w:ascii="Times New Roman" w:hAnsi="Times New Roman" w:cs="Times New Roman"/>
          <w:sz w:val="24"/>
        </w:rPr>
        <w:t>- иные сведения, которые могут быть предоставлены лицами в инициативном порядке, получение которых не потребует от заявителя обращения за получением государственных (муниципальных) услуг, услуг организаций</w:t>
      </w:r>
      <w:proofErr w:type="gramStart"/>
      <w:r w:rsidRPr="00DA0DEE">
        <w:rPr>
          <w:rFonts w:ascii="Times New Roman" w:hAnsi="Times New Roman" w:cs="Times New Roman"/>
          <w:sz w:val="24"/>
        </w:rPr>
        <w:t xml:space="preserve"> .</w:t>
      </w:r>
      <w:proofErr w:type="gramEnd"/>
    </w:p>
    <w:p w:rsidR="00DA0DEE" w:rsidRPr="00DA0DEE" w:rsidRDefault="00DA0DEE" w:rsidP="00DA0DEE">
      <w:pPr>
        <w:pStyle w:val="ConsPlusNormal"/>
        <w:ind w:firstLine="709"/>
        <w:contextualSpacing/>
        <w:jc w:val="both"/>
        <w:rPr>
          <w:rFonts w:ascii="Times New Roman" w:hAnsi="Times New Roman" w:cs="Times New Roman"/>
          <w:sz w:val="24"/>
        </w:rPr>
      </w:pPr>
      <w:r w:rsidRPr="00DA0DEE">
        <w:rPr>
          <w:rFonts w:ascii="Times New Roman" w:hAnsi="Times New Roman" w:cs="Times New Roman"/>
          <w:sz w:val="24"/>
        </w:rPr>
        <w:t>Факт проживания детей в возрасте до 14 лет в жилых помещениях, находящихся в зоне чрезвычайной ситуации, устанавливается решением комиссии, если установлен факт проживания в жилом помещении, находящемся в зоне чрезвычайной ситуации, хотя бы одного из родителей (усыновителей, опекунов), с которым проживает ребенок.</w:t>
      </w:r>
    </w:p>
    <w:p w:rsidR="00DA0DEE" w:rsidRPr="00DA0DEE" w:rsidRDefault="00DA0DEE" w:rsidP="00DA0DEE">
      <w:pPr>
        <w:pStyle w:val="ConsPlusNormal"/>
        <w:ind w:firstLine="709"/>
        <w:contextualSpacing/>
        <w:jc w:val="both"/>
        <w:rPr>
          <w:rFonts w:ascii="Times New Roman" w:hAnsi="Times New Roman" w:cs="Times New Roman"/>
          <w:sz w:val="24"/>
        </w:rPr>
      </w:pPr>
      <w:r w:rsidRPr="00DA0DEE">
        <w:rPr>
          <w:rFonts w:ascii="Times New Roman" w:hAnsi="Times New Roman" w:cs="Times New Roman"/>
          <w:sz w:val="24"/>
        </w:rPr>
        <w:t>7. Факт нарушения условий жизнедеятельности устанавливается, если Комиссией выявлено нарушение условий жизнедеятельности по одному из следующих критериев:</w:t>
      </w:r>
    </w:p>
    <w:p w:rsidR="00DA0DEE" w:rsidRPr="00DA0DEE" w:rsidRDefault="00DA0DEE" w:rsidP="00DA0DEE">
      <w:pPr>
        <w:pStyle w:val="ConsPlusNormal"/>
        <w:ind w:firstLine="709"/>
        <w:contextualSpacing/>
        <w:jc w:val="both"/>
        <w:rPr>
          <w:rFonts w:ascii="Times New Roman" w:hAnsi="Times New Roman" w:cs="Times New Roman"/>
          <w:sz w:val="24"/>
        </w:rPr>
      </w:pPr>
      <w:r w:rsidRPr="00DA0DEE">
        <w:rPr>
          <w:rFonts w:ascii="Times New Roman" w:hAnsi="Times New Roman" w:cs="Times New Roman"/>
          <w:sz w:val="24"/>
        </w:rPr>
        <w:t>- подтопление жилого помещения в связи с подъемом воды выше уровня напольного покрытия в жилом помещении на 10 сантиметров;</w:t>
      </w:r>
    </w:p>
    <w:p w:rsidR="00DA0DEE" w:rsidRPr="00DA0DEE" w:rsidRDefault="00DA0DEE" w:rsidP="00DA0DEE">
      <w:pPr>
        <w:pStyle w:val="ConsPlusNormal"/>
        <w:ind w:firstLine="709"/>
        <w:contextualSpacing/>
        <w:jc w:val="both"/>
        <w:rPr>
          <w:rFonts w:ascii="Times New Roman" w:hAnsi="Times New Roman" w:cs="Times New Roman"/>
          <w:sz w:val="24"/>
        </w:rPr>
      </w:pPr>
      <w:r w:rsidRPr="00DA0DEE">
        <w:rPr>
          <w:rFonts w:ascii="Times New Roman" w:hAnsi="Times New Roman" w:cs="Times New Roman"/>
          <w:sz w:val="24"/>
        </w:rPr>
        <w:t xml:space="preserve">- повреждение от воздействия воды, снежных масс, селевых потоков, лавин, пожаров и прочих негативных сред, подвижек земной коры и почв одного или более конструктивных элементов жилого помещения (фундамента, стен, полов, крыши, перекрытий, систем инженерных коммуникаций), в </w:t>
      </w:r>
      <w:proofErr w:type="gramStart"/>
      <w:r w:rsidRPr="00DA0DEE">
        <w:rPr>
          <w:rFonts w:ascii="Times New Roman" w:hAnsi="Times New Roman" w:cs="Times New Roman"/>
          <w:sz w:val="24"/>
        </w:rPr>
        <w:t>результате</w:t>
      </w:r>
      <w:proofErr w:type="gramEnd"/>
      <w:r w:rsidRPr="00DA0DEE">
        <w:rPr>
          <w:rFonts w:ascii="Times New Roman" w:hAnsi="Times New Roman" w:cs="Times New Roman"/>
          <w:sz w:val="24"/>
        </w:rPr>
        <w:t xml:space="preserve"> которого нарушена его изоляция от внешней среды либо имеется угроза дальнейшего обрушения.</w:t>
      </w:r>
    </w:p>
    <w:p w:rsidR="00DA0DEE" w:rsidRPr="00DA0DEE" w:rsidRDefault="00430919" w:rsidP="00DA0DEE">
      <w:pPr>
        <w:pStyle w:val="ConsPlusNormal"/>
        <w:ind w:firstLine="709"/>
        <w:contextualSpacing/>
        <w:jc w:val="both"/>
        <w:rPr>
          <w:rFonts w:ascii="Times New Roman" w:hAnsi="Times New Roman" w:cs="Times New Roman"/>
          <w:sz w:val="24"/>
        </w:rPr>
      </w:pPr>
      <w:r>
        <w:rPr>
          <w:rFonts w:ascii="Times New Roman" w:hAnsi="Times New Roman" w:cs="Times New Roman"/>
          <w:sz w:val="24"/>
        </w:rPr>
        <w:t>8</w:t>
      </w:r>
      <w:r w:rsidR="00DA0DEE" w:rsidRPr="00DA0DEE">
        <w:rPr>
          <w:rFonts w:ascii="Times New Roman" w:hAnsi="Times New Roman" w:cs="Times New Roman"/>
          <w:sz w:val="24"/>
        </w:rPr>
        <w:t xml:space="preserve">. </w:t>
      </w:r>
      <w:proofErr w:type="gramStart"/>
      <w:r w:rsidR="00DA0DEE" w:rsidRPr="00DA0DEE">
        <w:rPr>
          <w:rFonts w:ascii="Times New Roman" w:hAnsi="Times New Roman" w:cs="Times New Roman"/>
          <w:sz w:val="24"/>
        </w:rPr>
        <w:t>Факты утраты имущества первой необходимости устанавливаются Комиссиями в соответствии с пунктом 2 Правил предоставления иных межбюджетных трансфертов из федерального бюджета, источником финансового обеспечения которых являются бюджетные ассигнования резервного фонда Правительства Российской Федерации, бюджетам субъектов Российской Федерации на финансовое обеспечение отдельных мер по ликвидации чрезвычайных ситуаций природного и техногенного характера, осуществления компенсационных выплат физическим и юридическим лицам, которым был причинен ущерб</w:t>
      </w:r>
      <w:proofErr w:type="gramEnd"/>
      <w:r w:rsidR="00DA0DEE" w:rsidRPr="00DA0DEE">
        <w:rPr>
          <w:rFonts w:ascii="Times New Roman" w:hAnsi="Times New Roman" w:cs="Times New Roman"/>
          <w:sz w:val="24"/>
        </w:rPr>
        <w:t xml:space="preserve"> </w:t>
      </w:r>
      <w:proofErr w:type="gramStart"/>
      <w:r w:rsidR="00DA0DEE" w:rsidRPr="00DA0DEE">
        <w:rPr>
          <w:rFonts w:ascii="Times New Roman" w:hAnsi="Times New Roman" w:cs="Times New Roman"/>
          <w:sz w:val="24"/>
        </w:rPr>
        <w:t>в результате террористического акта, и возмещения вреда, причиненного при пресечении террористического акта правомерными действиями, утвержденных Постановлением Правительства Российской Федерации от 28 декабря 2019 года № 1928 «Об утверждении Правил предоставления иных межбюджетных трансфертов из федерального бюджета из федерального бюджета, источником финансового обеспечения которых являются бюджетные ассигнования резервного фонда Правительства Российской Федерации, бюджетам субъектов Российской Федерации на финансовое обеспечение отдельных мер по</w:t>
      </w:r>
      <w:proofErr w:type="gramEnd"/>
      <w:r w:rsidR="00DA0DEE" w:rsidRPr="00DA0DEE">
        <w:rPr>
          <w:rFonts w:ascii="Times New Roman" w:hAnsi="Times New Roman" w:cs="Times New Roman"/>
          <w:sz w:val="24"/>
        </w:rPr>
        <w:t xml:space="preserve"> ликвидации чрезвычайных ситуаций природного и техногенного характера, осуществления компенсационных выплат физическим и юридическим лицам, которым был причинен ущерб в результате террористического акта, и возмещения вреда, причиненного при пресечении террористического акта правомерными действиями».</w:t>
      </w:r>
    </w:p>
    <w:p w:rsidR="00DA0DEE" w:rsidRPr="00DA0DEE" w:rsidRDefault="00430919" w:rsidP="00DA0DEE">
      <w:pPr>
        <w:pStyle w:val="ConsPlusNormal"/>
        <w:ind w:firstLine="709"/>
        <w:contextualSpacing/>
        <w:jc w:val="both"/>
        <w:rPr>
          <w:rFonts w:ascii="Times New Roman" w:hAnsi="Times New Roman" w:cs="Times New Roman"/>
          <w:sz w:val="24"/>
        </w:rPr>
      </w:pPr>
      <w:r>
        <w:rPr>
          <w:rFonts w:ascii="Times New Roman" w:hAnsi="Times New Roman" w:cs="Times New Roman"/>
          <w:sz w:val="24"/>
        </w:rPr>
        <w:t>9</w:t>
      </w:r>
      <w:r w:rsidR="00DA0DEE" w:rsidRPr="00DA0DEE">
        <w:rPr>
          <w:rFonts w:ascii="Times New Roman" w:hAnsi="Times New Roman" w:cs="Times New Roman"/>
          <w:sz w:val="24"/>
        </w:rPr>
        <w:t xml:space="preserve">. </w:t>
      </w:r>
      <w:proofErr w:type="gramStart"/>
      <w:r w:rsidR="00DA0DEE" w:rsidRPr="00DA0DEE">
        <w:rPr>
          <w:rFonts w:ascii="Times New Roman" w:hAnsi="Times New Roman" w:cs="Times New Roman"/>
          <w:sz w:val="24"/>
        </w:rPr>
        <w:t xml:space="preserve">В случае подтверждения факта проживания заявителя в жилом помещении при введении режима чрезвычайной ситуации, а также установления факта нарушения </w:t>
      </w:r>
      <w:r w:rsidR="00DA0DEE" w:rsidRPr="00DA0DEE">
        <w:rPr>
          <w:rFonts w:ascii="Times New Roman" w:hAnsi="Times New Roman" w:cs="Times New Roman"/>
          <w:sz w:val="24"/>
        </w:rPr>
        <w:lastRenderedPageBreak/>
        <w:t>условий жизнедеятельности, утраты имущества первой необходимости в результате чрезвычайной ситуации Комиссия в установленный пунктом 5 настоящего Положения срок подписывает и утверждает заключение о подтверждении факта проживания в жилом помещении, которое попало в зону чрезвычайной ситуации муниципального характера, и установлении факта нарушения</w:t>
      </w:r>
      <w:proofErr w:type="gramEnd"/>
      <w:r w:rsidR="00DA0DEE" w:rsidRPr="00DA0DEE">
        <w:rPr>
          <w:rFonts w:ascii="Times New Roman" w:hAnsi="Times New Roman" w:cs="Times New Roman"/>
          <w:sz w:val="24"/>
        </w:rPr>
        <w:t xml:space="preserve"> условий жизнедеятельности, утраты имущества первой необходимости в результате </w:t>
      </w:r>
      <w:proofErr w:type="gramStart"/>
      <w:r w:rsidR="00DA0DEE" w:rsidRPr="00DA0DEE">
        <w:rPr>
          <w:rFonts w:ascii="Times New Roman" w:hAnsi="Times New Roman" w:cs="Times New Roman"/>
          <w:sz w:val="24"/>
        </w:rPr>
        <w:t>воздействия поражающих факторов источника чрезвычайной ситуации муниципального характера</w:t>
      </w:r>
      <w:proofErr w:type="gramEnd"/>
      <w:r w:rsidR="00DA0DEE" w:rsidRPr="00DA0DEE">
        <w:rPr>
          <w:rFonts w:ascii="Times New Roman" w:hAnsi="Times New Roman" w:cs="Times New Roman"/>
          <w:sz w:val="24"/>
        </w:rPr>
        <w:t xml:space="preserve"> по форме согласно приложениям № 1 и 2 к настоящему Порядку (далее - заключение Комиссии).</w:t>
      </w:r>
    </w:p>
    <w:p w:rsidR="00DA0DEE" w:rsidRPr="00DA0DEE" w:rsidRDefault="00430919" w:rsidP="00DA0DEE">
      <w:pPr>
        <w:pStyle w:val="ConsPlusNormal"/>
        <w:ind w:firstLine="709"/>
        <w:contextualSpacing/>
        <w:jc w:val="both"/>
        <w:rPr>
          <w:rFonts w:ascii="Times New Roman" w:hAnsi="Times New Roman" w:cs="Times New Roman"/>
          <w:sz w:val="24"/>
        </w:rPr>
      </w:pPr>
      <w:r>
        <w:rPr>
          <w:rFonts w:ascii="Times New Roman" w:hAnsi="Times New Roman" w:cs="Times New Roman"/>
          <w:sz w:val="24"/>
        </w:rPr>
        <w:t>10</w:t>
      </w:r>
      <w:r w:rsidR="00DA0DEE" w:rsidRPr="00DA0DEE">
        <w:rPr>
          <w:rFonts w:ascii="Times New Roman" w:hAnsi="Times New Roman" w:cs="Times New Roman"/>
          <w:sz w:val="24"/>
        </w:rPr>
        <w:t>. Комиссия несет ответственность за достоверность сведений, указанных в заключени</w:t>
      </w:r>
      <w:proofErr w:type="gramStart"/>
      <w:r w:rsidR="00DA0DEE" w:rsidRPr="00DA0DEE">
        <w:rPr>
          <w:rFonts w:ascii="Times New Roman" w:hAnsi="Times New Roman" w:cs="Times New Roman"/>
          <w:sz w:val="24"/>
        </w:rPr>
        <w:t>и</w:t>
      </w:r>
      <w:proofErr w:type="gramEnd"/>
      <w:r w:rsidR="00DA0DEE" w:rsidRPr="00DA0DEE">
        <w:rPr>
          <w:rFonts w:ascii="Times New Roman" w:hAnsi="Times New Roman" w:cs="Times New Roman"/>
          <w:sz w:val="24"/>
        </w:rPr>
        <w:t xml:space="preserve"> Комиссии.</w:t>
      </w:r>
    </w:p>
    <w:p w:rsidR="00DA0DEE" w:rsidRPr="00DA0DEE" w:rsidRDefault="00DA0DEE" w:rsidP="00DA0DEE">
      <w:pPr>
        <w:pStyle w:val="ConsPlusNormal"/>
        <w:spacing w:line="360" w:lineRule="auto"/>
        <w:contextualSpacing/>
        <w:jc w:val="both"/>
        <w:rPr>
          <w:rFonts w:ascii="Times New Roman" w:hAnsi="Times New Roman" w:cs="Times New Roman"/>
          <w:sz w:val="24"/>
        </w:rPr>
      </w:pPr>
    </w:p>
    <w:p w:rsidR="00DA0DEE" w:rsidRDefault="00DA0DEE" w:rsidP="00DA0DEE">
      <w:pPr>
        <w:pStyle w:val="ConsPlusNormal"/>
        <w:spacing w:line="360" w:lineRule="auto"/>
        <w:contextualSpacing/>
        <w:jc w:val="both"/>
        <w:rPr>
          <w:rFonts w:ascii="Times New Roman" w:hAnsi="Times New Roman"/>
          <w:sz w:val="28"/>
          <w:szCs w:val="28"/>
        </w:rPr>
      </w:pPr>
    </w:p>
    <w:p w:rsidR="00DA0DEE" w:rsidRDefault="00DA0DEE" w:rsidP="00DA0DEE">
      <w:pPr>
        <w:pStyle w:val="ConsPlusNormal"/>
        <w:spacing w:line="360" w:lineRule="auto"/>
        <w:contextualSpacing/>
        <w:jc w:val="both"/>
        <w:rPr>
          <w:rFonts w:ascii="Times New Roman" w:hAnsi="Times New Roman"/>
          <w:sz w:val="28"/>
          <w:szCs w:val="28"/>
        </w:rPr>
      </w:pPr>
    </w:p>
    <w:p w:rsidR="00DA0DEE" w:rsidRDefault="00DA0DEE" w:rsidP="00DA0DEE">
      <w:pPr>
        <w:pStyle w:val="ConsPlusNormal"/>
        <w:spacing w:line="360" w:lineRule="auto"/>
        <w:contextualSpacing/>
        <w:jc w:val="both"/>
        <w:rPr>
          <w:rFonts w:ascii="Times New Roman" w:hAnsi="Times New Roman"/>
          <w:sz w:val="28"/>
          <w:szCs w:val="28"/>
        </w:rPr>
      </w:pPr>
      <w:bookmarkStart w:id="0" w:name="_GoBack"/>
      <w:bookmarkEnd w:id="0"/>
    </w:p>
    <w:p w:rsidR="00DA0DEE" w:rsidRDefault="00DA0DEE" w:rsidP="00DA0DEE">
      <w:pPr>
        <w:pStyle w:val="ConsPlusNormal"/>
        <w:spacing w:line="360" w:lineRule="auto"/>
        <w:contextualSpacing/>
        <w:jc w:val="both"/>
        <w:rPr>
          <w:rFonts w:ascii="Times New Roman" w:hAnsi="Times New Roman"/>
          <w:sz w:val="28"/>
          <w:szCs w:val="28"/>
        </w:rPr>
      </w:pPr>
    </w:p>
    <w:p w:rsidR="00DA0DEE" w:rsidRDefault="00DA0DEE" w:rsidP="00DA0DEE">
      <w:pPr>
        <w:pStyle w:val="ConsPlusNormal"/>
        <w:spacing w:line="360" w:lineRule="auto"/>
        <w:contextualSpacing/>
        <w:jc w:val="both"/>
        <w:rPr>
          <w:rFonts w:ascii="Times New Roman" w:hAnsi="Times New Roman"/>
          <w:sz w:val="28"/>
          <w:szCs w:val="28"/>
        </w:rPr>
      </w:pPr>
    </w:p>
    <w:p w:rsidR="00DA0DEE" w:rsidRDefault="00DA0DEE" w:rsidP="00DA0DEE">
      <w:pPr>
        <w:pStyle w:val="ConsPlusNormal"/>
        <w:contextualSpacing/>
        <w:jc w:val="right"/>
        <w:rPr>
          <w:rFonts w:ascii="Times New Roman" w:hAnsi="Times New Roman"/>
          <w:sz w:val="28"/>
          <w:szCs w:val="28"/>
        </w:rPr>
      </w:pPr>
    </w:p>
    <w:p w:rsidR="00F2417F" w:rsidRDefault="00F2417F"/>
    <w:sectPr w:rsidR="00F2417F" w:rsidSect="008F132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Noto Sans Devanagari">
    <w:altName w:val="Times New Roman"/>
    <w:charset w:val="01"/>
    <w:family w:val="auto"/>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compat/>
  <w:rsids>
    <w:rsidRoot w:val="00AD05D2"/>
    <w:rsid w:val="003D429C"/>
    <w:rsid w:val="00430919"/>
    <w:rsid w:val="00701F00"/>
    <w:rsid w:val="008F1327"/>
    <w:rsid w:val="00AD05D2"/>
    <w:rsid w:val="00DA0DEE"/>
    <w:rsid w:val="00F241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DEE"/>
    <w:pPr>
      <w:widowControl w:val="0"/>
      <w:suppressAutoHyphens/>
      <w:spacing w:after="0" w:line="240" w:lineRule="auto"/>
    </w:pPr>
    <w:rPr>
      <w:rFonts w:ascii="Times New Roman" w:eastAsia="Tahoma" w:hAnsi="Times New Roman" w:cs="Noto Sans Devanagari"/>
      <w:kern w:val="2"/>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A0DEE"/>
    <w:pPr>
      <w:widowControl w:val="0"/>
      <w:suppressAutoHyphens/>
      <w:spacing w:after="0" w:line="240" w:lineRule="auto"/>
    </w:pPr>
    <w:rPr>
      <w:rFonts w:ascii="Arial" w:eastAsia="Arial" w:hAnsi="Arial" w:cs="Courier New"/>
      <w:kern w:val="2"/>
      <w:sz w:val="16"/>
      <w:szCs w:val="24"/>
      <w:lang w:eastAsia="zh-CN" w:bidi="hi-IN"/>
    </w:rPr>
  </w:style>
  <w:style w:type="paragraph" w:styleId="a3">
    <w:name w:val="Balloon Text"/>
    <w:basedOn w:val="a"/>
    <w:link w:val="a4"/>
    <w:uiPriority w:val="99"/>
    <w:semiHidden/>
    <w:unhideWhenUsed/>
    <w:rsid w:val="00DA0DEE"/>
    <w:rPr>
      <w:rFonts w:ascii="Tahoma" w:hAnsi="Tahoma" w:cs="Mangal"/>
      <w:sz w:val="16"/>
      <w:szCs w:val="14"/>
    </w:rPr>
  </w:style>
  <w:style w:type="character" w:customStyle="1" w:styleId="a4">
    <w:name w:val="Текст выноски Знак"/>
    <w:basedOn w:val="a0"/>
    <w:link w:val="a3"/>
    <w:uiPriority w:val="99"/>
    <w:semiHidden/>
    <w:rsid w:val="00DA0DEE"/>
    <w:rPr>
      <w:rFonts w:ascii="Tahoma" w:eastAsia="Tahoma" w:hAnsi="Tahoma" w:cs="Mangal"/>
      <w:kern w:val="2"/>
      <w:sz w:val="16"/>
      <w:szCs w:val="1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DEE"/>
    <w:pPr>
      <w:widowControl w:val="0"/>
      <w:suppressAutoHyphens/>
      <w:spacing w:after="0" w:line="240" w:lineRule="auto"/>
    </w:pPr>
    <w:rPr>
      <w:rFonts w:ascii="Times New Roman" w:eastAsia="Tahoma" w:hAnsi="Times New Roman" w:cs="Noto Sans Devanagari"/>
      <w:kern w:val="2"/>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A0DEE"/>
    <w:pPr>
      <w:widowControl w:val="0"/>
      <w:suppressAutoHyphens/>
      <w:spacing w:after="0" w:line="240" w:lineRule="auto"/>
    </w:pPr>
    <w:rPr>
      <w:rFonts w:ascii="Arial" w:eastAsia="Arial" w:hAnsi="Arial" w:cs="Courier New"/>
      <w:kern w:val="2"/>
      <w:sz w:val="16"/>
      <w:szCs w:val="24"/>
      <w:lang w:eastAsia="zh-CN" w:bidi="hi-IN"/>
    </w:rPr>
  </w:style>
  <w:style w:type="paragraph" w:styleId="a3">
    <w:name w:val="Balloon Text"/>
    <w:basedOn w:val="a"/>
    <w:link w:val="a4"/>
    <w:uiPriority w:val="99"/>
    <w:semiHidden/>
    <w:unhideWhenUsed/>
    <w:rsid w:val="00DA0DEE"/>
    <w:rPr>
      <w:rFonts w:ascii="Tahoma" w:hAnsi="Tahoma" w:cs="Mangal"/>
      <w:sz w:val="16"/>
      <w:szCs w:val="14"/>
    </w:rPr>
  </w:style>
  <w:style w:type="character" w:customStyle="1" w:styleId="a4">
    <w:name w:val="Текст выноски Знак"/>
    <w:basedOn w:val="a0"/>
    <w:link w:val="a3"/>
    <w:uiPriority w:val="99"/>
    <w:semiHidden/>
    <w:rsid w:val="00DA0DEE"/>
    <w:rPr>
      <w:rFonts w:ascii="Tahoma" w:eastAsia="Tahoma" w:hAnsi="Tahoma" w:cs="Mangal"/>
      <w:kern w:val="2"/>
      <w:sz w:val="16"/>
      <w:szCs w:val="14"/>
      <w:lang w:eastAsia="zh-CN" w:bidi="hi-I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26C9C-1246-4B7D-927F-B481692BD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1495</Words>
  <Characters>10530</Characters>
  <Application>Microsoft Office Word</Application>
  <DocSecurity>0</DocSecurity>
  <Lines>1755</Lines>
  <Paragraphs>668</Paragraphs>
  <ScaleCrop>false</ScaleCrop>
  <Company/>
  <LinksUpToDate>false</LinksUpToDate>
  <CharactersWithSpaces>11357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DGE</dc:creator>
  <cp:keywords/>
  <dc:description/>
  <cp:lastModifiedBy>c400</cp:lastModifiedBy>
  <cp:revision>4</cp:revision>
  <dcterms:created xsi:type="dcterms:W3CDTF">2023-10-23T07:05:00Z</dcterms:created>
  <dcterms:modified xsi:type="dcterms:W3CDTF">2023-10-24T02:38:00Z</dcterms:modified>
</cp:coreProperties>
</file>