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E3" w:rsidRPr="00A30BE3" w:rsidRDefault="00A30BE3" w:rsidP="001326CB">
      <w:pPr>
        <w:spacing w:after="0" w:line="276" w:lineRule="auto"/>
        <w:jc w:val="center"/>
        <w:rPr>
          <w:rFonts w:ascii="Times New Roman" w:eastAsia="Times New Roman" w:hAnsi="Times New Roman" w:cs="Times New Roman"/>
          <w:bCs/>
          <w:sz w:val="24"/>
          <w:szCs w:val="24"/>
          <w:lang w:eastAsia="ru-RU"/>
        </w:rPr>
      </w:pPr>
      <w:r w:rsidRPr="00A30BE3">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7425BAA9" wp14:editId="6676C9DF">
            <wp:extent cx="571500"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A30BE3" w:rsidRPr="00A30BE3" w:rsidRDefault="00A30BE3" w:rsidP="001326CB">
      <w:pPr>
        <w:spacing w:after="0" w:line="276" w:lineRule="auto"/>
        <w:jc w:val="center"/>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center"/>
        <w:rPr>
          <w:rFonts w:ascii="Times New Roman" w:eastAsia="Times New Roman" w:hAnsi="Times New Roman" w:cs="Times New Roman"/>
          <w:sz w:val="26"/>
          <w:szCs w:val="26"/>
          <w:lang w:eastAsia="ru-RU"/>
        </w:rPr>
      </w:pPr>
      <w:r w:rsidRPr="00A30BE3">
        <w:rPr>
          <w:rFonts w:ascii="Times New Roman" w:eastAsia="Times New Roman" w:hAnsi="Times New Roman" w:cs="Times New Roman"/>
          <w:sz w:val="26"/>
          <w:szCs w:val="26"/>
          <w:lang w:eastAsia="ru-RU"/>
        </w:rPr>
        <w:t xml:space="preserve">АДМИНИСТРАЦИЯ </w:t>
      </w:r>
    </w:p>
    <w:p w:rsidR="00A30BE3" w:rsidRPr="00A30BE3" w:rsidRDefault="00A30BE3" w:rsidP="001326CB">
      <w:pPr>
        <w:spacing w:after="0" w:line="240" w:lineRule="auto"/>
        <w:jc w:val="center"/>
        <w:rPr>
          <w:rFonts w:ascii="Times New Roman" w:eastAsia="Times New Roman" w:hAnsi="Times New Roman" w:cs="Times New Roman"/>
          <w:sz w:val="26"/>
          <w:szCs w:val="26"/>
          <w:lang w:eastAsia="ru-RU"/>
        </w:rPr>
      </w:pPr>
      <w:r w:rsidRPr="00A30BE3">
        <w:rPr>
          <w:rFonts w:ascii="Times New Roman" w:eastAsia="Times New Roman" w:hAnsi="Times New Roman" w:cs="Times New Roman"/>
          <w:sz w:val="26"/>
          <w:szCs w:val="26"/>
          <w:lang w:eastAsia="ru-RU"/>
        </w:rPr>
        <w:t>ХАСАНСКОГО МУНИЦИ</w:t>
      </w:r>
      <w:bookmarkStart w:id="0" w:name="_GoBack"/>
      <w:bookmarkEnd w:id="0"/>
      <w:r w:rsidRPr="00A30BE3">
        <w:rPr>
          <w:rFonts w:ascii="Times New Roman" w:eastAsia="Times New Roman" w:hAnsi="Times New Roman" w:cs="Times New Roman"/>
          <w:sz w:val="26"/>
          <w:szCs w:val="26"/>
          <w:lang w:eastAsia="ru-RU"/>
        </w:rPr>
        <w:t>ПАЛЬНОГО ОКРУГА</w:t>
      </w:r>
      <w:r w:rsidR="00664973">
        <w:rPr>
          <w:rFonts w:ascii="Times New Roman" w:eastAsia="Times New Roman" w:hAnsi="Times New Roman" w:cs="Times New Roman"/>
          <w:sz w:val="26"/>
          <w:szCs w:val="26"/>
          <w:lang w:eastAsia="ru-RU"/>
        </w:rPr>
        <w:t xml:space="preserve">            </w:t>
      </w:r>
    </w:p>
    <w:p w:rsidR="00A30BE3" w:rsidRPr="00A30BE3" w:rsidRDefault="00A30BE3" w:rsidP="001326CB">
      <w:pPr>
        <w:spacing w:after="0" w:line="240" w:lineRule="auto"/>
        <w:jc w:val="center"/>
        <w:rPr>
          <w:rFonts w:ascii="Times New Roman" w:eastAsia="Times New Roman" w:hAnsi="Times New Roman" w:cs="Times New Roman"/>
          <w:sz w:val="26"/>
          <w:szCs w:val="26"/>
          <w:lang w:eastAsia="ru-RU"/>
        </w:rPr>
      </w:pPr>
      <w:r w:rsidRPr="00A30BE3">
        <w:rPr>
          <w:rFonts w:ascii="Times New Roman" w:eastAsia="Times New Roman" w:hAnsi="Times New Roman" w:cs="Times New Roman"/>
          <w:sz w:val="26"/>
          <w:szCs w:val="26"/>
          <w:lang w:eastAsia="ru-RU"/>
        </w:rPr>
        <w:t>ПРИМОРСКОГО КРАЯ</w:t>
      </w:r>
    </w:p>
    <w:p w:rsidR="00A30BE3" w:rsidRPr="00A30BE3" w:rsidRDefault="00A30BE3" w:rsidP="001326CB">
      <w:pPr>
        <w:spacing w:after="0" w:line="240" w:lineRule="auto"/>
        <w:jc w:val="center"/>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center"/>
        <w:rPr>
          <w:rFonts w:ascii="Arial" w:eastAsia="Times New Roman" w:hAnsi="Arial" w:cs="Times New Roman"/>
          <w:sz w:val="28"/>
          <w:szCs w:val="28"/>
          <w:lang w:eastAsia="ru-RU"/>
        </w:rPr>
      </w:pPr>
      <w:r w:rsidRPr="00A30BE3">
        <w:rPr>
          <w:rFonts w:ascii="Arial" w:eastAsia="Times New Roman" w:hAnsi="Arial" w:cs="Times New Roman"/>
          <w:sz w:val="28"/>
          <w:szCs w:val="28"/>
          <w:lang w:eastAsia="ru-RU"/>
        </w:rPr>
        <w:t>ПОСТАНОВЛЕНИЕ</w:t>
      </w:r>
    </w:p>
    <w:p w:rsidR="00A30BE3" w:rsidRPr="00A30BE3" w:rsidRDefault="00A30BE3" w:rsidP="001326CB">
      <w:pPr>
        <w:spacing w:after="0" w:line="240" w:lineRule="auto"/>
        <w:jc w:val="center"/>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пгт Славянка</w:t>
      </w:r>
    </w:p>
    <w:p w:rsidR="00A30BE3" w:rsidRPr="00A30BE3" w:rsidRDefault="00A30BE3" w:rsidP="001326CB">
      <w:pPr>
        <w:spacing w:after="0" w:line="240" w:lineRule="auto"/>
        <w:jc w:val="center"/>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center"/>
        <w:rPr>
          <w:rFonts w:ascii="Times New Roman" w:eastAsia="Times New Roman" w:hAnsi="Times New Roman" w:cs="Times New Roman"/>
          <w:i/>
          <w:sz w:val="24"/>
          <w:szCs w:val="24"/>
          <w:lang w:eastAsia="ru-RU"/>
        </w:rPr>
      </w:pPr>
    </w:p>
    <w:p w:rsidR="00A30BE3" w:rsidRPr="00A30BE3" w:rsidRDefault="00A30BE3" w:rsidP="001326CB">
      <w:pPr>
        <w:spacing w:after="0" w:line="240" w:lineRule="auto"/>
        <w:jc w:val="center"/>
        <w:rPr>
          <w:rFonts w:ascii="Times New Roman" w:eastAsia="Times New Roman" w:hAnsi="Times New Roman" w:cs="Times New Roman"/>
          <w:sz w:val="24"/>
          <w:szCs w:val="24"/>
          <w:lang w:eastAsia="ru-RU"/>
        </w:rPr>
      </w:pPr>
    </w:p>
    <w:p w:rsidR="00A30BE3" w:rsidRPr="00A30BE3" w:rsidRDefault="009D5E09" w:rsidP="001326CB">
      <w:pPr>
        <w:spacing w:after="0" w:line="240" w:lineRule="auto"/>
        <w:rPr>
          <w:rFonts w:ascii="Times New Roman" w:eastAsia="Times New Roman" w:hAnsi="Times New Roman" w:cs="Times New Roman"/>
          <w:sz w:val="24"/>
          <w:szCs w:val="24"/>
          <w:lang w:eastAsia="ru-RU"/>
        </w:rPr>
      </w:pPr>
      <w:r w:rsidRPr="009D5E09">
        <w:rPr>
          <w:rFonts w:ascii="Times New Roman" w:eastAsia="Times New Roman" w:hAnsi="Times New Roman" w:cs="Times New Roman"/>
          <w:sz w:val="24"/>
          <w:szCs w:val="24"/>
          <w:u w:val="single"/>
          <w:lang w:eastAsia="ru-RU"/>
        </w:rPr>
        <w:t>20.04.2023</w:t>
      </w:r>
      <w:r w:rsidR="00A30BE3" w:rsidRPr="00A30BE3">
        <w:rPr>
          <w:rFonts w:ascii="Times New Roman" w:eastAsia="Times New Roman" w:hAnsi="Times New Roman" w:cs="Times New Roman"/>
          <w:sz w:val="24"/>
          <w:szCs w:val="24"/>
          <w:lang w:eastAsia="ru-RU"/>
        </w:rPr>
        <w:t xml:space="preserve">                                                                                           </w:t>
      </w:r>
      <w:r w:rsidR="009A55E4">
        <w:rPr>
          <w:rFonts w:ascii="Times New Roman" w:eastAsia="Times New Roman" w:hAnsi="Times New Roman" w:cs="Times New Roman"/>
          <w:sz w:val="24"/>
          <w:szCs w:val="24"/>
          <w:lang w:eastAsia="ru-RU"/>
        </w:rPr>
        <w:t xml:space="preserve">                    </w:t>
      </w:r>
      <w:r w:rsidR="00A30BE3" w:rsidRPr="00A30B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5E09">
        <w:rPr>
          <w:rFonts w:ascii="Times New Roman" w:eastAsia="Times New Roman" w:hAnsi="Times New Roman" w:cs="Times New Roman"/>
          <w:sz w:val="24"/>
          <w:szCs w:val="24"/>
          <w:u w:val="single"/>
          <w:lang w:eastAsia="ru-RU"/>
        </w:rPr>
        <w:t>546-па</w:t>
      </w:r>
    </w:p>
    <w:p w:rsidR="00A30BE3" w:rsidRPr="00A30BE3" w:rsidRDefault="00A30BE3" w:rsidP="001326CB">
      <w:pPr>
        <w:spacing w:after="0" w:line="240" w:lineRule="auto"/>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tabs>
          <w:tab w:val="left" w:pos="4678"/>
        </w:tabs>
        <w:spacing w:after="0" w:line="240" w:lineRule="auto"/>
        <w:ind w:right="4957"/>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Об утверждении Примерного положения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округа»</w:t>
      </w:r>
    </w:p>
    <w:p w:rsidR="00A30BE3" w:rsidRPr="00A30BE3" w:rsidRDefault="00A30BE3" w:rsidP="001326CB">
      <w:pPr>
        <w:tabs>
          <w:tab w:val="left" w:pos="1665"/>
        </w:tabs>
        <w:spacing w:after="0" w:line="240" w:lineRule="auto"/>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ab/>
      </w: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proofErr w:type="gramStart"/>
      <w:r w:rsidRPr="00A30BE3">
        <w:rPr>
          <w:rFonts w:ascii="Times New Roman" w:eastAsia="Times New Roman" w:hAnsi="Times New Roman" w:cs="Times New Roman"/>
          <w:sz w:val="24"/>
          <w:szCs w:val="24"/>
          <w:lang w:eastAsia="ru-RU"/>
        </w:rPr>
        <w:t>В соответствии с Законом Приморского края от 22.04.2022 № 80-КЗ «О Хасанском муниципальном округе Приморского края», Нормативным правовым актом Думы Хасанского муниципального округа от 13.10.2022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постановлением администрации Хасанского муниципального округа от 06.02.2023 № 96-па «Об отраслевых системах оплаты работников муниципальных учреждений Хасанского муниципального округа</w:t>
      </w:r>
      <w:proofErr w:type="gramEnd"/>
      <w:r w:rsidRPr="00A30BE3">
        <w:rPr>
          <w:rFonts w:ascii="Times New Roman" w:eastAsia="Times New Roman" w:hAnsi="Times New Roman" w:cs="Times New Roman"/>
          <w:sz w:val="24"/>
          <w:szCs w:val="24"/>
          <w:lang w:eastAsia="ru-RU"/>
        </w:rPr>
        <w:t xml:space="preserve">», руководствуясь Едиными рекомендациями по установлению на федеральном, региональном и </w:t>
      </w:r>
      <w:proofErr w:type="gramStart"/>
      <w:r w:rsidRPr="00A30BE3">
        <w:rPr>
          <w:rFonts w:ascii="Times New Roman" w:eastAsia="Times New Roman" w:hAnsi="Times New Roman" w:cs="Times New Roman"/>
          <w:sz w:val="24"/>
          <w:szCs w:val="24"/>
          <w:lang w:eastAsia="ru-RU"/>
        </w:rPr>
        <w:t>местном</w:t>
      </w:r>
      <w:proofErr w:type="gramEnd"/>
      <w:r w:rsidRPr="00A30BE3">
        <w:rPr>
          <w:rFonts w:ascii="Times New Roman" w:eastAsia="Times New Roman" w:hAnsi="Times New Roman" w:cs="Times New Roman"/>
          <w:sz w:val="24"/>
          <w:szCs w:val="24"/>
          <w:lang w:eastAsia="ru-RU"/>
        </w:rPr>
        <w:t xml:space="preserve"> уровнях систем оплаты труда работников государственных и муниципальных учреждений, утвержденными на 2023 год решением Российской  трехсторонней комиссии по регулированию социально-тр</w:t>
      </w:r>
      <w:r w:rsidR="00664973">
        <w:rPr>
          <w:rFonts w:ascii="Times New Roman" w:eastAsia="Times New Roman" w:hAnsi="Times New Roman" w:cs="Times New Roman"/>
          <w:sz w:val="24"/>
          <w:szCs w:val="24"/>
          <w:lang w:eastAsia="ru-RU"/>
        </w:rPr>
        <w:t xml:space="preserve">удовых отношений, от 23.12.2022, </w:t>
      </w:r>
      <w:r w:rsidRPr="00A30BE3">
        <w:rPr>
          <w:rFonts w:ascii="Times New Roman" w:eastAsia="Times New Roman" w:hAnsi="Times New Roman" w:cs="Times New Roman"/>
          <w:sz w:val="24"/>
          <w:szCs w:val="24"/>
          <w:lang w:eastAsia="ru-RU"/>
        </w:rPr>
        <w:t>администраци</w:t>
      </w:r>
      <w:r w:rsidR="00664973">
        <w:rPr>
          <w:rFonts w:ascii="Times New Roman" w:eastAsia="Times New Roman" w:hAnsi="Times New Roman" w:cs="Times New Roman"/>
          <w:sz w:val="24"/>
          <w:szCs w:val="24"/>
          <w:lang w:eastAsia="ru-RU"/>
        </w:rPr>
        <w:t>и</w:t>
      </w:r>
      <w:r w:rsidRPr="00A30BE3">
        <w:rPr>
          <w:rFonts w:ascii="Times New Roman" w:eastAsia="Times New Roman" w:hAnsi="Times New Roman" w:cs="Times New Roman"/>
          <w:sz w:val="24"/>
          <w:szCs w:val="24"/>
          <w:lang w:eastAsia="ru-RU"/>
        </w:rPr>
        <w:t xml:space="preserve"> Хасанского муниципального округа </w:t>
      </w: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ПОСТАНОВЛЯЕТ:</w:t>
      </w: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1.Утвердить прилагаемое Примерное положение об оплате труда работников муниципальных образовательных учреждений Хасанского муниципального округа, подведомственных муниципальному казенному учреждению «Управление образования Хасанского муниципального округа».</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2.Руководителям муниципальных образовательных учреждений Хасанского муниципального округа в срок  до 01.05.2023 года:</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-привести положения об оплате труда работников в соответствии с Примерным положением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округа», утвержденным настоящим постановлением.</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lastRenderedPageBreak/>
        <w:t>-провести организационно-штатные мероприятия, связанные с изменениями, внесенными в положения об оплате труда работников учреждений.</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3.Признать утратившим силу:</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3.1.</w:t>
      </w:r>
      <w:r w:rsidR="009D5E09">
        <w:rPr>
          <w:rFonts w:ascii="Times New Roman" w:eastAsia="Times New Roman" w:hAnsi="Times New Roman" w:cs="Times New Roman"/>
          <w:sz w:val="24"/>
          <w:szCs w:val="24"/>
          <w:lang w:eastAsia="ru-RU"/>
        </w:rPr>
        <w:t>П</w:t>
      </w:r>
      <w:r w:rsidRPr="00A30BE3">
        <w:rPr>
          <w:rFonts w:ascii="Times New Roman" w:eastAsia="Times New Roman" w:hAnsi="Times New Roman" w:cs="Times New Roman"/>
          <w:sz w:val="24"/>
          <w:szCs w:val="24"/>
          <w:lang w:eastAsia="ru-RU"/>
        </w:rPr>
        <w:t>остановление администрации Хасанского муниципального района от 25.05.2020 года  № 402-па «Об утверждении Примерного положения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района»;</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3.2</w:t>
      </w:r>
      <w:r w:rsidR="009D5E09">
        <w:rPr>
          <w:rFonts w:ascii="Times New Roman" w:eastAsia="Times New Roman" w:hAnsi="Times New Roman" w:cs="Times New Roman"/>
          <w:sz w:val="24"/>
          <w:szCs w:val="24"/>
          <w:lang w:eastAsia="ru-RU"/>
        </w:rPr>
        <w:t>.П</w:t>
      </w:r>
      <w:r w:rsidRPr="00A30BE3">
        <w:rPr>
          <w:rFonts w:ascii="Times New Roman" w:eastAsia="Times New Roman" w:hAnsi="Times New Roman" w:cs="Times New Roman"/>
          <w:sz w:val="24"/>
          <w:szCs w:val="24"/>
          <w:lang w:eastAsia="ru-RU"/>
        </w:rPr>
        <w:t>остановление администрации Хасанского муниципального района от 28.05.2022  года 170-па «О внесении изменений в постановление администрации Хасанского муниципального района от 25.05.2020 года  № 402-па «Об утверждении Примерного положения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района»</w:t>
      </w:r>
      <w:r>
        <w:rPr>
          <w:rFonts w:ascii="Times New Roman" w:eastAsia="Times New Roman" w:hAnsi="Times New Roman" w:cs="Times New Roman"/>
          <w:sz w:val="24"/>
          <w:szCs w:val="24"/>
          <w:lang w:eastAsia="ru-RU"/>
        </w:rPr>
        <w:t>.</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4.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округа в информационно-телекоммуникационной сети «Интернет».</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5.  Настоящее постановление вступает в силу со дня его принятия.</w:t>
      </w:r>
    </w:p>
    <w:p w:rsidR="00A30BE3" w:rsidRPr="00A30BE3"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 xml:space="preserve">6. </w:t>
      </w:r>
      <w:proofErr w:type="gramStart"/>
      <w:r w:rsidRPr="00A30BE3">
        <w:rPr>
          <w:rFonts w:ascii="Times New Roman" w:eastAsia="Times New Roman" w:hAnsi="Times New Roman" w:cs="Times New Roman"/>
          <w:sz w:val="24"/>
          <w:szCs w:val="24"/>
          <w:lang w:eastAsia="ru-RU"/>
        </w:rPr>
        <w:t>Контроль за</w:t>
      </w:r>
      <w:proofErr w:type="gramEnd"/>
      <w:r w:rsidRPr="00A30BE3">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Хасанского муниципального округа И.В. </w:t>
      </w:r>
      <w:proofErr w:type="spellStart"/>
      <w:r w:rsidRPr="00A30BE3">
        <w:rPr>
          <w:rFonts w:ascii="Times New Roman" w:eastAsia="Times New Roman" w:hAnsi="Times New Roman" w:cs="Times New Roman"/>
          <w:sz w:val="24"/>
          <w:szCs w:val="24"/>
          <w:lang w:eastAsia="ru-RU"/>
        </w:rPr>
        <w:t>Старцеву</w:t>
      </w:r>
      <w:proofErr w:type="spellEnd"/>
      <w:r w:rsidRPr="00A30BE3">
        <w:rPr>
          <w:rFonts w:ascii="Times New Roman" w:eastAsia="Times New Roman" w:hAnsi="Times New Roman" w:cs="Times New Roman"/>
          <w:sz w:val="24"/>
          <w:szCs w:val="24"/>
          <w:lang w:eastAsia="ru-RU"/>
        </w:rPr>
        <w:t>.</w:t>
      </w: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p>
    <w:p w:rsidR="00A30BE3" w:rsidRDefault="00A30BE3" w:rsidP="001326CB">
      <w:pPr>
        <w:spacing w:after="0" w:line="240" w:lineRule="auto"/>
        <w:jc w:val="both"/>
        <w:rPr>
          <w:rFonts w:ascii="Times New Roman" w:eastAsia="Times New Roman" w:hAnsi="Times New Roman" w:cs="Times New Roman"/>
          <w:sz w:val="24"/>
          <w:szCs w:val="24"/>
          <w:lang w:eastAsia="ru-RU"/>
        </w:rPr>
      </w:pPr>
      <w:r w:rsidRPr="00A30BE3">
        <w:rPr>
          <w:rFonts w:ascii="Times New Roman" w:eastAsia="Times New Roman" w:hAnsi="Times New Roman" w:cs="Times New Roman"/>
          <w:sz w:val="24"/>
          <w:szCs w:val="24"/>
          <w:lang w:eastAsia="ru-RU"/>
        </w:rPr>
        <w:t>Глава Хасанского</w:t>
      </w:r>
      <w:r>
        <w:rPr>
          <w:rFonts w:ascii="Times New Roman" w:eastAsia="Times New Roman" w:hAnsi="Times New Roman" w:cs="Times New Roman"/>
          <w:sz w:val="24"/>
          <w:szCs w:val="24"/>
          <w:lang w:eastAsia="ru-RU"/>
        </w:rPr>
        <w:t xml:space="preserve"> </w:t>
      </w:r>
    </w:p>
    <w:p w:rsidR="00A30BE3" w:rsidRPr="00A30BE3" w:rsidRDefault="00A30BE3" w:rsidP="001326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A30BE3">
        <w:rPr>
          <w:rFonts w:ascii="Times New Roman" w:eastAsia="Times New Roman" w:hAnsi="Times New Roman" w:cs="Times New Roman"/>
          <w:sz w:val="24"/>
          <w:szCs w:val="24"/>
          <w:lang w:eastAsia="ru-RU"/>
        </w:rPr>
        <w:t>униципальног</w:t>
      </w:r>
      <w:r>
        <w:rPr>
          <w:rFonts w:ascii="Times New Roman" w:eastAsia="Times New Roman" w:hAnsi="Times New Roman" w:cs="Times New Roman"/>
          <w:sz w:val="24"/>
          <w:szCs w:val="24"/>
          <w:lang w:eastAsia="ru-RU"/>
        </w:rPr>
        <w:t>о</w:t>
      </w:r>
      <w:r w:rsidRPr="00A30B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A30BE3">
        <w:rPr>
          <w:rFonts w:ascii="Times New Roman" w:eastAsia="Times New Roman" w:hAnsi="Times New Roman" w:cs="Times New Roman"/>
          <w:sz w:val="24"/>
          <w:szCs w:val="24"/>
          <w:lang w:eastAsia="ru-RU"/>
        </w:rPr>
        <w:t xml:space="preserve">                                                                                          И.В.</w:t>
      </w:r>
      <w:r w:rsidR="003316C4">
        <w:rPr>
          <w:rFonts w:ascii="Times New Roman" w:eastAsia="Times New Roman" w:hAnsi="Times New Roman" w:cs="Times New Roman"/>
          <w:sz w:val="24"/>
          <w:szCs w:val="24"/>
          <w:lang w:eastAsia="ru-RU"/>
        </w:rPr>
        <w:t xml:space="preserve"> </w:t>
      </w:r>
      <w:r w:rsidRPr="00A30BE3">
        <w:rPr>
          <w:rFonts w:ascii="Times New Roman" w:eastAsia="Times New Roman" w:hAnsi="Times New Roman" w:cs="Times New Roman"/>
          <w:sz w:val="24"/>
          <w:szCs w:val="24"/>
          <w:lang w:eastAsia="ru-RU"/>
        </w:rPr>
        <w:t>Степанов</w:t>
      </w: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Default="00A30BE3"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Default="001326CB" w:rsidP="001326CB">
      <w:pPr>
        <w:spacing w:after="0" w:line="240" w:lineRule="auto"/>
        <w:jc w:val="both"/>
        <w:rPr>
          <w:rFonts w:ascii="Times New Roman" w:eastAsia="Times New Roman" w:hAnsi="Times New Roman" w:cs="Times New Roman"/>
          <w:sz w:val="26"/>
          <w:szCs w:val="26"/>
          <w:lang w:eastAsia="ru-RU"/>
        </w:rPr>
      </w:pPr>
    </w:p>
    <w:p w:rsidR="001326CB" w:rsidRPr="00A30BE3" w:rsidRDefault="001326CB" w:rsidP="001326CB">
      <w:pPr>
        <w:spacing w:after="0" w:line="240" w:lineRule="auto"/>
        <w:jc w:val="both"/>
        <w:rPr>
          <w:rFonts w:ascii="Times New Roman" w:eastAsia="Times New Roman" w:hAnsi="Times New Roman" w:cs="Times New Roman"/>
          <w:sz w:val="26"/>
          <w:szCs w:val="26"/>
          <w:lang w:eastAsia="ru-RU"/>
        </w:rPr>
      </w:pPr>
    </w:p>
    <w:p w:rsidR="00A30BE3" w:rsidRP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Default="00A30BE3" w:rsidP="001326CB">
      <w:pPr>
        <w:spacing w:after="0" w:line="240" w:lineRule="auto"/>
        <w:jc w:val="both"/>
        <w:rPr>
          <w:rFonts w:ascii="Times New Roman" w:eastAsia="Times New Roman" w:hAnsi="Times New Roman" w:cs="Times New Roman"/>
          <w:sz w:val="26"/>
          <w:szCs w:val="26"/>
          <w:lang w:eastAsia="ru-RU"/>
        </w:rPr>
      </w:pPr>
    </w:p>
    <w:p w:rsidR="00A30BE3" w:rsidRPr="008771CB" w:rsidRDefault="00A30BE3" w:rsidP="001326CB">
      <w:pPr>
        <w:spacing w:after="0" w:line="240" w:lineRule="auto"/>
        <w:jc w:val="center"/>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lastRenderedPageBreak/>
        <w:t xml:space="preserve">                                                                              УТВЕРЖДЕНО</w:t>
      </w:r>
    </w:p>
    <w:p w:rsidR="00A30BE3" w:rsidRPr="008771CB" w:rsidRDefault="00A30BE3" w:rsidP="001326CB">
      <w:pPr>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ab/>
        <w:t>постановлением</w:t>
      </w:r>
    </w:p>
    <w:p w:rsidR="00A30BE3" w:rsidRPr="008771CB" w:rsidRDefault="009A55E4" w:rsidP="001326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0BE3" w:rsidRPr="008771CB">
        <w:rPr>
          <w:rFonts w:ascii="Times New Roman" w:eastAsia="Times New Roman" w:hAnsi="Times New Roman" w:cs="Times New Roman"/>
          <w:sz w:val="24"/>
          <w:szCs w:val="24"/>
          <w:lang w:eastAsia="ru-RU"/>
        </w:rPr>
        <w:t>администрации Хасанского</w:t>
      </w:r>
    </w:p>
    <w:p w:rsidR="00A30BE3" w:rsidRPr="008771CB" w:rsidRDefault="00A30BE3" w:rsidP="001326CB">
      <w:pPr>
        <w:spacing w:after="0" w:line="240" w:lineRule="auto"/>
        <w:jc w:val="center"/>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муниципального округа</w:t>
      </w:r>
    </w:p>
    <w:p w:rsidR="00A30BE3" w:rsidRPr="008771CB" w:rsidRDefault="008771CB" w:rsidP="001326CB">
      <w:pPr>
        <w:spacing w:after="0" w:line="240" w:lineRule="auto"/>
        <w:ind w:firstLine="708"/>
        <w:jc w:val="center"/>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u w:val="single"/>
          <w:lang w:eastAsia="ru-RU"/>
        </w:rPr>
        <w:t xml:space="preserve"> </w:t>
      </w:r>
      <w:r w:rsidR="00A30BE3" w:rsidRPr="008771CB">
        <w:rPr>
          <w:rFonts w:ascii="Times New Roman" w:eastAsia="Times New Roman" w:hAnsi="Times New Roman" w:cs="Times New Roman"/>
          <w:sz w:val="24"/>
          <w:szCs w:val="24"/>
          <w:u w:val="single"/>
          <w:lang w:eastAsia="ru-RU"/>
        </w:rPr>
        <w:t xml:space="preserve">от </w:t>
      </w:r>
      <w:r w:rsidR="003316C4" w:rsidRPr="008771CB">
        <w:rPr>
          <w:rFonts w:ascii="Times New Roman" w:eastAsia="Times New Roman" w:hAnsi="Times New Roman" w:cs="Times New Roman"/>
          <w:sz w:val="24"/>
          <w:szCs w:val="24"/>
          <w:u w:val="single"/>
          <w:lang w:eastAsia="ru-RU"/>
        </w:rPr>
        <w:t>20.04.2023</w:t>
      </w:r>
      <w:r w:rsidR="00A30BE3" w:rsidRPr="008771CB">
        <w:rPr>
          <w:rFonts w:ascii="Times New Roman" w:eastAsia="Times New Roman" w:hAnsi="Times New Roman" w:cs="Times New Roman"/>
          <w:sz w:val="24"/>
          <w:szCs w:val="24"/>
          <w:lang w:eastAsia="ru-RU"/>
        </w:rPr>
        <w:t xml:space="preserve"> №</w:t>
      </w:r>
      <w:r w:rsidR="003316C4" w:rsidRPr="008771CB">
        <w:rPr>
          <w:rFonts w:ascii="Times New Roman" w:eastAsia="Times New Roman" w:hAnsi="Times New Roman" w:cs="Times New Roman"/>
          <w:sz w:val="24"/>
          <w:szCs w:val="24"/>
          <w:lang w:eastAsia="ru-RU"/>
        </w:rPr>
        <w:t xml:space="preserve"> </w:t>
      </w:r>
      <w:r w:rsidR="00A30BE3" w:rsidRPr="008771CB">
        <w:rPr>
          <w:rFonts w:ascii="Times New Roman" w:eastAsia="Times New Roman" w:hAnsi="Times New Roman" w:cs="Times New Roman"/>
          <w:sz w:val="24"/>
          <w:szCs w:val="24"/>
          <w:lang w:eastAsia="ru-RU"/>
        </w:rPr>
        <w:t>_</w:t>
      </w:r>
      <w:r w:rsidR="003316C4" w:rsidRPr="008771CB">
        <w:rPr>
          <w:rFonts w:ascii="Times New Roman" w:eastAsia="Times New Roman" w:hAnsi="Times New Roman" w:cs="Times New Roman"/>
          <w:sz w:val="24"/>
          <w:szCs w:val="24"/>
          <w:u w:val="single"/>
          <w:lang w:eastAsia="ru-RU"/>
        </w:rPr>
        <w:t>546-па</w:t>
      </w: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sidRPr="008771CB">
        <w:rPr>
          <w:rFonts w:ascii="Times New Roman" w:eastAsia="Times New Roman" w:hAnsi="Times New Roman" w:cs="Times New Roman"/>
          <w:b/>
          <w:bCs/>
          <w:sz w:val="24"/>
          <w:szCs w:val="24"/>
          <w:lang w:eastAsia="ru-RU"/>
        </w:rPr>
        <w:t xml:space="preserve">   ПРИМЕРНОЕ ПОЛОЖЕНИЕ</w:t>
      </w: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округа»</w:t>
      </w: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30BE3" w:rsidRPr="008771CB" w:rsidRDefault="00A30BE3" w:rsidP="001326CB">
      <w:pPr>
        <w:widowControl w:val="0"/>
        <w:numPr>
          <w:ilvl w:val="0"/>
          <w:numId w:val="8"/>
        </w:numPr>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sidRPr="008771CB">
        <w:rPr>
          <w:rFonts w:ascii="Times New Roman" w:eastAsia="Times New Roman" w:hAnsi="Times New Roman" w:cs="Times New Roman"/>
          <w:b/>
          <w:bCs/>
          <w:sz w:val="24"/>
          <w:szCs w:val="24"/>
          <w:lang w:eastAsia="ru-RU"/>
        </w:rPr>
        <w:t>Общие положения</w:t>
      </w:r>
    </w:p>
    <w:p w:rsidR="00A30BE3" w:rsidRPr="008771CB" w:rsidRDefault="00A30BE3" w:rsidP="001326CB">
      <w:pPr>
        <w:widowControl w:val="0"/>
        <w:shd w:val="clear" w:color="auto" w:fill="FFFFFF"/>
        <w:autoSpaceDE w:val="0"/>
        <w:autoSpaceDN w:val="0"/>
        <w:spacing w:after="0" w:line="240" w:lineRule="auto"/>
        <w:rPr>
          <w:rFonts w:ascii="Times New Roman" w:eastAsia="Times New Roman" w:hAnsi="Times New Roman" w:cs="Times New Roman"/>
          <w:b/>
          <w:bCs/>
          <w:sz w:val="24"/>
          <w:szCs w:val="24"/>
          <w:lang w:eastAsia="ru-RU"/>
        </w:rPr>
      </w:pPr>
    </w:p>
    <w:p w:rsidR="00A30BE3" w:rsidRPr="008771CB" w:rsidRDefault="00A30BE3" w:rsidP="001326CB">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lang w:eastAsia="ru-RU"/>
        </w:rPr>
        <w:t xml:space="preserve">1.1. Примерное положение об оплате труда работников </w:t>
      </w:r>
      <w:r w:rsidRPr="008771CB">
        <w:rPr>
          <w:rFonts w:ascii="Times New Roman" w:eastAsia="Times New Roman" w:hAnsi="Times New Roman" w:cs="Times New Roman"/>
          <w:sz w:val="24"/>
          <w:szCs w:val="24"/>
        </w:rPr>
        <w:t xml:space="preserve">муниципальных образовательных учреждений Хасанского муниципального округа, подведомственных МКУ «Управление образования» (далее-Положение, учреждение, работники учреждения) </w:t>
      </w:r>
      <w:r w:rsidRPr="008771CB">
        <w:rPr>
          <w:rFonts w:ascii="Times New Roman" w:eastAsia="Times New Roman" w:hAnsi="Times New Roman" w:cs="Times New Roman"/>
          <w:sz w:val="24"/>
          <w:szCs w:val="24"/>
          <w:lang w:eastAsia="ru-RU"/>
        </w:rPr>
        <w:t>разработано в соответствии:</w:t>
      </w:r>
      <w:r w:rsidRPr="008771CB">
        <w:rPr>
          <w:rFonts w:ascii="Times New Roman" w:eastAsia="Times New Roman" w:hAnsi="Times New Roman" w:cs="Times New Roman"/>
          <w:sz w:val="24"/>
          <w:szCs w:val="24"/>
        </w:rPr>
        <w:t xml:space="preserve"> </w:t>
      </w:r>
    </w:p>
    <w:p w:rsidR="00A30BE3" w:rsidRPr="008771CB" w:rsidRDefault="00A30BE3" w:rsidP="001326CB">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1.1.1. Трудовым кодексом Российской Федерации; </w:t>
      </w:r>
    </w:p>
    <w:p w:rsidR="00A30BE3" w:rsidRPr="008771CB" w:rsidRDefault="00A30BE3" w:rsidP="001326CB">
      <w:pPr>
        <w:widowControl w:val="0"/>
        <w:shd w:val="clear" w:color="auto" w:fill="FFFFFF"/>
        <w:autoSpaceDE w:val="0"/>
        <w:autoSpaceDN w:val="0"/>
        <w:spacing w:after="0" w:line="240" w:lineRule="auto"/>
        <w:ind w:firstLine="360"/>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1.1.2.Законом Российской Федерации от 29.12.2012</w:t>
      </w:r>
      <w:r w:rsidR="003316C4" w:rsidRPr="008771CB">
        <w:rPr>
          <w:rFonts w:ascii="Times New Roman" w:eastAsia="Times New Roman" w:hAnsi="Times New Roman" w:cs="Times New Roman"/>
          <w:sz w:val="24"/>
          <w:szCs w:val="24"/>
        </w:rPr>
        <w:t xml:space="preserve"> № 273-ФЗ «Об образовании Российской Федерации»;</w:t>
      </w:r>
      <w:r w:rsidRPr="008771CB">
        <w:rPr>
          <w:rFonts w:ascii="Times New Roman" w:eastAsia="Times New Roman" w:hAnsi="Times New Roman" w:cs="Times New Roman"/>
          <w:sz w:val="24"/>
          <w:szCs w:val="24"/>
        </w:rPr>
        <w:t xml:space="preserve">                                                                                                                                                                                                                                                                                                                                                                                                                                                                                                                                                                                                                                                                                                                                                                                                                                                                                                                                                                                        </w:t>
      </w:r>
    </w:p>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ab/>
      </w:r>
      <w:r w:rsidRPr="008771CB">
        <w:rPr>
          <w:rFonts w:ascii="Times New Roman" w:eastAsia="Times New Roman" w:hAnsi="Times New Roman" w:cs="Times New Roman"/>
          <w:sz w:val="24"/>
          <w:szCs w:val="24"/>
          <w:lang w:eastAsia="ru-RU"/>
        </w:rPr>
        <w:t xml:space="preserve">1.1.3. </w:t>
      </w:r>
      <w:r w:rsidRPr="008771CB">
        <w:rPr>
          <w:rFonts w:ascii="Times New Roman" w:eastAsia="Times New Roman" w:hAnsi="Times New Roman" w:cs="Times New Roman"/>
          <w:sz w:val="24"/>
          <w:szCs w:val="24"/>
        </w:rPr>
        <w:t>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1.1.4. Постановлением администрации Хасанского муниципального округа от 02.02.2023 № 96-па «Об отраслевых системах оплаты труда работников муниципальных учреждений Хасанского муниципального округа»</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1.2. Настоящее Положение регулирует: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порядок и условия оплаты труда работников </w:t>
      </w:r>
      <w:r w:rsidRPr="008771CB">
        <w:rPr>
          <w:rFonts w:ascii="Times New Roman" w:eastAsia="Times New Roman" w:hAnsi="Times New Roman" w:cs="Times New Roman"/>
          <w:sz w:val="24"/>
          <w:szCs w:val="24"/>
        </w:rPr>
        <w:t>учреждений;</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порядок </w:t>
      </w:r>
      <w:proofErr w:type="gramStart"/>
      <w:r w:rsidRPr="008771CB">
        <w:rPr>
          <w:rFonts w:ascii="Times New Roman" w:eastAsia="Times New Roman" w:hAnsi="Times New Roman" w:cs="Times New Roman"/>
          <w:sz w:val="24"/>
          <w:szCs w:val="24"/>
          <w:lang w:eastAsia="ru-RU"/>
        </w:rPr>
        <w:t xml:space="preserve">формирования фонда оплаты труда работников </w:t>
      </w:r>
      <w:r w:rsidRPr="008771CB">
        <w:rPr>
          <w:rFonts w:ascii="Times New Roman" w:eastAsia="Times New Roman" w:hAnsi="Times New Roman" w:cs="Times New Roman"/>
          <w:sz w:val="24"/>
          <w:szCs w:val="24"/>
        </w:rPr>
        <w:t>учреждений</w:t>
      </w:r>
      <w:proofErr w:type="gramEnd"/>
      <w:r w:rsidRPr="008771CB">
        <w:rPr>
          <w:rFonts w:ascii="Times New Roman" w:eastAsia="Times New Roman" w:hAnsi="Times New Roman" w:cs="Times New Roman"/>
          <w:sz w:val="24"/>
          <w:szCs w:val="24"/>
        </w:rPr>
        <w:t xml:space="preserve"> за счет средств бюджета Хасанского муниципального района и иных источников, не запрещенных законодательством Российской Федерации..</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1.3. </w:t>
      </w:r>
      <w:proofErr w:type="gramStart"/>
      <w:r w:rsidRPr="008771CB">
        <w:rPr>
          <w:rFonts w:ascii="Times New Roman" w:eastAsia="Times New Roman" w:hAnsi="Times New Roman" w:cs="Times New Roman"/>
          <w:sz w:val="24"/>
          <w:szCs w:val="24"/>
          <w:lang w:eastAsia="ru-RU"/>
        </w:rPr>
        <w:t>Заработная плата (оплата труда) работников учреждений  (без учета стимулирующих выплат), устанавливаемая в соответствии с отраслевой системой оплаты труда,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roofErr w:type="gramEnd"/>
    </w:p>
    <w:p w:rsidR="00A30BE3" w:rsidRPr="008771CB" w:rsidRDefault="00A30BE3" w:rsidP="001326C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lang w:eastAsia="ru-RU"/>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0" w:history="1">
        <w:r w:rsidRPr="008771CB">
          <w:rPr>
            <w:rFonts w:ascii="Times New Roman" w:eastAsia="Times New Roman" w:hAnsi="Times New Roman" w:cs="Times New Roman"/>
            <w:sz w:val="24"/>
            <w:szCs w:val="24"/>
            <w:lang w:eastAsia="ru-RU"/>
          </w:rPr>
          <w:t xml:space="preserve">минимального </w:t>
        </w:r>
        <w:proofErr w:type="gramStart"/>
        <w:r w:rsidRPr="008771CB">
          <w:rPr>
            <w:rFonts w:ascii="Times New Roman" w:eastAsia="Times New Roman" w:hAnsi="Times New Roman" w:cs="Times New Roman"/>
            <w:sz w:val="24"/>
            <w:szCs w:val="24"/>
            <w:lang w:eastAsia="ru-RU"/>
          </w:rPr>
          <w:t>размера оплаты труда</w:t>
        </w:r>
        <w:proofErr w:type="gramEnd"/>
      </w:hyperlink>
      <w:r w:rsidRPr="008771CB">
        <w:rPr>
          <w:rFonts w:ascii="Calibri" w:eastAsia="Times New Roman" w:hAnsi="Calibri" w:cs="Times New Roman"/>
          <w:sz w:val="24"/>
          <w:szCs w:val="24"/>
        </w:rPr>
        <w:t>.</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1.6. Заработная плата работника учреждения предельными размерами не ограничивается.</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1.7. Системы оплаты труда в учреждениях устанавливаются коллективными договорами, соглашениями, локальными нормативными актами, принимаемыми в соответствии с трудовым </w:t>
      </w:r>
      <w:hyperlink r:id="rId11" w:history="1">
        <w:r w:rsidRPr="008771CB">
          <w:rPr>
            <w:rFonts w:ascii="Times New Roman" w:eastAsia="Times New Roman" w:hAnsi="Times New Roman" w:cs="Times New Roman"/>
            <w:sz w:val="24"/>
            <w:szCs w:val="24"/>
            <w:lang w:eastAsia="ru-RU"/>
          </w:rPr>
          <w:t>законодательством</w:t>
        </w:r>
      </w:hyperlink>
      <w:r w:rsidRPr="008771CB">
        <w:rPr>
          <w:rFonts w:ascii="Times New Roman" w:eastAsia="Times New Roman" w:hAnsi="Times New Roman" w:cs="Times New Roman"/>
          <w:sz w:val="24"/>
          <w:szCs w:val="24"/>
          <w:lang w:eastAsia="ru-RU"/>
        </w:rPr>
        <w:t xml:space="preserve"> и иными нормативными правовыми актами, содержащими нормы трудового права, и Положением.</w:t>
      </w:r>
    </w:p>
    <w:p w:rsidR="00A30BE3" w:rsidRPr="008771CB" w:rsidRDefault="00A30BE3" w:rsidP="001326CB">
      <w:pPr>
        <w:widowControl w:val="0"/>
        <w:tabs>
          <w:tab w:val="left" w:pos="700"/>
          <w:tab w:val="left" w:pos="1980"/>
          <w:tab w:val="center" w:pos="4818"/>
        </w:tabs>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lastRenderedPageBreak/>
        <w:tab/>
        <w:t xml:space="preserve">1.8. </w:t>
      </w:r>
      <w:proofErr w:type="gramStart"/>
      <w:r w:rsidRPr="008771CB">
        <w:rPr>
          <w:rFonts w:ascii="Times New Roman" w:eastAsia="Times New Roman" w:hAnsi="Times New Roman" w:cs="Times New Roman"/>
          <w:sz w:val="24"/>
          <w:szCs w:val="24"/>
          <w:lang w:eastAsia="ru-RU"/>
        </w:rPr>
        <w:t xml:space="preserve">Размеры окладов работников учреждения, установленные по квалификационным уровням профессиональных квалификационных групп,  ежегодно увеличиваются (индексируются) в соответствии с нормативно-правовыми актами Хасанского муниципального округа на соответствующий финансовый год и плановый период с учетом роста потребительских цен на товары и услуги. </w:t>
      </w:r>
      <w:proofErr w:type="gramEnd"/>
    </w:p>
    <w:p w:rsidR="00A30BE3" w:rsidRPr="008771CB" w:rsidRDefault="00A30BE3" w:rsidP="001326CB">
      <w:pPr>
        <w:widowControl w:val="0"/>
        <w:tabs>
          <w:tab w:val="left" w:pos="700"/>
          <w:tab w:val="left" w:pos="1980"/>
          <w:tab w:val="center" w:pos="4818"/>
        </w:tabs>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ab/>
        <w:t>При увеличении (индексации) окладов  работников учреждения их размеры подлежат округлению до целого рубля в сторону увеличения.</w:t>
      </w:r>
    </w:p>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CC0FD8"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sidRPr="008771CB">
        <w:rPr>
          <w:rFonts w:ascii="Times New Roman" w:eastAsia="Times New Roman" w:hAnsi="Times New Roman" w:cs="Times New Roman"/>
          <w:b/>
          <w:bCs/>
          <w:sz w:val="24"/>
          <w:szCs w:val="24"/>
          <w:lang w:eastAsia="ru-RU"/>
        </w:rPr>
        <w:t xml:space="preserve">2. Порядок и условия оплаты труда </w:t>
      </w:r>
    </w:p>
    <w:p w:rsidR="001326CB" w:rsidRPr="008771CB" w:rsidRDefault="001326CB" w:rsidP="001326CB">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2.1.   Основные условия оплаты труда.</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2.1.1.Системы оплаты труда работников учреждения включают в себя  оклады, ставки заработной платы, повышающие коэффициенты к окладам, компенсационные и стимулирующие выплаты.</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ab/>
        <w:t>2.1.2. Системы оплаты труда работников учреждения устанавливаются с учетом:</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единого тарифно-квалификационного </w:t>
      </w:r>
      <w:hyperlink r:id="rId12" w:history="1">
        <w:r w:rsidRPr="008771CB">
          <w:rPr>
            <w:rFonts w:ascii="Times New Roman" w:eastAsia="Times New Roman" w:hAnsi="Times New Roman" w:cs="Times New Roman"/>
            <w:sz w:val="24"/>
            <w:szCs w:val="24"/>
            <w:lang w:eastAsia="ru-RU"/>
          </w:rPr>
          <w:t>справочника</w:t>
        </w:r>
      </w:hyperlink>
      <w:r w:rsidRPr="008771CB">
        <w:rPr>
          <w:rFonts w:ascii="Times New Roman" w:eastAsia="Times New Roman" w:hAnsi="Times New Roman" w:cs="Times New Roman"/>
          <w:sz w:val="24"/>
          <w:szCs w:val="24"/>
          <w:lang w:eastAsia="ru-RU"/>
        </w:rPr>
        <w:t xml:space="preserve"> работ и профессий рабочих;</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единого квалификационного </w:t>
      </w:r>
      <w:hyperlink r:id="rId13" w:history="1">
        <w:r w:rsidRPr="008771CB">
          <w:rPr>
            <w:rFonts w:ascii="Times New Roman" w:eastAsia="Times New Roman" w:hAnsi="Times New Roman" w:cs="Times New Roman"/>
            <w:sz w:val="24"/>
            <w:szCs w:val="24"/>
            <w:lang w:eastAsia="ru-RU"/>
          </w:rPr>
          <w:t>справочника</w:t>
        </w:r>
      </w:hyperlink>
      <w:r w:rsidRPr="008771CB">
        <w:rPr>
          <w:rFonts w:ascii="Times New Roman" w:eastAsia="Times New Roman" w:hAnsi="Times New Roman" w:cs="Times New Roman"/>
          <w:sz w:val="24"/>
          <w:szCs w:val="24"/>
          <w:lang w:eastAsia="ru-RU"/>
        </w:rPr>
        <w:t xml:space="preserve"> должностей руководителей, специалистов и служащих или профессиональных стандартов;</w:t>
      </w:r>
    </w:p>
    <w:p w:rsidR="00A30BE3" w:rsidRPr="008771CB" w:rsidRDefault="00A30BE3" w:rsidP="001326CB">
      <w:pPr>
        <w:widowControl w:val="0"/>
        <w:autoSpaceDE w:val="0"/>
        <w:autoSpaceDN w:val="0"/>
        <w:adjustRightInd w:val="0"/>
        <w:spacing w:after="0" w:line="240" w:lineRule="auto"/>
        <w:ind w:firstLine="708"/>
        <w:jc w:val="both"/>
        <w:rPr>
          <w:rFonts w:ascii="Calibri" w:eastAsia="Times New Roman" w:hAnsi="Calibri" w:cs="Times New Roman"/>
          <w:sz w:val="24"/>
          <w:szCs w:val="24"/>
        </w:rPr>
      </w:pPr>
      <w:r w:rsidRPr="008771CB">
        <w:rPr>
          <w:rFonts w:ascii="Times New Roman" w:eastAsia="Times New Roman" w:hAnsi="Times New Roman" w:cs="Times New Roman"/>
          <w:sz w:val="24"/>
          <w:szCs w:val="24"/>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8771CB">
        <w:rPr>
          <w:rFonts w:ascii="Calibri" w:eastAsia="Times New Roman" w:hAnsi="Calibri" w:cs="Times New Roman"/>
          <w:sz w:val="24"/>
          <w:szCs w:val="24"/>
        </w:rPr>
        <w:t xml:space="preserve"> </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rPr>
        <w:t>продолжительности рабочего времени педагогических работников (норм часов педагогической работы за ставку заработной платы в неделю, в год);</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государственных </w:t>
      </w:r>
      <w:hyperlink r:id="rId14" w:history="1">
        <w:r w:rsidRPr="008771CB">
          <w:rPr>
            <w:rFonts w:ascii="Times New Roman" w:eastAsia="Times New Roman" w:hAnsi="Times New Roman" w:cs="Times New Roman"/>
            <w:sz w:val="24"/>
            <w:szCs w:val="24"/>
            <w:lang w:eastAsia="ru-RU"/>
          </w:rPr>
          <w:t>гарантий</w:t>
        </w:r>
      </w:hyperlink>
      <w:r w:rsidRPr="008771CB">
        <w:rPr>
          <w:rFonts w:ascii="Times New Roman" w:eastAsia="Times New Roman" w:hAnsi="Times New Roman" w:cs="Times New Roman"/>
          <w:sz w:val="24"/>
          <w:szCs w:val="24"/>
          <w:lang w:eastAsia="ru-RU"/>
        </w:rPr>
        <w:t xml:space="preserve"> по оплате труда;</w:t>
      </w:r>
    </w:p>
    <w:p w:rsidR="00A30BE3" w:rsidRPr="008771CB" w:rsidRDefault="002C072D" w:rsidP="001326C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hyperlink r:id="rId15" w:history="1">
        <w:r w:rsidR="00A30BE3" w:rsidRPr="008771CB">
          <w:rPr>
            <w:rFonts w:ascii="Times New Roman" w:eastAsia="Times New Roman" w:hAnsi="Times New Roman" w:cs="Times New Roman"/>
            <w:bCs/>
            <w:sz w:val="24"/>
            <w:szCs w:val="24"/>
            <w:lang w:eastAsia="ru-RU"/>
          </w:rPr>
          <w:t>перечня</w:t>
        </w:r>
      </w:hyperlink>
      <w:r w:rsidR="00A30BE3" w:rsidRPr="008771CB">
        <w:rPr>
          <w:rFonts w:ascii="Times New Roman" w:eastAsia="Times New Roman" w:hAnsi="Times New Roman" w:cs="Times New Roman"/>
          <w:bCs/>
          <w:sz w:val="24"/>
          <w:szCs w:val="24"/>
          <w:lang w:eastAsia="ru-RU"/>
        </w:rPr>
        <w:t xml:space="preserve"> видов компенсационных выплат</w:t>
      </w:r>
      <w:r w:rsidR="00A30BE3" w:rsidRPr="008771CB">
        <w:rPr>
          <w:rFonts w:ascii="Times New Roman" w:eastAsia="Times New Roman" w:hAnsi="Times New Roman" w:cs="Times New Roman"/>
          <w:sz w:val="24"/>
          <w:szCs w:val="24"/>
        </w:rPr>
        <w:t>, утвержденных постановлением администрации Хасанского муниципального округа;</w:t>
      </w:r>
    </w:p>
    <w:p w:rsidR="00A30BE3" w:rsidRPr="008771CB" w:rsidRDefault="002C072D" w:rsidP="001326C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hyperlink r:id="rId16" w:history="1">
        <w:r w:rsidR="00A30BE3" w:rsidRPr="008771CB">
          <w:rPr>
            <w:rFonts w:ascii="Times New Roman" w:eastAsia="Times New Roman" w:hAnsi="Times New Roman" w:cs="Times New Roman"/>
            <w:bCs/>
            <w:sz w:val="24"/>
            <w:szCs w:val="24"/>
            <w:lang w:eastAsia="ru-RU"/>
          </w:rPr>
          <w:t>перечня</w:t>
        </w:r>
      </w:hyperlink>
      <w:r w:rsidR="00A30BE3" w:rsidRPr="008771CB">
        <w:rPr>
          <w:rFonts w:ascii="Times New Roman" w:eastAsia="Times New Roman" w:hAnsi="Times New Roman" w:cs="Times New Roman"/>
          <w:bCs/>
          <w:sz w:val="24"/>
          <w:szCs w:val="24"/>
          <w:lang w:eastAsia="ru-RU"/>
        </w:rPr>
        <w:t xml:space="preserve"> видов стимулирующих выплат, </w:t>
      </w:r>
      <w:r w:rsidR="00A30BE3" w:rsidRPr="008771CB">
        <w:rPr>
          <w:rFonts w:ascii="Times New Roman" w:eastAsia="Times New Roman" w:hAnsi="Times New Roman" w:cs="Times New Roman"/>
          <w:sz w:val="24"/>
          <w:szCs w:val="24"/>
        </w:rPr>
        <w:t>утвержденных постановлением администрации Хасанского муниципального округа;</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настоящего  Примерного положения;</w:t>
      </w:r>
    </w:p>
    <w:p w:rsidR="00A30BE3" w:rsidRPr="008771CB" w:rsidRDefault="002C072D"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hyperlink r:id="rId17" w:history="1">
        <w:r w:rsidR="00A30BE3" w:rsidRPr="008771CB">
          <w:rPr>
            <w:rFonts w:ascii="Times New Roman" w:eastAsia="Times New Roman" w:hAnsi="Times New Roman" w:cs="Times New Roman"/>
            <w:sz w:val="24"/>
            <w:szCs w:val="24"/>
            <w:lang w:eastAsia="ru-RU"/>
          </w:rPr>
          <w:t>Рекомендаций</w:t>
        </w:r>
      </w:hyperlink>
      <w:r w:rsidR="00A30BE3" w:rsidRPr="008771CB">
        <w:rPr>
          <w:rFonts w:ascii="Times New Roman" w:eastAsia="Times New Roman" w:hAnsi="Times New Roman" w:cs="Times New Roman"/>
          <w:sz w:val="24"/>
          <w:szCs w:val="24"/>
          <w:lang w:eastAsia="ru-RU"/>
        </w:rPr>
        <w:t xml:space="preserve"> Российской трехсторонней комиссии по регулированию социально-трудовых отношений;</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мнения представительного органа работников (при наличии).</w:t>
      </w:r>
    </w:p>
    <w:p w:rsidR="00A30BE3" w:rsidRPr="008771CB" w:rsidRDefault="00A30BE3" w:rsidP="001326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2.2. </w:t>
      </w:r>
      <w:proofErr w:type="gramStart"/>
      <w:r w:rsidRPr="008771CB">
        <w:rPr>
          <w:rFonts w:ascii="Times New Roman" w:eastAsia="Times New Roman" w:hAnsi="Times New Roman" w:cs="Times New Roman"/>
          <w:sz w:val="24"/>
          <w:szCs w:val="24"/>
          <w:lang w:eastAsia="ru-RU"/>
        </w:rPr>
        <w:t>Размеры окладов работников учреждения (приложение №1 к настоящему Примерному положению) устанавливаются руководителем учреждения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w:t>
      </w:r>
      <w:proofErr w:type="gramEnd"/>
      <w:r w:rsidRPr="008771CB">
        <w:rPr>
          <w:rFonts w:ascii="Times New Roman" w:eastAsia="Times New Roman" w:hAnsi="Times New Roman" w:cs="Times New Roman"/>
          <w:sz w:val="24"/>
          <w:szCs w:val="24"/>
          <w:lang w:eastAsia="ru-RU"/>
        </w:rPr>
        <w:t xml:space="preserve"> учетом сложности и объема выполняемой работы:</w:t>
      </w:r>
    </w:p>
    <w:p w:rsidR="00A30BE3" w:rsidRPr="008771CB" w:rsidRDefault="00A30BE3" w:rsidP="001326C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от 05 мая 2008 года № 216н «Об утверждении профессиональных квалификационных групп должностей работников образования»;</w:t>
      </w:r>
    </w:p>
    <w:p w:rsidR="00A30BE3" w:rsidRPr="008771CB" w:rsidRDefault="00A30BE3" w:rsidP="001326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A30BE3" w:rsidRPr="008771CB" w:rsidRDefault="00A30BE3" w:rsidP="001326CB">
      <w:pPr>
        <w:autoSpaceDE w:val="0"/>
        <w:autoSpaceDN w:val="0"/>
        <w:adjustRightInd w:val="0"/>
        <w:spacing w:after="0" w:line="240" w:lineRule="auto"/>
        <w:ind w:firstLine="708"/>
        <w:jc w:val="both"/>
        <w:rPr>
          <w:rFonts w:ascii="Arial" w:eastAsia="Times New Roman" w:hAnsi="Arial" w:cs="Arial"/>
          <w:sz w:val="24"/>
          <w:szCs w:val="24"/>
          <w:lang w:eastAsia="ru-RU"/>
        </w:rPr>
      </w:pPr>
      <w:r w:rsidRPr="008771CB">
        <w:rPr>
          <w:rFonts w:ascii="Times New Roman" w:eastAsia="Times New Roman" w:hAnsi="Times New Roman" w:cs="Times New Roman"/>
          <w:sz w:val="24"/>
          <w:szCs w:val="24"/>
          <w:lang w:eastAsia="ru-RU"/>
        </w:rPr>
        <w:t>- от 29 мая 2008 года № 248н «Об утверждении профессиональных квалификационных групп общеотраслевых профессий рабочих».</w:t>
      </w:r>
      <w:r w:rsidRPr="008771CB">
        <w:rPr>
          <w:rFonts w:ascii="Arial" w:eastAsia="Times New Roman" w:hAnsi="Arial" w:cs="Arial"/>
          <w:sz w:val="24"/>
          <w:szCs w:val="24"/>
          <w:lang w:eastAsia="ru-RU"/>
        </w:rPr>
        <w:t xml:space="preserve"> </w:t>
      </w:r>
    </w:p>
    <w:p w:rsidR="00A30BE3" w:rsidRPr="008771CB" w:rsidRDefault="00A30BE3" w:rsidP="001326C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Arial" w:eastAsia="Times New Roman" w:hAnsi="Arial" w:cs="Arial"/>
          <w:sz w:val="24"/>
          <w:szCs w:val="24"/>
          <w:lang w:eastAsia="ru-RU"/>
        </w:rPr>
        <w:t>-</w:t>
      </w:r>
      <w:r w:rsidRPr="008771CB">
        <w:rPr>
          <w:rFonts w:ascii="Times New Roman" w:eastAsia="Times New Roman" w:hAnsi="Times New Roman" w:cs="Times New Roman"/>
          <w:sz w:val="24"/>
          <w:szCs w:val="24"/>
          <w:lang w:eastAsia="ru-RU"/>
        </w:rPr>
        <w:t>от 06 августа 2007 № 526 «Об утверждении профессиональных квалификационных групп должностей медицинских и фармацевтических работников»</w:t>
      </w:r>
    </w:p>
    <w:p w:rsidR="00B52618"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8771CB">
        <w:rPr>
          <w:rFonts w:ascii="Times New Roman" w:eastAsia="Times New Roman" w:hAnsi="Times New Roman" w:cs="Times New Roman"/>
          <w:sz w:val="24"/>
          <w:szCs w:val="24"/>
          <w:lang w:eastAsia="ru-RU"/>
        </w:rPr>
        <w:t>Минобрнауки</w:t>
      </w:r>
      <w:proofErr w:type="spellEnd"/>
      <w:r w:rsidRPr="008771CB">
        <w:rPr>
          <w:rFonts w:ascii="Times New Roman" w:eastAsia="Times New Roman" w:hAnsi="Times New Roman" w:cs="Times New Roman"/>
          <w:sz w:val="24"/>
          <w:szCs w:val="24"/>
          <w:lang w:eastAsia="ru-RU"/>
        </w:rPr>
        <w:t xml:space="preserve"> России от 7 апреля 2014 г. № 276 (зарегистрирован Минюстом России 23 мая </w:t>
      </w:r>
      <w:r w:rsidRPr="008771CB">
        <w:rPr>
          <w:rFonts w:ascii="Times New Roman" w:eastAsia="Times New Roman" w:hAnsi="Times New Roman" w:cs="Times New Roman"/>
          <w:sz w:val="24"/>
          <w:szCs w:val="24"/>
          <w:lang w:eastAsia="ru-RU"/>
        </w:rPr>
        <w:lastRenderedPageBreak/>
        <w:t>2014г., регистрационный № 32408), при выполнении ими педагогической работы в следующих случаях:</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A30BE3" w:rsidRPr="008771CB" w:rsidRDefault="00A30BE3" w:rsidP="001326CB">
      <w:pPr>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-при возобновлении работы в должности, по которой установлена квалификационная категория, независимо от перерывов в работе;</w:t>
      </w:r>
    </w:p>
    <w:p w:rsidR="00A30BE3" w:rsidRPr="008771CB" w:rsidRDefault="00A30BE3" w:rsidP="001326CB">
      <w:pPr>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ab/>
        <w:t xml:space="preserve">-при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A30BE3" w:rsidRPr="008771CB" w:rsidTr="00A30BE3">
        <w:tc>
          <w:tcPr>
            <w:tcW w:w="492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Должность, по которой</w:t>
            </w:r>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proofErr w:type="gramStart"/>
            <w:r w:rsidRPr="008771CB">
              <w:rPr>
                <w:rFonts w:ascii="Times New Roman" w:eastAsia="Times New Roman" w:hAnsi="Times New Roman" w:cs="Times New Roman"/>
                <w:b/>
                <w:sz w:val="24"/>
                <w:szCs w:val="24"/>
                <w:lang w:eastAsia="ru-RU"/>
              </w:rPr>
              <w:t>установлена</w:t>
            </w:r>
            <w:proofErr w:type="gramEnd"/>
            <w:r w:rsidRPr="008771CB">
              <w:rPr>
                <w:rFonts w:ascii="Times New Roman" w:eastAsia="Times New Roman" w:hAnsi="Times New Roman" w:cs="Times New Roman"/>
                <w:b/>
                <w:sz w:val="24"/>
                <w:szCs w:val="24"/>
                <w:lang w:eastAsia="ru-RU"/>
              </w:rPr>
              <w:t xml:space="preserve"> квалификационная</w:t>
            </w:r>
          </w:p>
          <w:p w:rsidR="00A30BE3" w:rsidRPr="008771CB" w:rsidRDefault="00A30BE3" w:rsidP="001326CB">
            <w:pPr>
              <w:spacing w:after="0" w:line="240" w:lineRule="auto"/>
              <w:jc w:val="center"/>
              <w:rPr>
                <w:rFonts w:ascii="Arial" w:eastAsia="Times New Roman" w:hAnsi="Arial" w:cs="Arial"/>
                <w:b/>
                <w:sz w:val="24"/>
                <w:szCs w:val="24"/>
                <w:lang w:eastAsia="ru-RU"/>
              </w:rPr>
            </w:pPr>
            <w:r w:rsidRPr="008771CB">
              <w:rPr>
                <w:rFonts w:ascii="Times New Roman" w:eastAsia="Times New Roman" w:hAnsi="Times New Roman" w:cs="Times New Roman"/>
                <w:b/>
                <w:sz w:val="24"/>
                <w:szCs w:val="24"/>
                <w:lang w:eastAsia="ru-RU"/>
              </w:rPr>
              <w:t>категория</w:t>
            </w:r>
          </w:p>
        </w:tc>
        <w:tc>
          <w:tcPr>
            <w:tcW w:w="4927"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Должность, по которой</w:t>
            </w:r>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рекомендуется при оплате труда</w:t>
            </w:r>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учитывать квалификационную</w:t>
            </w:r>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 xml:space="preserve">категорию, установленную </w:t>
            </w:r>
            <w:proofErr w:type="gramStart"/>
            <w:r w:rsidRPr="008771CB">
              <w:rPr>
                <w:rFonts w:ascii="Times New Roman" w:eastAsia="Times New Roman" w:hAnsi="Times New Roman" w:cs="Times New Roman"/>
                <w:b/>
                <w:sz w:val="24"/>
                <w:szCs w:val="24"/>
                <w:lang w:eastAsia="ru-RU"/>
              </w:rPr>
              <w:t>по</w:t>
            </w:r>
            <w:proofErr w:type="gramEnd"/>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должности, указанной в графе 1</w:t>
            </w:r>
          </w:p>
        </w:tc>
      </w:tr>
      <w:tr w:rsidR="00A30BE3" w:rsidRPr="008771CB" w:rsidTr="00A30BE3">
        <w:tc>
          <w:tcPr>
            <w:tcW w:w="492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1</w:t>
            </w:r>
          </w:p>
        </w:tc>
        <w:tc>
          <w:tcPr>
            <w:tcW w:w="4927"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2</w:t>
            </w:r>
          </w:p>
        </w:tc>
      </w:tr>
    </w:tbl>
    <w:p w:rsidR="00A30BE3" w:rsidRPr="008771CB" w:rsidRDefault="00A30BE3" w:rsidP="001326CB">
      <w:pPr>
        <w:spacing w:after="0" w:line="240" w:lineRule="auto"/>
        <w:rPr>
          <w:rFonts w:ascii="Calibri" w:eastAsia="Times New Roman" w:hAnsi="Calibri" w:cs="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Учитель; преподаватель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Преподаватель;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учитель;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воспитатель (независимо от типа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организации, в которой выполняется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работа);</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социальный педагог; педагог-</w:t>
            </w:r>
            <w:r w:rsidR="00352755">
              <w:rPr>
                <w:rFonts w:ascii="Times New Roman" w:eastAsia="Times New Roman" w:hAnsi="Times New Roman" w:cs="Times New Roman"/>
                <w:sz w:val="24"/>
                <w:szCs w:val="24"/>
                <w:lang w:eastAsia="ru-RU"/>
              </w:rPr>
              <w:t>о</w:t>
            </w:r>
            <w:r w:rsidRPr="008771CB">
              <w:rPr>
                <w:rFonts w:ascii="Times New Roman" w:eastAsia="Times New Roman" w:hAnsi="Times New Roman" w:cs="Times New Roman"/>
                <w:sz w:val="24"/>
                <w:szCs w:val="24"/>
                <w:lang w:eastAsia="ru-RU"/>
              </w:rPr>
              <w:t>рганизатор;</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старший педагог </w:t>
            </w:r>
            <w:proofErr w:type="gramStart"/>
            <w:r w:rsidRPr="008771CB">
              <w:rPr>
                <w:rFonts w:ascii="Times New Roman" w:eastAsia="Times New Roman" w:hAnsi="Times New Roman" w:cs="Times New Roman"/>
                <w:sz w:val="24"/>
                <w:szCs w:val="24"/>
                <w:lang w:eastAsia="ru-RU"/>
              </w:rPr>
              <w:t>дополнительного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образования, педагог дополнительного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образования (при совпадении профиля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кружка, направления </w:t>
            </w:r>
            <w:proofErr w:type="gramStart"/>
            <w:r w:rsidRPr="008771CB">
              <w:rPr>
                <w:rFonts w:ascii="Times New Roman" w:eastAsia="Times New Roman" w:hAnsi="Times New Roman" w:cs="Times New Roman"/>
                <w:sz w:val="24"/>
                <w:szCs w:val="24"/>
                <w:lang w:eastAsia="ru-RU"/>
              </w:rPr>
              <w:t>дополнительной</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работы профилю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основной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должности).</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Старший воспитатель;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воспитатель</w:t>
            </w: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Воспитатель;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старший воспитатель</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Руководитель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физического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воспитания</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инструктор по физической культуре</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Мастер производственного обучения</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 преподаватель (при выполнении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учебной (преподавательской) работы,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совпадающей с профилем работы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мастера производственного обучения);</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инструктор по труду;</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старший педагог </w:t>
            </w:r>
            <w:proofErr w:type="gramStart"/>
            <w:r w:rsidRPr="008771CB">
              <w:rPr>
                <w:rFonts w:ascii="Times New Roman" w:eastAsia="Times New Roman" w:hAnsi="Times New Roman" w:cs="Times New Roman"/>
                <w:sz w:val="24"/>
                <w:szCs w:val="24"/>
                <w:lang w:eastAsia="ru-RU"/>
              </w:rPr>
              <w:t>дополнительного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образования, педагог дополнительного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образования (при совпадении профиля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кружка, направления </w:t>
            </w:r>
            <w:proofErr w:type="gramStart"/>
            <w:r w:rsidRPr="008771CB">
              <w:rPr>
                <w:rFonts w:ascii="Times New Roman" w:eastAsia="Times New Roman" w:hAnsi="Times New Roman" w:cs="Times New Roman"/>
                <w:sz w:val="24"/>
                <w:szCs w:val="24"/>
                <w:lang w:eastAsia="ru-RU"/>
              </w:rPr>
              <w:t>дополнительной</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работы профилю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основной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должности)</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 (при выполнении учебной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(преподавательской)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учебному предмету «технология»)</w:t>
            </w: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Мастер производственного обучения;</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инструктор по труду</w:t>
            </w:r>
          </w:p>
        </w:tc>
      </w:tr>
      <w:tr w:rsidR="00A30BE3" w:rsidRPr="008771CB" w:rsidTr="008771CB">
        <w:trPr>
          <w:trHeight w:val="3393"/>
        </w:trPr>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lastRenderedPageBreak/>
              <w:t xml:space="preserve">Учитель-дефектолог, учитель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логопед</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Учитель-логопед;</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учитель-дефектолог; учитель (при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выполнении учебной преподавательской) работы по адаптированным образовательным программам);</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воспитатель, педагог </w:t>
            </w:r>
            <w:proofErr w:type="gramStart"/>
            <w:r w:rsidRPr="008771CB">
              <w:rPr>
                <w:rFonts w:ascii="Times New Roman" w:eastAsia="Times New Roman" w:hAnsi="Times New Roman" w:cs="Times New Roman"/>
                <w:sz w:val="24"/>
                <w:szCs w:val="24"/>
                <w:lang w:eastAsia="ru-RU"/>
              </w:rPr>
              <w:t>дополнительного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образования, старший педагог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дополнительного образования (при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совпадении</w:t>
            </w:r>
            <w:proofErr w:type="gramEnd"/>
            <w:r w:rsidRPr="008771CB">
              <w:rPr>
                <w:rFonts w:ascii="Times New Roman" w:eastAsia="Times New Roman" w:hAnsi="Times New Roman" w:cs="Times New Roman"/>
                <w:sz w:val="24"/>
                <w:szCs w:val="24"/>
                <w:lang w:eastAsia="ru-RU"/>
              </w:rPr>
              <w:t xml:space="preserve"> профиля кружка,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направления дополнительной работы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профилю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основной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должности)</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 (при выполнении учебной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(преподавательской)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учебным предметам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(образовательным программам) </w:t>
            </w:r>
            <w:proofErr w:type="gramStart"/>
            <w:r w:rsidRPr="008771CB">
              <w:rPr>
                <w:rFonts w:ascii="Times New Roman" w:eastAsia="Times New Roman" w:hAnsi="Times New Roman" w:cs="Times New Roman"/>
                <w:sz w:val="24"/>
                <w:szCs w:val="24"/>
                <w:lang w:eastAsia="ru-RU"/>
              </w:rPr>
              <w:t>в</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области искусств)</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Преподаватель </w:t>
            </w:r>
            <w:proofErr w:type="gramStart"/>
            <w:r w:rsidRPr="008771CB">
              <w:rPr>
                <w:rFonts w:ascii="Times New Roman" w:eastAsia="Times New Roman" w:hAnsi="Times New Roman" w:cs="Times New Roman"/>
                <w:sz w:val="24"/>
                <w:szCs w:val="24"/>
                <w:lang w:eastAsia="ru-RU"/>
              </w:rPr>
              <w:t>образовательных</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организаций </w:t>
            </w:r>
            <w:proofErr w:type="gramStart"/>
            <w:r w:rsidRPr="008771CB">
              <w:rPr>
                <w:rFonts w:ascii="Times New Roman" w:eastAsia="Times New Roman" w:hAnsi="Times New Roman" w:cs="Times New Roman"/>
                <w:sz w:val="24"/>
                <w:szCs w:val="24"/>
                <w:lang w:eastAsia="ru-RU"/>
              </w:rPr>
              <w:t>дополнительного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образования детей (детских школ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искусств по видам искусств);</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музыкальный руководитель;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концертмейстер</w:t>
            </w:r>
          </w:p>
        </w:tc>
      </w:tr>
      <w:tr w:rsidR="00A30BE3" w:rsidRPr="008771CB" w:rsidTr="00A30BE3">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Преподаватель </w:t>
            </w:r>
            <w:proofErr w:type="gramStart"/>
            <w:r w:rsidRPr="008771CB">
              <w:rPr>
                <w:rFonts w:ascii="Times New Roman" w:eastAsia="Times New Roman" w:hAnsi="Times New Roman" w:cs="Times New Roman"/>
                <w:sz w:val="24"/>
                <w:szCs w:val="24"/>
                <w:lang w:eastAsia="ru-RU"/>
              </w:rPr>
              <w:t>образовательных</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организаций </w:t>
            </w:r>
            <w:proofErr w:type="gramStart"/>
            <w:r w:rsidRPr="008771CB">
              <w:rPr>
                <w:rFonts w:ascii="Times New Roman" w:eastAsia="Times New Roman" w:hAnsi="Times New Roman" w:cs="Times New Roman"/>
                <w:sz w:val="24"/>
                <w:szCs w:val="24"/>
                <w:lang w:eastAsia="ru-RU"/>
              </w:rPr>
              <w:t>дополнительного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образования детей (детских школ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искусств по видам искусств);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концертмейстер</w:t>
            </w: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 преподаватель (при выполнении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учебной (преподавательской) работы </w:t>
            </w:r>
            <w:proofErr w:type="gramStart"/>
            <w:r w:rsidRPr="008771CB">
              <w:rPr>
                <w:rFonts w:ascii="Times New Roman" w:eastAsia="Times New Roman" w:hAnsi="Times New Roman" w:cs="Times New Roman"/>
                <w:sz w:val="24"/>
                <w:szCs w:val="24"/>
                <w:lang w:eastAsia="ru-RU"/>
              </w:rPr>
              <w:t>по</w:t>
            </w:r>
            <w:proofErr w:type="gramEnd"/>
            <w:r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учебным предметам (образовательным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программам) в области искусств)</w:t>
            </w:r>
            <w:proofErr w:type="gramEnd"/>
          </w:p>
        </w:tc>
      </w:tr>
      <w:tr w:rsidR="00A30BE3" w:rsidRPr="008771CB" w:rsidTr="008771CB">
        <w:trPr>
          <w:trHeight w:val="1198"/>
        </w:trPr>
        <w:tc>
          <w:tcPr>
            <w:tcW w:w="492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Старший тренер-преподаватель;</w:t>
            </w:r>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тренер-преподаватель</w:t>
            </w:r>
          </w:p>
        </w:tc>
        <w:tc>
          <w:tcPr>
            <w:tcW w:w="4927"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 xml:space="preserve">Учитель (при выполнении учебной </w:t>
            </w:r>
            <w:proofErr w:type="gramEnd"/>
          </w:p>
          <w:p w:rsidR="00A30BE3" w:rsidRPr="008771CB" w:rsidRDefault="00A30BE3" w:rsidP="001326CB">
            <w:pPr>
              <w:spacing w:after="0" w:line="240" w:lineRule="auto"/>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(преподавательской) работы по физической культуре);</w:t>
            </w:r>
            <w:r w:rsidR="00B52618" w:rsidRP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инструктор по физической культуре</w:t>
            </w:r>
          </w:p>
        </w:tc>
      </w:tr>
    </w:tbl>
    <w:p w:rsidR="001326CB" w:rsidRDefault="001326CB"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2.3. Порядок применения повышающих коэффициентов.</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2.3.1. К окладам работников устанавливаются следующие повышающие коэффициенты, являются гарантированными до изменения </w:t>
      </w:r>
      <w:proofErr w:type="gramStart"/>
      <w:r w:rsidRPr="008771CB">
        <w:rPr>
          <w:rFonts w:ascii="Times New Roman" w:eastAsia="Times New Roman" w:hAnsi="Times New Roman" w:cs="Times New Roman"/>
          <w:sz w:val="24"/>
          <w:szCs w:val="24"/>
          <w:lang w:eastAsia="ru-RU"/>
        </w:rPr>
        <w:t>условий</w:t>
      </w:r>
      <w:proofErr w:type="gramEnd"/>
      <w:r w:rsidRPr="008771CB">
        <w:rPr>
          <w:rFonts w:ascii="Times New Roman" w:eastAsia="Times New Roman" w:hAnsi="Times New Roman" w:cs="Times New Roman"/>
          <w:sz w:val="24"/>
          <w:szCs w:val="24"/>
          <w:lang w:eastAsia="ru-RU"/>
        </w:rPr>
        <w:t xml:space="preserve"> при которых они были назначены, но новый оклад не образуют: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повышающий коэффициент за квалификационную категорию;</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повышающий коэффициент за специфику работы в учреждениях;</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2.3.2. К окладам педагогических работников, установленным по ПКГ, применяется повышающий коэффициент за квалификационную категорию. </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Повышающий коэффициент за квалификационную категорию к должностному окладу, ставке заработной платы работника устанавливается в следующих рекомендуемых размерах:</w:t>
      </w:r>
      <w:r w:rsidRPr="008771CB">
        <w:rPr>
          <w:rFonts w:ascii="Calibri" w:eastAsia="Times New Roman" w:hAnsi="Calibri" w:cs="Times New Roman"/>
          <w:sz w:val="24"/>
          <w:szCs w:val="24"/>
        </w:rPr>
        <w:t xml:space="preserve"> </w:t>
      </w: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4641"/>
        <w:gridCol w:w="3332"/>
      </w:tblGrid>
      <w:tr w:rsidR="00A30BE3" w:rsidRPr="008771CB" w:rsidTr="00A30BE3">
        <w:trPr>
          <w:trHeight w:val="400"/>
          <w:tblCellSpacing w:w="5" w:type="nil"/>
          <w:jc w:val="center"/>
        </w:trPr>
        <w:tc>
          <w:tcPr>
            <w:tcW w:w="4641"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Квалификационная категория</w:t>
            </w:r>
          </w:p>
        </w:tc>
        <w:tc>
          <w:tcPr>
            <w:tcW w:w="3332"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Размер повышающего коэффициента</w:t>
            </w:r>
          </w:p>
        </w:tc>
      </w:tr>
      <w:tr w:rsidR="00A30BE3" w:rsidRPr="008771CB" w:rsidTr="00A30BE3">
        <w:trPr>
          <w:trHeight w:val="400"/>
          <w:tblCellSpacing w:w="5" w:type="nil"/>
          <w:jc w:val="center"/>
        </w:trPr>
        <w:tc>
          <w:tcPr>
            <w:tcW w:w="4641"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высшая категория</w:t>
            </w:r>
          </w:p>
        </w:tc>
        <w:tc>
          <w:tcPr>
            <w:tcW w:w="3332"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0,25</w:t>
            </w:r>
          </w:p>
        </w:tc>
      </w:tr>
      <w:tr w:rsidR="00A30BE3" w:rsidRPr="008771CB" w:rsidTr="00A30BE3">
        <w:trPr>
          <w:trHeight w:val="400"/>
          <w:tblCellSpacing w:w="5" w:type="nil"/>
          <w:jc w:val="center"/>
        </w:trPr>
        <w:tc>
          <w:tcPr>
            <w:tcW w:w="4641"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первая категория</w:t>
            </w:r>
          </w:p>
        </w:tc>
        <w:tc>
          <w:tcPr>
            <w:tcW w:w="3332"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0,15</w:t>
            </w:r>
          </w:p>
        </w:tc>
      </w:tr>
      <w:tr w:rsidR="00A30BE3" w:rsidRPr="008771CB" w:rsidTr="00A30BE3">
        <w:trPr>
          <w:tblCellSpacing w:w="5" w:type="nil"/>
          <w:jc w:val="center"/>
        </w:trPr>
        <w:tc>
          <w:tcPr>
            <w:tcW w:w="4641"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соответствие занимаемой должности</w:t>
            </w:r>
          </w:p>
        </w:tc>
        <w:tc>
          <w:tcPr>
            <w:tcW w:w="3332"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0,05</w:t>
            </w:r>
          </w:p>
        </w:tc>
      </w:tr>
    </w:tbl>
    <w:p w:rsidR="001C1F68" w:rsidRDefault="001C1F68"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Повышающий коэффициент за квалификационную категорию устанавливается специалистам при работе по должности, по которой им присвоена квалификационная категория в установленном законодательством порядке.</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Учителям и другим педагогическим работникам, выполняющим педагогическую работу в других учреждениях образования на условиях совместительства, повышающий коэффициент за квалификационную категорию выплачивается как по основному месту работы, так и по совместительству.</w:t>
      </w:r>
    </w:p>
    <w:p w:rsidR="00A30BE3" w:rsidRPr="008771CB" w:rsidRDefault="00A30BE3" w:rsidP="001326CB">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lastRenderedPageBreak/>
        <w:t xml:space="preserve">Повышающий коэффициент квалификации не устанавливается работникам, занимающим должности, в квалификационных характеристиках которых предусмотрено </w:t>
      </w:r>
      <w:proofErr w:type="spellStart"/>
      <w:r w:rsidRPr="008771CB">
        <w:rPr>
          <w:rFonts w:ascii="Times New Roman" w:eastAsia="Times New Roman" w:hAnsi="Times New Roman" w:cs="Times New Roman"/>
          <w:sz w:val="24"/>
          <w:szCs w:val="24"/>
        </w:rPr>
        <w:t>внутридолжностное</w:t>
      </w:r>
      <w:proofErr w:type="spellEnd"/>
      <w:r w:rsidRPr="008771CB">
        <w:rPr>
          <w:rFonts w:ascii="Times New Roman" w:eastAsia="Times New Roman" w:hAnsi="Times New Roman" w:cs="Times New Roman"/>
          <w:sz w:val="24"/>
          <w:szCs w:val="24"/>
        </w:rPr>
        <w:t xml:space="preserve"> категорирование.</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00B52618"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 xml:space="preserve">2.3.3. К окладам работников (в том числе к окладам педагогических работников), установленным по ПКГ, применяется повышающий коэффициент за специфику работы в следующих рекомендуемых размерах: </w:t>
      </w:r>
    </w:p>
    <w:tbl>
      <w:tblPr>
        <w:tblW w:w="0" w:type="auto"/>
        <w:jc w:val="center"/>
        <w:tblCellSpacing w:w="5" w:type="nil"/>
        <w:tblInd w:w="245" w:type="dxa"/>
        <w:tblLayout w:type="fixed"/>
        <w:tblCellMar>
          <w:left w:w="75" w:type="dxa"/>
          <w:right w:w="75" w:type="dxa"/>
        </w:tblCellMar>
        <w:tblLook w:val="0000" w:firstRow="0" w:lastRow="0" w:firstColumn="0" w:lastColumn="0" w:noHBand="0" w:noVBand="0"/>
      </w:tblPr>
      <w:tblGrid>
        <w:gridCol w:w="5486"/>
        <w:gridCol w:w="2880"/>
      </w:tblGrid>
      <w:tr w:rsidR="00A30BE3" w:rsidRPr="008771CB" w:rsidTr="00A30BE3">
        <w:trPr>
          <w:trHeight w:val="400"/>
          <w:tblCellSpacing w:w="5" w:type="nil"/>
          <w:jc w:val="center"/>
        </w:trPr>
        <w:tc>
          <w:tcPr>
            <w:tcW w:w="5486"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Показатели специфики работы</w:t>
            </w:r>
          </w:p>
        </w:tc>
        <w:tc>
          <w:tcPr>
            <w:tcW w:w="2880"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Размер повышающего коэффициента</w:t>
            </w:r>
          </w:p>
        </w:tc>
      </w:tr>
      <w:tr w:rsidR="00A30BE3" w:rsidRPr="008771CB" w:rsidTr="00A30BE3">
        <w:trPr>
          <w:trHeight w:val="400"/>
          <w:tblCellSpacing w:w="5" w:type="nil"/>
          <w:jc w:val="center"/>
        </w:trPr>
        <w:tc>
          <w:tcPr>
            <w:tcW w:w="5486"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880" w:type="dxa"/>
            <w:tcBorders>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0,20</w:t>
            </w:r>
          </w:p>
        </w:tc>
      </w:tr>
      <w:tr w:rsidR="00A30BE3" w:rsidRPr="008771CB" w:rsidTr="00A30BE3">
        <w:trPr>
          <w:trHeight w:val="400"/>
          <w:tblCellSpacing w:w="5" w:type="nil"/>
          <w:jc w:val="center"/>
        </w:trPr>
        <w:tc>
          <w:tcPr>
            <w:tcW w:w="5486"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Учителям и другим педагогическим работникам за работу в специальных (коррекционных) классах для детей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0,20</w:t>
            </w:r>
          </w:p>
        </w:tc>
      </w:tr>
      <w:tr w:rsidR="00A30BE3" w:rsidRPr="008771CB" w:rsidTr="00A30BE3">
        <w:trPr>
          <w:tblCellSpacing w:w="5" w:type="nil"/>
          <w:jc w:val="center"/>
        </w:trPr>
        <w:tc>
          <w:tcPr>
            <w:tcW w:w="5486"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Специалистам психолого-педагогических и медико-педагогических комиссий, логопедических пунктов,</w:t>
            </w:r>
          </w:p>
        </w:tc>
        <w:tc>
          <w:tcPr>
            <w:tcW w:w="2880" w:type="dxa"/>
            <w:tcBorders>
              <w:top w:val="single" w:sz="4" w:space="0" w:color="auto"/>
              <w:left w:val="single" w:sz="4" w:space="0" w:color="auto"/>
              <w:bottom w:val="single" w:sz="4" w:space="0" w:color="auto"/>
              <w:right w:val="single" w:sz="4" w:space="0" w:color="auto"/>
            </w:tcBorders>
            <w:vAlign w:val="center"/>
          </w:tcPr>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0,20</w:t>
            </w:r>
          </w:p>
        </w:tc>
      </w:tr>
    </w:tbl>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Размеры повышающих коэффициентов и перечень должностей, по которым они применяются в случаях, предусмотренных абзацами вторым настоящего пункта, определяется руководителем учреждения с учетом мнения представительного органа работников учреждения в зависимости от степени и продолжительности общения с обучающимися (воспитанниками) с ограниченными возможностями здоровья.</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Повышающие коэффициенты  являются гарантированными до изменения условий, при которых они были назначены, но новый оклад не образуют.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2.3.5. Размер выплат по повышающему коэффициенту определяется путем умножения размера оклада работника по ПГТ на повышающий коэффициент</w:t>
      </w:r>
    </w:p>
    <w:p w:rsidR="00A30BE3" w:rsidRPr="008771CB" w:rsidRDefault="00586707" w:rsidP="001326C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30BE3" w:rsidRPr="008771CB">
        <w:rPr>
          <w:rFonts w:ascii="Times New Roman" w:eastAsia="Times New Roman" w:hAnsi="Times New Roman" w:cs="Times New Roman"/>
          <w:sz w:val="24"/>
          <w:szCs w:val="24"/>
          <w:lang w:eastAsia="ru-RU"/>
        </w:rPr>
        <w:t xml:space="preserve">2.3.6. Размеры повышающих коэффициентов устанавливаются в пределах </w:t>
      </w:r>
      <w:proofErr w:type="gramStart"/>
      <w:r w:rsidR="00A30BE3" w:rsidRPr="008771CB">
        <w:rPr>
          <w:rFonts w:ascii="Times New Roman" w:eastAsia="Times New Roman" w:hAnsi="Times New Roman" w:cs="Times New Roman"/>
          <w:sz w:val="24"/>
          <w:szCs w:val="24"/>
          <w:lang w:eastAsia="ru-RU"/>
        </w:rPr>
        <w:t>фонда оплаты труда работников учреждений</w:t>
      </w:r>
      <w:proofErr w:type="gramEnd"/>
      <w:r w:rsidR="00A30BE3" w:rsidRPr="008771CB">
        <w:rPr>
          <w:rFonts w:ascii="Times New Roman" w:eastAsia="Times New Roman" w:hAnsi="Times New Roman" w:cs="Times New Roman"/>
          <w:sz w:val="24"/>
          <w:szCs w:val="24"/>
          <w:lang w:eastAsia="ru-RU"/>
        </w:rPr>
        <w:t>.</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2.4. В случаях, когда </w:t>
      </w:r>
      <w:proofErr w:type="gramStart"/>
      <w:r w:rsidRPr="008771CB">
        <w:rPr>
          <w:rFonts w:ascii="Times New Roman" w:eastAsia="Times New Roman" w:hAnsi="Times New Roman" w:cs="Times New Roman"/>
          <w:sz w:val="24"/>
          <w:szCs w:val="24"/>
          <w:lang w:eastAsia="ru-RU"/>
        </w:rPr>
        <w:t>размер оплаты труда</w:t>
      </w:r>
      <w:proofErr w:type="gramEnd"/>
      <w:r w:rsidRPr="008771CB">
        <w:rPr>
          <w:rFonts w:ascii="Times New Roman" w:eastAsia="Times New Roman" w:hAnsi="Times New Roman" w:cs="Times New Roman"/>
          <w:sz w:val="24"/>
          <w:szCs w:val="24"/>
          <w:lang w:eastAsia="ru-RU"/>
        </w:rPr>
        <w:t xml:space="preserve"> работника зависит от квалификационной категории,  </w:t>
      </w:r>
      <w:proofErr w:type="spellStart"/>
      <w:r w:rsidRPr="008771CB">
        <w:rPr>
          <w:rFonts w:ascii="Times New Roman" w:eastAsia="Times New Roman" w:hAnsi="Times New Roman" w:cs="Times New Roman"/>
          <w:sz w:val="24"/>
          <w:szCs w:val="24"/>
          <w:lang w:eastAsia="ru-RU"/>
        </w:rPr>
        <w:t>внутридолжностного</w:t>
      </w:r>
      <w:proofErr w:type="spellEnd"/>
      <w:r w:rsidRPr="008771CB">
        <w:rPr>
          <w:rFonts w:ascii="Times New Roman" w:eastAsia="Times New Roman" w:hAnsi="Times New Roman" w:cs="Times New Roman"/>
          <w:sz w:val="24"/>
          <w:szCs w:val="24"/>
          <w:lang w:eastAsia="ru-RU"/>
        </w:rPr>
        <w:t xml:space="preserve"> категорирования, право на его изменение возникает в следующие сроки:</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при присвоении </w:t>
      </w:r>
      <w:proofErr w:type="spellStart"/>
      <w:r w:rsidRPr="008771CB">
        <w:rPr>
          <w:rFonts w:ascii="Times New Roman" w:eastAsia="Times New Roman" w:hAnsi="Times New Roman" w:cs="Times New Roman"/>
          <w:sz w:val="24"/>
          <w:szCs w:val="24"/>
          <w:lang w:eastAsia="ru-RU"/>
        </w:rPr>
        <w:t>внутридолжностной</w:t>
      </w:r>
      <w:proofErr w:type="spellEnd"/>
      <w:r w:rsidRPr="008771CB">
        <w:rPr>
          <w:rFonts w:ascii="Times New Roman" w:eastAsia="Times New Roman" w:hAnsi="Times New Roman" w:cs="Times New Roman"/>
          <w:sz w:val="24"/>
          <w:szCs w:val="24"/>
          <w:lang w:eastAsia="ru-RU"/>
        </w:rPr>
        <w:t xml:space="preserve"> категории-со дня вынесения решения аттестационной комиссией.</w:t>
      </w:r>
    </w:p>
    <w:p w:rsidR="00A30BE3" w:rsidRPr="008771CB" w:rsidRDefault="00A30BE3" w:rsidP="001326C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771CB">
        <w:rPr>
          <w:rFonts w:ascii="Times New Roman" w:eastAsia="Calibri" w:hAnsi="Times New Roman" w:cs="Times New Roman"/>
          <w:sz w:val="24"/>
          <w:szCs w:val="24"/>
        </w:rPr>
        <w:t xml:space="preserve">          При наступлении у работника права на назначение или изменение размера коэффициента в период его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коэффициента производится по окончании указанных периодов.</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2.5. В связи с производственной необходимостью сторожа, машинисты котельной на угле  работают в соответствии с ежемесячными графиками работы, которые доводятся до их сведения не позднее, чем за один месяц до введения в действие. Продолжительность рабочего времени, выходные дни сотрудников определяются графиком работы. Сотрудник не может по своему усмотрению изменить график работы. Продолжительность еженедельного непрерывного отдыха не может быть менее 42 часов (статья 110 ТК РФ). Начало и конец работы, перерывы для отдыха и питания, действие работодателя при неявке сторожа на работу прописаны в локальном акте Положение о внутреннем трудовом распорядке. В целях учета фактически отработанного времени для сторожей, машинистов котельной на угле  введен суммированный учет рабочего времени (статья 104 ТК РФ) с учетным периодом </w:t>
      </w:r>
      <w:r w:rsidR="001C1F68">
        <w:rPr>
          <w:rFonts w:ascii="Times New Roman" w:eastAsia="Times New Roman" w:hAnsi="Times New Roman" w:cs="Times New Roman"/>
          <w:sz w:val="24"/>
          <w:szCs w:val="24"/>
        </w:rPr>
        <w:t>–</w:t>
      </w:r>
      <w:r w:rsidRPr="008771CB">
        <w:rPr>
          <w:rFonts w:ascii="Times New Roman" w:eastAsia="Times New Roman" w:hAnsi="Times New Roman" w:cs="Times New Roman"/>
          <w:sz w:val="24"/>
          <w:szCs w:val="24"/>
        </w:rPr>
        <w:t xml:space="preserve"> год</w:t>
      </w:r>
      <w:r w:rsidR="001C1F68">
        <w:rPr>
          <w:rFonts w:ascii="Times New Roman" w:eastAsia="Times New Roman" w:hAnsi="Times New Roman" w:cs="Times New Roman"/>
          <w:sz w:val="24"/>
          <w:szCs w:val="24"/>
        </w:rPr>
        <w:t>, в случае увольнения за фактически отработанный период времени</w:t>
      </w:r>
      <w:r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lastRenderedPageBreak/>
        <w:t>При суммированном учете рабочего времени допускается отклонение в большую или меньшую сторону от нормальной длительности рабочего времени в отдельные дни, недели или месяцы квартала. Контроль соблюдения нормы рабочего времени осуществляется по итогу года с обязательным предоставлением дополнительных дней отдыха либо дополнительной оплаты за часы, отработанные сверх нормы рабочего времени. При этом из нормы рабочего времени</w:t>
      </w:r>
      <w:r w:rsidR="00B52618"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исключается время отпуска или болезни сотрудника</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2.6. Для педагогических работников периоды осенних, зимни</w:t>
      </w:r>
      <w:r w:rsidR="00F55167">
        <w:rPr>
          <w:rFonts w:ascii="Times New Roman" w:eastAsia="Times New Roman" w:hAnsi="Times New Roman" w:cs="Times New Roman"/>
          <w:sz w:val="24"/>
          <w:szCs w:val="24"/>
        </w:rPr>
        <w:t>х</w:t>
      </w:r>
      <w:r w:rsidRPr="008771CB">
        <w:rPr>
          <w:rFonts w:ascii="Times New Roman" w:eastAsia="Times New Roman" w:hAnsi="Times New Roman" w:cs="Times New Roman"/>
          <w:sz w:val="24"/>
          <w:szCs w:val="24"/>
        </w:rPr>
        <w:t>, весенних и летних каникул, не совпадающие с ежегодными оплачиваемыми основными и дополнительными отпусками, являются рабочим временем. В эти периоды они могут привлекаться руководителем школы к педагогической и организационной работе.</w:t>
      </w:r>
    </w:p>
    <w:p w:rsidR="00A30BE3" w:rsidRPr="008771CB" w:rsidRDefault="00A30BE3" w:rsidP="001326CB">
      <w:pPr>
        <w:widowControl w:val="0"/>
        <w:autoSpaceDE w:val="0"/>
        <w:autoSpaceDN w:val="0"/>
        <w:adjustRightInd w:val="0"/>
        <w:spacing w:after="0" w:line="240" w:lineRule="auto"/>
        <w:ind w:firstLine="708"/>
        <w:jc w:val="both"/>
        <w:rPr>
          <w:rFonts w:ascii="Arial" w:eastAsia="Times New Roman" w:hAnsi="Arial" w:cs="Arial"/>
          <w:sz w:val="24"/>
          <w:szCs w:val="24"/>
        </w:rPr>
      </w:pPr>
      <w:r w:rsidRPr="008771CB">
        <w:rPr>
          <w:rFonts w:ascii="Times New Roman" w:eastAsia="Times New Roman" w:hAnsi="Times New Roman" w:cs="Times New Roman"/>
          <w:sz w:val="24"/>
          <w:szCs w:val="24"/>
        </w:rPr>
        <w:t xml:space="preserve"> </w:t>
      </w:r>
      <w:proofErr w:type="gramStart"/>
      <w:r w:rsidRPr="008771CB">
        <w:rPr>
          <w:rFonts w:ascii="Times New Roman" w:eastAsia="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w:t>
      </w:r>
      <w:proofErr w:type="gramEnd"/>
      <w:r w:rsidRPr="008771CB">
        <w:rPr>
          <w:rFonts w:ascii="Times New Roman" w:eastAsia="Times New Roman" w:hAnsi="Times New Roman" w:cs="Times New Roman"/>
          <w:sz w:val="24"/>
          <w:szCs w:val="24"/>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r w:rsidRPr="008771CB">
        <w:rPr>
          <w:rFonts w:ascii="Arial" w:eastAsia="Times New Roman" w:hAnsi="Arial" w:cs="Arial"/>
          <w:sz w:val="24"/>
          <w:szCs w:val="24"/>
        </w:rPr>
        <w:t xml:space="preserve"> </w:t>
      </w:r>
    </w:p>
    <w:p w:rsidR="00A30BE3" w:rsidRPr="008771CB" w:rsidRDefault="00A30BE3" w:rsidP="001326CB">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2.7. Совместительство – выполнение работником другой регулярной, оплачиваемой работы на условиях трудового договора в свободное от основной работы время. Статьей 60.1 ТК РФ предусмотрено два вида совместительства:</w:t>
      </w:r>
      <w:r w:rsidRPr="008771CB">
        <w:rPr>
          <w:rFonts w:ascii="Times New Roman" w:eastAsia="Times New Roman" w:hAnsi="Times New Roman" w:cs="Times New Roman"/>
          <w:sz w:val="24"/>
          <w:szCs w:val="24"/>
        </w:rPr>
        <w:sym w:font="Symbol" w:char="F0FC"/>
      </w:r>
      <w:r w:rsidRPr="008771CB">
        <w:rPr>
          <w:rFonts w:ascii="Times New Roman" w:eastAsia="Times New Roman" w:hAnsi="Times New Roman" w:cs="Times New Roman"/>
          <w:sz w:val="24"/>
          <w:szCs w:val="24"/>
        </w:rPr>
        <w:t xml:space="preserve"> внутреннее - работа за пределами нормальной продолжительности рабочего времени у своего работодателя; внутреннее совместительство возможно при наличии у того же работодателя свободных вакансий;</w:t>
      </w:r>
      <w:r w:rsidRPr="008771CB">
        <w:rPr>
          <w:rFonts w:ascii="Times New Roman" w:eastAsia="Times New Roman" w:hAnsi="Times New Roman" w:cs="Times New Roman"/>
          <w:sz w:val="24"/>
          <w:szCs w:val="24"/>
        </w:rPr>
        <w:sym w:font="Symbol" w:char="F0FC"/>
      </w:r>
      <w:r w:rsidRPr="008771CB">
        <w:rPr>
          <w:rFonts w:ascii="Times New Roman" w:eastAsia="Times New Roman" w:hAnsi="Times New Roman" w:cs="Times New Roman"/>
          <w:sz w:val="24"/>
          <w:szCs w:val="24"/>
        </w:rPr>
        <w:t xml:space="preserve"> внешнее - работа за пределами своего рабочего времени у другого работодателя. Работа по совместительству требует заключения письменного трудового договора. К трудовым договорам с совместителями применяются общие требования, установленные главами 10 и 11 Трудового кодекса РФ для трудовых договоров. В трудовом договоре обязательно указание на то, что работа является совместительством. Срок трудового договора о работе по совместительству устанавливается по соглашению сторон. Для лиц, работающих по внутреннему или внешнему совместительству, установлен предел продолжительности рабочего времени - не более четырех часов в день (статья 284 ТК РФ).</w:t>
      </w:r>
      <w:r w:rsidR="00B52618"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В дни, когда по основному месту работы сотрудник свободен от исполнения трудовых</w:t>
      </w:r>
      <w:r w:rsidRPr="008771CB">
        <w:rPr>
          <w:rFonts w:ascii="Times New Roman" w:eastAsia="Times New Roman" w:hAnsi="Times New Roman" w:cs="Times New Roman"/>
          <w:sz w:val="24"/>
          <w:szCs w:val="24"/>
        </w:rPr>
        <w:br/>
        <w:t>обязанностей, он может работать по совместительству полный рабочий день</w:t>
      </w:r>
      <w:r w:rsidR="00586707">
        <w:rPr>
          <w:rFonts w:ascii="Times New Roman" w:eastAsia="Times New Roman" w:hAnsi="Times New Roman" w:cs="Times New Roman"/>
          <w:sz w:val="24"/>
          <w:szCs w:val="24"/>
        </w:rPr>
        <w:t>.</w:t>
      </w:r>
    </w:p>
    <w:p w:rsidR="00A30BE3" w:rsidRPr="008771CB" w:rsidRDefault="00A30BE3" w:rsidP="001326C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0BE3" w:rsidRPr="008771CB" w:rsidRDefault="00A30BE3" w:rsidP="001326CB">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Порядок и условия установления  компенсационных выплат.</w:t>
      </w:r>
    </w:p>
    <w:p w:rsidR="00A30BE3" w:rsidRPr="008771CB" w:rsidRDefault="00A30BE3" w:rsidP="001326CB">
      <w:pPr>
        <w:widowControl w:val="0"/>
        <w:autoSpaceDE w:val="0"/>
        <w:autoSpaceDN w:val="0"/>
        <w:adjustRightInd w:val="0"/>
        <w:spacing w:after="0" w:line="240" w:lineRule="auto"/>
        <w:rPr>
          <w:rFonts w:ascii="Times New Roman" w:eastAsia="Calibri" w:hAnsi="Times New Roman" w:cs="Times New Roman"/>
          <w:b/>
          <w:sz w:val="24"/>
          <w:szCs w:val="24"/>
        </w:rPr>
      </w:pPr>
    </w:p>
    <w:p w:rsidR="00A30BE3" w:rsidRPr="008771CB" w:rsidRDefault="00A30BE3" w:rsidP="001326CB">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00B52618"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 xml:space="preserve"> 3.1. </w:t>
      </w:r>
      <w:proofErr w:type="gramStart"/>
      <w:r w:rsidRPr="008771CB">
        <w:rPr>
          <w:rFonts w:ascii="Times New Roman" w:eastAsia="Times New Roman" w:hAnsi="Times New Roman" w:cs="Times New Roman"/>
          <w:sz w:val="24"/>
          <w:szCs w:val="24"/>
          <w:lang w:eastAsia="ru-RU"/>
        </w:rPr>
        <w:t xml:space="preserve">Компенсационные выплаты работникам учреждения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и разъяснениями о порядке установления компенсационных выплат в муниципальных учреждениях Хасанского муниципального округа, утверждённого постановлением администрацией Хасанского муниципального округа. </w:t>
      </w:r>
      <w:proofErr w:type="gramEnd"/>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3.2. Работникам учреждения устанавливаются следующие компенсационные выплаты:</w:t>
      </w:r>
    </w:p>
    <w:p w:rsidR="00A30BE3" w:rsidRPr="008771CB" w:rsidRDefault="00A30BE3" w:rsidP="001326C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выплаты работникам, занятым на работах с вредными и (или) опасными и  условиями труда;</w:t>
      </w:r>
    </w:p>
    <w:p w:rsidR="00A30BE3" w:rsidRPr="008771CB" w:rsidRDefault="00A30BE3" w:rsidP="001326C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работу в местностях с особыми климатическими условиями;</w:t>
      </w:r>
    </w:p>
    <w:p w:rsidR="00A30BE3" w:rsidRPr="008771CB" w:rsidRDefault="00A30BE3" w:rsidP="001326C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30BE3" w:rsidRPr="008771CB" w:rsidRDefault="00A30BE3" w:rsidP="001326C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выплата за работу в сельской местности.</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lastRenderedPageBreak/>
        <w:t xml:space="preserve">3.4. Выплата работникам учреждения, занятым на работах с вредными и (или) опасными и иными особыми условиями труда, устанавливается в соответствии со </w:t>
      </w:r>
      <w:hyperlink r:id="rId18" w:history="1">
        <w:r w:rsidRPr="008771CB">
          <w:rPr>
            <w:rFonts w:ascii="Times New Roman" w:eastAsia="Times New Roman" w:hAnsi="Times New Roman" w:cs="Times New Roman"/>
            <w:sz w:val="24"/>
            <w:szCs w:val="24"/>
            <w:lang w:eastAsia="ru-RU"/>
          </w:rPr>
          <w:t>статьей 147</w:t>
        </w:r>
      </w:hyperlink>
      <w:r w:rsidRPr="008771CB">
        <w:rPr>
          <w:rFonts w:ascii="Times New Roman" w:eastAsia="Times New Roman" w:hAnsi="Times New Roman" w:cs="Times New Roman"/>
          <w:sz w:val="24"/>
          <w:szCs w:val="24"/>
          <w:lang w:eastAsia="ru-RU"/>
        </w:rPr>
        <w:t xml:space="preserve"> Трудового кодекса Российской Федерации (далее – ТК РФ) по итогам специальной оценки условий труда.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Конкретные размеры повышения оплаты тру</w:t>
      </w:r>
      <w:r w:rsidR="008C0FE0" w:rsidRPr="008771CB">
        <w:rPr>
          <w:rFonts w:ascii="Times New Roman" w:eastAsia="Times New Roman" w:hAnsi="Times New Roman" w:cs="Times New Roman"/>
          <w:sz w:val="24"/>
          <w:szCs w:val="24"/>
          <w:lang w:eastAsia="ru-RU"/>
        </w:rPr>
        <w:t>да устанавливаются работодателем</w:t>
      </w:r>
      <w:r w:rsidRPr="008771CB">
        <w:rPr>
          <w:rFonts w:ascii="Times New Roman" w:eastAsia="Times New Roman" w:hAnsi="Times New Roman" w:cs="Times New Roman"/>
          <w:sz w:val="24"/>
          <w:szCs w:val="24"/>
          <w:lang w:eastAsia="ru-RU"/>
        </w:rPr>
        <w:t xml:space="preserve"> трудовым договором.</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Если по результатам специальной оценки условий труда на рабочем месте признаны оптимальными или допустимыми, то повышение оплаты не производится</w:t>
      </w:r>
    </w:p>
    <w:p w:rsidR="002E25DD"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3.5.</w:t>
      </w:r>
      <w:r w:rsidR="00CC0FD8">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Выплаты работникам за работу в местностях с особыми климатическими условиями работникам учреждений устанавливаются в соответствии со статьей 148 Трудового кодекса Российской Федерации.</w:t>
      </w:r>
    </w:p>
    <w:p w:rsidR="00CC0FD8"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К заработной плате работников </w:t>
      </w:r>
      <w:proofErr w:type="gramStart"/>
      <w:r w:rsidRPr="008771CB">
        <w:rPr>
          <w:rFonts w:ascii="Times New Roman" w:eastAsia="Times New Roman" w:hAnsi="Times New Roman" w:cs="Times New Roman"/>
          <w:sz w:val="24"/>
          <w:szCs w:val="24"/>
          <w:lang w:eastAsia="ru-RU"/>
        </w:rPr>
        <w:t>учреждении</w:t>
      </w:r>
      <w:proofErr w:type="gramEnd"/>
      <w:r w:rsidRPr="008771CB">
        <w:rPr>
          <w:rFonts w:ascii="Times New Roman" w:eastAsia="Times New Roman" w:hAnsi="Times New Roman" w:cs="Times New Roman"/>
          <w:sz w:val="24"/>
          <w:szCs w:val="24"/>
          <w:lang w:eastAsia="ru-RU"/>
        </w:rPr>
        <w:t xml:space="preserve"> в соответствии  </w:t>
      </w:r>
      <w:r w:rsidR="007E6806">
        <w:rPr>
          <w:rFonts w:ascii="Times New Roman" w:eastAsia="Times New Roman" w:hAnsi="Times New Roman" w:cs="Times New Roman"/>
          <w:sz w:val="24"/>
          <w:szCs w:val="24"/>
          <w:lang w:eastAsia="ru-RU"/>
        </w:rPr>
        <w:t>федеральными правовыми актами и краевым законодательством начисляются</w:t>
      </w:r>
    </w:p>
    <w:p w:rsidR="00A30BE3" w:rsidRPr="008771CB" w:rsidRDefault="002E25DD"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районный коэффициент к заработной плате в размере 30 процентов - за работу в сельских населенных пунктах и рабочих поселках приграничной 30-километровой зоны; в размере 20 процентов -</w:t>
      </w:r>
      <w:r w:rsidR="001C1F68">
        <w:rPr>
          <w:rFonts w:ascii="Times New Roman" w:eastAsia="Times New Roman" w:hAnsi="Times New Roman" w:cs="Times New Roman"/>
          <w:sz w:val="24"/>
          <w:szCs w:val="24"/>
          <w:lang w:eastAsia="ru-RU"/>
        </w:rPr>
        <w:t xml:space="preserve"> </w:t>
      </w:r>
      <w:r w:rsidR="00A30BE3" w:rsidRPr="008771CB">
        <w:rPr>
          <w:rFonts w:ascii="Times New Roman" w:eastAsia="Times New Roman" w:hAnsi="Times New Roman" w:cs="Times New Roman"/>
          <w:sz w:val="24"/>
          <w:szCs w:val="24"/>
          <w:lang w:eastAsia="ru-RU"/>
        </w:rPr>
        <w:t>на остальной территории Хасанского муниципального округа;</w:t>
      </w:r>
    </w:p>
    <w:p w:rsidR="00A30BE3" w:rsidRPr="008771CB" w:rsidRDefault="002E25DD"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процентная надбавка к заработной плате за стаж работы в южных районах Дальнего Востока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A30BE3" w:rsidRPr="008771CB" w:rsidRDefault="002E25DD" w:rsidP="001326CB">
      <w:pPr>
        <w:spacing w:after="0" w:line="240" w:lineRule="auto"/>
        <w:ind w:firstLine="708"/>
        <w:jc w:val="both"/>
        <w:rPr>
          <w:rFonts w:ascii="Arial" w:eastAsia="Times New Roman" w:hAnsi="Arial" w:cs="Arial"/>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процентная надбавка к заработной плате в размере 10 процентов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процентов заработка</w:t>
      </w:r>
      <w:r w:rsidR="00A30BE3" w:rsidRPr="008771CB">
        <w:rPr>
          <w:rFonts w:ascii="Arial" w:eastAsia="Times New Roman" w:hAnsi="Arial" w:cs="Arial"/>
          <w:sz w:val="24"/>
          <w:szCs w:val="24"/>
          <w:lang w:eastAsia="ru-RU"/>
        </w:rPr>
        <w:t>.</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3.6.Выплаты за работу в условиях, отклоняющихся от нормальных, устанавливаются с учетом статьи 149 ТК РФ:</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002E25DD" w:rsidRPr="008771CB">
        <w:rPr>
          <w:rFonts w:ascii="Times New Roman" w:eastAsia="Times New Roman" w:hAnsi="Times New Roman" w:cs="Times New Roman"/>
          <w:sz w:val="24"/>
          <w:szCs w:val="24"/>
          <w:lang w:eastAsia="ru-RU"/>
        </w:rPr>
        <w:tab/>
      </w:r>
      <w:proofErr w:type="gramStart"/>
      <w:r w:rsidR="002E25DD" w:rsidRPr="008771CB">
        <w:rPr>
          <w:rFonts w:ascii="Times New Roman" w:eastAsia="Times New Roman" w:hAnsi="Times New Roman" w:cs="Times New Roman"/>
          <w:sz w:val="24"/>
          <w:szCs w:val="24"/>
          <w:lang w:eastAsia="ru-RU"/>
        </w:rPr>
        <w:t>П</w:t>
      </w:r>
      <w:r w:rsidRPr="008771CB">
        <w:rPr>
          <w:rFonts w:ascii="Times New Roman" w:eastAsia="Times New Roman" w:hAnsi="Times New Roman" w:cs="Times New Roman"/>
          <w:sz w:val="24"/>
          <w:szCs w:val="24"/>
          <w:lang w:eastAsia="ru-RU"/>
        </w:rPr>
        <w:t xml:space="preserve">ри выполнении работ различной квалификации в соответствии со </w:t>
      </w:r>
      <w:hyperlink r:id="rId19" w:history="1">
        <w:r w:rsidRPr="008771CB">
          <w:rPr>
            <w:rFonts w:ascii="Times New Roman" w:eastAsia="Times New Roman" w:hAnsi="Times New Roman" w:cs="Times New Roman"/>
            <w:sz w:val="24"/>
            <w:szCs w:val="24"/>
            <w:lang w:eastAsia="ru-RU"/>
          </w:rPr>
          <w:t>статьей 150</w:t>
        </w:r>
      </w:hyperlink>
      <w:r w:rsidRPr="008771CB">
        <w:rPr>
          <w:rFonts w:ascii="Times New Roman" w:eastAsia="Times New Roman" w:hAnsi="Times New Roman" w:cs="Times New Roman"/>
          <w:sz w:val="24"/>
          <w:szCs w:val="24"/>
          <w:lang w:eastAsia="ru-RU"/>
        </w:rPr>
        <w:t xml:space="preserve"> Трудового кодекса Российской Федерации (далее - ТК РФ), совмещении профессий (должностей) - </w:t>
      </w:r>
      <w:hyperlink r:id="rId20" w:history="1">
        <w:r w:rsidRPr="008771CB">
          <w:rPr>
            <w:rFonts w:ascii="Times New Roman" w:eastAsia="Times New Roman" w:hAnsi="Times New Roman" w:cs="Times New Roman"/>
            <w:sz w:val="24"/>
            <w:szCs w:val="24"/>
            <w:lang w:eastAsia="ru-RU"/>
          </w:rPr>
          <w:t>статьей 151</w:t>
        </w:r>
      </w:hyperlink>
      <w:r w:rsidRPr="008771CB">
        <w:rPr>
          <w:rFonts w:ascii="Times New Roman" w:eastAsia="Times New Roman" w:hAnsi="Times New Roman" w:cs="Times New Roman"/>
          <w:sz w:val="24"/>
          <w:szCs w:val="24"/>
          <w:lang w:eastAsia="ru-RU"/>
        </w:rPr>
        <w:t xml:space="preserve"> ТК РФ, сверхурочной работе - </w:t>
      </w:r>
      <w:hyperlink r:id="rId21" w:history="1">
        <w:r w:rsidRPr="008771CB">
          <w:rPr>
            <w:rFonts w:ascii="Times New Roman" w:eastAsia="Times New Roman" w:hAnsi="Times New Roman" w:cs="Times New Roman"/>
            <w:sz w:val="24"/>
            <w:szCs w:val="24"/>
            <w:lang w:eastAsia="ru-RU"/>
          </w:rPr>
          <w:t>статьей 152</w:t>
        </w:r>
      </w:hyperlink>
      <w:r w:rsidRPr="008771CB">
        <w:rPr>
          <w:rFonts w:ascii="Times New Roman" w:eastAsia="Times New Roman" w:hAnsi="Times New Roman" w:cs="Times New Roman"/>
          <w:sz w:val="24"/>
          <w:szCs w:val="24"/>
          <w:lang w:eastAsia="ru-RU"/>
        </w:rPr>
        <w:t xml:space="preserve"> ТК РФ, работе в выходные и нерабочие праздничные дни - </w:t>
      </w:r>
      <w:hyperlink r:id="rId22" w:history="1">
        <w:r w:rsidRPr="008771CB">
          <w:rPr>
            <w:rFonts w:ascii="Times New Roman" w:eastAsia="Times New Roman" w:hAnsi="Times New Roman" w:cs="Times New Roman"/>
            <w:sz w:val="24"/>
            <w:szCs w:val="24"/>
            <w:lang w:eastAsia="ru-RU"/>
          </w:rPr>
          <w:t>статьей 153</w:t>
        </w:r>
      </w:hyperlink>
      <w:r w:rsidRPr="008771CB">
        <w:rPr>
          <w:rFonts w:ascii="Times New Roman" w:eastAsia="Times New Roman" w:hAnsi="Times New Roman" w:cs="Times New Roman"/>
          <w:sz w:val="24"/>
          <w:szCs w:val="24"/>
          <w:lang w:eastAsia="ru-RU"/>
        </w:rPr>
        <w:t xml:space="preserve"> ТК РФ, при выполнении работы в ночное время устанавливаются в соответствии со </w:t>
      </w:r>
      <w:hyperlink r:id="rId23" w:history="1">
        <w:r w:rsidRPr="008771CB">
          <w:rPr>
            <w:rFonts w:ascii="Times New Roman" w:eastAsia="Times New Roman" w:hAnsi="Times New Roman" w:cs="Times New Roman"/>
            <w:sz w:val="24"/>
            <w:szCs w:val="24"/>
            <w:lang w:eastAsia="ru-RU"/>
          </w:rPr>
          <w:t>статьей 154</w:t>
        </w:r>
      </w:hyperlink>
      <w:r w:rsidRPr="008771CB">
        <w:rPr>
          <w:rFonts w:ascii="Times New Roman" w:eastAsia="Times New Roman" w:hAnsi="Times New Roman" w:cs="Times New Roman"/>
          <w:sz w:val="24"/>
          <w:szCs w:val="24"/>
          <w:lang w:eastAsia="ru-RU"/>
        </w:rPr>
        <w:t xml:space="preserve"> ТК РФ.</w:t>
      </w:r>
      <w:proofErr w:type="gramEnd"/>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3.6.1. 3а совмещение профессий (должностей) и за выполнение обязанностей временно отсутствующего сотрудника по соглашению сторон трудового договора. </w:t>
      </w:r>
      <w:r w:rsidR="007E6806">
        <w:rPr>
          <w:rFonts w:ascii="Times New Roman" w:eastAsia="Times New Roman" w:hAnsi="Times New Roman" w:cs="Times New Roman"/>
          <w:sz w:val="24"/>
          <w:szCs w:val="24"/>
        </w:rPr>
        <w:t>Р</w:t>
      </w:r>
      <w:r w:rsidRPr="008771CB">
        <w:rPr>
          <w:rFonts w:ascii="Times New Roman" w:eastAsia="Times New Roman" w:hAnsi="Times New Roman" w:cs="Times New Roman"/>
          <w:sz w:val="24"/>
          <w:szCs w:val="24"/>
        </w:rPr>
        <w:t>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w:t>
      </w:r>
      <w:r w:rsidR="002E25DD" w:rsidRPr="008771CB">
        <w:rPr>
          <w:rFonts w:ascii="Times New Roman" w:eastAsia="Times New Roman" w:hAnsi="Times New Roman" w:cs="Times New Roman"/>
          <w:sz w:val="24"/>
          <w:szCs w:val="24"/>
        </w:rPr>
        <w:tab/>
      </w:r>
      <w:r w:rsidRPr="008771CB">
        <w:rPr>
          <w:rFonts w:ascii="Times New Roman" w:eastAsia="Times New Roman" w:hAnsi="Times New Roman" w:cs="Times New Roman"/>
          <w:sz w:val="24"/>
          <w:szCs w:val="24"/>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w:t>
      </w:r>
      <w:r w:rsidR="002E25DD" w:rsidRPr="008771CB">
        <w:rPr>
          <w:rFonts w:ascii="Times New Roman" w:eastAsia="Times New Roman" w:hAnsi="Times New Roman" w:cs="Times New Roman"/>
          <w:sz w:val="24"/>
          <w:szCs w:val="24"/>
        </w:rPr>
        <w:tab/>
      </w:r>
      <w:r w:rsidRPr="008771CB">
        <w:rPr>
          <w:rFonts w:ascii="Times New Roman" w:eastAsia="Times New Roman" w:hAnsi="Times New Roman" w:cs="Times New Roman"/>
          <w:sz w:val="24"/>
          <w:szCs w:val="24"/>
        </w:rPr>
        <w:t>В приказе по учреждению об установлении доплаты за совмещение профессий (должностей) или за и</w:t>
      </w:r>
      <w:r w:rsidR="002E25DD" w:rsidRPr="008771CB">
        <w:rPr>
          <w:rFonts w:ascii="Times New Roman" w:eastAsia="Times New Roman" w:hAnsi="Times New Roman" w:cs="Times New Roman"/>
          <w:sz w:val="24"/>
          <w:szCs w:val="24"/>
        </w:rPr>
        <w:t xml:space="preserve">сполнение обязанностей временно </w:t>
      </w:r>
      <w:r w:rsidRPr="008771CB">
        <w:rPr>
          <w:rFonts w:ascii="Times New Roman" w:eastAsia="Times New Roman" w:hAnsi="Times New Roman" w:cs="Times New Roman"/>
          <w:sz w:val="24"/>
          <w:szCs w:val="24"/>
        </w:rPr>
        <w:t>отсутствующего работника должно быть указано:</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какую работу должен выполнять работник;</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объем работы;</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срок выполнения работы (месяц, полугодие и т.п.);</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размер компенсационной выплаты (доплаты) в процентном отношении (до 50%) к должностному окладу (окладу, ставке </w:t>
      </w:r>
      <w:r w:rsidR="00CC7F26">
        <w:rPr>
          <w:rFonts w:ascii="Times New Roman" w:eastAsia="Times New Roman" w:hAnsi="Times New Roman" w:cs="Times New Roman"/>
          <w:sz w:val="24"/>
          <w:szCs w:val="24"/>
        </w:rPr>
        <w:t>заработной платы</w:t>
      </w:r>
      <w:r w:rsidRPr="008771CB">
        <w:rPr>
          <w:rFonts w:ascii="Times New Roman" w:eastAsia="Times New Roman" w:hAnsi="Times New Roman" w:cs="Times New Roman"/>
          <w:sz w:val="24"/>
          <w:szCs w:val="24"/>
        </w:rPr>
        <w:t>) или в абсолютном размере.</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3.6.2. За </w:t>
      </w:r>
      <w:proofErr w:type="gramStart"/>
      <w:r w:rsidRPr="008771CB">
        <w:rPr>
          <w:rFonts w:ascii="Times New Roman" w:eastAsia="Times New Roman" w:hAnsi="Times New Roman" w:cs="Times New Roman"/>
          <w:sz w:val="24"/>
          <w:szCs w:val="24"/>
        </w:rPr>
        <w:t>сверхурочную</w:t>
      </w:r>
      <w:proofErr w:type="gramEnd"/>
      <w:r w:rsidRPr="008771CB">
        <w:rPr>
          <w:rFonts w:ascii="Times New Roman" w:eastAsia="Times New Roman" w:hAnsi="Times New Roman" w:cs="Times New Roman"/>
          <w:sz w:val="24"/>
          <w:szCs w:val="24"/>
        </w:rPr>
        <w:t xml:space="preserve"> понимается работа, производимая сотрудником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нормы рабочих часов за учетный период. </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За сверхурочную работу сотрудникам устанавливается повышенная оплата в размере:</w:t>
      </w:r>
    </w:p>
    <w:p w:rsidR="00A30BE3" w:rsidRPr="008771CB" w:rsidRDefault="00A30BE3" w:rsidP="001326C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за первые два часа сверхурочной работы – не </w:t>
      </w:r>
      <w:proofErr w:type="gramStart"/>
      <w:r w:rsidRPr="008771CB">
        <w:rPr>
          <w:rFonts w:ascii="Times New Roman" w:eastAsia="Times New Roman" w:hAnsi="Times New Roman" w:cs="Times New Roman"/>
          <w:sz w:val="24"/>
          <w:szCs w:val="24"/>
        </w:rPr>
        <w:t>менее полуторной</w:t>
      </w:r>
      <w:proofErr w:type="gramEnd"/>
      <w:r w:rsidRPr="008771CB">
        <w:rPr>
          <w:rFonts w:ascii="Times New Roman" w:eastAsia="Times New Roman" w:hAnsi="Times New Roman" w:cs="Times New Roman"/>
          <w:sz w:val="24"/>
          <w:szCs w:val="24"/>
        </w:rPr>
        <w:t xml:space="preserve"> часовой ставки;</w:t>
      </w:r>
      <w:r w:rsidRPr="008771CB">
        <w:rPr>
          <w:rFonts w:ascii="Times New Roman" w:eastAsia="Times New Roman" w:hAnsi="Times New Roman" w:cs="Times New Roman"/>
          <w:sz w:val="24"/>
          <w:szCs w:val="24"/>
        </w:rPr>
        <w:br/>
      </w:r>
      <w:r w:rsidR="002E25DD"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sym w:font="Symbol" w:char="F02D"/>
      </w:r>
      <w:r w:rsidRPr="008771CB">
        <w:rPr>
          <w:rFonts w:ascii="Times New Roman" w:eastAsia="Times New Roman" w:hAnsi="Times New Roman" w:cs="Times New Roman"/>
          <w:sz w:val="24"/>
          <w:szCs w:val="24"/>
        </w:rPr>
        <w:t xml:space="preserve"> за последующие часы сверхурочной работы – не менее чем в двойном размере </w:t>
      </w:r>
      <w:r w:rsidRPr="008771CB">
        <w:rPr>
          <w:rFonts w:ascii="Times New Roman" w:eastAsia="Times New Roman" w:hAnsi="Times New Roman" w:cs="Times New Roman"/>
          <w:sz w:val="24"/>
          <w:szCs w:val="24"/>
        </w:rPr>
        <w:lastRenderedPageBreak/>
        <w:t>часовой</w:t>
      </w:r>
      <w:r w:rsidR="002E25DD"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ставки.</w:t>
      </w:r>
      <w:r w:rsidRPr="008771CB">
        <w:rPr>
          <w:rFonts w:ascii="Times New Roman" w:eastAsia="Times New Roman" w:hAnsi="Times New Roman" w:cs="Times New Roman"/>
          <w:sz w:val="24"/>
          <w:szCs w:val="24"/>
        </w:rPr>
        <w:br/>
      </w:r>
      <w:r w:rsidR="002E25DD"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По желанию сотрудника сверхурочная работа вместо повышенной оплаты может</w:t>
      </w:r>
      <w:r w:rsidR="002E25DD"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компенсироваться предоставлением дополнительного времени отдыха, но не менее времени, отработанного сверхурочно.</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3.6.3. Размер доплаты за работу в ночное время (с 22 часов до 6 часов) рассчитывается от оклада за каждый час работы в ночное время.</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9A55E4" w:rsidRDefault="00A30BE3" w:rsidP="001326CB">
      <w:pPr>
        <w:spacing w:after="0" w:line="240" w:lineRule="auto"/>
        <w:ind w:firstLine="708"/>
        <w:jc w:val="both"/>
        <w:rPr>
          <w:rFonts w:ascii="Arial" w:eastAsia="Times New Roman" w:hAnsi="Arial" w:cs="Arial"/>
          <w:sz w:val="24"/>
          <w:szCs w:val="24"/>
          <w:lang w:eastAsia="ru-RU"/>
        </w:rPr>
      </w:pPr>
      <w:r w:rsidRPr="008771CB">
        <w:rPr>
          <w:rFonts w:ascii="Times New Roman" w:eastAsia="Times New Roman" w:hAnsi="Times New Roman" w:cs="Times New Roman"/>
          <w:sz w:val="24"/>
          <w:szCs w:val="24"/>
          <w:lang w:eastAsia="ru-RU"/>
        </w:rPr>
        <w:t>Размер доплаты за работу в ночное время (с 22 часов до 6 часов) составляет 35 процентов оклада за каждый час работы в ночное время.</w:t>
      </w:r>
      <w:r w:rsidRPr="008771CB">
        <w:rPr>
          <w:rFonts w:ascii="Arial" w:eastAsia="Times New Roman" w:hAnsi="Arial" w:cs="Arial"/>
          <w:sz w:val="24"/>
          <w:szCs w:val="24"/>
          <w:lang w:eastAsia="ru-RU"/>
        </w:rPr>
        <w:t xml:space="preserve"> </w:t>
      </w:r>
    </w:p>
    <w:p w:rsidR="00A30BE3" w:rsidRPr="008771CB" w:rsidRDefault="00A30BE3" w:rsidP="001326CB">
      <w:pPr>
        <w:spacing w:after="0" w:line="240" w:lineRule="auto"/>
        <w:ind w:firstLine="708"/>
        <w:jc w:val="both"/>
        <w:rPr>
          <w:rFonts w:ascii="Calibri" w:eastAsia="Times New Roman" w:hAnsi="Calibri" w:cs="Times New Roman"/>
          <w:sz w:val="24"/>
          <w:szCs w:val="24"/>
        </w:rPr>
      </w:pPr>
      <w:proofErr w:type="gramStart"/>
      <w:r w:rsidRPr="008771CB">
        <w:rPr>
          <w:rFonts w:ascii="Times New Roman" w:eastAsia="Times New Roman" w:hAnsi="Times New Roman" w:cs="Times New Roman"/>
          <w:sz w:val="24"/>
          <w:szCs w:val="24"/>
          <w:lang w:eastAsia="ru-RU"/>
        </w:rPr>
        <w:t>Размеры доплат при совмещении профессий (должностей), расширении зон обслуживания, увеличении объема работы или при исполнении обязанностей временно отсутствующего работника учреждения без освобождения от работы устанавливаются по соглашению сторон трудового договора исходя из оклада по совмещаемой должности с учетом содержания и (или) объема дополнительной работы, а также специфики работы, связанной с вредными и (или) опасными условиями труда.</w:t>
      </w:r>
      <w:r w:rsidRPr="008771CB">
        <w:rPr>
          <w:rFonts w:ascii="Calibri" w:eastAsia="Times New Roman" w:hAnsi="Calibri" w:cs="Times New Roman"/>
          <w:sz w:val="24"/>
          <w:szCs w:val="24"/>
        </w:rPr>
        <w:t xml:space="preserve"> </w:t>
      </w:r>
      <w:proofErr w:type="gramEnd"/>
    </w:p>
    <w:p w:rsidR="002E25DD"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r w:rsidR="002E25DD" w:rsidRPr="008771CB">
        <w:rPr>
          <w:rFonts w:ascii="Times New Roman" w:eastAsia="Times New Roman" w:hAnsi="Times New Roman" w:cs="Times New Roman"/>
          <w:sz w:val="24"/>
          <w:szCs w:val="24"/>
          <w:lang w:eastAsia="ru-RU"/>
        </w:rPr>
        <w:t xml:space="preserve">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3.7.</w:t>
      </w:r>
      <w:r w:rsidR="009A55E4">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 xml:space="preserve">Работникам учреждений, место работы которых находится в сельском населенном пункте, устанавливается доплата за работу в указанной местности в размере 25 процентов оклада (ставки заработной платы – для работников учреждений, оплата труда которых рассчитывается исходя из ставки заработной платы). </w:t>
      </w:r>
      <w:r w:rsidRPr="008771CB">
        <w:rPr>
          <w:rFonts w:ascii="Times New Roman" w:eastAsia="Times New Roman" w:hAnsi="Times New Roman" w:cs="Times New Roman"/>
          <w:sz w:val="24"/>
          <w:szCs w:val="24"/>
        </w:rPr>
        <w:t xml:space="preserve">Педагогическим работникам учреждения устанавливается доплата за работу в учреждении, расположенном в сельском населенном пункте, в размере 25 процентов оклада с учетом учебной нагрузки. </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3.8. </w:t>
      </w:r>
      <w:proofErr w:type="gramStart"/>
      <w:r w:rsidRPr="008771CB">
        <w:rPr>
          <w:rFonts w:ascii="Times New Roman" w:eastAsia="Times New Roman" w:hAnsi="Times New Roman" w:cs="Times New Roman"/>
          <w:sz w:val="24"/>
          <w:szCs w:val="24"/>
          <w:lang w:eastAsia="ru-RU"/>
        </w:rPr>
        <w:t>Учителям и другим педаго</w:t>
      </w:r>
      <w:r w:rsidR="00CC0FD8">
        <w:rPr>
          <w:rFonts w:ascii="Times New Roman" w:eastAsia="Times New Roman" w:hAnsi="Times New Roman" w:cs="Times New Roman"/>
          <w:sz w:val="24"/>
          <w:szCs w:val="24"/>
          <w:lang w:eastAsia="ru-RU"/>
        </w:rPr>
        <w:t xml:space="preserve">гическим работникам учреждения </w:t>
      </w:r>
      <w:r w:rsidRPr="008771CB">
        <w:rPr>
          <w:rFonts w:ascii="Times New Roman" w:eastAsia="Times New Roman" w:hAnsi="Times New Roman" w:cs="Times New Roman"/>
          <w:sz w:val="24"/>
          <w:szCs w:val="24"/>
          <w:lang w:eastAsia="ru-RU"/>
        </w:rPr>
        <w:t>производится ежемесячная денежная выплата в размере 2200 рублей за классное руководство в классе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(далее – нормативная наполняемость), либо в классе с наполняемостью 14 человек и более в учреждениях, расположенных в сельской местности.</w:t>
      </w:r>
      <w:proofErr w:type="gramEnd"/>
      <w:r w:rsidRPr="008771CB">
        <w:rPr>
          <w:rFonts w:ascii="Times New Roman" w:eastAsia="Times New Roman" w:hAnsi="Times New Roman" w:cs="Times New Roman"/>
          <w:sz w:val="24"/>
          <w:szCs w:val="24"/>
          <w:lang w:eastAsia="ru-RU"/>
        </w:rPr>
        <w:t xml:space="preserve"> Если наполняемость учащихся в классе меньше нормативной наполняемости, расчет выплаты производится пропорционально фактическому числу учащихся.</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Выплата назначается при условии выполнения работником в полном объеме </w:t>
      </w:r>
      <w:r w:rsidR="00CF35D9">
        <w:rPr>
          <w:rFonts w:ascii="Times New Roman" w:eastAsia="Times New Roman" w:hAnsi="Times New Roman" w:cs="Times New Roman"/>
          <w:sz w:val="24"/>
          <w:szCs w:val="24"/>
          <w:lang w:eastAsia="ru-RU"/>
        </w:rPr>
        <w:t>функций классного руководителя, согласно установленным</w:t>
      </w:r>
      <w:r w:rsidRPr="008771CB">
        <w:rPr>
          <w:rFonts w:ascii="Times New Roman" w:eastAsia="Times New Roman" w:hAnsi="Times New Roman" w:cs="Times New Roman"/>
          <w:sz w:val="24"/>
          <w:szCs w:val="24"/>
          <w:lang w:eastAsia="ru-RU"/>
        </w:rPr>
        <w:t xml:space="preserve"> Министерств</w:t>
      </w:r>
      <w:r w:rsidR="00CF35D9">
        <w:rPr>
          <w:rFonts w:ascii="Times New Roman" w:eastAsia="Times New Roman" w:hAnsi="Times New Roman" w:cs="Times New Roman"/>
          <w:sz w:val="24"/>
          <w:szCs w:val="24"/>
          <w:lang w:eastAsia="ru-RU"/>
        </w:rPr>
        <w:t>ом Просвещения</w:t>
      </w:r>
      <w:r w:rsidRPr="008771CB">
        <w:rPr>
          <w:rFonts w:ascii="Times New Roman" w:eastAsia="Times New Roman" w:hAnsi="Times New Roman" w:cs="Times New Roman"/>
          <w:sz w:val="24"/>
          <w:szCs w:val="24"/>
          <w:lang w:eastAsia="ru-RU"/>
        </w:rPr>
        <w:t xml:space="preserve"> Российской Федерации методически</w:t>
      </w:r>
      <w:r w:rsidR="00CF35D9">
        <w:rPr>
          <w:rFonts w:ascii="Times New Roman" w:eastAsia="Times New Roman" w:hAnsi="Times New Roman" w:cs="Times New Roman"/>
          <w:sz w:val="24"/>
          <w:szCs w:val="24"/>
          <w:lang w:eastAsia="ru-RU"/>
        </w:rPr>
        <w:t>х</w:t>
      </w:r>
      <w:r w:rsidRPr="008771CB">
        <w:rPr>
          <w:rFonts w:ascii="Times New Roman" w:eastAsia="Times New Roman" w:hAnsi="Times New Roman" w:cs="Times New Roman"/>
          <w:sz w:val="24"/>
          <w:szCs w:val="24"/>
          <w:lang w:eastAsia="ru-RU"/>
        </w:rPr>
        <w:t xml:space="preserve"> рекомендации по организации деятельности классного руководителя в общеобразовательных учреждениях. </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Учителям производится ежемесячная денежная выплата за проверку тетрадей в следующих размерах и с учетом учебной нагрузки от оклада по ПКГ с учетом повышающих коэффициентов:</w:t>
      </w:r>
    </w:p>
    <w:p w:rsidR="00A30BE3" w:rsidRPr="008771CB" w:rsidRDefault="002E25DD"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 xml:space="preserve">1-4 классы - 10 %; </w:t>
      </w:r>
    </w:p>
    <w:p w:rsidR="00A30BE3" w:rsidRPr="008771CB" w:rsidRDefault="002E25DD"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 xml:space="preserve">по русскому языку и литературе - 15 %; </w:t>
      </w:r>
    </w:p>
    <w:p w:rsidR="00A30BE3" w:rsidRPr="008771CB" w:rsidRDefault="002E25DD"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по математике и иностранному языку - 10 %</w:t>
      </w:r>
    </w:p>
    <w:p w:rsidR="00CF35D9"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За заведование учебными кабинетами, лабораториями, учебными мастерскими устанавливается ежемесячная денежная выплата в размере не более 500 рублей.</w:t>
      </w:r>
    </w:p>
    <w:p w:rsidR="002E25DD"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Педагогическим работникам общеобразовательных организаций устанавливается денежное вознаграждение за классное руководство в размере 5000 рублей ежемесячно, но не более 2-х выплат ежемесячного денежного вознаграждения одному педагогическому работнику при условии осуществления классного руководства в 2 - х и более классах</w:t>
      </w:r>
      <w:r w:rsidRPr="008771CB">
        <w:rPr>
          <w:rFonts w:ascii="Calibri" w:eastAsia="Times New Roman" w:hAnsi="Calibri" w:cs="Times New Roman"/>
          <w:sz w:val="24"/>
          <w:szCs w:val="24"/>
        </w:rPr>
        <w:t xml:space="preserve">. </w:t>
      </w:r>
      <w:r w:rsidRPr="008771CB">
        <w:rPr>
          <w:rFonts w:ascii="Times New Roman" w:eastAsia="Times New Roman" w:hAnsi="Times New Roman" w:cs="Times New Roman"/>
          <w:sz w:val="24"/>
          <w:szCs w:val="24"/>
        </w:rPr>
        <w:t xml:space="preserve">Деятельность педагогического работника общеобразовательной организации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 </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rPr>
        <w:lastRenderedPageBreak/>
        <w:t>Денежное вознаграждение в размере 5000 рублей выплачивается педагогическому работнику за классное руководство в классе (классах), а также в классе - 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Выплата денежного вознаграждения за классное руководство в размере 5000рублей выплачивается дополнительно к выплате (доплате) за классное руководство, установленное на территории Хасанского муниципального округа.</w:t>
      </w:r>
    </w:p>
    <w:p w:rsidR="00A30BE3" w:rsidRPr="008771CB" w:rsidRDefault="00A30BE3" w:rsidP="001326CB">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3.9.Размеры и условия осуществления компенсационных выплат конкретизируются в трудовых договорах работников.</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BE3" w:rsidRPr="008771CB" w:rsidRDefault="00A30BE3" w:rsidP="001326CB">
      <w:pPr>
        <w:widowControl w:val="0"/>
        <w:numPr>
          <w:ilvl w:val="0"/>
          <w:numId w:val="5"/>
        </w:num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Перечень, порядок и условия установления стимулирующих  выплат.</w:t>
      </w:r>
    </w:p>
    <w:p w:rsidR="00A30BE3" w:rsidRPr="008771CB" w:rsidRDefault="00A30BE3" w:rsidP="001326CB">
      <w:pPr>
        <w:widowControl w:val="0"/>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p>
    <w:p w:rsidR="00A30BE3" w:rsidRPr="008771CB" w:rsidRDefault="00A30BE3" w:rsidP="001326CB">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4.1.</w:t>
      </w:r>
      <w:r w:rsidR="00CF35D9">
        <w:rPr>
          <w:rFonts w:ascii="Times New Roman" w:eastAsia="Times New Roman" w:hAnsi="Times New Roman" w:cs="Times New Roman"/>
          <w:sz w:val="24"/>
          <w:szCs w:val="24"/>
          <w:lang w:eastAsia="ru-RU"/>
        </w:rPr>
        <w:t xml:space="preserve">  </w:t>
      </w:r>
      <w:proofErr w:type="gramStart"/>
      <w:r w:rsidRPr="008771CB">
        <w:rPr>
          <w:rFonts w:ascii="Times New Roman" w:eastAsia="Times New Roman" w:hAnsi="Times New Roman" w:cs="Times New Roman"/>
          <w:sz w:val="24"/>
          <w:szCs w:val="24"/>
          <w:lang w:eastAsia="ru-RU"/>
        </w:rPr>
        <w:t>Стимулирующие выплаты, размеры и условия их осуществления устанавливаются коллективными договорами, соглашениями, локальными нормативными актами в пределах фонда оплаты труда работников учреждения, формируемого за счет бюджетных средств и средств, поступающих от приносящей доход деятельности учреждения (для муниципальных бюджетных учреждений), с учетом утверждаемых руководителем учреждения показателей и критериев оценки эффективности труда работников учреждения, в соответствии с перечнем видов стимулирующих выплат и разъяснениями</w:t>
      </w:r>
      <w:proofErr w:type="gramEnd"/>
      <w:r w:rsidRPr="008771CB">
        <w:rPr>
          <w:rFonts w:ascii="Times New Roman" w:eastAsia="Times New Roman" w:hAnsi="Times New Roman" w:cs="Times New Roman"/>
          <w:sz w:val="24"/>
          <w:szCs w:val="24"/>
          <w:lang w:eastAsia="ru-RU"/>
        </w:rPr>
        <w:t xml:space="preserve"> о порядке установления стимулирующих выплат, </w:t>
      </w:r>
      <w:r w:rsidRPr="008771CB">
        <w:rPr>
          <w:rFonts w:ascii="Times New Roman" w:eastAsia="Times New Roman" w:hAnsi="Times New Roman" w:cs="Times New Roman"/>
          <w:sz w:val="24"/>
          <w:szCs w:val="24"/>
        </w:rPr>
        <w:t>утвержденных постановлением администрации Хасанского муниципального округа</w:t>
      </w:r>
      <w:r w:rsidRPr="008771CB">
        <w:rPr>
          <w:rFonts w:ascii="Times New Roman" w:eastAsia="Times New Roman" w:hAnsi="Times New Roman" w:cs="Times New Roman"/>
          <w:sz w:val="24"/>
          <w:szCs w:val="24"/>
          <w:lang w:eastAsia="ru-RU"/>
        </w:rPr>
        <w:t>.</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002E25DD" w:rsidRPr="008771CB">
        <w:rPr>
          <w:rFonts w:ascii="Times New Roman" w:eastAsia="Times New Roman" w:hAnsi="Times New Roman" w:cs="Times New Roman"/>
          <w:sz w:val="24"/>
          <w:szCs w:val="24"/>
          <w:lang w:eastAsia="ru-RU"/>
        </w:rPr>
        <w:tab/>
      </w:r>
      <w:r w:rsidRPr="008771CB">
        <w:rPr>
          <w:rFonts w:ascii="Times New Roman" w:eastAsia="Times New Roman" w:hAnsi="Times New Roman" w:cs="Times New Roman"/>
          <w:sz w:val="24"/>
          <w:szCs w:val="24"/>
          <w:lang w:eastAsia="ru-RU"/>
        </w:rPr>
        <w:t>Стимулирующие выплаты работникам устанавливаются в процентах к окладам по ПКГ, ставкам заработной платы или в абсолютных размерах, если иное не установлено федеральным, краевым законодательством или муниципальными правовыми актами.</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4.2.Работникам учреждения устанавливаются следующие стимулирующие выплаты:</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интенсивность и высокие результаты работы;</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качество выполняемых работ;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стаж непрерывной работы, выслугу лет.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премии по итогам работы.</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lang w:eastAsia="ru-RU"/>
        </w:rPr>
        <w:t xml:space="preserve">4.3. </w:t>
      </w:r>
      <w:r w:rsidRPr="008771CB">
        <w:rPr>
          <w:rFonts w:ascii="Times New Roman" w:eastAsia="Times New Roman" w:hAnsi="Times New Roman" w:cs="Times New Roman"/>
          <w:sz w:val="24"/>
          <w:szCs w:val="24"/>
        </w:rPr>
        <w:t>Стимулирующие выплаты за интенсивность и высокие результаты работы устанавливаются работникам учреждения на определенный срок или выплачиваются единовременно. При установлении выплаты за интенсивность и высокие результаты работы учитывается:</w:t>
      </w:r>
    </w:p>
    <w:p w:rsidR="00A30BE3" w:rsidRPr="008771CB" w:rsidRDefault="002E25DD"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внедрение и использование современных технологий, современных форм и методов обучения</w:t>
      </w:r>
      <w:r w:rsidRPr="008771CB">
        <w:rPr>
          <w:rFonts w:ascii="Times New Roman" w:eastAsia="Times New Roman" w:hAnsi="Times New Roman" w:cs="Times New Roman"/>
          <w:sz w:val="24"/>
          <w:szCs w:val="24"/>
        </w:rPr>
        <w:t xml:space="preserve"> и воспитания</w:t>
      </w:r>
      <w:r w:rsidR="00A30BE3" w:rsidRPr="008771CB">
        <w:rPr>
          <w:rFonts w:ascii="Times New Roman" w:eastAsia="Times New Roman" w:hAnsi="Times New Roman" w:cs="Times New Roman"/>
          <w:sz w:val="24"/>
          <w:szCs w:val="24"/>
        </w:rPr>
        <w:t>;</w:t>
      </w:r>
    </w:p>
    <w:p w:rsidR="00A30BE3" w:rsidRPr="008771CB" w:rsidRDefault="002E25DD"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color w:val="000000"/>
          <w:spacing w:val="5"/>
          <w:sz w:val="24"/>
          <w:szCs w:val="24"/>
        </w:rPr>
        <w:t>-</w:t>
      </w:r>
      <w:r w:rsidR="00A30BE3" w:rsidRPr="008771CB">
        <w:rPr>
          <w:rFonts w:ascii="Times New Roman" w:eastAsia="Times New Roman" w:hAnsi="Times New Roman" w:cs="Times New Roman"/>
          <w:color w:val="000000"/>
          <w:spacing w:val="5"/>
          <w:sz w:val="24"/>
          <w:szCs w:val="24"/>
        </w:rPr>
        <w:t>реализация программ углубленного и профильного уровней</w:t>
      </w:r>
      <w:r w:rsidRPr="008771CB">
        <w:rPr>
          <w:rFonts w:ascii="Times New Roman" w:eastAsia="Times New Roman" w:hAnsi="Times New Roman" w:cs="Times New Roman"/>
          <w:color w:val="000000"/>
          <w:spacing w:val="5"/>
          <w:sz w:val="24"/>
          <w:szCs w:val="24"/>
        </w:rPr>
        <w:t xml:space="preserve"> (</w:t>
      </w:r>
      <w:proofErr w:type="spellStart"/>
      <w:r w:rsidRPr="008771CB">
        <w:rPr>
          <w:rFonts w:ascii="Times New Roman" w:eastAsia="Times New Roman" w:hAnsi="Times New Roman" w:cs="Times New Roman"/>
          <w:color w:val="000000"/>
          <w:spacing w:val="5"/>
          <w:sz w:val="24"/>
          <w:szCs w:val="24"/>
        </w:rPr>
        <w:t>стажиров</w:t>
      </w:r>
      <w:r w:rsidR="004E2630" w:rsidRPr="008771CB">
        <w:rPr>
          <w:rFonts w:ascii="Times New Roman" w:eastAsia="Times New Roman" w:hAnsi="Times New Roman" w:cs="Times New Roman"/>
          <w:color w:val="000000"/>
          <w:spacing w:val="5"/>
          <w:sz w:val="24"/>
          <w:szCs w:val="24"/>
        </w:rPr>
        <w:t>очные</w:t>
      </w:r>
      <w:proofErr w:type="spellEnd"/>
      <w:r w:rsidR="004E2630" w:rsidRPr="008771CB">
        <w:rPr>
          <w:rFonts w:ascii="Times New Roman" w:eastAsia="Times New Roman" w:hAnsi="Times New Roman" w:cs="Times New Roman"/>
          <w:color w:val="000000"/>
          <w:spacing w:val="5"/>
          <w:sz w:val="24"/>
          <w:szCs w:val="24"/>
        </w:rPr>
        <w:t xml:space="preserve"> площадки)</w:t>
      </w:r>
      <w:r w:rsidR="00A30BE3" w:rsidRPr="008771CB">
        <w:rPr>
          <w:rFonts w:ascii="Times New Roman" w:eastAsia="Times New Roman" w:hAnsi="Times New Roman" w:cs="Times New Roman"/>
          <w:color w:val="000000"/>
          <w:spacing w:val="5"/>
          <w:sz w:val="24"/>
          <w:szCs w:val="24"/>
        </w:rPr>
        <w:t>;</w:t>
      </w:r>
    </w:p>
    <w:p w:rsidR="00A30BE3" w:rsidRPr="008771CB" w:rsidRDefault="004E2630"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разработка и внедрение проектов, направленных на повышение качества образова</w:t>
      </w:r>
      <w:r w:rsidRPr="008771CB">
        <w:rPr>
          <w:rFonts w:ascii="Times New Roman" w:eastAsia="Times New Roman" w:hAnsi="Times New Roman" w:cs="Times New Roman"/>
          <w:sz w:val="24"/>
          <w:szCs w:val="24"/>
        </w:rPr>
        <w:t>ния и воспитания</w:t>
      </w:r>
      <w:r w:rsidR="00A30BE3" w:rsidRPr="008771CB">
        <w:rPr>
          <w:rFonts w:ascii="Times New Roman" w:eastAsia="Times New Roman" w:hAnsi="Times New Roman" w:cs="Times New Roman"/>
          <w:sz w:val="24"/>
          <w:szCs w:val="24"/>
        </w:rPr>
        <w:t>;</w:t>
      </w:r>
    </w:p>
    <w:p w:rsidR="00A30BE3" w:rsidRPr="008771CB" w:rsidRDefault="004E2630"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 xml:space="preserve">участие в проводимых мероприятиях, </w:t>
      </w:r>
      <w:r w:rsidRPr="008771CB">
        <w:rPr>
          <w:rFonts w:ascii="Times New Roman" w:eastAsia="Times New Roman" w:hAnsi="Times New Roman" w:cs="Times New Roman"/>
          <w:sz w:val="24"/>
          <w:szCs w:val="24"/>
        </w:rPr>
        <w:t>различного уровня, реализация проектов</w:t>
      </w:r>
      <w:r w:rsidR="00A30BE3" w:rsidRPr="008771CB">
        <w:rPr>
          <w:rFonts w:ascii="Times New Roman" w:eastAsia="Times New Roman" w:hAnsi="Times New Roman" w:cs="Times New Roman"/>
          <w:sz w:val="24"/>
          <w:szCs w:val="24"/>
        </w:rPr>
        <w:t>;</w:t>
      </w:r>
    </w:p>
    <w:p w:rsidR="00A30BE3" w:rsidRPr="008771CB" w:rsidRDefault="004E2630" w:rsidP="001326CB">
      <w:pPr>
        <w:spacing w:after="0" w:line="240" w:lineRule="auto"/>
        <w:ind w:left="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 xml:space="preserve">участие в </w:t>
      </w:r>
      <w:proofErr w:type="spellStart"/>
      <w:r w:rsidR="00A30BE3" w:rsidRPr="008771CB">
        <w:rPr>
          <w:rFonts w:ascii="Times New Roman" w:eastAsia="Times New Roman" w:hAnsi="Times New Roman" w:cs="Times New Roman"/>
          <w:sz w:val="24"/>
          <w:szCs w:val="24"/>
        </w:rPr>
        <w:t>грантовой</w:t>
      </w:r>
      <w:proofErr w:type="spellEnd"/>
      <w:r w:rsidR="00A30BE3" w:rsidRPr="008771CB">
        <w:rPr>
          <w:rFonts w:ascii="Times New Roman" w:eastAsia="Times New Roman" w:hAnsi="Times New Roman" w:cs="Times New Roman"/>
          <w:sz w:val="24"/>
          <w:szCs w:val="24"/>
        </w:rPr>
        <w:t xml:space="preserve"> деятельности;</w:t>
      </w:r>
    </w:p>
    <w:p w:rsidR="00A30BE3" w:rsidRPr="008771CB" w:rsidRDefault="004E2630"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организация и проведение мероприятий, направленных на повышение авторитета и имиджа учреждения;</w:t>
      </w:r>
    </w:p>
    <w:p w:rsidR="00A30BE3" w:rsidRPr="008771CB" w:rsidRDefault="004E2630" w:rsidP="001326CB">
      <w:p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непосредственное участие в реализации национальных проектов, федеральных и региональных целевых программ;</w:t>
      </w:r>
    </w:p>
    <w:p w:rsidR="00A30BE3" w:rsidRPr="008771CB" w:rsidRDefault="004E2630" w:rsidP="001326CB">
      <w:pPr>
        <w:spacing w:after="0" w:line="240" w:lineRule="auto"/>
        <w:ind w:left="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повышенная интенсивность труда;</w:t>
      </w:r>
    </w:p>
    <w:p w:rsidR="00A30BE3" w:rsidRPr="008771CB" w:rsidRDefault="004E2630" w:rsidP="001326CB">
      <w:pPr>
        <w:spacing w:after="0" w:line="240" w:lineRule="auto"/>
        <w:ind w:left="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особый режим работы;</w:t>
      </w:r>
    </w:p>
    <w:p w:rsidR="00A30BE3" w:rsidRPr="008771CB" w:rsidRDefault="004E2630" w:rsidP="001326CB">
      <w:pPr>
        <w:spacing w:after="0" w:line="240" w:lineRule="auto"/>
        <w:ind w:left="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другие критерии в зависимости от специфики работы учреждения.</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Конкретный размер стимулирующей выплаты за интенсивность и высокие результаты работы работникам устанавливается локальными нормативными актами учреждения.</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4.4.Стимулирующие выплаты за качество выполняемых работ</w:t>
      </w:r>
      <w:r w:rsidRPr="008771CB">
        <w:rPr>
          <w:rFonts w:ascii="Times New Roman" w:eastAsia="Times New Roman" w:hAnsi="Times New Roman" w:cs="Times New Roman"/>
          <w:b/>
          <w:sz w:val="24"/>
          <w:szCs w:val="24"/>
        </w:rPr>
        <w:t xml:space="preserve"> </w:t>
      </w:r>
      <w:r w:rsidRPr="008771CB">
        <w:rPr>
          <w:rFonts w:ascii="Times New Roman" w:eastAsia="Times New Roman" w:hAnsi="Times New Roman" w:cs="Times New Roman"/>
          <w:sz w:val="24"/>
          <w:szCs w:val="24"/>
        </w:rPr>
        <w:t>устанавливаются работникам на определенный срок или выплачиваются единовременно. При установлении выплаты за качество выполняемых работ</w:t>
      </w:r>
      <w:r w:rsidRPr="008771CB">
        <w:rPr>
          <w:rFonts w:ascii="Times New Roman" w:eastAsia="Times New Roman" w:hAnsi="Times New Roman" w:cs="Times New Roman"/>
          <w:b/>
          <w:sz w:val="24"/>
          <w:szCs w:val="24"/>
        </w:rPr>
        <w:t xml:space="preserve"> </w:t>
      </w:r>
      <w:r w:rsidRPr="008771CB">
        <w:rPr>
          <w:rFonts w:ascii="Times New Roman" w:eastAsia="Times New Roman" w:hAnsi="Times New Roman" w:cs="Times New Roman"/>
          <w:sz w:val="24"/>
          <w:szCs w:val="24"/>
        </w:rPr>
        <w:t>учитывается:</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качество подготовки учащихся, выпускников;</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высокий уровень воспитательной работы;</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lastRenderedPageBreak/>
        <w:t>формирование здорового образа жизни;</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sz w:val="24"/>
          <w:szCs w:val="24"/>
        </w:rPr>
      </w:pPr>
      <w:proofErr w:type="gramStart"/>
      <w:r w:rsidRPr="008771CB">
        <w:rPr>
          <w:rFonts w:ascii="Times New Roman" w:eastAsia="Times New Roman" w:hAnsi="Times New Roman" w:cs="Times New Roman"/>
          <w:sz w:val="24"/>
          <w:szCs w:val="24"/>
        </w:rPr>
        <w:t>подготовка медалистов, победителей, лауреатов конкурсов, смотров, олимпиад, конференций, соревнований различного уровня;</w:t>
      </w:r>
      <w:proofErr w:type="gramEnd"/>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sidRPr="008771CB">
        <w:rPr>
          <w:rFonts w:ascii="Times New Roman" w:eastAsia="Times New Roman" w:hAnsi="Times New Roman" w:cs="Times New Roman"/>
          <w:color w:val="000000"/>
          <w:spacing w:val="5"/>
          <w:sz w:val="24"/>
          <w:szCs w:val="24"/>
        </w:rPr>
        <w:t>общий показатель успеваемости учащихся на уровне района по результатам промежуточной и итоговой аттестации  и других форм независимой оценки качества образования;</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sidRPr="008771CB">
        <w:rPr>
          <w:rFonts w:ascii="Times New Roman" w:eastAsia="Times New Roman" w:hAnsi="Times New Roman" w:cs="Times New Roman"/>
          <w:color w:val="000000"/>
          <w:spacing w:val="5"/>
          <w:sz w:val="24"/>
          <w:szCs w:val="24"/>
        </w:rPr>
        <w:t>развитие педагогического творчества (участие работников в конкурсах, конференциях и т.п.);</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sidRPr="008771CB">
        <w:rPr>
          <w:rFonts w:ascii="Times New Roman" w:eastAsia="Times New Roman" w:hAnsi="Times New Roman" w:cs="Times New Roman"/>
          <w:color w:val="000000"/>
          <w:spacing w:val="5"/>
          <w:sz w:val="24"/>
          <w:szCs w:val="24"/>
        </w:rPr>
        <w:t>организация различных форм внеклассной и внешкольной работы с учащимися;</w:t>
      </w:r>
    </w:p>
    <w:p w:rsidR="00A30BE3" w:rsidRDefault="00A30BE3"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sidRPr="008771CB">
        <w:rPr>
          <w:rFonts w:ascii="Times New Roman" w:eastAsia="Times New Roman" w:hAnsi="Times New Roman" w:cs="Times New Roman"/>
          <w:color w:val="000000"/>
          <w:spacing w:val="5"/>
          <w:sz w:val="24"/>
          <w:szCs w:val="24"/>
        </w:rPr>
        <w:t>организация каникулярного отдыха обучающихся, совершенствование форм и содержания отдыха и оздоровления детей;</w:t>
      </w:r>
    </w:p>
    <w:p w:rsidR="00CF35D9" w:rsidRPr="008771CB" w:rsidRDefault="00CF35D9"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высокие спортивные достижения обучающихся и выпускников;</w:t>
      </w:r>
    </w:p>
    <w:p w:rsidR="00A30BE3" w:rsidRPr="008771CB" w:rsidRDefault="00A30BE3" w:rsidP="001326CB">
      <w:pPr>
        <w:numPr>
          <w:ilvl w:val="0"/>
          <w:numId w:val="2"/>
        </w:numPr>
        <w:spacing w:after="0" w:line="240" w:lineRule="auto"/>
        <w:ind w:firstLine="709"/>
        <w:jc w:val="both"/>
        <w:rPr>
          <w:rFonts w:ascii="Times New Roman" w:eastAsia="Times New Roman" w:hAnsi="Times New Roman" w:cs="Times New Roman"/>
          <w:color w:val="000000"/>
          <w:spacing w:val="5"/>
          <w:sz w:val="24"/>
          <w:szCs w:val="24"/>
        </w:rPr>
      </w:pPr>
      <w:r w:rsidRPr="008771CB">
        <w:rPr>
          <w:rFonts w:ascii="Times New Roman" w:eastAsia="Times New Roman" w:hAnsi="Times New Roman" w:cs="Times New Roman"/>
          <w:sz w:val="24"/>
          <w:szCs w:val="24"/>
        </w:rPr>
        <w:t>другие критерии в зависимости от специфики работы учреждения.</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Выплаты за качество выполняемых работ устанавливается работникам учреждения на определенный срок, но не более одного года:</w:t>
      </w:r>
    </w:p>
    <w:p w:rsidR="00A30BE3" w:rsidRPr="008771CB" w:rsidRDefault="00A30BE3" w:rsidP="001326CB">
      <w:pPr>
        <w:widowControl w:val="0"/>
        <w:spacing w:after="0" w:line="240" w:lineRule="auto"/>
        <w:ind w:firstLine="708"/>
        <w:jc w:val="both"/>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 обеспечение безаварийного и бесперебойной работы инженерных и хозяйственно-эксплуатационных систем жизнеобеспечения учреждения, транспортных средств;</w:t>
      </w:r>
    </w:p>
    <w:p w:rsidR="00A30BE3" w:rsidRPr="008771CB" w:rsidRDefault="00A30BE3" w:rsidP="001326CB">
      <w:pPr>
        <w:widowControl w:val="0"/>
        <w:spacing w:after="0" w:line="240" w:lineRule="auto"/>
        <w:ind w:firstLine="708"/>
        <w:jc w:val="both"/>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 соблюдение норм и требований в соответствии с действующими нормами СанПиНа при осуществлении образовательного процесса.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Конкретный размер стимулирующей выплаты за качество выполнения работ устанавливается локальными нормативными актами учреждения.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4.5. В</w:t>
      </w:r>
      <w:r w:rsidRPr="008771CB">
        <w:rPr>
          <w:rFonts w:ascii="Times New Roman" w:eastAsia="Times New Roman" w:hAnsi="Times New Roman" w:cs="Times New Roman"/>
          <w:sz w:val="24"/>
          <w:szCs w:val="24"/>
          <w:lang w:eastAsia="ru-RU"/>
        </w:rPr>
        <w:t xml:space="preserve">ыплата за стаж непрерывной работы, выслугу лет является гарантированной, устанавливается </w:t>
      </w:r>
      <w:r w:rsidRPr="008771CB">
        <w:rPr>
          <w:rFonts w:ascii="Times New Roman" w:eastAsia="Times New Roman" w:hAnsi="Times New Roman" w:cs="Times New Roman"/>
          <w:sz w:val="24"/>
          <w:szCs w:val="24"/>
        </w:rPr>
        <w:t>за работу в образовательных организациях в зависимости от общего количества лет, как по основной  работе, так  и работе по совместительству.</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в следующих размерах:</w:t>
      </w:r>
    </w:p>
    <w:p w:rsidR="00A30BE3" w:rsidRPr="008771CB" w:rsidRDefault="00CF35D9"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5 лет -5%</w:t>
      </w:r>
      <w:r w:rsidR="00A30BE3" w:rsidRPr="008771CB">
        <w:rPr>
          <w:rFonts w:ascii="Times New Roman" w:eastAsia="Times New Roman" w:hAnsi="Times New Roman" w:cs="Times New Roman"/>
          <w:sz w:val="24"/>
          <w:szCs w:val="24"/>
          <w:lang w:eastAsia="ru-RU"/>
        </w:rPr>
        <w:t>;</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-от 6  до 10 лет  дополнительно 1% за каждый следующий год работы;</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-10 и более лет - 10%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lang w:eastAsia="ru-RU"/>
        </w:rPr>
        <w:t xml:space="preserve">4.6. </w:t>
      </w:r>
      <w:r w:rsidRPr="008771CB">
        <w:rPr>
          <w:rFonts w:ascii="Times New Roman" w:eastAsia="Times New Roman" w:hAnsi="Times New Roman" w:cs="Times New Roman"/>
          <w:sz w:val="24"/>
          <w:szCs w:val="24"/>
        </w:rPr>
        <w:t xml:space="preserve">Премирование работников учреждений осуществляется по итогам работы (за месяц, квартал, год), по итогам выполнения особо важных и срочных работ при наличии экономии фонда оплаты труда.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Премирование работников осуществляется на основе локального нормативного акта учреждения (Положения о премировании или Положения об оплате труда), содержащего количественные и качественные критерии оценки его работы. Для премирования работника обязательным условием является выполнение им определенных показателей, которые исходят из целевых показателей работы учреждения в целом.</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Размер премии по итогам работы  устанавливаются в </w:t>
      </w:r>
      <w:r w:rsidRPr="008771CB">
        <w:rPr>
          <w:rFonts w:ascii="Times New Roman" w:eastAsia="Times New Roman" w:hAnsi="Times New Roman" w:cs="Times New Roman"/>
          <w:sz w:val="24"/>
          <w:szCs w:val="24"/>
          <w:lang w:eastAsia="ru-RU"/>
        </w:rPr>
        <w:t>процентах к окладам по ПКГ, ставкам заработной платы или в абсолютных размерах</w:t>
      </w:r>
      <w:r w:rsidRPr="008771CB">
        <w:rPr>
          <w:rFonts w:ascii="Times New Roman" w:eastAsia="Times New Roman" w:hAnsi="Times New Roman" w:cs="Times New Roman"/>
          <w:sz w:val="24"/>
          <w:szCs w:val="24"/>
        </w:rPr>
        <w:t xml:space="preserve">  и выплачивается в пределах экономии фонда оплаты труда.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Премии устанавливаются в отношении работников учреждений при наличии следующих оснований:</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за выполнение особо важных и ответственных поручений;</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за подготовку и проведение организационных мероприятий, связанных с основной деятельностью образовательного учреждения;</w:t>
      </w:r>
    </w:p>
    <w:p w:rsidR="00A30BE3" w:rsidRPr="008771CB" w:rsidRDefault="00A30BE3" w:rsidP="001326CB">
      <w:pPr>
        <w:spacing w:after="0" w:line="240" w:lineRule="auto"/>
        <w:ind w:firstLine="708"/>
        <w:jc w:val="both"/>
        <w:rPr>
          <w:rFonts w:ascii="Calibri" w:eastAsia="Times New Roman" w:hAnsi="Calibri" w:cs="Times New Roman"/>
          <w:sz w:val="24"/>
          <w:szCs w:val="24"/>
        </w:rPr>
      </w:pPr>
      <w:r w:rsidRPr="008771CB">
        <w:rPr>
          <w:rFonts w:ascii="Times New Roman" w:eastAsia="Times New Roman" w:hAnsi="Times New Roman" w:cs="Times New Roman"/>
          <w:sz w:val="24"/>
          <w:szCs w:val="24"/>
        </w:rPr>
        <w:t>Конкретные размеры премиальных выплат по итогам работы устанавливаются локальными нормативными актами учреждения.</w:t>
      </w:r>
      <w:r w:rsidRPr="008771CB">
        <w:rPr>
          <w:rFonts w:ascii="Calibri" w:eastAsia="Times New Roman" w:hAnsi="Calibri" w:cs="Times New Roman"/>
          <w:sz w:val="24"/>
          <w:szCs w:val="24"/>
        </w:rPr>
        <w:t xml:space="preserve"> </w:t>
      </w:r>
    </w:p>
    <w:p w:rsidR="00623126" w:rsidRDefault="0058216F"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4.7.</w:t>
      </w:r>
      <w:r w:rsidR="00CF35D9">
        <w:rPr>
          <w:rFonts w:ascii="Times New Roman" w:eastAsia="Times New Roman" w:hAnsi="Times New Roman" w:cs="Times New Roman"/>
          <w:sz w:val="24"/>
          <w:szCs w:val="24"/>
        </w:rPr>
        <w:t xml:space="preserve"> </w:t>
      </w:r>
      <w:r w:rsidR="00A30BE3" w:rsidRPr="008771CB">
        <w:rPr>
          <w:rFonts w:ascii="Times New Roman" w:eastAsia="Times New Roman" w:hAnsi="Times New Roman" w:cs="Times New Roman"/>
          <w:sz w:val="24"/>
          <w:szCs w:val="24"/>
        </w:rPr>
        <w:t>В учреждении могут устанавливаться и иные выплаты, связанные   с организацией образовательного процесса; соблюдением санитарно-эпидемиологических норм и правил, хозяйственно-финансовой деятельностью:</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выполнение педагогическим работником трудовых функций заместителя директора по учебно-воспитательной (воспитательной) работе (в случае отсутствия данной должности в штатном расписании) – до </w:t>
      </w:r>
      <w:r w:rsidR="0058216F" w:rsidRPr="008771CB">
        <w:rPr>
          <w:rFonts w:ascii="Times New Roman" w:eastAsia="Times New Roman" w:hAnsi="Times New Roman" w:cs="Times New Roman"/>
          <w:sz w:val="24"/>
          <w:szCs w:val="24"/>
        </w:rPr>
        <w:t>50</w:t>
      </w:r>
      <w:r w:rsidRPr="008771CB">
        <w:rPr>
          <w:rFonts w:ascii="Times New Roman" w:eastAsia="Times New Roman" w:hAnsi="Times New Roman" w:cs="Times New Roman"/>
          <w:sz w:val="24"/>
          <w:szCs w:val="24"/>
        </w:rPr>
        <w:t>%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выполнение педагогическим работником трудовых функций социального педагога (в случае отсутствия данной должности в штатном расписании) – до 40%</w:t>
      </w:r>
    </w:p>
    <w:p w:rsidR="00A30BE3" w:rsidRPr="008771CB" w:rsidRDefault="00A30BE3" w:rsidP="001326CB">
      <w:pPr>
        <w:widowControl w:val="0"/>
        <w:spacing w:after="0" w:line="240" w:lineRule="auto"/>
        <w:ind w:firstLine="708"/>
        <w:jc w:val="both"/>
        <w:rPr>
          <w:rFonts w:ascii="Times New Roman" w:eastAsia="Times New Roman" w:hAnsi="Times New Roman" w:cs="Times New Roman"/>
          <w:color w:val="000000"/>
          <w:sz w:val="24"/>
          <w:szCs w:val="24"/>
        </w:rPr>
      </w:pPr>
      <w:r w:rsidRPr="008771CB">
        <w:rPr>
          <w:rFonts w:ascii="Times New Roman" w:eastAsia="Times New Roman" w:hAnsi="Times New Roman" w:cs="Times New Roman"/>
          <w:sz w:val="24"/>
          <w:szCs w:val="24"/>
        </w:rPr>
        <w:lastRenderedPageBreak/>
        <w:t>- работникам, имеющим государственные награды (звания, ордена, медали,</w:t>
      </w:r>
      <w:r w:rsidRPr="008771CB">
        <w:rPr>
          <w:rFonts w:ascii="Times New Roman" w:eastAsia="Times New Roman" w:hAnsi="Times New Roman" w:cs="Times New Roman"/>
          <w:color w:val="000000"/>
          <w:sz w:val="24"/>
          <w:szCs w:val="24"/>
        </w:rPr>
        <w:t xml:space="preserve"> почетные нагрудные знаки</w:t>
      </w:r>
      <w:r w:rsidRPr="008771CB">
        <w:rPr>
          <w:rFonts w:ascii="Times New Roman" w:eastAsia="Times New Roman" w:hAnsi="Times New Roman" w:cs="Times New Roman"/>
          <w:sz w:val="24"/>
          <w:szCs w:val="24"/>
        </w:rPr>
        <w:t xml:space="preserve">) – до 5% должностного оклада;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осуществление сопровождения учащихся при подвозе – до 20%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руководство районным методическим объединением – до 10%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руководство школьным методическим объединением – до 5%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выполнение трудовых функций по охране труда и пожарной безопасности – до</w:t>
      </w:r>
      <w:r w:rsidR="00EB5DDE" w:rsidRPr="008771CB">
        <w:rPr>
          <w:rFonts w:ascii="Times New Roman" w:eastAsia="Times New Roman" w:hAnsi="Times New Roman" w:cs="Times New Roman"/>
          <w:sz w:val="24"/>
          <w:szCs w:val="24"/>
        </w:rPr>
        <w:t>25</w:t>
      </w:r>
      <w:r w:rsidRPr="008771CB">
        <w:rPr>
          <w:rFonts w:ascii="Times New Roman" w:eastAsia="Times New Roman" w:hAnsi="Times New Roman" w:cs="Times New Roman"/>
          <w:sz w:val="24"/>
          <w:szCs w:val="24"/>
        </w:rPr>
        <w:t>% должностного оклада;</w:t>
      </w:r>
    </w:p>
    <w:p w:rsidR="00A30BE3" w:rsidRPr="008771CB" w:rsidRDefault="00CF35D9" w:rsidP="001326C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выполнение трудовых функций по антитеррористической защищенности образовательных учреждений – до 20% должностного оклада;</w:t>
      </w:r>
    </w:p>
    <w:p w:rsidR="00A30BE3" w:rsidRPr="008771CB" w:rsidRDefault="00CF35D9" w:rsidP="001326C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30BE3" w:rsidRPr="008771CB">
        <w:rPr>
          <w:rFonts w:ascii="Times New Roman" w:eastAsia="Times New Roman" w:hAnsi="Times New Roman" w:cs="Times New Roman"/>
          <w:sz w:val="24"/>
          <w:szCs w:val="24"/>
        </w:rPr>
        <w:t xml:space="preserve">выполнение педагогическим работником трудовых функций лаборанта кабинета физики, химии (в случае отсутствия данной должности в штатном расписании) – до 15% должностного оклада; </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highlight w:val="yellow"/>
        </w:rPr>
      </w:pPr>
      <w:r w:rsidRPr="008771CB">
        <w:rPr>
          <w:rFonts w:ascii="Times New Roman" w:eastAsia="Times New Roman" w:hAnsi="Times New Roman" w:cs="Times New Roman"/>
          <w:sz w:val="24"/>
          <w:szCs w:val="24"/>
        </w:rPr>
        <w:t xml:space="preserve">- выполнение работы по наполнению сайта образовательного учреждения информацией </w:t>
      </w:r>
      <w:r w:rsidR="00EC73B1" w:rsidRPr="008771CB">
        <w:rPr>
          <w:rFonts w:ascii="Times New Roman" w:eastAsia="Times New Roman" w:hAnsi="Times New Roman" w:cs="Times New Roman"/>
          <w:sz w:val="24"/>
          <w:szCs w:val="24"/>
        </w:rPr>
        <w:t>ведение официальной страницы в социальных сетях</w:t>
      </w:r>
      <w:r w:rsidR="003B235E">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 до 1</w:t>
      </w:r>
      <w:r w:rsidR="00EC73B1" w:rsidRPr="008771CB">
        <w:rPr>
          <w:rFonts w:ascii="Times New Roman" w:eastAsia="Times New Roman" w:hAnsi="Times New Roman" w:cs="Times New Roman"/>
          <w:sz w:val="24"/>
          <w:szCs w:val="24"/>
        </w:rPr>
        <w:t>5</w:t>
      </w:r>
      <w:r w:rsidRPr="008771CB">
        <w:rPr>
          <w:rFonts w:ascii="Times New Roman" w:eastAsia="Times New Roman" w:hAnsi="Times New Roman" w:cs="Times New Roman"/>
          <w:sz w:val="24"/>
          <w:szCs w:val="24"/>
        </w:rPr>
        <w:t>%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ведение базы АИС «Сетевой город»: до 100 учащихся – до 10%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свыше 100 учащихся – до 20%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работу с электронной почтой </w:t>
      </w:r>
      <w:r w:rsidR="001B29E7" w:rsidRPr="008771CB">
        <w:rPr>
          <w:rFonts w:ascii="Times New Roman" w:eastAsia="Times New Roman" w:hAnsi="Times New Roman" w:cs="Times New Roman"/>
          <w:sz w:val="24"/>
          <w:szCs w:val="24"/>
        </w:rPr>
        <w:t xml:space="preserve"> (ДОУ за делопроизводителя)</w:t>
      </w:r>
      <w:r w:rsidRPr="008771CB">
        <w:rPr>
          <w:rFonts w:ascii="Times New Roman" w:eastAsia="Times New Roman" w:hAnsi="Times New Roman" w:cs="Times New Roman"/>
          <w:sz w:val="24"/>
          <w:szCs w:val="24"/>
        </w:rPr>
        <w:t>– до 10%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ведение расписания (в случае отсутствия в штатном расписании должности диспетчера образовательного учреждения) – до 20%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выполнение педагогическим работником трудовых функций по работе с библиотечным фондом (в случае отсутствия в штатном расписании должности педагога – библиотекаря) – до 30%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техническое обслуживание автотранспорта (водитель) – до 50%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особые условия работы (водитель, заведующий хозяйством) – до 100% должностного оклада;</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за организацию питания учащихся 1-11 классов – до </w:t>
      </w:r>
      <w:r w:rsidR="001B29E7" w:rsidRPr="008771CB">
        <w:rPr>
          <w:rFonts w:ascii="Times New Roman" w:eastAsia="Times New Roman" w:hAnsi="Times New Roman" w:cs="Times New Roman"/>
          <w:sz w:val="24"/>
          <w:szCs w:val="24"/>
        </w:rPr>
        <w:t>15%</w:t>
      </w:r>
    </w:p>
    <w:p w:rsidR="00A30BE3" w:rsidRPr="008771CB" w:rsidRDefault="00A30BE3" w:rsidP="001326CB">
      <w:pPr>
        <w:spacing w:after="0" w:line="240" w:lineRule="auto"/>
        <w:ind w:firstLine="708"/>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молодым специалистам надбавка  выплачивается ежемесячно в течение всего срока, пока статус молодого специалиста актуален в размере 30% должностного оклада, а имеющим диплом с отличием 50%.</w:t>
      </w:r>
    </w:p>
    <w:p w:rsidR="00A30BE3" w:rsidRPr="008771CB" w:rsidRDefault="00A30BE3" w:rsidP="001326CB">
      <w:pPr>
        <w:spacing w:after="0" w:line="240" w:lineRule="auto"/>
        <w:jc w:val="both"/>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 </w:t>
      </w:r>
      <w:r w:rsidR="00330B44" w:rsidRPr="008771CB">
        <w:rPr>
          <w:rFonts w:ascii="Times New Roman" w:eastAsia="Times New Roman" w:hAnsi="Times New Roman" w:cs="Times New Roman"/>
          <w:sz w:val="24"/>
          <w:szCs w:val="24"/>
        </w:rPr>
        <w:tab/>
      </w:r>
      <w:r w:rsidRPr="008771CB">
        <w:rPr>
          <w:rFonts w:ascii="Times New Roman" w:eastAsia="Times New Roman" w:hAnsi="Times New Roman" w:cs="Times New Roman"/>
          <w:sz w:val="24"/>
          <w:szCs w:val="24"/>
        </w:rPr>
        <w:t>Статус молодого специалиста возникает у выпускника учебного заведения со</w:t>
      </w:r>
      <w:r w:rsidRPr="008771CB">
        <w:rPr>
          <w:rFonts w:ascii="Times New Roman" w:eastAsia="Times New Roman" w:hAnsi="Times New Roman" w:cs="Times New Roman"/>
          <w:sz w:val="24"/>
          <w:szCs w:val="24"/>
        </w:rPr>
        <w:br/>
        <w:t>дня заключения им трудового договора с учреждением по основному месту работы и</w:t>
      </w:r>
      <w:r w:rsidR="00330B44" w:rsidRPr="008771CB">
        <w:rPr>
          <w:rFonts w:ascii="Times New Roman" w:eastAsia="Times New Roman" w:hAnsi="Times New Roman" w:cs="Times New Roman"/>
          <w:sz w:val="24"/>
          <w:szCs w:val="24"/>
        </w:rPr>
        <w:t xml:space="preserve"> </w:t>
      </w:r>
      <w:r w:rsidRPr="008771CB">
        <w:rPr>
          <w:rFonts w:ascii="Times New Roman" w:eastAsia="Times New Roman" w:hAnsi="Times New Roman" w:cs="Times New Roman"/>
          <w:sz w:val="24"/>
          <w:szCs w:val="24"/>
        </w:rPr>
        <w:t>действует в течение трех лет.</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4.</w:t>
      </w:r>
      <w:r w:rsidR="00330B44" w:rsidRPr="008771CB">
        <w:rPr>
          <w:rFonts w:ascii="Times New Roman" w:eastAsia="Times New Roman" w:hAnsi="Times New Roman" w:cs="Times New Roman"/>
          <w:sz w:val="24"/>
          <w:szCs w:val="24"/>
          <w:lang w:eastAsia="ru-RU"/>
        </w:rPr>
        <w:t>8</w:t>
      </w:r>
      <w:r w:rsidRPr="008771CB">
        <w:rPr>
          <w:rFonts w:ascii="Times New Roman" w:eastAsia="Times New Roman" w:hAnsi="Times New Roman" w:cs="Times New Roman"/>
          <w:sz w:val="24"/>
          <w:szCs w:val="24"/>
          <w:lang w:eastAsia="ru-RU"/>
        </w:rPr>
        <w:t>.Стимулирующие выплаты производятся по решению комиссии по распределению стимулирующих выплат  в пределах бюджетных ассигнований на оплату труда работников учреждения, а также средств от иной приносящей доход деятельности, направленных учреждением на оплату труда работников (для муниципальных бюджетных учреждений):</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Состав комиссии по распределению стимулирующих выплат выбирается педагогическим советом или собранием трудового коллектива учреждения и утверждается приказом руководителя. В состав комиссии должны входить заместители руководителя, представители трудового коллектива. Заседание комиссии проводятся не реже  одного раза в квартал.</w:t>
      </w:r>
    </w:p>
    <w:p w:rsidR="00A30BE3" w:rsidRPr="008771CB" w:rsidRDefault="00A30BE3" w:rsidP="001326C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Руководитель учреждения принимает решение о назначении работникам выплат стимулирующего характера, с учетом предложений  выработанных комиссией и издает приказ сроком на определенный период. Размеры окладов, выплат компенсационного и стимулирующего характера устанавливаются в пределах фонда оплаты труда учреждения. </w:t>
      </w:r>
    </w:p>
    <w:p w:rsidR="00A30BE3" w:rsidRPr="008771CB" w:rsidRDefault="00A30BE3" w:rsidP="001326CB">
      <w:pPr>
        <w:spacing w:after="0" w:line="240" w:lineRule="auto"/>
        <w:ind w:firstLine="56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4.</w:t>
      </w:r>
      <w:r w:rsidR="00330B44" w:rsidRPr="008771CB">
        <w:rPr>
          <w:rFonts w:ascii="Times New Roman" w:eastAsia="Times New Roman" w:hAnsi="Times New Roman" w:cs="Times New Roman"/>
          <w:sz w:val="24"/>
          <w:szCs w:val="24"/>
          <w:lang w:eastAsia="ru-RU"/>
        </w:rPr>
        <w:t>9</w:t>
      </w:r>
      <w:r w:rsidRPr="008771CB">
        <w:rPr>
          <w:rFonts w:ascii="Times New Roman" w:eastAsia="Times New Roman" w:hAnsi="Times New Roman" w:cs="Times New Roman"/>
          <w:sz w:val="24"/>
          <w:szCs w:val="24"/>
          <w:lang w:eastAsia="ru-RU"/>
        </w:rPr>
        <w:t>.</w:t>
      </w:r>
      <w:r w:rsidR="003B235E">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При отсутствии или недостатке средств на оплату труда руководитель учреждения вправе приостановить выплату стимулирующих надбавок, уменьшить либо отменить выплату.</w:t>
      </w:r>
    </w:p>
    <w:p w:rsidR="00A30BE3" w:rsidRPr="008771CB" w:rsidRDefault="00A30BE3" w:rsidP="001326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0BE3" w:rsidRPr="008771CB" w:rsidRDefault="00A30BE3" w:rsidP="001326CB">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lastRenderedPageBreak/>
        <w:t>Порядок формирования фонда оплаты труда</w:t>
      </w:r>
    </w:p>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30BE3" w:rsidRPr="008771CB" w:rsidRDefault="00A30BE3" w:rsidP="001326CB">
      <w:pPr>
        <w:spacing w:after="0" w:line="240" w:lineRule="auto"/>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  </w:t>
      </w:r>
      <w:r w:rsidRPr="008771CB">
        <w:rPr>
          <w:rFonts w:ascii="Times New Roman" w:eastAsia="Times New Roman" w:hAnsi="Times New Roman" w:cs="Times New Roman"/>
          <w:sz w:val="24"/>
          <w:szCs w:val="24"/>
          <w:lang w:eastAsia="ru-RU"/>
        </w:rPr>
        <w:tab/>
        <w:t>5.1.  Фонд оплаты труда учреждений формируется на соответствующий календарный год, исходя из объема бюджетных ассигнований  и лимитов бюджетных обязательств бюджета Хасанского муниципального округа по расходам на оплату труда, объема субсидий, предоставляемой учреждениям на финансовое обеспечение выполнения муниципального задания, и средств, поступающих от приносящей доход деятельности.</w:t>
      </w:r>
    </w:p>
    <w:p w:rsidR="00A30BE3" w:rsidRPr="008771CB" w:rsidRDefault="00A30BE3" w:rsidP="001326CB">
      <w:pPr>
        <w:spacing w:after="0" w:line="240" w:lineRule="auto"/>
        <w:ind w:firstLine="568"/>
        <w:jc w:val="both"/>
        <w:rPr>
          <w:rFonts w:ascii="Times New Roman" w:eastAsia="Times New Roman" w:hAnsi="Times New Roman" w:cs="Times New Roman"/>
          <w:sz w:val="24"/>
          <w:szCs w:val="24"/>
          <w:lang w:eastAsia="ru-RU"/>
        </w:rPr>
      </w:pPr>
      <w:proofErr w:type="gramStart"/>
      <w:r w:rsidRPr="008771CB">
        <w:rPr>
          <w:rFonts w:ascii="Times New Roman" w:eastAsia="Times New Roman" w:hAnsi="Times New Roman" w:cs="Times New Roman"/>
          <w:sz w:val="24"/>
          <w:szCs w:val="24"/>
          <w:lang w:eastAsia="ru-RU"/>
        </w:rPr>
        <w:t>Доля средств предназначенных на оплату труда в образовательных организациях, в соответствии с которым совершенствование системы оплаты труда педагогических и иных работников рекомендуется осуществлять путем перераспределения средств, предназначенных на оплату труда в учреждениях, так, чтобы на установление размеров окладов, ставок заработной платы работников направлялось не менее 70 процентов фонда оплаты труда  учреждения (без учета части средств фонда оплаты труда, направляемых на</w:t>
      </w:r>
      <w:proofErr w:type="gramEnd"/>
      <w:r w:rsidRPr="008771CB">
        <w:rPr>
          <w:rFonts w:ascii="Times New Roman" w:eastAsia="Times New Roman" w:hAnsi="Times New Roman" w:cs="Times New Roman"/>
          <w:sz w:val="24"/>
          <w:szCs w:val="24"/>
          <w:lang w:eastAsia="ru-RU"/>
        </w:rPr>
        <w:t xml:space="preserve"> выплаты компенсационного характера, связанные с работой в местностях с особыми климатическими условиями, в сельской местности, а также в учреждениях, в которых за специфику работы выплаты компенсационного характера предусмотрены по двум и более основаниям) в соответствии с рекомендациями Российской трехсторонней комиссии по регулированию социально-трудовых отношений.</w:t>
      </w:r>
    </w:p>
    <w:p w:rsidR="00A30BE3" w:rsidRPr="008771CB" w:rsidRDefault="00A30BE3" w:rsidP="001326CB">
      <w:pPr>
        <w:spacing w:after="0" w:line="240" w:lineRule="auto"/>
        <w:jc w:val="both"/>
        <w:rPr>
          <w:rFonts w:ascii="Times New Roman" w:eastAsia="Times New Roman" w:hAnsi="Times New Roman" w:cs="Times New Roman"/>
          <w:sz w:val="24"/>
          <w:szCs w:val="24"/>
          <w:lang w:eastAsia="ru-RU"/>
        </w:rPr>
      </w:pPr>
    </w:p>
    <w:p w:rsidR="00A30BE3" w:rsidRPr="008771CB" w:rsidRDefault="00A30BE3" w:rsidP="001326CB">
      <w:pPr>
        <w:pStyle w:val="af"/>
        <w:numPr>
          <w:ilvl w:val="0"/>
          <w:numId w:val="9"/>
        </w:numPr>
        <w:spacing w:after="0" w:line="240" w:lineRule="auto"/>
        <w:jc w:val="center"/>
        <w:rPr>
          <w:rFonts w:ascii="Times New Roman" w:eastAsia="Times New Roman" w:hAnsi="Times New Roman" w:cs="Times New Roman"/>
          <w:b/>
          <w:sz w:val="24"/>
          <w:szCs w:val="24"/>
          <w:lang w:eastAsia="ru-RU"/>
        </w:rPr>
      </w:pPr>
      <w:r w:rsidRPr="008771CB">
        <w:rPr>
          <w:rFonts w:ascii="Times New Roman" w:eastAsia="Times New Roman" w:hAnsi="Times New Roman" w:cs="Times New Roman"/>
          <w:b/>
          <w:sz w:val="24"/>
          <w:szCs w:val="24"/>
          <w:lang w:eastAsia="ru-RU"/>
        </w:rPr>
        <w:t>Заключительные положения</w:t>
      </w:r>
    </w:p>
    <w:p w:rsidR="00A30BE3" w:rsidRPr="008771CB" w:rsidRDefault="00A30BE3" w:rsidP="001326CB">
      <w:pPr>
        <w:spacing w:after="0" w:line="240" w:lineRule="auto"/>
        <w:jc w:val="center"/>
        <w:rPr>
          <w:rFonts w:ascii="Times New Roman" w:eastAsia="Times New Roman" w:hAnsi="Times New Roman" w:cs="Times New Roman"/>
          <w:b/>
          <w:sz w:val="24"/>
          <w:szCs w:val="24"/>
          <w:lang w:eastAsia="ru-RU"/>
        </w:rPr>
      </w:pPr>
    </w:p>
    <w:p w:rsidR="00A30BE3" w:rsidRPr="008771CB" w:rsidRDefault="00A30BE3" w:rsidP="001326CB">
      <w:pPr>
        <w:numPr>
          <w:ilvl w:val="1"/>
          <w:numId w:val="9"/>
        </w:numPr>
        <w:tabs>
          <w:tab w:val="left" w:pos="1134"/>
        </w:tabs>
        <w:spacing w:after="0" w:line="240" w:lineRule="auto"/>
        <w:ind w:left="0" w:firstLine="568"/>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 xml:space="preserve">Учреждения принимают Положения об оплате труда работников учреждения, руководствуясь настоящим Положением, по согласованию с выборным органом первичной профсоюзной организации учреждения (при наличии) или иным представительным органом работников. </w:t>
      </w:r>
    </w:p>
    <w:p w:rsidR="00A30BE3" w:rsidRPr="008771CB" w:rsidRDefault="003B235E" w:rsidP="001326CB">
      <w:pPr>
        <w:tabs>
          <w:tab w:val="left" w:pos="0"/>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6.2. </w:t>
      </w:r>
      <w:r w:rsidR="00A30BE3" w:rsidRPr="008771CB">
        <w:rPr>
          <w:rFonts w:ascii="Times New Roman" w:eastAsia="Times New Roman" w:hAnsi="Times New Roman" w:cs="Times New Roman"/>
          <w:sz w:val="24"/>
          <w:szCs w:val="24"/>
          <w:lang w:eastAsia="ru-RU"/>
        </w:rPr>
        <w:t>Руководители образовательных учреждений:</w:t>
      </w:r>
    </w:p>
    <w:p w:rsidR="00A30BE3" w:rsidRPr="008771CB" w:rsidRDefault="00680278" w:rsidP="001326CB">
      <w:pPr>
        <w:pStyle w:val="af"/>
        <w:tabs>
          <w:tab w:val="left" w:pos="-142"/>
          <w:tab w:val="left" w:pos="0"/>
        </w:tabs>
        <w:spacing w:after="0" w:line="240" w:lineRule="auto"/>
        <w:ind w:left="0" w:firstLine="567"/>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Проверяют документы об образовани</w:t>
      </w:r>
      <w:r w:rsidRPr="008771CB">
        <w:rPr>
          <w:rFonts w:ascii="Times New Roman" w:eastAsia="Times New Roman" w:hAnsi="Times New Roman" w:cs="Times New Roman"/>
          <w:sz w:val="24"/>
          <w:szCs w:val="24"/>
          <w:lang w:eastAsia="ru-RU"/>
        </w:rPr>
        <w:t>и</w:t>
      </w:r>
      <w:r w:rsidR="00A30BE3" w:rsidRPr="008771CB">
        <w:rPr>
          <w:rFonts w:ascii="Times New Roman" w:eastAsia="Times New Roman" w:hAnsi="Times New Roman" w:cs="Times New Roman"/>
          <w:sz w:val="24"/>
          <w:szCs w:val="24"/>
          <w:lang w:eastAsia="ru-RU"/>
        </w:rPr>
        <w:t xml:space="preserve"> и стаже работы, другие основания, предусмотренные настоящим Положением, в соответствии с которыми определяются размеры окладов, ставок заработной платы работников.</w:t>
      </w:r>
    </w:p>
    <w:p w:rsidR="00A30BE3" w:rsidRPr="008771CB" w:rsidRDefault="00680278" w:rsidP="001326CB">
      <w:pPr>
        <w:tabs>
          <w:tab w:val="left" w:pos="-142"/>
          <w:tab w:val="left" w:pos="0"/>
        </w:tabs>
        <w:spacing w:after="0" w:line="240" w:lineRule="auto"/>
        <w:ind w:firstLine="567"/>
        <w:jc w:val="both"/>
        <w:rPr>
          <w:rFonts w:ascii="Times New Roman" w:eastAsia="Times New Roman" w:hAnsi="Times New Roman" w:cs="Times New Roman"/>
          <w:sz w:val="24"/>
          <w:szCs w:val="24"/>
          <w:lang w:eastAsia="ru-RU"/>
        </w:rPr>
      </w:pPr>
      <w:r w:rsidRPr="008771CB">
        <w:rPr>
          <w:rFonts w:ascii="Times New Roman" w:eastAsia="Times New Roman" w:hAnsi="Times New Roman" w:cs="Times New Roman"/>
          <w:sz w:val="24"/>
          <w:szCs w:val="24"/>
          <w:lang w:eastAsia="ru-RU"/>
        </w:rPr>
        <w:t>-</w:t>
      </w:r>
      <w:r w:rsidR="00A30BE3" w:rsidRPr="008771CB">
        <w:rPr>
          <w:rFonts w:ascii="Times New Roman" w:eastAsia="Times New Roman" w:hAnsi="Times New Roman" w:cs="Times New Roman"/>
          <w:sz w:val="24"/>
          <w:szCs w:val="24"/>
          <w:lang w:eastAsia="ru-RU"/>
        </w:rPr>
        <w:t>Ежегодно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w:t>
      </w:r>
    </w:p>
    <w:p w:rsidR="00A30BE3" w:rsidRPr="008771CB" w:rsidRDefault="00680278" w:rsidP="001326CB">
      <w:pPr>
        <w:widowControl w:val="0"/>
        <w:shd w:val="clear" w:color="auto" w:fill="FFFFFF"/>
        <w:tabs>
          <w:tab w:val="left" w:pos="-142"/>
          <w:tab w:val="left" w:pos="0"/>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771CB">
        <w:rPr>
          <w:rFonts w:ascii="Times New Roman" w:eastAsia="Times New Roman" w:hAnsi="Times New Roman" w:cs="Times New Roman"/>
          <w:sz w:val="24"/>
          <w:szCs w:val="24"/>
          <w:lang w:eastAsia="ru-RU"/>
        </w:rPr>
        <w:t xml:space="preserve">6.3. </w:t>
      </w:r>
      <w:r w:rsidR="00A30BE3" w:rsidRPr="008771CB">
        <w:rPr>
          <w:rFonts w:ascii="Times New Roman" w:eastAsia="Times New Roman" w:hAnsi="Times New Roman" w:cs="Times New Roman"/>
          <w:sz w:val="24"/>
          <w:szCs w:val="24"/>
          <w:lang w:eastAsia="ru-RU"/>
        </w:rPr>
        <w:t>Штатное расписание учреждения формируется и утверждается руководителем учреждения по с</w:t>
      </w:r>
      <w:r w:rsidR="006465FC">
        <w:rPr>
          <w:rFonts w:ascii="Times New Roman" w:eastAsia="Times New Roman" w:hAnsi="Times New Roman" w:cs="Times New Roman"/>
          <w:sz w:val="24"/>
          <w:szCs w:val="24"/>
          <w:lang w:eastAsia="ru-RU"/>
        </w:rPr>
        <w:t>огласованию с начальником МКУ «</w:t>
      </w:r>
      <w:r w:rsidR="00A30BE3" w:rsidRPr="008771CB">
        <w:rPr>
          <w:rFonts w:ascii="Times New Roman" w:eastAsia="Times New Roman" w:hAnsi="Times New Roman" w:cs="Times New Roman"/>
          <w:sz w:val="24"/>
          <w:szCs w:val="24"/>
          <w:lang w:eastAsia="ru-RU"/>
        </w:rPr>
        <w:t>Управлени</w:t>
      </w:r>
      <w:r w:rsidRPr="008771CB">
        <w:rPr>
          <w:rFonts w:ascii="Times New Roman" w:eastAsia="Times New Roman" w:hAnsi="Times New Roman" w:cs="Times New Roman"/>
          <w:sz w:val="24"/>
          <w:szCs w:val="24"/>
          <w:lang w:eastAsia="ru-RU"/>
        </w:rPr>
        <w:t>е</w:t>
      </w:r>
      <w:r w:rsidR="00A30BE3" w:rsidRPr="008771CB">
        <w:rPr>
          <w:rFonts w:ascii="Times New Roman" w:eastAsia="Times New Roman" w:hAnsi="Times New Roman" w:cs="Times New Roman"/>
          <w:sz w:val="24"/>
          <w:szCs w:val="24"/>
          <w:lang w:eastAsia="ru-RU"/>
        </w:rPr>
        <w:t xml:space="preserve"> образования</w:t>
      </w:r>
      <w:r w:rsidRPr="008771CB">
        <w:rPr>
          <w:rFonts w:ascii="Times New Roman" w:eastAsia="Times New Roman" w:hAnsi="Times New Roman" w:cs="Times New Roman"/>
          <w:sz w:val="24"/>
          <w:szCs w:val="24"/>
          <w:lang w:eastAsia="ru-RU"/>
        </w:rPr>
        <w:t xml:space="preserve"> Хасанского муниципального округа</w:t>
      </w:r>
      <w:r w:rsidR="00A30BE3" w:rsidRPr="008771CB">
        <w:rPr>
          <w:rFonts w:ascii="Times New Roman" w:eastAsia="Times New Roman" w:hAnsi="Times New Roman" w:cs="Times New Roman"/>
          <w:sz w:val="24"/>
          <w:szCs w:val="24"/>
          <w:lang w:eastAsia="ru-RU"/>
        </w:rPr>
        <w:t>» в пределах объема средств образовательного учреждения на текущий финансовый год и включает в себя все должности руководящ</w:t>
      </w:r>
      <w:r w:rsidR="00DE168C" w:rsidRPr="008771CB">
        <w:rPr>
          <w:rFonts w:ascii="Times New Roman" w:eastAsia="Times New Roman" w:hAnsi="Times New Roman" w:cs="Times New Roman"/>
          <w:sz w:val="24"/>
          <w:szCs w:val="24"/>
          <w:lang w:eastAsia="ru-RU"/>
        </w:rPr>
        <w:t>их и педагогических работников</w:t>
      </w:r>
      <w:r w:rsidR="00A30BE3" w:rsidRPr="008771CB">
        <w:rPr>
          <w:rFonts w:ascii="Times New Roman" w:eastAsia="Times New Roman" w:hAnsi="Times New Roman" w:cs="Times New Roman"/>
          <w:sz w:val="24"/>
          <w:szCs w:val="24"/>
          <w:lang w:eastAsia="ru-RU"/>
        </w:rPr>
        <w:t>, а также служащих (профессии рабочих) данного учреждения</w:t>
      </w:r>
      <w:r w:rsidR="00DE168C" w:rsidRPr="008771CB">
        <w:rPr>
          <w:rFonts w:ascii="Times New Roman" w:eastAsia="Times New Roman" w:hAnsi="Times New Roman" w:cs="Times New Roman"/>
          <w:sz w:val="24"/>
          <w:szCs w:val="24"/>
          <w:lang w:eastAsia="ru-RU"/>
        </w:rPr>
        <w:t>.</w:t>
      </w:r>
    </w:p>
    <w:p w:rsidR="00A30BE3" w:rsidRPr="008771CB" w:rsidRDefault="00A30BE3" w:rsidP="001326CB">
      <w:pPr>
        <w:widowControl w:val="0"/>
        <w:shd w:val="clear" w:color="auto" w:fill="FFFFFF"/>
        <w:tabs>
          <w:tab w:val="left" w:pos="-142"/>
          <w:tab w:val="left" w:pos="0"/>
        </w:tabs>
        <w:autoSpaceDE w:val="0"/>
        <w:autoSpaceDN w:val="0"/>
        <w:spacing w:after="0" w:line="240" w:lineRule="auto"/>
        <w:jc w:val="both"/>
        <w:rPr>
          <w:rFonts w:ascii="Times New Roman" w:eastAsia="Times New Roman" w:hAnsi="Times New Roman" w:cs="Times New Roman"/>
          <w:bCs/>
          <w:sz w:val="24"/>
          <w:szCs w:val="24"/>
          <w:lang w:eastAsia="ru-RU"/>
        </w:rPr>
      </w:pPr>
    </w:p>
    <w:p w:rsidR="00A30BE3" w:rsidRPr="008771CB" w:rsidRDefault="00A30BE3" w:rsidP="001326CB">
      <w:pPr>
        <w:tabs>
          <w:tab w:val="left" w:pos="0"/>
          <w:tab w:val="left" w:pos="2127"/>
        </w:tabs>
        <w:spacing w:after="0" w:line="240" w:lineRule="auto"/>
        <w:jc w:val="both"/>
        <w:rPr>
          <w:rFonts w:ascii="Times New Roman" w:eastAsia="Times New Roman" w:hAnsi="Times New Roman" w:cs="Times New Roman"/>
          <w:sz w:val="24"/>
          <w:szCs w:val="24"/>
          <w:lang w:eastAsia="ru-RU"/>
        </w:rPr>
      </w:pPr>
    </w:p>
    <w:p w:rsidR="00A30BE3" w:rsidRPr="008771CB" w:rsidRDefault="00A30BE3" w:rsidP="001326CB">
      <w:pPr>
        <w:spacing w:after="0" w:line="240" w:lineRule="auto"/>
        <w:jc w:val="center"/>
        <w:rPr>
          <w:rFonts w:ascii="Times New Roman" w:eastAsia="Times New Roman" w:hAnsi="Times New Roman" w:cs="Times New Roman"/>
          <w:bCs/>
          <w:sz w:val="24"/>
          <w:szCs w:val="24"/>
          <w:lang w:eastAsia="ru-RU"/>
        </w:rPr>
      </w:pPr>
    </w:p>
    <w:p w:rsidR="00A30BE3" w:rsidRPr="008771CB" w:rsidRDefault="00A30BE3" w:rsidP="001326CB">
      <w:pPr>
        <w:spacing w:after="0" w:line="240" w:lineRule="auto"/>
        <w:jc w:val="center"/>
        <w:rPr>
          <w:rFonts w:ascii="Times New Roman" w:eastAsia="Times New Roman" w:hAnsi="Times New Roman" w:cs="Times New Roman"/>
          <w:bCs/>
          <w:sz w:val="24"/>
          <w:szCs w:val="24"/>
          <w:lang w:eastAsia="ru-RU"/>
        </w:rPr>
      </w:pPr>
    </w:p>
    <w:p w:rsidR="00A30BE3" w:rsidRDefault="00A30BE3" w:rsidP="001326CB">
      <w:pPr>
        <w:spacing w:after="0" w:line="240" w:lineRule="auto"/>
        <w:jc w:val="center"/>
        <w:rPr>
          <w:rFonts w:ascii="Times New Roman" w:eastAsia="Times New Roman" w:hAnsi="Times New Roman" w:cs="Times New Roman"/>
          <w:bCs/>
          <w:sz w:val="24"/>
          <w:szCs w:val="24"/>
          <w:lang w:eastAsia="ru-RU"/>
        </w:rPr>
      </w:pPr>
    </w:p>
    <w:p w:rsidR="00623126" w:rsidRDefault="00623126" w:rsidP="001326CB">
      <w:pPr>
        <w:spacing w:after="0" w:line="240" w:lineRule="auto"/>
        <w:jc w:val="center"/>
        <w:rPr>
          <w:rFonts w:ascii="Times New Roman" w:eastAsia="Times New Roman" w:hAnsi="Times New Roman" w:cs="Times New Roman"/>
          <w:bCs/>
          <w:sz w:val="24"/>
          <w:szCs w:val="24"/>
          <w:lang w:eastAsia="ru-RU"/>
        </w:rPr>
      </w:pPr>
    </w:p>
    <w:tbl>
      <w:tblPr>
        <w:tblW w:w="0" w:type="auto"/>
        <w:tblInd w:w="108" w:type="dxa"/>
        <w:tblLook w:val="01E0" w:firstRow="1" w:lastRow="1" w:firstColumn="1" w:lastColumn="1" w:noHBand="0" w:noVBand="0"/>
      </w:tblPr>
      <w:tblGrid>
        <w:gridCol w:w="9463"/>
      </w:tblGrid>
      <w:tr w:rsidR="00A30BE3" w:rsidRPr="008771CB" w:rsidTr="00DE168C">
        <w:trPr>
          <w:trHeight w:val="1976"/>
        </w:trPr>
        <w:tc>
          <w:tcPr>
            <w:tcW w:w="9463" w:type="dxa"/>
            <w:shd w:val="clear" w:color="auto" w:fill="auto"/>
          </w:tcPr>
          <w:p w:rsidR="00623126" w:rsidRDefault="00623126"/>
          <w:p w:rsidR="00623126" w:rsidRDefault="00623126"/>
          <w:p w:rsidR="00623126" w:rsidRDefault="00623126"/>
          <w:p w:rsidR="00623126" w:rsidRDefault="00623126"/>
          <w:p w:rsidR="00E971F3" w:rsidRDefault="00E971F3"/>
          <w:p w:rsidR="00E971F3" w:rsidRDefault="00E971F3"/>
          <w:p w:rsidR="00623126" w:rsidRDefault="0062312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5376"/>
            </w:tblGrid>
            <w:tr w:rsidR="00B62A3D" w:rsidRPr="008771CB" w:rsidTr="008C638B">
              <w:tc>
                <w:tcPr>
                  <w:tcW w:w="3856" w:type="dxa"/>
                </w:tcPr>
                <w:p w:rsidR="00B62A3D" w:rsidRPr="008771CB" w:rsidRDefault="00B62A3D" w:rsidP="001326CB">
                  <w:pPr>
                    <w:widowControl w:val="0"/>
                    <w:autoSpaceDE w:val="0"/>
                    <w:autoSpaceDN w:val="0"/>
                    <w:jc w:val="both"/>
                    <w:rPr>
                      <w:bCs/>
                      <w:sz w:val="24"/>
                      <w:szCs w:val="24"/>
                    </w:rPr>
                  </w:pPr>
                </w:p>
              </w:tc>
              <w:tc>
                <w:tcPr>
                  <w:tcW w:w="5376" w:type="dxa"/>
                </w:tcPr>
                <w:p w:rsidR="00B62A3D" w:rsidRPr="008771CB" w:rsidRDefault="00B62A3D" w:rsidP="001326CB">
                  <w:pPr>
                    <w:widowControl w:val="0"/>
                    <w:shd w:val="clear" w:color="auto" w:fill="FFFFFF"/>
                    <w:autoSpaceDE w:val="0"/>
                    <w:autoSpaceDN w:val="0"/>
                    <w:jc w:val="both"/>
                    <w:rPr>
                      <w:bCs/>
                      <w:sz w:val="24"/>
                      <w:szCs w:val="24"/>
                    </w:rPr>
                  </w:pPr>
                  <w:r w:rsidRPr="008771CB">
                    <w:rPr>
                      <w:bCs/>
                      <w:sz w:val="24"/>
                      <w:szCs w:val="24"/>
                    </w:rPr>
                    <w:t xml:space="preserve">Приложение № 1 </w:t>
                  </w:r>
                </w:p>
                <w:p w:rsidR="00B62A3D" w:rsidRPr="008771CB" w:rsidRDefault="00B62A3D" w:rsidP="001326CB">
                  <w:pPr>
                    <w:widowControl w:val="0"/>
                    <w:shd w:val="clear" w:color="auto" w:fill="FFFFFF"/>
                    <w:autoSpaceDE w:val="0"/>
                    <w:autoSpaceDN w:val="0"/>
                    <w:jc w:val="both"/>
                    <w:rPr>
                      <w:bCs/>
                      <w:sz w:val="24"/>
                      <w:szCs w:val="24"/>
                    </w:rPr>
                  </w:pPr>
                  <w:r w:rsidRPr="008771CB">
                    <w:rPr>
                      <w:sz w:val="24"/>
                      <w:szCs w:val="24"/>
                    </w:rPr>
                    <w:t xml:space="preserve"> к Примерному  положению об оплате   труда работников муниципальных образовательных  учреждений подведомственных муниципальному казенному учреждению «Управление образования Хасанского муниципального округа»</w:t>
                  </w:r>
                </w:p>
              </w:tc>
            </w:tr>
          </w:tbl>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A30BE3" w:rsidRPr="008771CB" w:rsidRDefault="00A30BE3" w:rsidP="001326CB">
            <w:pPr>
              <w:widowControl w:val="0"/>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p w:rsidR="00A30BE3" w:rsidRPr="008771CB" w:rsidRDefault="00A30BE3" w:rsidP="001326CB">
      <w:pPr>
        <w:widowControl w:val="0"/>
        <w:shd w:val="clear" w:color="auto" w:fill="FFFFFF"/>
        <w:autoSpaceDE w:val="0"/>
        <w:autoSpaceDN w:val="0"/>
        <w:spacing w:after="0" w:line="240" w:lineRule="auto"/>
        <w:jc w:val="right"/>
        <w:rPr>
          <w:rFonts w:ascii="Times New Roman" w:eastAsia="Times New Roman" w:hAnsi="Times New Roman" w:cs="Times New Roman"/>
          <w:bCs/>
          <w:sz w:val="24"/>
          <w:szCs w:val="24"/>
          <w:lang w:eastAsia="ru-RU"/>
        </w:rPr>
      </w:pPr>
    </w:p>
    <w:p w:rsidR="00A30BE3" w:rsidRPr="008771CB" w:rsidRDefault="00A30BE3" w:rsidP="001326CB">
      <w:pPr>
        <w:widowControl w:val="0"/>
        <w:shd w:val="clear" w:color="auto" w:fill="FFFFFF"/>
        <w:autoSpaceDE w:val="0"/>
        <w:autoSpaceDN w:val="0"/>
        <w:spacing w:after="0" w:line="240" w:lineRule="auto"/>
        <w:rPr>
          <w:rFonts w:ascii="Times New Roman" w:eastAsia="Times New Roman" w:hAnsi="Times New Roman" w:cs="Times New Roman"/>
          <w:bCs/>
          <w:sz w:val="24"/>
          <w:szCs w:val="24"/>
          <w:lang w:eastAsia="ru-RU"/>
        </w:rPr>
      </w:pPr>
    </w:p>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 xml:space="preserve">Оклады работников по квалификационным уровням профессиональных квалификационных групп для муниципальных общеобразовательных, дошкольных учреждений и учреждений дополнительного образования </w:t>
      </w:r>
    </w:p>
    <w:p w:rsidR="00A30BE3" w:rsidRPr="008771CB" w:rsidRDefault="00A30BE3" w:rsidP="001326CB">
      <w:pPr>
        <w:spacing w:after="0" w:line="240" w:lineRule="auto"/>
        <w:jc w:val="center"/>
        <w:rPr>
          <w:rFonts w:ascii="Times New Roman" w:eastAsia="Times New Roman" w:hAnsi="Times New Roman" w:cs="Times New Roman"/>
          <w:b/>
          <w:sz w:val="24"/>
          <w:szCs w:val="24"/>
        </w:rPr>
      </w:pPr>
    </w:p>
    <w:tbl>
      <w:tblPr>
        <w:tblpPr w:leftFromText="180" w:rightFromText="180" w:vertAnchor="text" w:tblpY="1"/>
        <w:tblOverlap w:val="neve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554"/>
        <w:gridCol w:w="2290"/>
      </w:tblGrid>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 xml:space="preserve">№ </w:t>
            </w:r>
            <w:proofErr w:type="gramStart"/>
            <w:r w:rsidRPr="008771CB">
              <w:rPr>
                <w:rFonts w:ascii="Times New Roman" w:eastAsia="Times New Roman" w:hAnsi="Times New Roman" w:cs="Times New Roman"/>
                <w:b/>
                <w:sz w:val="24"/>
                <w:szCs w:val="24"/>
              </w:rPr>
              <w:t>п</w:t>
            </w:r>
            <w:proofErr w:type="gramEnd"/>
            <w:r w:rsidRPr="008771CB">
              <w:rPr>
                <w:rFonts w:ascii="Times New Roman" w:eastAsia="Times New Roman" w:hAnsi="Times New Roman" w:cs="Times New Roman"/>
                <w:b/>
                <w:sz w:val="24"/>
                <w:szCs w:val="24"/>
              </w:rPr>
              <w:t>/п</w:t>
            </w:r>
          </w:p>
        </w:tc>
        <w:tc>
          <w:tcPr>
            <w:tcW w:w="6554"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Профессиональная квалификационная группа /</w:t>
            </w:r>
          </w:p>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должностной оклад,</w:t>
            </w:r>
          </w:p>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рублей</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 xml:space="preserve">Профессиональные квалификационные группы в соответствии с </w:t>
            </w:r>
            <w:r w:rsidRPr="008771CB">
              <w:rPr>
                <w:rFonts w:ascii="Times New Roman" w:eastAsia="Times New Roman" w:hAnsi="Times New Roman" w:cs="Times New Roman"/>
                <w:b/>
                <w:color w:val="000000"/>
                <w:sz w:val="24"/>
                <w:szCs w:val="24"/>
              </w:rPr>
              <w:t>приказом Минздравсоцразвития России от 05.05.2008 г. № 216н</w:t>
            </w: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sz w:val="24"/>
                <w:szCs w:val="24"/>
              </w:rPr>
              <w:t>Профессиональная квалификационная группа должностей работников учебно-вспомогательного персонала первого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8443</w:t>
            </w: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sz w:val="24"/>
                <w:szCs w:val="24"/>
              </w:rPr>
            </w:pPr>
            <w:r w:rsidRPr="008771CB">
              <w:rPr>
                <w:rFonts w:ascii="Times New Roman" w:eastAsia="Times New Roman" w:hAnsi="Times New Roman" w:cs="Times New Roman"/>
                <w:sz w:val="24"/>
                <w:szCs w:val="24"/>
              </w:rPr>
              <w:t xml:space="preserve">Помощник воспитателя  </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Секретарь учебной части</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sz w:val="24"/>
                <w:szCs w:val="24"/>
              </w:rPr>
              <w:t>Профессиональная квалификационная группа должностей работников учебно-вспомогательного персонала второго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sz w:val="24"/>
                <w:szCs w:val="24"/>
              </w:rPr>
            </w:pPr>
            <w:r w:rsidRPr="008771CB">
              <w:rPr>
                <w:rFonts w:ascii="Times New Roman" w:eastAsia="Times New Roman" w:hAnsi="Times New Roman" w:cs="Times New Roman"/>
                <w:b/>
                <w:i/>
                <w:color w:val="000000"/>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Младший воспитатель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9382</w:t>
            </w: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771CB">
              <w:rPr>
                <w:rFonts w:ascii="Times New Roman" w:eastAsia="Times New Roman" w:hAnsi="Times New Roman" w:cs="Times New Roman"/>
                <w:b/>
                <w:bCs/>
                <w:color w:val="000000"/>
                <w:sz w:val="24"/>
                <w:szCs w:val="24"/>
                <w:lang w:eastAsia="ru-RU"/>
              </w:rPr>
              <w:t>Профессиональная квалификационная группа</w:t>
            </w:r>
          </w:p>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color w:val="000000"/>
                <w:sz w:val="24"/>
                <w:szCs w:val="24"/>
              </w:rPr>
              <w:t>должностей педагогических работников</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8771CB">
              <w:rPr>
                <w:rFonts w:ascii="Times New Roman" w:eastAsia="Times New Roman" w:hAnsi="Times New Roman" w:cs="Times New Roman"/>
                <w:b/>
                <w:bCs/>
                <w:i/>
                <w:color w:val="000000"/>
                <w:sz w:val="24"/>
                <w:szCs w:val="24"/>
                <w:lang w:eastAsia="ru-RU"/>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13589</w:t>
            </w: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Инструктор по физической культуре</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Музыкальный руководитель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b/>
                <w:i/>
                <w:sz w:val="24"/>
                <w:szCs w:val="24"/>
              </w:rPr>
              <w:t>2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13749</w:t>
            </w: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Педагог дополнительного образования</w:t>
            </w:r>
          </w:p>
        </w:tc>
        <w:tc>
          <w:tcPr>
            <w:tcW w:w="2290"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Социальный педагог</w:t>
            </w:r>
          </w:p>
        </w:tc>
        <w:tc>
          <w:tcPr>
            <w:tcW w:w="2290"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rPr>
            </w:pPr>
          </w:p>
        </w:tc>
      </w:tr>
      <w:tr w:rsidR="00A30BE3" w:rsidRPr="008771CB" w:rsidTr="008C638B">
        <w:trPr>
          <w:trHeight w:val="319"/>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Педагог-организатор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3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15190</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Педагог-психолог</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методист</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Воспитатель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4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15418</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Учитель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Педагог-библиотекарь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Учитель-логопед (логопед)</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Старший воспитатель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771CB">
              <w:rPr>
                <w:rFonts w:ascii="Times New Roman" w:eastAsia="Times New Roman" w:hAnsi="Times New Roman" w:cs="Times New Roman"/>
                <w:b/>
                <w:bCs/>
                <w:color w:val="000000"/>
                <w:sz w:val="24"/>
                <w:szCs w:val="24"/>
                <w:lang w:eastAsia="ru-RU"/>
              </w:rPr>
              <w:t>Профессиональная квалификационная группа</w:t>
            </w:r>
          </w:p>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b/>
                <w:color w:val="000000"/>
                <w:sz w:val="24"/>
                <w:szCs w:val="24"/>
              </w:rPr>
              <w:t>должностей руководителей структурных подразделений</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771CB">
              <w:rPr>
                <w:rFonts w:ascii="Times New Roman" w:eastAsia="Times New Roman" w:hAnsi="Times New Roman" w:cs="Times New Roman"/>
                <w:b/>
                <w:bCs/>
                <w:i/>
                <w:color w:val="000000"/>
                <w:sz w:val="24"/>
                <w:szCs w:val="24"/>
                <w:lang w:eastAsia="ru-RU"/>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 xml:space="preserve">Заведующий структурным подразделением, реализующим </w:t>
            </w:r>
            <w:r w:rsidRPr="008771CB">
              <w:rPr>
                <w:rFonts w:ascii="Times New Roman" w:eastAsia="Times New Roman" w:hAnsi="Times New Roman" w:cs="Times New Roman"/>
                <w:sz w:val="24"/>
                <w:szCs w:val="24"/>
              </w:rPr>
              <w:lastRenderedPageBreak/>
              <w:t>общеобразовательную программу</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lastRenderedPageBreak/>
              <w:t>15190</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p w:rsidR="00A30BE3" w:rsidRPr="008771CB" w:rsidRDefault="00A30BE3" w:rsidP="001326CB">
            <w:pPr>
              <w:spacing w:after="0" w:line="240" w:lineRule="auto"/>
              <w:jc w:val="center"/>
              <w:rPr>
                <w:rFonts w:ascii="Times New Roman" w:eastAsia="Times New Roman" w:hAnsi="Times New Roman" w:cs="Times New Roman"/>
                <w:b/>
                <w:color w:val="000000"/>
                <w:sz w:val="24"/>
                <w:szCs w:val="24"/>
              </w:rPr>
            </w:pPr>
            <w:r w:rsidRPr="008771CB">
              <w:rPr>
                <w:rFonts w:ascii="Times New Roman" w:eastAsia="Times New Roman" w:hAnsi="Times New Roman" w:cs="Times New Roman"/>
                <w:b/>
                <w:sz w:val="24"/>
                <w:szCs w:val="24"/>
              </w:rPr>
              <w:t xml:space="preserve">Профессиональные квалификационные группы в соответствии с </w:t>
            </w:r>
            <w:r w:rsidRPr="008771CB">
              <w:rPr>
                <w:rFonts w:ascii="Times New Roman" w:eastAsia="Times New Roman" w:hAnsi="Times New Roman" w:cs="Times New Roman"/>
                <w:b/>
                <w:color w:val="000000"/>
                <w:sz w:val="24"/>
                <w:szCs w:val="24"/>
              </w:rPr>
              <w:t>приказом Минздравсоцразвития России от 29.05.2008 г. № 247н</w:t>
            </w:r>
          </w:p>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r>
      <w:tr w:rsidR="00A30BE3" w:rsidRPr="008771CB" w:rsidTr="008C638B">
        <w:trPr>
          <w:trHeight w:val="678"/>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771CB">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первого уровня»</w:t>
            </w:r>
          </w:p>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464"/>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8771CB">
              <w:rPr>
                <w:rFonts w:ascii="Times New Roman" w:eastAsia="Times New Roman" w:hAnsi="Times New Roman" w:cs="Times New Roman"/>
                <w:b/>
                <w:i/>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8443</w:t>
            </w:r>
          </w:p>
        </w:tc>
      </w:tr>
      <w:tr w:rsidR="00A30BE3" w:rsidRPr="008771CB" w:rsidTr="008C638B">
        <w:trPr>
          <w:trHeight w:val="343"/>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 xml:space="preserve">Секретарь </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rPr>
          <w:trHeight w:val="343"/>
        </w:trPr>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Секретарь-машинистка</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2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Должности первого квалификационного уровня, по которым может устанавливаться производное должностное наименование «старший»</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9110</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8771CB">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второго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9515</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Лаборант</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771CB">
              <w:rPr>
                <w:rFonts w:ascii="Times New Roman" w:eastAsia="Times New Roman" w:hAnsi="Times New Roman" w:cs="Times New Roman"/>
                <w:color w:val="000000"/>
                <w:sz w:val="24"/>
                <w:szCs w:val="24"/>
              </w:rPr>
              <w:t>Заведующий отделом (хозяйством)</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2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771CB">
              <w:rPr>
                <w:rFonts w:ascii="Times New Roman" w:eastAsia="Times New Roman" w:hAnsi="Times New Roman" w:cs="Times New Roman"/>
                <w:sz w:val="24"/>
                <w:szCs w:val="24"/>
              </w:rPr>
              <w:t>Должности служащего первого квалификационного уровня, по которым может устанавливаться производное должностное наименование «старший»</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771CB">
              <w:rPr>
                <w:rFonts w:ascii="Times New Roman" w:eastAsia="Times New Roman" w:hAnsi="Times New Roman" w:cs="Times New Roman"/>
                <w:b/>
                <w:color w:val="000000"/>
                <w:sz w:val="24"/>
                <w:szCs w:val="24"/>
              </w:rPr>
              <w:t>Профессиональная квалификационная группа «Общеотраслевые должности служащих третьего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Бухгалтер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Инженер-программист (программист)</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sz w:val="24"/>
                <w:szCs w:val="24"/>
              </w:rPr>
              <w:t xml:space="preserve">Профессиональные квалификационные группы в соответствии с </w:t>
            </w:r>
            <w:r w:rsidRPr="008771CB">
              <w:rPr>
                <w:rFonts w:ascii="Times New Roman" w:eastAsia="Times New Roman" w:hAnsi="Times New Roman" w:cs="Times New Roman"/>
                <w:b/>
                <w:color w:val="000000"/>
                <w:sz w:val="24"/>
                <w:szCs w:val="24"/>
              </w:rPr>
              <w:t xml:space="preserve">приказом Минздравсоцразвития России от 29.05.2008 г. № 248н </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color w:val="000000"/>
                <w:sz w:val="24"/>
                <w:szCs w:val="24"/>
              </w:rPr>
              <w:t>Профессиональная квалификационная группа «Общеотраслевые профессии рабочих первого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7237</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Гардеробщик</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Сторож (вахтер)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Дворник</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Истопник</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Кастелянша</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Кладовщик</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Уборщик служебных помещений</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Кухонный рабочий</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Машинист по стирке белья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Машинист котельной на жидком топливе</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color w:val="000000"/>
                <w:sz w:val="24"/>
                <w:szCs w:val="24"/>
              </w:rPr>
              <w:t>Профессиональная квалификационная группа «Общеотраслевые профессии рабочих второго уровня»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b/>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8771CB">
              <w:rPr>
                <w:rFonts w:ascii="Times New Roman" w:eastAsia="Times New Roman" w:hAnsi="Times New Roman" w:cs="Times New Roman"/>
                <w:b/>
                <w:i/>
                <w:sz w:val="24"/>
                <w:szCs w:val="24"/>
              </w:rPr>
              <w:t>1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8040</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Рабочий  по комплексному обслуживанию и ремонту здания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Водитель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Машинист котельной на угле</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Повар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Плотник</w:t>
            </w:r>
            <w:r w:rsidRPr="008771CB">
              <w:rPr>
                <w:rFonts w:ascii="Times New Roman" w:eastAsia="Times New Roman" w:hAnsi="Times New Roman" w:cs="Times New Roman"/>
                <w:b/>
                <w:sz w:val="24"/>
                <w:szCs w:val="24"/>
              </w:rPr>
              <w:t xml:space="preserve"> </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Столяр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Слесарь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Электрик (электромонтер)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sz w:val="24"/>
                <w:szCs w:val="24"/>
              </w:rPr>
              <w:t xml:space="preserve">Профессиональные квалификационные группы в соответствии с </w:t>
            </w:r>
            <w:r w:rsidRPr="008771CB">
              <w:rPr>
                <w:rFonts w:ascii="Times New Roman" w:eastAsia="Times New Roman" w:hAnsi="Times New Roman" w:cs="Times New Roman"/>
                <w:b/>
                <w:color w:val="000000"/>
                <w:sz w:val="24"/>
                <w:szCs w:val="24"/>
              </w:rPr>
              <w:t>приказом Минздравсоцразвития России от 31.08.2007 г. № 570 «Профессиональные квалификационные группы должностей работников культуры, искусства и кинематографии»</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771CB">
              <w:rPr>
                <w:rFonts w:ascii="Times New Roman" w:eastAsia="Times New Roman" w:hAnsi="Times New Roman" w:cs="Times New Roman"/>
                <w:b/>
                <w:color w:val="000000"/>
                <w:sz w:val="24"/>
                <w:szCs w:val="24"/>
              </w:rPr>
              <w:t>Профессиональные квалификационные группы должностей работников культуры, искусства и кинематографии»</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Звукооператор</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8833</w:t>
            </w:r>
          </w:p>
        </w:tc>
      </w:tr>
      <w:tr w:rsidR="00A30BE3" w:rsidRPr="008771CB" w:rsidTr="008C638B">
        <w:tc>
          <w:tcPr>
            <w:tcW w:w="9540" w:type="dxa"/>
            <w:gridSpan w:val="3"/>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sz w:val="24"/>
                <w:szCs w:val="24"/>
              </w:rPr>
              <w:t xml:space="preserve">Профессиональные квалификационные группы в соответствии с </w:t>
            </w:r>
            <w:r w:rsidRPr="008771CB">
              <w:rPr>
                <w:rFonts w:ascii="Times New Roman" w:eastAsia="Times New Roman" w:hAnsi="Times New Roman" w:cs="Times New Roman"/>
                <w:b/>
                <w:color w:val="000000"/>
                <w:sz w:val="24"/>
                <w:szCs w:val="24"/>
              </w:rPr>
              <w:t>приказом Минздравсоцразвития России от 06.08.2007 г. № 526 «Об утверждении профессиональных квалификационных групп должностей медицинских и фармацевтических работников»</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b/>
                <w:color w:val="000000"/>
                <w:sz w:val="24"/>
                <w:szCs w:val="24"/>
              </w:rPr>
              <w:t>Профессиональная квалификационная группа «Средний медицинский и фармацевтический персонал»»</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b/>
                <w:i/>
                <w:sz w:val="24"/>
                <w:szCs w:val="24"/>
              </w:rPr>
              <w:t>3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Медицинская сестра диетическая</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8708</w:t>
            </w: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b/>
                <w:i/>
                <w:sz w:val="24"/>
                <w:szCs w:val="24"/>
              </w:rPr>
              <w:t>4 квалификационный уровень</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r w:rsidR="00A30BE3" w:rsidRPr="008771CB" w:rsidTr="008C638B">
        <w:tc>
          <w:tcPr>
            <w:tcW w:w="696"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c>
          <w:tcPr>
            <w:tcW w:w="6554" w:type="dxa"/>
            <w:shd w:val="clear" w:color="auto" w:fill="auto"/>
          </w:tcPr>
          <w:p w:rsidR="00A30BE3" w:rsidRPr="008771CB" w:rsidRDefault="00A30BE3" w:rsidP="001326CB">
            <w:pPr>
              <w:widowControl w:val="0"/>
              <w:autoSpaceDE w:val="0"/>
              <w:autoSpaceDN w:val="0"/>
              <w:adjustRightInd w:val="0"/>
              <w:spacing w:after="0" w:line="240" w:lineRule="auto"/>
              <w:rPr>
                <w:rFonts w:ascii="Times New Roman" w:eastAsia="Times New Roman" w:hAnsi="Times New Roman" w:cs="Times New Roman"/>
                <w:sz w:val="24"/>
                <w:szCs w:val="24"/>
              </w:rPr>
            </w:pPr>
            <w:r w:rsidRPr="008771CB">
              <w:rPr>
                <w:rFonts w:ascii="Times New Roman" w:eastAsia="Times New Roman" w:hAnsi="Times New Roman" w:cs="Times New Roman"/>
                <w:sz w:val="24"/>
                <w:szCs w:val="24"/>
              </w:rPr>
              <w:t>Старшая медицинская сестра</w:t>
            </w:r>
          </w:p>
        </w:tc>
        <w:tc>
          <w:tcPr>
            <w:tcW w:w="2290" w:type="dxa"/>
            <w:shd w:val="clear" w:color="auto" w:fill="auto"/>
          </w:tcPr>
          <w:p w:rsidR="00A30BE3" w:rsidRPr="008771CB" w:rsidRDefault="00A30BE3" w:rsidP="001326CB">
            <w:pPr>
              <w:spacing w:after="0" w:line="240" w:lineRule="auto"/>
              <w:jc w:val="center"/>
              <w:rPr>
                <w:rFonts w:ascii="Times New Roman" w:eastAsia="Times New Roman" w:hAnsi="Times New Roman" w:cs="Times New Roman"/>
                <w:sz w:val="24"/>
                <w:szCs w:val="24"/>
              </w:rPr>
            </w:pPr>
          </w:p>
        </w:tc>
      </w:tr>
    </w:tbl>
    <w:p w:rsidR="00A30BE3" w:rsidRPr="008771CB" w:rsidRDefault="00A30BE3" w:rsidP="001326CB">
      <w:pPr>
        <w:spacing w:after="0" w:line="240" w:lineRule="auto"/>
        <w:rPr>
          <w:rFonts w:ascii="Calibri" w:eastAsia="Times New Roman" w:hAnsi="Calibri" w:cs="Times New Roman"/>
          <w:b/>
          <w:sz w:val="24"/>
          <w:szCs w:val="24"/>
        </w:rPr>
      </w:pPr>
    </w:p>
    <w:sectPr w:rsidR="00A30BE3" w:rsidRPr="008771CB" w:rsidSect="00623126">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2D" w:rsidRDefault="002C072D" w:rsidP="00DE168C">
      <w:pPr>
        <w:spacing w:after="0" w:line="240" w:lineRule="auto"/>
      </w:pPr>
      <w:r>
        <w:separator/>
      </w:r>
    </w:p>
  </w:endnote>
  <w:endnote w:type="continuationSeparator" w:id="0">
    <w:p w:rsidR="002C072D" w:rsidRDefault="002C072D" w:rsidP="00DE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2D" w:rsidRDefault="002C072D" w:rsidP="00DE168C">
      <w:pPr>
        <w:spacing w:after="0" w:line="240" w:lineRule="auto"/>
      </w:pPr>
      <w:r>
        <w:separator/>
      </w:r>
    </w:p>
  </w:footnote>
  <w:footnote w:type="continuationSeparator" w:id="0">
    <w:p w:rsidR="002C072D" w:rsidRDefault="002C072D" w:rsidP="00DE1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B06"/>
    <w:multiLevelType w:val="hybridMultilevel"/>
    <w:tmpl w:val="E25A4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D7332"/>
    <w:multiLevelType w:val="hybridMultilevel"/>
    <w:tmpl w:val="14E019CC"/>
    <w:lvl w:ilvl="0" w:tplc="A2342A7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53A4CE2"/>
    <w:multiLevelType w:val="hybridMultilevel"/>
    <w:tmpl w:val="68DE9466"/>
    <w:lvl w:ilvl="0" w:tplc="7676F262">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051905"/>
    <w:multiLevelType w:val="multilevel"/>
    <w:tmpl w:val="291EA744"/>
    <w:lvl w:ilvl="0">
      <w:start w:val="6"/>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nsid w:val="41767ECA"/>
    <w:multiLevelType w:val="hybridMultilevel"/>
    <w:tmpl w:val="AFC22E7E"/>
    <w:lvl w:ilvl="0" w:tplc="8B72FB7C">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1941B8"/>
    <w:multiLevelType w:val="hybridMultilevel"/>
    <w:tmpl w:val="2CB4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A52CDD"/>
    <w:multiLevelType w:val="hybridMultilevel"/>
    <w:tmpl w:val="625CC306"/>
    <w:lvl w:ilvl="0" w:tplc="A4D03B5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CEB7F99"/>
    <w:multiLevelType w:val="hybridMultilevel"/>
    <w:tmpl w:val="D12C1C06"/>
    <w:lvl w:ilvl="0" w:tplc="F028B3D0">
      <w:start w:val="1"/>
      <w:numFmt w:val="bullet"/>
      <w:lvlText w:val=""/>
      <w:lvlJc w:val="left"/>
      <w:pPr>
        <w:tabs>
          <w:tab w:val="num" w:pos="851"/>
        </w:tabs>
        <w:ind w:left="0" w:firstLine="851"/>
      </w:pPr>
      <w:rPr>
        <w:rFonts w:ascii="Symbol" w:hAnsi="Symbol" w:hint="default"/>
        <w:color w:val="auto"/>
        <w:u w:color="FFFF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F4B28F5"/>
    <w:multiLevelType w:val="hybridMultilevel"/>
    <w:tmpl w:val="827C6ECC"/>
    <w:lvl w:ilvl="0" w:tplc="16E4A3D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7"/>
  </w:num>
  <w:num w:numId="3">
    <w:abstractNumId w:val="2"/>
  </w:num>
  <w:num w:numId="4">
    <w:abstractNumId w:val="1"/>
  </w:num>
  <w:num w:numId="5">
    <w:abstractNumId w:val="8"/>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53"/>
    <w:rsid w:val="001326CB"/>
    <w:rsid w:val="00156224"/>
    <w:rsid w:val="001B29E7"/>
    <w:rsid w:val="001C1F68"/>
    <w:rsid w:val="002C072D"/>
    <w:rsid w:val="002E25DD"/>
    <w:rsid w:val="00317A6F"/>
    <w:rsid w:val="00330B44"/>
    <w:rsid w:val="003316C4"/>
    <w:rsid w:val="00352755"/>
    <w:rsid w:val="003B235E"/>
    <w:rsid w:val="0045176F"/>
    <w:rsid w:val="004E2630"/>
    <w:rsid w:val="0058216F"/>
    <w:rsid w:val="00586707"/>
    <w:rsid w:val="00623126"/>
    <w:rsid w:val="006465FC"/>
    <w:rsid w:val="006573D2"/>
    <w:rsid w:val="00664973"/>
    <w:rsid w:val="00680278"/>
    <w:rsid w:val="007231CA"/>
    <w:rsid w:val="0073261E"/>
    <w:rsid w:val="007E6806"/>
    <w:rsid w:val="0081722D"/>
    <w:rsid w:val="008279CB"/>
    <w:rsid w:val="00866710"/>
    <w:rsid w:val="008771CB"/>
    <w:rsid w:val="008A445E"/>
    <w:rsid w:val="008C0FE0"/>
    <w:rsid w:val="008C638B"/>
    <w:rsid w:val="009A55E4"/>
    <w:rsid w:val="009D469E"/>
    <w:rsid w:val="009D5E09"/>
    <w:rsid w:val="00A30BE3"/>
    <w:rsid w:val="00A516C2"/>
    <w:rsid w:val="00B17665"/>
    <w:rsid w:val="00B52618"/>
    <w:rsid w:val="00B62A3D"/>
    <w:rsid w:val="00CC0FD8"/>
    <w:rsid w:val="00CC7F26"/>
    <w:rsid w:val="00CF35D9"/>
    <w:rsid w:val="00D579F1"/>
    <w:rsid w:val="00DE168C"/>
    <w:rsid w:val="00E1615D"/>
    <w:rsid w:val="00E971F3"/>
    <w:rsid w:val="00EB4A63"/>
    <w:rsid w:val="00EB5DDE"/>
    <w:rsid w:val="00EC73B1"/>
    <w:rsid w:val="00EE4B53"/>
    <w:rsid w:val="00F06643"/>
    <w:rsid w:val="00F24F83"/>
    <w:rsid w:val="00F32A8E"/>
    <w:rsid w:val="00F5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30BE3"/>
  </w:style>
  <w:style w:type="paragraph" w:styleId="a3">
    <w:name w:val="header"/>
    <w:basedOn w:val="a"/>
    <w:link w:val="a4"/>
    <w:rsid w:val="00A30BE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rsid w:val="00A30BE3"/>
    <w:rPr>
      <w:rFonts w:ascii="Times New Roman" w:eastAsia="Calibri" w:hAnsi="Times New Roman" w:cs="Times New Roman"/>
      <w:sz w:val="24"/>
      <w:szCs w:val="24"/>
    </w:rPr>
  </w:style>
  <w:style w:type="character" w:styleId="a5">
    <w:name w:val="page number"/>
    <w:rsid w:val="00A30BE3"/>
    <w:rPr>
      <w:rFonts w:cs="Times New Roman"/>
    </w:rPr>
  </w:style>
  <w:style w:type="paragraph" w:customStyle="1" w:styleId="ConsPlusNormal">
    <w:name w:val="ConsPlusNormal"/>
    <w:rsid w:val="00A30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Знак Знак"/>
    <w:basedOn w:val="a"/>
    <w:rsid w:val="00A30BE3"/>
    <w:pPr>
      <w:spacing w:line="240" w:lineRule="exact"/>
    </w:pPr>
    <w:rPr>
      <w:rFonts w:ascii="Verdana" w:eastAsia="Times New Roman" w:hAnsi="Verdana" w:cs="Times New Roman"/>
      <w:sz w:val="20"/>
      <w:szCs w:val="20"/>
      <w:lang w:val="en-US"/>
    </w:rPr>
  </w:style>
  <w:style w:type="table" w:styleId="a7">
    <w:name w:val="Table Grid"/>
    <w:basedOn w:val="a1"/>
    <w:rsid w:val="00A30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0BE3"/>
    <w:pPr>
      <w:autoSpaceDE w:val="0"/>
      <w:autoSpaceDN w:val="0"/>
      <w:adjustRightInd w:val="0"/>
      <w:spacing w:after="0" w:line="240" w:lineRule="auto"/>
    </w:pPr>
    <w:rPr>
      <w:rFonts w:ascii="Arial" w:eastAsia="Times New Roman" w:hAnsi="Arial" w:cs="Arial"/>
      <w:b/>
      <w:bCs/>
      <w:lang w:eastAsia="ru-RU"/>
    </w:rPr>
  </w:style>
  <w:style w:type="paragraph" w:styleId="a8">
    <w:name w:val="Body Text"/>
    <w:basedOn w:val="a"/>
    <w:link w:val="a9"/>
    <w:semiHidden/>
    <w:unhideWhenUsed/>
    <w:rsid w:val="00A30BE3"/>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semiHidden/>
    <w:rsid w:val="00A30BE3"/>
    <w:rPr>
      <w:rFonts w:ascii="Calibri" w:eastAsia="Times New Roman" w:hAnsi="Calibri" w:cs="Times New Roman"/>
      <w:lang w:eastAsia="ru-RU"/>
    </w:rPr>
  </w:style>
  <w:style w:type="paragraph" w:customStyle="1" w:styleId="aa">
    <w:name w:val="Таблицы (моноширинный)"/>
    <w:basedOn w:val="a"/>
    <w:next w:val="a"/>
    <w:rsid w:val="00A30BE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0">
    <w:name w:val="Обычный1"/>
    <w:autoRedefine/>
    <w:rsid w:val="00A30BE3"/>
    <w:pPr>
      <w:spacing w:after="0" w:line="240" w:lineRule="auto"/>
      <w:ind w:left="6237"/>
    </w:pPr>
    <w:rPr>
      <w:rFonts w:ascii="Times New Roman" w:eastAsia="ヒラギノ角ゴ Pro W3" w:hAnsi="Times New Roman" w:cs="Times New Roman"/>
      <w:color w:val="000000"/>
      <w:sz w:val="28"/>
      <w:szCs w:val="28"/>
      <w:lang w:val="en-US" w:eastAsia="ru-RU"/>
    </w:rPr>
  </w:style>
  <w:style w:type="paragraph" w:styleId="ab">
    <w:name w:val="footer"/>
    <w:basedOn w:val="a"/>
    <w:link w:val="ac"/>
    <w:rsid w:val="00A30BE3"/>
    <w:pPr>
      <w:tabs>
        <w:tab w:val="center" w:pos="4677"/>
        <w:tab w:val="right" w:pos="9355"/>
      </w:tabs>
      <w:spacing w:after="200" w:line="276" w:lineRule="auto"/>
    </w:pPr>
    <w:rPr>
      <w:rFonts w:ascii="Calibri" w:eastAsia="Times New Roman" w:hAnsi="Calibri" w:cs="Times New Roman"/>
    </w:rPr>
  </w:style>
  <w:style w:type="character" w:customStyle="1" w:styleId="ac">
    <w:name w:val="Нижний колонтитул Знак"/>
    <w:basedOn w:val="a0"/>
    <w:link w:val="ab"/>
    <w:rsid w:val="00A30BE3"/>
    <w:rPr>
      <w:rFonts w:ascii="Calibri" w:eastAsia="Times New Roman" w:hAnsi="Calibri" w:cs="Times New Roman"/>
    </w:rPr>
  </w:style>
  <w:style w:type="paragraph" w:styleId="ad">
    <w:name w:val="Balloon Text"/>
    <w:basedOn w:val="a"/>
    <w:link w:val="ae"/>
    <w:rsid w:val="00A30BE3"/>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A30BE3"/>
    <w:rPr>
      <w:rFonts w:ascii="Tahoma" w:eastAsia="Times New Roman" w:hAnsi="Tahoma" w:cs="Tahoma"/>
      <w:sz w:val="16"/>
      <w:szCs w:val="16"/>
    </w:rPr>
  </w:style>
  <w:style w:type="character" w:customStyle="1" w:styleId="markedcontent">
    <w:name w:val="markedcontent"/>
    <w:rsid w:val="00A30BE3"/>
  </w:style>
  <w:style w:type="paragraph" w:styleId="af">
    <w:name w:val="List Paragraph"/>
    <w:basedOn w:val="a"/>
    <w:uiPriority w:val="34"/>
    <w:qFormat/>
    <w:rsid w:val="00680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30BE3"/>
  </w:style>
  <w:style w:type="paragraph" w:styleId="a3">
    <w:name w:val="header"/>
    <w:basedOn w:val="a"/>
    <w:link w:val="a4"/>
    <w:rsid w:val="00A30BE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rsid w:val="00A30BE3"/>
    <w:rPr>
      <w:rFonts w:ascii="Times New Roman" w:eastAsia="Calibri" w:hAnsi="Times New Roman" w:cs="Times New Roman"/>
      <w:sz w:val="24"/>
      <w:szCs w:val="24"/>
    </w:rPr>
  </w:style>
  <w:style w:type="character" w:styleId="a5">
    <w:name w:val="page number"/>
    <w:rsid w:val="00A30BE3"/>
    <w:rPr>
      <w:rFonts w:cs="Times New Roman"/>
    </w:rPr>
  </w:style>
  <w:style w:type="paragraph" w:customStyle="1" w:styleId="ConsPlusNormal">
    <w:name w:val="ConsPlusNormal"/>
    <w:rsid w:val="00A30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Знак Знак"/>
    <w:basedOn w:val="a"/>
    <w:rsid w:val="00A30BE3"/>
    <w:pPr>
      <w:spacing w:line="240" w:lineRule="exact"/>
    </w:pPr>
    <w:rPr>
      <w:rFonts w:ascii="Verdana" w:eastAsia="Times New Roman" w:hAnsi="Verdana" w:cs="Times New Roman"/>
      <w:sz w:val="20"/>
      <w:szCs w:val="20"/>
      <w:lang w:val="en-US"/>
    </w:rPr>
  </w:style>
  <w:style w:type="table" w:styleId="a7">
    <w:name w:val="Table Grid"/>
    <w:basedOn w:val="a1"/>
    <w:rsid w:val="00A30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0BE3"/>
    <w:pPr>
      <w:autoSpaceDE w:val="0"/>
      <w:autoSpaceDN w:val="0"/>
      <w:adjustRightInd w:val="0"/>
      <w:spacing w:after="0" w:line="240" w:lineRule="auto"/>
    </w:pPr>
    <w:rPr>
      <w:rFonts w:ascii="Arial" w:eastAsia="Times New Roman" w:hAnsi="Arial" w:cs="Arial"/>
      <w:b/>
      <w:bCs/>
      <w:lang w:eastAsia="ru-RU"/>
    </w:rPr>
  </w:style>
  <w:style w:type="paragraph" w:styleId="a8">
    <w:name w:val="Body Text"/>
    <w:basedOn w:val="a"/>
    <w:link w:val="a9"/>
    <w:semiHidden/>
    <w:unhideWhenUsed/>
    <w:rsid w:val="00A30BE3"/>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semiHidden/>
    <w:rsid w:val="00A30BE3"/>
    <w:rPr>
      <w:rFonts w:ascii="Calibri" w:eastAsia="Times New Roman" w:hAnsi="Calibri" w:cs="Times New Roman"/>
      <w:lang w:eastAsia="ru-RU"/>
    </w:rPr>
  </w:style>
  <w:style w:type="paragraph" w:customStyle="1" w:styleId="aa">
    <w:name w:val="Таблицы (моноширинный)"/>
    <w:basedOn w:val="a"/>
    <w:next w:val="a"/>
    <w:rsid w:val="00A30BE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0">
    <w:name w:val="Обычный1"/>
    <w:autoRedefine/>
    <w:rsid w:val="00A30BE3"/>
    <w:pPr>
      <w:spacing w:after="0" w:line="240" w:lineRule="auto"/>
      <w:ind w:left="6237"/>
    </w:pPr>
    <w:rPr>
      <w:rFonts w:ascii="Times New Roman" w:eastAsia="ヒラギノ角ゴ Pro W3" w:hAnsi="Times New Roman" w:cs="Times New Roman"/>
      <w:color w:val="000000"/>
      <w:sz w:val="28"/>
      <w:szCs w:val="28"/>
      <w:lang w:val="en-US" w:eastAsia="ru-RU"/>
    </w:rPr>
  </w:style>
  <w:style w:type="paragraph" w:styleId="ab">
    <w:name w:val="footer"/>
    <w:basedOn w:val="a"/>
    <w:link w:val="ac"/>
    <w:rsid w:val="00A30BE3"/>
    <w:pPr>
      <w:tabs>
        <w:tab w:val="center" w:pos="4677"/>
        <w:tab w:val="right" w:pos="9355"/>
      </w:tabs>
      <w:spacing w:after="200" w:line="276" w:lineRule="auto"/>
    </w:pPr>
    <w:rPr>
      <w:rFonts w:ascii="Calibri" w:eastAsia="Times New Roman" w:hAnsi="Calibri" w:cs="Times New Roman"/>
    </w:rPr>
  </w:style>
  <w:style w:type="character" w:customStyle="1" w:styleId="ac">
    <w:name w:val="Нижний колонтитул Знак"/>
    <w:basedOn w:val="a0"/>
    <w:link w:val="ab"/>
    <w:rsid w:val="00A30BE3"/>
    <w:rPr>
      <w:rFonts w:ascii="Calibri" w:eastAsia="Times New Roman" w:hAnsi="Calibri" w:cs="Times New Roman"/>
    </w:rPr>
  </w:style>
  <w:style w:type="paragraph" w:styleId="ad">
    <w:name w:val="Balloon Text"/>
    <w:basedOn w:val="a"/>
    <w:link w:val="ae"/>
    <w:rsid w:val="00A30BE3"/>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A30BE3"/>
    <w:rPr>
      <w:rFonts w:ascii="Tahoma" w:eastAsia="Times New Roman" w:hAnsi="Tahoma" w:cs="Tahoma"/>
      <w:sz w:val="16"/>
      <w:szCs w:val="16"/>
    </w:rPr>
  </w:style>
  <w:style w:type="character" w:customStyle="1" w:styleId="markedcontent">
    <w:name w:val="markedcontent"/>
    <w:rsid w:val="00A30BE3"/>
  </w:style>
  <w:style w:type="paragraph" w:styleId="af">
    <w:name w:val="List Paragraph"/>
    <w:basedOn w:val="a"/>
    <w:uiPriority w:val="34"/>
    <w:qFormat/>
    <w:rsid w:val="00680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EA95A2B367FF95BCCBC26EBF32D61EC7715F9F4E528D2777EADD70P2DCF" TargetMode="External"/><Relationship Id="rId18" Type="http://schemas.openxmlformats.org/officeDocument/2006/relationships/hyperlink" Target="consultantplus://offline/main?base=LAW;n=108403;fld=134;dst=100983" TargetMode="External"/><Relationship Id="rId3" Type="http://schemas.openxmlformats.org/officeDocument/2006/relationships/styles" Target="styles.xml"/><Relationship Id="rId21" Type="http://schemas.openxmlformats.org/officeDocument/2006/relationships/hyperlink" Target="consultantplus://offline/ref=9187627686355BB80F0DA62BCF8635FFDEC9BB3DF25766DE0FA93950D2B3412A97C81DBE5DM5T3V" TargetMode="External"/><Relationship Id="rId7" Type="http://schemas.openxmlformats.org/officeDocument/2006/relationships/footnotes" Target="footnotes.xml"/><Relationship Id="rId12" Type="http://schemas.openxmlformats.org/officeDocument/2006/relationships/hyperlink" Target="consultantplus://offline/ref=10EA95A2B367FF95BCCBC26EBF32D61EC774559841528D2777EADD70P2DCF" TargetMode="External"/><Relationship Id="rId17" Type="http://schemas.openxmlformats.org/officeDocument/2006/relationships/hyperlink" Target="consultantplus://offline/ref=10EA95A2B367FF95BCCBC26EBF32D61ECF725C98465ED02D7FB3D1722B81FD1BA3C6AD2537EBBBEDPBD7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EA95A2B367FF95BCCBC26EBF32D61ECF765990445DD02D7FB3D1722B81FD1BA3C6AD2537EBBBECPBD4F" TargetMode="External"/><Relationship Id="rId20" Type="http://schemas.openxmlformats.org/officeDocument/2006/relationships/hyperlink" Target="consultantplus://offline/ref=9187627686355BB80F0DA62BCF8635FFDEC9BB3DF25766DE0FA93950D2B3412A97C81DBE5CM5T8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7F415A2FEB4D0A25DE177B3E81BA318D123D8D91CDA41BBB28652F9B67A289864AB4BAFC5CyF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0EA95A2B367FF95BCCBC26EBF32D61ECF765990445DD02D7FB3D1722B81FD1BA3C6AD2537EBBBECPBD4F" TargetMode="External"/><Relationship Id="rId23" Type="http://schemas.openxmlformats.org/officeDocument/2006/relationships/hyperlink" Target="consultantplus://offline/ref=9187627686355BB80F0DA62BCF8635FFDEC9BB3DF25766DE0FA93950D2B3412A97C81DB85C50CA0CMAT7V" TargetMode="External"/><Relationship Id="rId10" Type="http://schemas.openxmlformats.org/officeDocument/2006/relationships/hyperlink" Target="consultantplus://offline/ref=9B7A06BCB9E3EEBDD5C39D5C998125426CD69C23FDEAC43B9EAD547177AF4BB370EC5567BFB42231n4J" TargetMode="External"/><Relationship Id="rId19" Type="http://schemas.openxmlformats.org/officeDocument/2006/relationships/hyperlink" Target="consultantplus://offline/ref=9187627686355BB80F0DA62BCF8635FFDEC9BB3DF25766DE0FA93950D2B3412A97C81DB85C51C305MATE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0EA95A2B367FF95BCCBC26EBF32D61ECF72589E4E5BD02D7FB3D1722B81FD1BA3C6AD2537EBB3E5PBD3F" TargetMode="External"/><Relationship Id="rId22" Type="http://schemas.openxmlformats.org/officeDocument/2006/relationships/hyperlink" Target="consultantplus://offline/ref=9187627686355BB80F0DA62BCF8635FFDEC9BB3DF25766DE0FA93950D2B3412A97C81DBE5DM5T4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67E2-7EE3-4A85-958F-9CAB8513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15</cp:revision>
  <cp:lastPrinted>2023-04-24T01:45:00Z</cp:lastPrinted>
  <dcterms:created xsi:type="dcterms:W3CDTF">2023-04-17T22:53:00Z</dcterms:created>
  <dcterms:modified xsi:type="dcterms:W3CDTF">2023-04-24T01:47:00Z</dcterms:modified>
</cp:coreProperties>
</file>