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A2B" w:rsidRDefault="0023467D" w:rsidP="005E5A2B">
      <w:pPr>
        <w:contextualSpacing/>
        <w:jc w:val="center"/>
      </w:pPr>
      <w:r>
        <w:t xml:space="preserve">Отчет по исполнению </w:t>
      </w:r>
      <w:r w:rsidR="005E5A2B">
        <w:t>План</w:t>
      </w:r>
      <w:r>
        <w:t>а</w:t>
      </w:r>
      <w:r w:rsidR="005E5A2B">
        <w:t xml:space="preserve"> мероприятий («дорожн</w:t>
      </w:r>
      <w:r>
        <w:t>ой</w:t>
      </w:r>
      <w:r w:rsidR="005E5A2B">
        <w:t xml:space="preserve"> карт</w:t>
      </w:r>
      <w:r>
        <w:t>ы</w:t>
      </w:r>
      <w:r w:rsidR="005E5A2B">
        <w:t>»)</w:t>
      </w:r>
    </w:p>
    <w:p w:rsidR="005E5A2B" w:rsidRDefault="005E5A2B" w:rsidP="005E5A2B">
      <w:pPr>
        <w:contextualSpacing/>
        <w:jc w:val="center"/>
      </w:pPr>
      <w:r>
        <w:t xml:space="preserve">по содействию развитию конкуренции в Хасанском муниципальном </w:t>
      </w:r>
      <w:r w:rsidR="00AA44FA">
        <w:t>округе</w:t>
      </w:r>
      <w:r>
        <w:t xml:space="preserve"> Приморского края</w:t>
      </w:r>
    </w:p>
    <w:p w:rsidR="0023467D" w:rsidRDefault="0023467D" w:rsidP="005E5A2B">
      <w:pPr>
        <w:contextualSpacing/>
        <w:jc w:val="center"/>
      </w:pPr>
      <w:r>
        <w:t xml:space="preserve">за </w:t>
      </w:r>
      <w:r w:rsidR="00FC3BA6">
        <w:rPr>
          <w:lang w:val="en-US"/>
        </w:rPr>
        <w:t>1</w:t>
      </w:r>
      <w:r w:rsidR="004551CF">
        <w:t xml:space="preserve"> квартал </w:t>
      </w:r>
      <w:r w:rsidR="00EC7EA2">
        <w:t>202</w:t>
      </w:r>
      <w:r w:rsidR="00FC3BA6">
        <w:rPr>
          <w:lang w:val="en-US"/>
        </w:rPr>
        <w:t>4</w:t>
      </w:r>
      <w:r>
        <w:t xml:space="preserve"> год</w:t>
      </w:r>
      <w:r w:rsidR="00EC7EA2">
        <w:t>а</w:t>
      </w:r>
    </w:p>
    <w:p w:rsidR="00551A58" w:rsidRDefault="00551A58" w:rsidP="005E5A2B">
      <w:pPr>
        <w:contextualSpacing/>
        <w:jc w:val="center"/>
      </w:pPr>
    </w:p>
    <w:p w:rsidR="00551A58" w:rsidRDefault="00551A58" w:rsidP="005E5A2B">
      <w:pPr>
        <w:contextualSpacing/>
        <w:jc w:val="center"/>
      </w:pPr>
    </w:p>
    <w:p w:rsidR="005E5A2B" w:rsidRDefault="005E5A2B" w:rsidP="005E5A2B">
      <w:pPr>
        <w:contextualSpacing/>
      </w:pPr>
    </w:p>
    <w:tbl>
      <w:tblPr>
        <w:tblStyle w:val="af4"/>
        <w:tblW w:w="14737" w:type="dxa"/>
        <w:tblLayout w:type="fixed"/>
        <w:tblLook w:val="04A0" w:firstRow="1" w:lastRow="0" w:firstColumn="1" w:lastColumn="0" w:noHBand="0" w:noVBand="1"/>
      </w:tblPr>
      <w:tblGrid>
        <w:gridCol w:w="534"/>
        <w:gridCol w:w="75"/>
        <w:gridCol w:w="4061"/>
        <w:gridCol w:w="1702"/>
        <w:gridCol w:w="142"/>
        <w:gridCol w:w="992"/>
        <w:gridCol w:w="1276"/>
        <w:gridCol w:w="1278"/>
        <w:gridCol w:w="2269"/>
        <w:gridCol w:w="113"/>
        <w:gridCol w:w="2295"/>
      </w:tblGrid>
      <w:tr w:rsidR="008B5225" w:rsidTr="007F4757">
        <w:tc>
          <w:tcPr>
            <w:tcW w:w="534" w:type="dxa"/>
            <w:vMerge w:val="restart"/>
          </w:tcPr>
          <w:p w:rsidR="008B5225" w:rsidRPr="00A308D7" w:rsidRDefault="008B5225" w:rsidP="006A6953">
            <w:pPr>
              <w:contextualSpacing/>
              <w:rPr>
                <w:sz w:val="22"/>
                <w:szCs w:val="22"/>
              </w:rPr>
            </w:pPr>
            <w:r w:rsidRPr="00A308D7">
              <w:rPr>
                <w:sz w:val="22"/>
                <w:szCs w:val="22"/>
              </w:rPr>
              <w:t>№ п/п</w:t>
            </w:r>
          </w:p>
        </w:tc>
        <w:tc>
          <w:tcPr>
            <w:tcW w:w="4136" w:type="dxa"/>
            <w:gridSpan w:val="2"/>
            <w:vMerge w:val="restart"/>
          </w:tcPr>
          <w:p w:rsidR="008B5225" w:rsidRPr="00A308D7" w:rsidRDefault="008B5225" w:rsidP="006A6953">
            <w:pPr>
              <w:contextualSpacing/>
              <w:rPr>
                <w:sz w:val="22"/>
                <w:szCs w:val="22"/>
              </w:rPr>
            </w:pPr>
            <w:r w:rsidRPr="00A308D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4" w:type="dxa"/>
            <w:gridSpan w:val="2"/>
            <w:vMerge w:val="restart"/>
          </w:tcPr>
          <w:p w:rsidR="008B5225" w:rsidRPr="00A308D7" w:rsidRDefault="008B5225" w:rsidP="006A6953">
            <w:pPr>
              <w:contextualSpacing/>
              <w:rPr>
                <w:sz w:val="22"/>
                <w:szCs w:val="22"/>
              </w:rPr>
            </w:pPr>
            <w:r w:rsidRPr="00A308D7">
              <w:rPr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3546" w:type="dxa"/>
            <w:gridSpan w:val="3"/>
          </w:tcPr>
          <w:p w:rsidR="008B5225" w:rsidRPr="00A308D7" w:rsidRDefault="008B5225" w:rsidP="00A308D7">
            <w:pPr>
              <w:contextualSpacing/>
              <w:jc w:val="center"/>
              <w:rPr>
                <w:sz w:val="22"/>
                <w:szCs w:val="22"/>
              </w:rPr>
            </w:pPr>
            <w:r w:rsidRPr="00A308D7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2269" w:type="dxa"/>
            <w:vMerge w:val="restart"/>
          </w:tcPr>
          <w:p w:rsidR="008B5225" w:rsidRPr="00A308D7" w:rsidRDefault="008B5225" w:rsidP="006A6953">
            <w:pPr>
              <w:contextualSpacing/>
              <w:rPr>
                <w:sz w:val="22"/>
                <w:szCs w:val="22"/>
              </w:rPr>
            </w:pPr>
            <w:r w:rsidRPr="00A308D7">
              <w:rPr>
                <w:sz w:val="22"/>
                <w:szCs w:val="22"/>
              </w:rPr>
              <w:t>Ответственные исполнители (соисполнители)</w:t>
            </w:r>
          </w:p>
        </w:tc>
        <w:tc>
          <w:tcPr>
            <w:tcW w:w="2408" w:type="dxa"/>
            <w:gridSpan w:val="2"/>
            <w:vMerge w:val="restart"/>
          </w:tcPr>
          <w:p w:rsidR="008B5225" w:rsidRPr="00A308D7" w:rsidRDefault="008B5225" w:rsidP="006A695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</w:t>
            </w:r>
          </w:p>
        </w:tc>
      </w:tr>
      <w:tr w:rsidR="008B5225" w:rsidTr="007F4757">
        <w:tc>
          <w:tcPr>
            <w:tcW w:w="534" w:type="dxa"/>
            <w:vMerge/>
          </w:tcPr>
          <w:p w:rsidR="008B5225" w:rsidRDefault="008B5225" w:rsidP="006A6953">
            <w:pPr>
              <w:contextualSpacing/>
            </w:pPr>
          </w:p>
        </w:tc>
        <w:tc>
          <w:tcPr>
            <w:tcW w:w="4136" w:type="dxa"/>
            <w:gridSpan w:val="2"/>
            <w:vMerge/>
          </w:tcPr>
          <w:p w:rsidR="008B5225" w:rsidRDefault="008B5225" w:rsidP="006A6953">
            <w:pPr>
              <w:contextualSpacing/>
            </w:pPr>
          </w:p>
        </w:tc>
        <w:tc>
          <w:tcPr>
            <w:tcW w:w="1844" w:type="dxa"/>
            <w:gridSpan w:val="2"/>
            <w:vMerge/>
          </w:tcPr>
          <w:p w:rsidR="008B5225" w:rsidRDefault="008B5225" w:rsidP="006A6953">
            <w:pPr>
              <w:contextualSpacing/>
            </w:pPr>
          </w:p>
        </w:tc>
        <w:tc>
          <w:tcPr>
            <w:tcW w:w="992" w:type="dxa"/>
          </w:tcPr>
          <w:p w:rsidR="008B5225" w:rsidRPr="00FC3BA6" w:rsidRDefault="00E93BA5" w:rsidP="00EC7EA2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FC3BA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8B5225" w:rsidRPr="00FC3BA6" w:rsidRDefault="008B5225" w:rsidP="00EC7EA2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FC3BA6">
              <w:rPr>
                <w:sz w:val="20"/>
                <w:szCs w:val="20"/>
                <w:lang w:val="en-US"/>
              </w:rPr>
              <w:t>4</w:t>
            </w:r>
          </w:p>
          <w:p w:rsidR="008B5225" w:rsidRPr="00A308D7" w:rsidRDefault="008B5225" w:rsidP="00EC7EA2">
            <w:pPr>
              <w:contextualSpacing/>
              <w:rPr>
                <w:b/>
                <w:sz w:val="20"/>
                <w:szCs w:val="20"/>
              </w:rPr>
            </w:pPr>
            <w:r w:rsidRPr="00A308D7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278" w:type="dxa"/>
          </w:tcPr>
          <w:p w:rsidR="008B5225" w:rsidRPr="00A308D7" w:rsidRDefault="008B5225" w:rsidP="00EC7EA2">
            <w:pPr>
              <w:contextualSpacing/>
              <w:rPr>
                <w:sz w:val="20"/>
                <w:szCs w:val="20"/>
              </w:rPr>
            </w:pPr>
            <w:r w:rsidRPr="00A308D7">
              <w:rPr>
                <w:sz w:val="20"/>
                <w:szCs w:val="20"/>
              </w:rPr>
              <w:t>01.</w:t>
            </w:r>
            <w:r w:rsidR="00A17AE5">
              <w:rPr>
                <w:sz w:val="20"/>
                <w:szCs w:val="20"/>
              </w:rPr>
              <w:t>0</w:t>
            </w:r>
            <w:r w:rsidR="00FC3BA6">
              <w:rPr>
                <w:sz w:val="20"/>
                <w:szCs w:val="20"/>
                <w:lang w:val="en-US"/>
              </w:rPr>
              <w:t>4</w:t>
            </w:r>
            <w:r w:rsidRPr="00A308D7">
              <w:rPr>
                <w:sz w:val="20"/>
                <w:szCs w:val="20"/>
              </w:rPr>
              <w:t>.202</w:t>
            </w:r>
            <w:r w:rsidR="00A17AE5">
              <w:rPr>
                <w:sz w:val="20"/>
                <w:szCs w:val="20"/>
              </w:rPr>
              <w:t>4</w:t>
            </w:r>
            <w:r w:rsidRPr="00A308D7">
              <w:rPr>
                <w:sz w:val="20"/>
                <w:szCs w:val="20"/>
              </w:rPr>
              <w:t xml:space="preserve">, </w:t>
            </w:r>
          </w:p>
          <w:p w:rsidR="008B5225" w:rsidRPr="00A308D7" w:rsidRDefault="008B5225" w:rsidP="00EC7EA2">
            <w:pPr>
              <w:contextualSpacing/>
              <w:rPr>
                <w:b/>
                <w:sz w:val="20"/>
                <w:szCs w:val="20"/>
              </w:rPr>
            </w:pPr>
            <w:r w:rsidRPr="00A308D7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2269" w:type="dxa"/>
            <w:vMerge/>
          </w:tcPr>
          <w:p w:rsidR="008B5225" w:rsidRDefault="008B5225" w:rsidP="006A6953">
            <w:pPr>
              <w:contextualSpacing/>
            </w:pPr>
          </w:p>
        </w:tc>
        <w:tc>
          <w:tcPr>
            <w:tcW w:w="2408" w:type="dxa"/>
            <w:gridSpan w:val="2"/>
            <w:vMerge/>
          </w:tcPr>
          <w:p w:rsidR="008B5225" w:rsidRDefault="008B5225" w:rsidP="006A6953">
            <w:pPr>
              <w:contextualSpacing/>
            </w:pPr>
          </w:p>
        </w:tc>
      </w:tr>
      <w:tr w:rsidR="00A308D7" w:rsidRPr="004A39DA" w:rsidTr="008B5225">
        <w:tc>
          <w:tcPr>
            <w:tcW w:w="14737" w:type="dxa"/>
            <w:gridSpan w:val="11"/>
          </w:tcPr>
          <w:p w:rsidR="00A308D7" w:rsidRPr="004A39DA" w:rsidRDefault="00A308D7" w:rsidP="006A6953">
            <w:pPr>
              <w:contextualSpacing/>
              <w:jc w:val="center"/>
            </w:pPr>
            <w:r>
              <w:t xml:space="preserve">1. </w:t>
            </w:r>
            <w:r w:rsidRPr="004A39DA">
              <w:t>Рынок услуг общего образования</w:t>
            </w:r>
          </w:p>
        </w:tc>
      </w:tr>
      <w:tr w:rsidR="00A308D7" w:rsidTr="008B5225">
        <w:tc>
          <w:tcPr>
            <w:tcW w:w="14737" w:type="dxa"/>
            <w:gridSpan w:val="11"/>
          </w:tcPr>
          <w:p w:rsidR="008B5225" w:rsidRPr="008B5225" w:rsidRDefault="008B5225" w:rsidP="00AB37F3">
            <w:pPr>
              <w:jc w:val="both"/>
              <w:rPr>
                <w:rStyle w:val="FontStyle51"/>
                <w:rFonts w:eastAsia="Calibri"/>
                <w:i/>
                <w:sz w:val="24"/>
                <w:szCs w:val="24"/>
              </w:rPr>
            </w:pPr>
            <w:r>
              <w:rPr>
                <w:rStyle w:val="FontStyle51"/>
                <w:rFonts w:eastAsia="Calibri"/>
                <w:i/>
                <w:sz w:val="24"/>
                <w:szCs w:val="24"/>
              </w:rPr>
              <w:t>Исходная (фактическая) информация.</w:t>
            </w:r>
          </w:p>
          <w:p w:rsidR="00AD097A" w:rsidRPr="00521388" w:rsidRDefault="008B5225" w:rsidP="00AD097A">
            <w:pPr>
              <w:jc w:val="both"/>
              <w:rPr>
                <w:rStyle w:val="FontStyle51"/>
                <w:rFonts w:eastAsia="Calibri"/>
                <w:sz w:val="24"/>
                <w:szCs w:val="24"/>
              </w:rPr>
            </w:pPr>
            <w:r>
              <w:rPr>
                <w:rStyle w:val="FontStyle51"/>
                <w:rFonts w:eastAsia="Calibri"/>
                <w:sz w:val="24"/>
                <w:szCs w:val="24"/>
              </w:rPr>
              <w:t xml:space="preserve">      </w:t>
            </w:r>
            <w:r w:rsidR="00AD097A" w:rsidRPr="005E5A2B">
              <w:rPr>
                <w:rStyle w:val="FontStyle51"/>
                <w:rFonts w:eastAsia="Calibri"/>
                <w:sz w:val="24"/>
                <w:szCs w:val="24"/>
              </w:rPr>
              <w:t xml:space="preserve">Сеть общеобразовательных учреждений Хасанского </w:t>
            </w:r>
            <w:r w:rsidR="00F76FB7">
              <w:rPr>
                <w:rStyle w:val="FontStyle51"/>
                <w:rFonts w:eastAsia="Calibri"/>
                <w:sz w:val="24"/>
                <w:szCs w:val="24"/>
              </w:rPr>
              <w:t>округа</w:t>
            </w:r>
            <w:r w:rsidR="00AD097A" w:rsidRPr="005E5A2B">
              <w:rPr>
                <w:rStyle w:val="FontStyle51"/>
                <w:rFonts w:eastAsia="Calibri"/>
                <w:sz w:val="24"/>
                <w:szCs w:val="24"/>
              </w:rPr>
              <w:t xml:space="preserve"> по состоянию </w:t>
            </w:r>
            <w:r w:rsidR="00AA44FA" w:rsidRPr="005E5A2B">
              <w:rPr>
                <w:rStyle w:val="FontStyle51"/>
                <w:rFonts w:eastAsia="Calibri"/>
                <w:sz w:val="24"/>
                <w:szCs w:val="24"/>
              </w:rPr>
              <w:t xml:space="preserve">на </w:t>
            </w:r>
            <w:r w:rsidR="00AA44FA">
              <w:rPr>
                <w:rStyle w:val="FontStyle51"/>
                <w:rFonts w:eastAsia="Calibri"/>
                <w:sz w:val="24"/>
                <w:szCs w:val="24"/>
              </w:rPr>
              <w:t xml:space="preserve">1 </w:t>
            </w:r>
            <w:r w:rsidR="00FC3BA6">
              <w:rPr>
                <w:rStyle w:val="FontStyle51"/>
                <w:rFonts w:eastAsia="Calibri"/>
                <w:sz w:val="24"/>
                <w:szCs w:val="24"/>
              </w:rPr>
              <w:t>апреля</w:t>
            </w:r>
            <w:r w:rsidR="00AA44FA">
              <w:rPr>
                <w:rStyle w:val="FontStyle51"/>
                <w:rFonts w:eastAsia="Calibri"/>
                <w:sz w:val="24"/>
                <w:szCs w:val="24"/>
              </w:rPr>
              <w:t xml:space="preserve"> 202</w:t>
            </w:r>
            <w:r w:rsidR="00A17AE5">
              <w:rPr>
                <w:rStyle w:val="FontStyle51"/>
                <w:rFonts w:eastAsia="Calibri"/>
                <w:sz w:val="24"/>
                <w:szCs w:val="24"/>
              </w:rPr>
              <w:t>4</w:t>
            </w:r>
            <w:r w:rsidR="00AD097A" w:rsidRPr="005E5A2B">
              <w:rPr>
                <w:rStyle w:val="FontStyle51"/>
                <w:rFonts w:eastAsia="Calibri"/>
                <w:sz w:val="24"/>
                <w:szCs w:val="24"/>
              </w:rPr>
              <w:t xml:space="preserve"> г. </w:t>
            </w:r>
            <w:r w:rsidR="00AD097A" w:rsidRPr="00521388">
              <w:rPr>
                <w:rStyle w:val="FontStyle51"/>
                <w:rFonts w:eastAsia="Calibri"/>
                <w:sz w:val="24"/>
                <w:szCs w:val="24"/>
              </w:rPr>
              <w:t>состоит из 1</w:t>
            </w:r>
            <w:r w:rsidR="00521388" w:rsidRPr="00521388">
              <w:rPr>
                <w:rStyle w:val="FontStyle51"/>
                <w:rFonts w:eastAsia="Calibri"/>
                <w:sz w:val="24"/>
                <w:szCs w:val="24"/>
              </w:rPr>
              <w:t>2</w:t>
            </w:r>
            <w:r w:rsidR="00AD097A" w:rsidRPr="00521388">
              <w:rPr>
                <w:rStyle w:val="FontStyle51"/>
                <w:rFonts w:eastAsia="Calibri"/>
                <w:sz w:val="24"/>
                <w:szCs w:val="24"/>
              </w:rPr>
              <w:t xml:space="preserve"> общеобразовательных школ, </w:t>
            </w:r>
            <w:r w:rsidR="000245AD" w:rsidRPr="00521388">
              <w:rPr>
                <w:rStyle w:val="FontStyle51"/>
                <w:rFonts w:eastAsia="Calibri"/>
                <w:sz w:val="24"/>
                <w:szCs w:val="24"/>
              </w:rPr>
              <w:t>2</w:t>
            </w:r>
            <w:r w:rsidR="00AD097A" w:rsidRPr="00521388">
              <w:rPr>
                <w:rStyle w:val="FontStyle51"/>
                <w:rFonts w:eastAsia="Calibri"/>
                <w:sz w:val="24"/>
                <w:szCs w:val="24"/>
              </w:rPr>
              <w:t xml:space="preserve"> базовых школы </w:t>
            </w:r>
            <w:r w:rsidR="00521388" w:rsidRPr="00521388">
              <w:rPr>
                <w:rStyle w:val="FontStyle51"/>
                <w:rFonts w:eastAsia="Calibri"/>
                <w:sz w:val="24"/>
                <w:szCs w:val="24"/>
              </w:rPr>
              <w:t>округа</w:t>
            </w:r>
            <w:r w:rsidR="00AD097A" w:rsidRPr="00521388">
              <w:rPr>
                <w:rStyle w:val="FontStyle51"/>
                <w:rFonts w:eastAsia="Calibri"/>
                <w:sz w:val="24"/>
                <w:szCs w:val="24"/>
              </w:rPr>
              <w:t xml:space="preserve"> имеют филиалы. </w:t>
            </w:r>
            <w:r w:rsidR="00AD097A" w:rsidRPr="00521388">
              <w:rPr>
                <w:rStyle w:val="FontStyle51"/>
                <w:sz w:val="24"/>
                <w:szCs w:val="24"/>
              </w:rPr>
              <w:t xml:space="preserve">Из общего числа общеобразовательных учреждений </w:t>
            </w:r>
            <w:r w:rsidR="00AD097A" w:rsidRPr="00521388">
              <w:rPr>
                <w:rStyle w:val="FontStyle51"/>
                <w:rFonts w:eastAsia="Calibri"/>
                <w:sz w:val="24"/>
                <w:szCs w:val="24"/>
              </w:rPr>
              <w:t>1 частн</w:t>
            </w:r>
            <w:r w:rsidR="00AD097A" w:rsidRPr="00521388">
              <w:rPr>
                <w:rStyle w:val="FontStyle51"/>
                <w:sz w:val="24"/>
                <w:szCs w:val="24"/>
              </w:rPr>
              <w:t xml:space="preserve">ое – школа </w:t>
            </w:r>
            <w:proofErr w:type="spellStart"/>
            <w:r w:rsidR="00AD097A" w:rsidRPr="00521388">
              <w:rPr>
                <w:rStyle w:val="FontStyle51"/>
                <w:sz w:val="24"/>
                <w:szCs w:val="24"/>
              </w:rPr>
              <w:t>Комашинского</w:t>
            </w:r>
            <w:proofErr w:type="spellEnd"/>
            <w:r w:rsidR="00AD097A" w:rsidRPr="00521388">
              <w:rPr>
                <w:rStyle w:val="FontStyle51"/>
                <w:sz w:val="24"/>
                <w:szCs w:val="24"/>
              </w:rPr>
              <w:t xml:space="preserve">. Остальные учреждения находятся в муниципальной собственности Хасанского муниципального </w:t>
            </w:r>
            <w:r w:rsidR="00F76FB7" w:rsidRPr="00521388">
              <w:rPr>
                <w:rStyle w:val="FontStyle51"/>
                <w:sz w:val="24"/>
                <w:szCs w:val="24"/>
              </w:rPr>
              <w:t>округа</w:t>
            </w:r>
            <w:r w:rsidR="00AD097A" w:rsidRPr="00521388">
              <w:rPr>
                <w:rStyle w:val="FontStyle51"/>
                <w:sz w:val="24"/>
                <w:szCs w:val="24"/>
              </w:rPr>
              <w:t>.</w:t>
            </w:r>
          </w:p>
          <w:p w:rsidR="00AD097A" w:rsidRPr="005E5A2B" w:rsidRDefault="00AD097A" w:rsidP="00AD097A">
            <w:pPr>
              <w:contextualSpacing/>
              <w:rPr>
                <w:rStyle w:val="FontStyle51"/>
                <w:sz w:val="24"/>
                <w:szCs w:val="24"/>
              </w:rPr>
            </w:pPr>
            <w:r w:rsidRPr="00521388">
              <w:rPr>
                <w:rStyle w:val="FontStyle51"/>
                <w:rFonts w:eastAsia="Calibri"/>
                <w:sz w:val="24"/>
                <w:szCs w:val="24"/>
              </w:rPr>
              <w:t xml:space="preserve">Численность школьников на 1 </w:t>
            </w:r>
            <w:r w:rsidR="00FC3BA6">
              <w:rPr>
                <w:rStyle w:val="FontStyle51"/>
                <w:rFonts w:eastAsia="Calibri"/>
                <w:sz w:val="24"/>
                <w:szCs w:val="24"/>
              </w:rPr>
              <w:t>апреля</w:t>
            </w:r>
            <w:r w:rsidRPr="00521388">
              <w:rPr>
                <w:rStyle w:val="FontStyle51"/>
                <w:rFonts w:eastAsia="Calibri"/>
                <w:sz w:val="24"/>
                <w:szCs w:val="24"/>
              </w:rPr>
              <w:t xml:space="preserve"> 202</w:t>
            </w:r>
            <w:r w:rsidR="00A17AE5">
              <w:rPr>
                <w:rStyle w:val="FontStyle51"/>
                <w:rFonts w:eastAsia="Calibri"/>
                <w:sz w:val="24"/>
                <w:szCs w:val="24"/>
              </w:rPr>
              <w:t>4</w:t>
            </w:r>
            <w:r w:rsidRPr="00521388">
              <w:rPr>
                <w:rStyle w:val="FontStyle51"/>
                <w:rFonts w:eastAsia="Calibri"/>
                <w:sz w:val="24"/>
                <w:szCs w:val="24"/>
              </w:rPr>
              <w:t xml:space="preserve"> г. составила </w:t>
            </w:r>
            <w:r w:rsidR="00521388" w:rsidRPr="00521388">
              <w:rPr>
                <w:rStyle w:val="FontStyle51"/>
                <w:rFonts w:eastAsia="Calibri"/>
                <w:sz w:val="24"/>
                <w:szCs w:val="24"/>
              </w:rPr>
              <w:t>3</w:t>
            </w:r>
            <w:r w:rsidR="001D293E">
              <w:rPr>
                <w:rStyle w:val="FontStyle51"/>
                <w:rFonts w:eastAsia="Calibri"/>
                <w:sz w:val="24"/>
                <w:szCs w:val="24"/>
              </w:rPr>
              <w:t>0</w:t>
            </w:r>
            <w:r w:rsidR="00FC3BA6">
              <w:rPr>
                <w:rStyle w:val="FontStyle51"/>
                <w:rFonts w:eastAsia="Calibri"/>
                <w:sz w:val="24"/>
                <w:szCs w:val="24"/>
              </w:rPr>
              <w:t>44</w:t>
            </w:r>
            <w:r w:rsidRPr="00521388">
              <w:rPr>
                <w:rStyle w:val="FontStyle51"/>
                <w:rFonts w:eastAsia="Calibri"/>
                <w:sz w:val="24"/>
                <w:szCs w:val="24"/>
              </w:rPr>
              <w:t xml:space="preserve"> человек</w:t>
            </w:r>
            <w:r w:rsidRPr="00521388">
              <w:rPr>
                <w:rStyle w:val="FontStyle51"/>
                <w:sz w:val="24"/>
                <w:szCs w:val="24"/>
              </w:rPr>
              <w:t xml:space="preserve">, в том числе в частной школе – </w:t>
            </w:r>
            <w:r w:rsidR="00B711AF" w:rsidRPr="00521388">
              <w:rPr>
                <w:rStyle w:val="FontStyle51"/>
                <w:sz w:val="24"/>
                <w:szCs w:val="24"/>
              </w:rPr>
              <w:t>17</w:t>
            </w:r>
            <w:r w:rsidR="00FC3BA6">
              <w:rPr>
                <w:rStyle w:val="FontStyle51"/>
                <w:sz w:val="24"/>
                <w:szCs w:val="24"/>
              </w:rPr>
              <w:t>5</w:t>
            </w:r>
            <w:r w:rsidR="00B711AF" w:rsidRPr="00521388">
              <w:rPr>
                <w:rStyle w:val="FontStyle51"/>
                <w:sz w:val="24"/>
                <w:szCs w:val="24"/>
              </w:rPr>
              <w:t xml:space="preserve"> </w:t>
            </w:r>
            <w:r w:rsidRPr="00521388">
              <w:rPr>
                <w:rStyle w:val="FontStyle51"/>
                <w:sz w:val="24"/>
                <w:szCs w:val="24"/>
              </w:rPr>
              <w:t>человек (5,</w:t>
            </w:r>
            <w:r w:rsidR="001D293E">
              <w:rPr>
                <w:rStyle w:val="FontStyle51"/>
                <w:sz w:val="24"/>
                <w:szCs w:val="24"/>
              </w:rPr>
              <w:t>7</w:t>
            </w:r>
            <w:r w:rsidRPr="00521388">
              <w:rPr>
                <w:rStyle w:val="FontStyle51"/>
                <w:sz w:val="24"/>
                <w:szCs w:val="24"/>
              </w:rPr>
              <w:t>%).</w:t>
            </w:r>
          </w:p>
          <w:p w:rsidR="00AD097A" w:rsidRDefault="008B5225" w:rsidP="00AD097A">
            <w:pPr>
              <w:contextualSpacing/>
              <w:jc w:val="both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i/>
                <w:sz w:val="24"/>
                <w:szCs w:val="24"/>
              </w:rPr>
              <w:t>Проблематика</w:t>
            </w:r>
            <w:r w:rsidR="00AD097A" w:rsidRPr="005E5A2B">
              <w:rPr>
                <w:rStyle w:val="FontStyle51"/>
                <w:sz w:val="24"/>
                <w:szCs w:val="24"/>
              </w:rPr>
              <w:t xml:space="preserve">: Высокая стоимость услуг по обучению в частной школе. </w:t>
            </w:r>
            <w:r w:rsidR="00AD097A">
              <w:rPr>
                <w:rStyle w:val="FontStyle51"/>
                <w:sz w:val="24"/>
                <w:szCs w:val="24"/>
              </w:rPr>
              <w:t xml:space="preserve">Низкая востребованность услуг общего образования, предоставляемых частными образовательными учреждениями. Низкая рентабельность частных образовательных организаций. </w:t>
            </w:r>
            <w:r w:rsidR="00AD097A" w:rsidRPr="005E5A2B">
              <w:rPr>
                <w:rStyle w:val="FontStyle51"/>
                <w:sz w:val="24"/>
                <w:szCs w:val="24"/>
              </w:rPr>
              <w:t>Недостаточный уровень развития материально-технической базы.</w:t>
            </w:r>
          </w:p>
          <w:p w:rsidR="008B5225" w:rsidRPr="008B5225" w:rsidRDefault="008B5225" w:rsidP="00AD097A">
            <w:pPr>
              <w:contextualSpacing/>
              <w:jc w:val="both"/>
            </w:pPr>
            <w:r>
              <w:rPr>
                <w:i/>
              </w:rPr>
              <w:t xml:space="preserve">Задача: </w:t>
            </w:r>
            <w:r>
              <w:t>увеличение количества обучающихся в частных образовательных организациях.</w:t>
            </w:r>
          </w:p>
          <w:p w:rsidR="00AD097A" w:rsidRPr="009C32F3" w:rsidRDefault="00AD097A" w:rsidP="009C32F3">
            <w:pPr>
              <w:contextualSpacing/>
              <w:jc w:val="both"/>
            </w:pPr>
          </w:p>
        </w:tc>
      </w:tr>
      <w:tr w:rsidR="007F4757" w:rsidTr="007F4757">
        <w:tc>
          <w:tcPr>
            <w:tcW w:w="534" w:type="dxa"/>
          </w:tcPr>
          <w:p w:rsidR="008B5225" w:rsidRDefault="008B5225" w:rsidP="00551A58">
            <w:pPr>
              <w:contextualSpacing/>
            </w:pPr>
            <w:r>
              <w:t>1.1</w:t>
            </w:r>
          </w:p>
        </w:tc>
        <w:tc>
          <w:tcPr>
            <w:tcW w:w="4136" w:type="dxa"/>
            <w:gridSpan w:val="2"/>
          </w:tcPr>
          <w:p w:rsidR="008B5225" w:rsidRPr="00BA4A51" w:rsidRDefault="008B5225" w:rsidP="00551A58">
            <w:pPr>
              <w:contextualSpacing/>
            </w:pPr>
            <w:r w:rsidRPr="008023C1">
              <w:t xml:space="preserve"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</w:t>
            </w:r>
            <w:r w:rsidRPr="008023C1">
              <w:lastRenderedPageBreak/>
              <w:t>основного общего, среднего общего образования</w:t>
            </w:r>
          </w:p>
        </w:tc>
        <w:tc>
          <w:tcPr>
            <w:tcW w:w="1844" w:type="dxa"/>
            <w:gridSpan w:val="2"/>
          </w:tcPr>
          <w:p w:rsidR="008B5225" w:rsidRDefault="008B5225" w:rsidP="00551A58">
            <w:pPr>
              <w:contextualSpacing/>
            </w:pPr>
            <w:r>
              <w:lastRenderedPageBreak/>
              <w:t>2022-2025</w:t>
            </w:r>
          </w:p>
        </w:tc>
        <w:tc>
          <w:tcPr>
            <w:tcW w:w="992" w:type="dxa"/>
          </w:tcPr>
          <w:p w:rsidR="008B5225" w:rsidRDefault="008B5225" w:rsidP="00551A58">
            <w:pPr>
              <w:contextualSpacing/>
              <w:jc w:val="center"/>
            </w:pPr>
            <w:r>
              <w:t>5,</w:t>
            </w:r>
            <w:r w:rsidR="00FC3BA6">
              <w:t>7</w:t>
            </w:r>
          </w:p>
        </w:tc>
        <w:tc>
          <w:tcPr>
            <w:tcW w:w="1276" w:type="dxa"/>
          </w:tcPr>
          <w:p w:rsidR="008B5225" w:rsidRPr="005B2DB1" w:rsidRDefault="008B5225" w:rsidP="00551A58">
            <w:pPr>
              <w:contextualSpacing/>
              <w:jc w:val="center"/>
            </w:pPr>
            <w:r>
              <w:t>5,</w:t>
            </w:r>
            <w:r w:rsidR="00FC3BA6">
              <w:t>8</w:t>
            </w:r>
          </w:p>
        </w:tc>
        <w:tc>
          <w:tcPr>
            <w:tcW w:w="1278" w:type="dxa"/>
          </w:tcPr>
          <w:p w:rsidR="008B5225" w:rsidRPr="002E57E4" w:rsidRDefault="00BE7966" w:rsidP="00551A58">
            <w:pPr>
              <w:contextualSpacing/>
              <w:jc w:val="center"/>
              <w:rPr>
                <w:lang w:val="en-US"/>
              </w:rPr>
            </w:pPr>
            <w:r w:rsidRPr="002E57E4">
              <w:t>5,</w:t>
            </w:r>
            <w:r w:rsidR="001D293E">
              <w:t>7</w:t>
            </w:r>
          </w:p>
        </w:tc>
        <w:tc>
          <w:tcPr>
            <w:tcW w:w="2269" w:type="dxa"/>
          </w:tcPr>
          <w:p w:rsidR="008B5225" w:rsidRPr="000146BC" w:rsidRDefault="008B5225" w:rsidP="00551A58">
            <w:pPr>
              <w:contextualSpacing/>
            </w:pPr>
            <w:r w:rsidRPr="000146BC">
              <w:t>МКУ «Управление образования Х</w:t>
            </w:r>
            <w:r>
              <w:t xml:space="preserve">асанского муниципального </w:t>
            </w:r>
            <w:r w:rsidR="00F76FB7">
              <w:t>округа</w:t>
            </w:r>
            <w:r>
              <w:t>»</w:t>
            </w:r>
          </w:p>
          <w:p w:rsidR="008B5225" w:rsidRDefault="008B5225" w:rsidP="00551A58">
            <w:pPr>
              <w:contextualSpacing/>
              <w:jc w:val="center"/>
            </w:pPr>
          </w:p>
        </w:tc>
        <w:tc>
          <w:tcPr>
            <w:tcW w:w="2408" w:type="dxa"/>
            <w:gridSpan w:val="2"/>
          </w:tcPr>
          <w:p w:rsidR="008B5225" w:rsidRDefault="009A6196" w:rsidP="00551A58">
            <w:pPr>
              <w:contextualSpacing/>
            </w:pPr>
            <w:r>
              <w:t>Ч</w:t>
            </w:r>
            <w:r w:rsidR="008B5225">
              <w:t>исл</w:t>
            </w:r>
            <w:r>
              <w:t>енность</w:t>
            </w:r>
            <w:r w:rsidR="008B5225">
              <w:t xml:space="preserve"> школьников, </w:t>
            </w:r>
            <w:r w:rsidR="008B5225" w:rsidRPr="000146BC">
              <w:t xml:space="preserve">обучающихся в </w:t>
            </w:r>
            <w:r>
              <w:t xml:space="preserve">частных </w:t>
            </w:r>
            <w:r w:rsidR="008B5225" w:rsidRPr="000146BC">
              <w:t>образовательных организациях, реализующих основные общеобразовательные программы начального общего, основного общего, среднего общего образования</w:t>
            </w:r>
            <w:r>
              <w:t xml:space="preserve"> </w:t>
            </w:r>
            <w:r w:rsidR="00FC3BA6">
              <w:lastRenderedPageBreak/>
              <w:t>осталось на том же уровне</w:t>
            </w:r>
            <w:r>
              <w:rPr>
                <w:rStyle w:val="FontStyle51"/>
                <w:sz w:val="24"/>
                <w:szCs w:val="24"/>
              </w:rPr>
              <w:t xml:space="preserve"> по сравнению с 202</w:t>
            </w:r>
            <w:r w:rsidR="00FC3BA6">
              <w:rPr>
                <w:rStyle w:val="FontStyle51"/>
                <w:sz w:val="24"/>
                <w:szCs w:val="24"/>
              </w:rPr>
              <w:t>3</w:t>
            </w:r>
            <w:r>
              <w:rPr>
                <w:rStyle w:val="FontStyle51"/>
                <w:sz w:val="24"/>
                <w:szCs w:val="24"/>
              </w:rPr>
              <w:t xml:space="preserve"> годом</w:t>
            </w:r>
          </w:p>
        </w:tc>
      </w:tr>
      <w:tr w:rsidR="008B5225" w:rsidTr="007F4757">
        <w:tc>
          <w:tcPr>
            <w:tcW w:w="534" w:type="dxa"/>
          </w:tcPr>
          <w:p w:rsidR="008B5225" w:rsidRDefault="008B5225" w:rsidP="00551A58">
            <w:pPr>
              <w:contextualSpacing/>
            </w:pPr>
          </w:p>
        </w:tc>
        <w:tc>
          <w:tcPr>
            <w:tcW w:w="4136" w:type="dxa"/>
            <w:gridSpan w:val="2"/>
          </w:tcPr>
          <w:p w:rsidR="008B5225" w:rsidRPr="008023C1" w:rsidRDefault="008B5225" w:rsidP="00551A58">
            <w:pPr>
              <w:contextualSpacing/>
            </w:pPr>
            <w:r w:rsidRPr="00BA4A51">
              <w:t xml:space="preserve">Консультационная и методическая помощь предпринимателям, реализующим основные общеобразовательные программы в Хасанском муниципальном </w:t>
            </w:r>
            <w:r w:rsidR="00F76FB7">
              <w:t>округе</w:t>
            </w: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</w:tcPr>
          <w:p w:rsidR="008B5225" w:rsidRDefault="008B5225" w:rsidP="00551A58">
            <w:pPr>
              <w:contextualSpacing/>
            </w:pPr>
            <w:r>
              <w:t>по мере необходимости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5225" w:rsidRDefault="008B5225" w:rsidP="00551A58">
            <w:pPr>
              <w:contextualSpacing/>
            </w:pPr>
          </w:p>
        </w:tc>
        <w:tc>
          <w:tcPr>
            <w:tcW w:w="1276" w:type="dxa"/>
          </w:tcPr>
          <w:p w:rsidR="008B5225" w:rsidRDefault="008B5225" w:rsidP="00551A58">
            <w:pPr>
              <w:contextualSpacing/>
              <w:jc w:val="center"/>
            </w:pPr>
          </w:p>
        </w:tc>
        <w:tc>
          <w:tcPr>
            <w:tcW w:w="1278" w:type="dxa"/>
          </w:tcPr>
          <w:p w:rsidR="008B5225" w:rsidRPr="005B2DB1" w:rsidRDefault="008B5225" w:rsidP="00551A58">
            <w:pPr>
              <w:contextualSpacing/>
              <w:jc w:val="center"/>
            </w:pPr>
          </w:p>
        </w:tc>
        <w:tc>
          <w:tcPr>
            <w:tcW w:w="2269" w:type="dxa"/>
          </w:tcPr>
          <w:p w:rsidR="008B5225" w:rsidRPr="000146BC" w:rsidRDefault="00BE7966" w:rsidP="00BE7966">
            <w:pPr>
              <w:contextualSpacing/>
            </w:pPr>
            <w:r w:rsidRPr="000146BC">
              <w:t>МКУ «Управление образования Х</w:t>
            </w:r>
            <w:r>
              <w:t xml:space="preserve">асанского муниципального </w:t>
            </w:r>
            <w:r w:rsidR="00F76FB7">
              <w:t>округа</w:t>
            </w:r>
            <w:r>
              <w:t>»</w:t>
            </w:r>
          </w:p>
        </w:tc>
        <w:tc>
          <w:tcPr>
            <w:tcW w:w="2408" w:type="dxa"/>
            <w:gridSpan w:val="2"/>
          </w:tcPr>
          <w:p w:rsidR="008B5225" w:rsidRDefault="00BE7966" w:rsidP="00551A58">
            <w:pPr>
              <w:contextualSpacing/>
            </w:pPr>
            <w:r>
              <w:t xml:space="preserve">На территории Хасанского </w:t>
            </w:r>
            <w:r w:rsidR="00F76FB7">
              <w:t>округа</w:t>
            </w:r>
            <w:r>
              <w:t xml:space="preserve"> 1 частная образовательная организация, консультационная и методическая помощь оказывается на регулярной основе</w:t>
            </w:r>
          </w:p>
        </w:tc>
      </w:tr>
      <w:tr w:rsidR="00551A58" w:rsidTr="008B5225">
        <w:tc>
          <w:tcPr>
            <w:tcW w:w="14737" w:type="dxa"/>
            <w:gridSpan w:val="11"/>
          </w:tcPr>
          <w:p w:rsidR="00551A58" w:rsidRDefault="00551A58" w:rsidP="00551A58">
            <w:pPr>
              <w:contextualSpacing/>
              <w:jc w:val="center"/>
            </w:pPr>
            <w:r>
              <w:t xml:space="preserve">2. </w:t>
            </w:r>
            <w:r w:rsidRPr="009C5DEE">
              <w:t>Рынок услуг детского отдыха и оздоровления</w:t>
            </w:r>
          </w:p>
        </w:tc>
      </w:tr>
      <w:tr w:rsidR="00551A58" w:rsidTr="008B5225">
        <w:tc>
          <w:tcPr>
            <w:tcW w:w="14737" w:type="dxa"/>
            <w:gridSpan w:val="11"/>
          </w:tcPr>
          <w:p w:rsidR="001C1349" w:rsidRDefault="00316E0C" w:rsidP="00304379">
            <w:pPr>
              <w:jc w:val="both"/>
            </w:pPr>
            <w:r>
              <w:t xml:space="preserve">         </w:t>
            </w:r>
            <w:r w:rsidR="00551A58" w:rsidRPr="00A12E6D">
              <w:t xml:space="preserve">Организация детского отдыха, оздоровления и занятости детей и подростков является одним из приоритетных направлений социальной политики Хасанского муниципального </w:t>
            </w:r>
            <w:r w:rsidR="00A12E6D">
              <w:t>округа</w:t>
            </w:r>
            <w:r w:rsidR="00551A58" w:rsidRPr="00A12E6D">
              <w:t xml:space="preserve">. Мероприятия, направленные на совершенствование и развитие системы организации детского отдыха, оздоровления и занятости детей и подростков, определены муниципальной программой «Развитие образования Хасанского муниципального </w:t>
            </w:r>
            <w:r w:rsidR="00A12E6D">
              <w:t>округа</w:t>
            </w:r>
            <w:r w:rsidR="00551A58" w:rsidRPr="00A12E6D">
              <w:t xml:space="preserve">», утвержденной </w:t>
            </w:r>
            <w:r w:rsidR="00551A58" w:rsidRPr="00A12E6D">
              <w:rPr>
                <w:rFonts w:eastAsia="Calibri"/>
              </w:rPr>
              <w:t xml:space="preserve">постановлением администрации Хасанского муниципального </w:t>
            </w:r>
            <w:r w:rsidR="00A12E6D">
              <w:rPr>
                <w:rFonts w:eastAsia="Calibri"/>
              </w:rPr>
              <w:t>округа</w:t>
            </w:r>
            <w:r w:rsidR="00551A58" w:rsidRPr="00A12E6D">
              <w:rPr>
                <w:rFonts w:eastAsia="Calibri"/>
              </w:rPr>
              <w:t xml:space="preserve"> от </w:t>
            </w:r>
            <w:r w:rsidR="004E47B3" w:rsidRPr="004E47B3">
              <w:rPr>
                <w:rFonts w:eastAsia="Calibri"/>
              </w:rPr>
              <w:t>02</w:t>
            </w:r>
            <w:r w:rsidR="00551A58" w:rsidRPr="004E47B3">
              <w:rPr>
                <w:rFonts w:eastAsia="Calibri"/>
              </w:rPr>
              <w:t>.0</w:t>
            </w:r>
            <w:r w:rsidR="004E47B3" w:rsidRPr="004E47B3">
              <w:rPr>
                <w:rFonts w:eastAsia="Calibri"/>
              </w:rPr>
              <w:t>9</w:t>
            </w:r>
            <w:r w:rsidR="00551A58" w:rsidRPr="004E47B3">
              <w:rPr>
                <w:rFonts w:eastAsia="Calibri"/>
              </w:rPr>
              <w:t>.20</w:t>
            </w:r>
            <w:r w:rsidR="004E47B3" w:rsidRPr="004E47B3">
              <w:rPr>
                <w:rFonts w:eastAsia="Calibri"/>
              </w:rPr>
              <w:t>22</w:t>
            </w:r>
            <w:r w:rsidR="00551A58" w:rsidRPr="004E47B3">
              <w:rPr>
                <w:rFonts w:eastAsia="Calibri"/>
              </w:rPr>
              <w:t xml:space="preserve"> № </w:t>
            </w:r>
            <w:r w:rsidR="004E47B3" w:rsidRPr="004E47B3">
              <w:rPr>
                <w:rFonts w:eastAsia="Calibri"/>
              </w:rPr>
              <w:t>583</w:t>
            </w:r>
            <w:r w:rsidR="00551A58" w:rsidRPr="00A12E6D">
              <w:rPr>
                <w:rFonts w:eastAsia="Calibri"/>
              </w:rPr>
              <w:t>-па</w:t>
            </w:r>
            <w:r w:rsidR="00551A58" w:rsidRPr="00A12E6D">
              <w:t xml:space="preserve">. Проведение мероприятий </w:t>
            </w:r>
            <w:r w:rsidR="005A4E76" w:rsidRPr="00A12E6D">
              <w:t xml:space="preserve">осуществляется </w:t>
            </w:r>
            <w:r w:rsidR="00551A58" w:rsidRPr="00A12E6D">
              <w:t xml:space="preserve">в период летних каникул. </w:t>
            </w:r>
            <w:r w:rsidR="00A24F07">
              <w:t xml:space="preserve">С </w:t>
            </w:r>
            <w:r w:rsidR="00A5595B">
              <w:t>27 мая</w:t>
            </w:r>
            <w:r w:rsidR="00A24F07">
              <w:t xml:space="preserve"> начинают работать детские пришкольные лагеря в Хасанском округе. </w:t>
            </w:r>
            <w:r w:rsidR="00BE7966" w:rsidRPr="009A6B62">
              <w:t xml:space="preserve">В пришкольных </w:t>
            </w:r>
            <w:r w:rsidR="00DD7F01" w:rsidRPr="009A6B62">
              <w:t>оздоровительных лагерях</w:t>
            </w:r>
            <w:r w:rsidR="005A4E76" w:rsidRPr="009A6B62">
              <w:t xml:space="preserve"> </w:t>
            </w:r>
            <w:r w:rsidR="00A12E6D" w:rsidRPr="009A6B62">
              <w:t>округа</w:t>
            </w:r>
            <w:r w:rsidR="00DD7F01" w:rsidRPr="009A6B62">
              <w:t xml:space="preserve"> </w:t>
            </w:r>
            <w:r w:rsidR="00A5595B">
              <w:t>по состоянию на 01.07.</w:t>
            </w:r>
            <w:r w:rsidR="00A24F07">
              <w:t>202</w:t>
            </w:r>
            <w:r w:rsidR="00A5595B">
              <w:t>4</w:t>
            </w:r>
            <w:r w:rsidR="00A24F07">
              <w:t xml:space="preserve"> году</w:t>
            </w:r>
            <w:r w:rsidR="00DD7F01" w:rsidRPr="009A6B62">
              <w:t xml:space="preserve"> оздоровились </w:t>
            </w:r>
            <w:r w:rsidR="00A5595B">
              <w:t>826</w:t>
            </w:r>
            <w:r w:rsidR="00DD7F01" w:rsidRPr="009A6B62">
              <w:t xml:space="preserve"> детей. В лагерях труда и отдыха, отдыхали и работали </w:t>
            </w:r>
            <w:r w:rsidR="00A5595B">
              <w:t>345</w:t>
            </w:r>
            <w:r w:rsidR="00DD7F01" w:rsidRPr="009A6B62">
              <w:t xml:space="preserve"> подростков. Всего организовано отдохнули </w:t>
            </w:r>
            <w:r w:rsidRPr="009A6B62">
              <w:t xml:space="preserve">в муниципальных образовательных учреждениях </w:t>
            </w:r>
            <w:r w:rsidR="00A12E6D" w:rsidRPr="009A6B62">
              <w:t xml:space="preserve">- </w:t>
            </w:r>
            <w:r w:rsidR="002257F0">
              <w:t>1171</w:t>
            </w:r>
            <w:r w:rsidR="00DD7F01" w:rsidRPr="009A6B62">
              <w:t xml:space="preserve"> человек. </w:t>
            </w:r>
            <w:r w:rsidR="00DD7F01"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>В</w:t>
            </w:r>
            <w:r w:rsidR="00AD097A"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 xml:space="preserve"> </w:t>
            </w:r>
            <w:r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 xml:space="preserve">частных организациях отдохнули </w:t>
            </w:r>
            <w:r w:rsidR="005A4E76"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>всего по состоянию на 01.</w:t>
            </w:r>
            <w:r w:rsidR="009A6196">
              <w:rPr>
                <w:rStyle w:val="FontStyle50"/>
                <w:rFonts w:eastAsia="Calibri"/>
                <w:b w:val="0"/>
                <w:sz w:val="24"/>
                <w:szCs w:val="24"/>
              </w:rPr>
              <w:t>0</w:t>
            </w:r>
            <w:r w:rsidR="002257F0">
              <w:rPr>
                <w:rStyle w:val="FontStyle50"/>
                <w:rFonts w:eastAsia="Calibri"/>
                <w:b w:val="0"/>
                <w:sz w:val="24"/>
                <w:szCs w:val="24"/>
              </w:rPr>
              <w:t>7</w:t>
            </w:r>
            <w:r w:rsidR="005A4E76"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>.202</w:t>
            </w:r>
            <w:r w:rsidR="009A6196">
              <w:rPr>
                <w:rStyle w:val="FontStyle50"/>
                <w:rFonts w:eastAsia="Calibri"/>
                <w:b w:val="0"/>
                <w:sz w:val="24"/>
                <w:szCs w:val="24"/>
              </w:rPr>
              <w:t>4</w:t>
            </w:r>
            <w:r w:rsidR="00AA44FA"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 xml:space="preserve"> г.</w:t>
            </w:r>
            <w:r w:rsidR="005A4E76"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 xml:space="preserve"> -</w:t>
            </w:r>
            <w:r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 xml:space="preserve"> </w:t>
            </w:r>
            <w:r w:rsidR="002257F0">
              <w:rPr>
                <w:rStyle w:val="FontStyle50"/>
                <w:rFonts w:eastAsia="Calibri"/>
                <w:b w:val="0"/>
                <w:sz w:val="24"/>
                <w:szCs w:val="24"/>
              </w:rPr>
              <w:t>235</w:t>
            </w:r>
            <w:r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 xml:space="preserve"> </w:t>
            </w:r>
            <w:r w:rsidR="00A12E6D"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>ребенка</w:t>
            </w:r>
            <w:r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 xml:space="preserve">: в </w:t>
            </w:r>
            <w:r w:rsidR="00AD097A"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 xml:space="preserve">частном Детском тематическом лагере «Заповедный Меридиан», отдохнули – </w:t>
            </w:r>
            <w:r w:rsidR="002257F0">
              <w:rPr>
                <w:rStyle w:val="FontStyle50"/>
                <w:rFonts w:eastAsia="Calibri"/>
                <w:b w:val="0"/>
                <w:sz w:val="24"/>
                <w:szCs w:val="24"/>
              </w:rPr>
              <w:t>124</w:t>
            </w:r>
            <w:r w:rsidR="00AD097A"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 xml:space="preserve"> человек</w:t>
            </w:r>
            <w:r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>, в детском спортивном лагере «</w:t>
            </w:r>
            <w:proofErr w:type="spellStart"/>
            <w:r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>Тхэквандо</w:t>
            </w:r>
            <w:proofErr w:type="spellEnd"/>
            <w:r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 xml:space="preserve">» - </w:t>
            </w:r>
            <w:r w:rsidR="009A6B62"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>1</w:t>
            </w:r>
            <w:r w:rsidR="002257F0">
              <w:rPr>
                <w:rStyle w:val="FontStyle50"/>
                <w:rFonts w:eastAsia="Calibri"/>
                <w:b w:val="0"/>
                <w:sz w:val="24"/>
                <w:szCs w:val="24"/>
              </w:rPr>
              <w:t>11</w:t>
            </w:r>
            <w:r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 xml:space="preserve"> человек</w:t>
            </w:r>
            <w:r w:rsidR="00AD097A" w:rsidRPr="009A6B62">
              <w:rPr>
                <w:rStyle w:val="FontStyle50"/>
                <w:rFonts w:eastAsia="Calibri"/>
                <w:b w:val="0"/>
                <w:sz w:val="24"/>
                <w:szCs w:val="24"/>
              </w:rPr>
              <w:t>.</w:t>
            </w:r>
            <w:r>
              <w:rPr>
                <w:rStyle w:val="FontStyle50"/>
                <w:rFonts w:eastAsia="Calibri"/>
                <w:b w:val="0"/>
                <w:sz w:val="24"/>
                <w:szCs w:val="24"/>
              </w:rPr>
              <w:t xml:space="preserve"> </w:t>
            </w:r>
          </w:p>
        </w:tc>
      </w:tr>
      <w:tr w:rsidR="00AF4431" w:rsidTr="007F4757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</w:pPr>
            <w:r>
              <w:t>2.1.</w:t>
            </w: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Pr="00BA4A51" w:rsidRDefault="00AF4431" w:rsidP="00551A58">
            <w:pPr>
              <w:contextualSpacing/>
              <w:jc w:val="center"/>
            </w:pPr>
            <w:r>
              <w:t>Доля организаций отдыха и оздоровления детей частной собственности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FC3BA6" w:rsidP="00551A5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27,65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4551CF" w:rsidP="00551A5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2257F0" w:rsidP="00551A5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28,5</w:t>
            </w:r>
          </w:p>
        </w:tc>
        <w:tc>
          <w:tcPr>
            <w:tcW w:w="23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4431" w:rsidRPr="000146BC" w:rsidRDefault="007F4757" w:rsidP="00551A58">
            <w:pPr>
              <w:contextualSpacing/>
              <w:jc w:val="center"/>
            </w:pPr>
            <w:r>
              <w:t>Межведомственная комиссия по организации отдыха, оздоровления детей и подростков администрации Хасанского муниципального района</w:t>
            </w:r>
          </w:p>
        </w:tc>
        <w:tc>
          <w:tcPr>
            <w:tcW w:w="2295" w:type="dxa"/>
            <w:vMerge w:val="restart"/>
            <w:tcBorders>
              <w:left w:val="single" w:sz="4" w:space="0" w:color="auto"/>
            </w:tcBorders>
          </w:tcPr>
          <w:p w:rsidR="00AF4431" w:rsidRDefault="009A6196" w:rsidP="00551A5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rStyle w:val="FontStyle51"/>
                <w:sz w:val="24"/>
                <w:szCs w:val="24"/>
              </w:rPr>
              <w:t xml:space="preserve">В </w:t>
            </w:r>
            <w:r w:rsidR="002257F0">
              <w:rPr>
                <w:rStyle w:val="FontStyle51"/>
                <w:sz w:val="24"/>
                <w:szCs w:val="24"/>
              </w:rPr>
              <w:t xml:space="preserve">текущем периоде </w:t>
            </w:r>
            <w:r>
              <w:rPr>
                <w:rStyle w:val="FontStyle51"/>
                <w:sz w:val="24"/>
                <w:szCs w:val="24"/>
              </w:rPr>
              <w:t>202</w:t>
            </w:r>
            <w:r w:rsidR="002257F0">
              <w:rPr>
                <w:rStyle w:val="FontStyle51"/>
                <w:sz w:val="24"/>
                <w:szCs w:val="24"/>
              </w:rPr>
              <w:t>4</w:t>
            </w:r>
            <w:r>
              <w:rPr>
                <w:rStyle w:val="FontStyle51"/>
                <w:sz w:val="24"/>
                <w:szCs w:val="24"/>
              </w:rPr>
              <w:t xml:space="preserve"> год</w:t>
            </w:r>
            <w:r w:rsidR="002257F0">
              <w:rPr>
                <w:rStyle w:val="FontStyle51"/>
                <w:sz w:val="24"/>
                <w:szCs w:val="24"/>
              </w:rPr>
              <w:t>а</w:t>
            </w:r>
            <w:r>
              <w:rPr>
                <w:rStyle w:val="FontStyle51"/>
                <w:sz w:val="24"/>
                <w:szCs w:val="24"/>
              </w:rPr>
              <w:t xml:space="preserve"> </w:t>
            </w:r>
            <w:r>
              <w:t xml:space="preserve">увеличилось количество </w:t>
            </w:r>
            <w:r w:rsidR="00AF4431">
              <w:t xml:space="preserve">школьников, охваченных услугами детского отдыха и оздоровления за </w:t>
            </w:r>
            <w:r w:rsidR="00AF4431">
              <w:lastRenderedPageBreak/>
              <w:t>счет организации детского отдыха в пришкольных лагерях дневного пребывания, лагерях труда и отдыха, а также охват школьников малыми формами летнего отдыха</w:t>
            </w:r>
            <w:r w:rsidR="00A24F07">
              <w:t xml:space="preserve"> на </w:t>
            </w:r>
            <w:r w:rsidR="002257F0">
              <w:t>28,5</w:t>
            </w:r>
            <w:r w:rsidR="00A24F07">
              <w:t xml:space="preserve"> %</w:t>
            </w:r>
            <w:r>
              <w:t xml:space="preserve">. </w:t>
            </w:r>
          </w:p>
        </w:tc>
      </w:tr>
      <w:tr w:rsidR="00AF4431" w:rsidTr="007F4757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  <w:r>
              <w:lastRenderedPageBreak/>
              <w:t>2.1.1.</w:t>
            </w: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  <w:r w:rsidRPr="00BA4A51">
              <w:t xml:space="preserve">Консультационная и методическая помощь предпринимателям, </w:t>
            </w:r>
            <w:r>
              <w:t xml:space="preserve">оказывающим услуги по организации </w:t>
            </w:r>
            <w:r w:rsidRPr="009C5DEE">
              <w:t xml:space="preserve">отдыха и оздоровления детей </w:t>
            </w:r>
            <w:r w:rsidRPr="00BA4A51">
              <w:t>в Хасанском муниципальном районе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  <w:r w:rsidRPr="000146BC">
              <w:t>МКУ «Управление образования Х</w:t>
            </w:r>
            <w:r>
              <w:t>асанского муниципального района»</w:t>
            </w:r>
          </w:p>
        </w:tc>
        <w:tc>
          <w:tcPr>
            <w:tcW w:w="2295" w:type="dxa"/>
            <w:vMerge/>
            <w:tcBorders>
              <w:lef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AF4431" w:rsidTr="007F4757"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  <w:r>
              <w:t>2.1.2</w:t>
            </w: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  <w:r w:rsidRPr="00BA4A51">
              <w:t>Реализация механизмов снижения стоимости путевок в детские оздоровительные лагеря Хасанского муниципального района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3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  <w:r w:rsidRPr="000146BC">
              <w:t>МКУ «Управление образования Х</w:t>
            </w:r>
            <w:r>
              <w:t>асанского муниципального района»</w:t>
            </w:r>
          </w:p>
        </w:tc>
        <w:tc>
          <w:tcPr>
            <w:tcW w:w="2295" w:type="dxa"/>
            <w:tcBorders>
              <w:left w:val="single" w:sz="4" w:space="0" w:color="auto"/>
            </w:tcBorders>
          </w:tcPr>
          <w:p w:rsidR="00AF4431" w:rsidRDefault="00AF4431" w:rsidP="00551A58">
            <w:pPr>
              <w:contextualSpacing/>
              <w:jc w:val="center"/>
              <w:rPr>
                <w:sz w:val="26"/>
                <w:szCs w:val="26"/>
              </w:rPr>
            </w:pPr>
            <w:r>
              <w:t>Родителям осуществляется компенсация затрат на летний отдых в установленном действующим законодательством порядке</w:t>
            </w:r>
          </w:p>
        </w:tc>
      </w:tr>
      <w:tr w:rsidR="007E633F" w:rsidTr="008B5225">
        <w:tc>
          <w:tcPr>
            <w:tcW w:w="14737" w:type="dxa"/>
            <w:gridSpan w:val="11"/>
          </w:tcPr>
          <w:p w:rsidR="007E633F" w:rsidRDefault="007E633F" w:rsidP="007E633F">
            <w:pPr>
              <w:contextualSpacing/>
              <w:jc w:val="center"/>
            </w:pPr>
            <w:r>
              <w:rPr>
                <w:sz w:val="26"/>
                <w:szCs w:val="26"/>
              </w:rPr>
              <w:t>3. Рынок медицинских услуг</w:t>
            </w:r>
          </w:p>
        </w:tc>
      </w:tr>
      <w:tr w:rsidR="00551A58" w:rsidTr="008B5225">
        <w:tc>
          <w:tcPr>
            <w:tcW w:w="14737" w:type="dxa"/>
            <w:gridSpan w:val="11"/>
          </w:tcPr>
          <w:p w:rsidR="00551A58" w:rsidRPr="008F796A" w:rsidRDefault="00551A58" w:rsidP="00551A58">
            <w:pPr>
              <w:contextualSpacing/>
              <w:jc w:val="both"/>
            </w:pPr>
            <w:r w:rsidRPr="008F796A">
              <w:t xml:space="preserve">По состоянию на 1 </w:t>
            </w:r>
            <w:r w:rsidR="002257F0">
              <w:t>июля</w:t>
            </w:r>
            <w:r w:rsidRPr="008F796A">
              <w:t xml:space="preserve"> 20</w:t>
            </w:r>
            <w:r>
              <w:t>2</w:t>
            </w:r>
            <w:r w:rsidR="009A6196">
              <w:t>4</w:t>
            </w:r>
            <w:r w:rsidRPr="008F796A">
              <w:t xml:space="preserve"> г. на территории Хасанского муниципального </w:t>
            </w:r>
            <w:r w:rsidR="004E5F9B">
              <w:t xml:space="preserve">округа </w:t>
            </w:r>
            <w:r w:rsidRPr="008F796A">
              <w:t xml:space="preserve">медицинские услуги населению оказывали следующие организации: </w:t>
            </w:r>
          </w:p>
          <w:p w:rsidR="00551A58" w:rsidRPr="008F796A" w:rsidRDefault="00551A58" w:rsidP="00551A58">
            <w:pPr>
              <w:contextualSpacing/>
            </w:pPr>
            <w:r w:rsidRPr="008F796A">
              <w:t xml:space="preserve">краевой формы собственности - </w:t>
            </w:r>
            <w:r w:rsidRPr="008F796A">
              <w:rPr>
                <w:rFonts w:eastAsia="Calibri"/>
              </w:rPr>
              <w:t>ГБУЗ «</w:t>
            </w:r>
            <w:proofErr w:type="spellStart"/>
            <w:r w:rsidRPr="008F796A">
              <w:rPr>
                <w:rFonts w:eastAsia="Calibri"/>
              </w:rPr>
              <w:t>Хасанская</w:t>
            </w:r>
            <w:proofErr w:type="spellEnd"/>
            <w:r w:rsidRPr="008F796A">
              <w:rPr>
                <w:rFonts w:eastAsia="Calibri"/>
              </w:rPr>
              <w:t xml:space="preserve"> центральная районная больница»</w:t>
            </w:r>
            <w:r w:rsidRPr="008F796A">
              <w:t>;</w:t>
            </w:r>
            <w:r w:rsidRPr="008F796A">
              <w:rPr>
                <w:rFonts w:eastAsia="Calibri"/>
              </w:rPr>
              <w:t xml:space="preserve"> </w:t>
            </w:r>
          </w:p>
          <w:p w:rsidR="00551A58" w:rsidRPr="008F796A" w:rsidRDefault="00551A58" w:rsidP="00551A58">
            <w:pPr>
              <w:contextualSpacing/>
            </w:pPr>
            <w:r w:rsidRPr="008F796A">
              <w:rPr>
                <w:rFonts w:eastAsia="Calibri"/>
              </w:rPr>
              <w:t>частные организации здравоохранения:</w:t>
            </w:r>
            <w:r w:rsidRPr="008F796A">
              <w:t xml:space="preserve"> </w:t>
            </w:r>
          </w:p>
          <w:p w:rsidR="00551A58" w:rsidRPr="008F796A" w:rsidRDefault="00551A58" w:rsidP="00551A58">
            <w:pPr>
              <w:contextualSpacing/>
              <w:rPr>
                <w:rFonts w:eastAsia="Calibri"/>
              </w:rPr>
            </w:pPr>
            <w:r w:rsidRPr="008F796A">
              <w:rPr>
                <w:rFonts w:eastAsia="Calibri"/>
              </w:rPr>
              <w:t>общей врачебной практики – ООО «Ренессанс»; ООО «Центр красоты и здо</w:t>
            </w:r>
            <w:r w:rsidRPr="008F796A">
              <w:t>ровья «</w:t>
            </w:r>
            <w:proofErr w:type="spellStart"/>
            <w:r w:rsidRPr="008F796A">
              <w:t>Аспазия</w:t>
            </w:r>
            <w:proofErr w:type="spellEnd"/>
            <w:r w:rsidRPr="008F796A">
              <w:t>»;</w:t>
            </w:r>
          </w:p>
          <w:p w:rsidR="00551A58" w:rsidRPr="008F796A" w:rsidRDefault="00551A58" w:rsidP="00551A58">
            <w:pPr>
              <w:shd w:val="clear" w:color="auto" w:fill="FFFFFF"/>
              <w:spacing w:before="170" w:after="170" w:line="276" w:lineRule="auto"/>
              <w:contextualSpacing/>
              <w:jc w:val="both"/>
            </w:pPr>
            <w:r w:rsidRPr="008F796A">
              <w:rPr>
                <w:rFonts w:eastAsia="Calibri"/>
              </w:rPr>
              <w:t>стоматологической практики – ООО «</w:t>
            </w:r>
            <w:proofErr w:type="spellStart"/>
            <w:r w:rsidRPr="008F796A">
              <w:rPr>
                <w:rFonts w:eastAsia="Calibri"/>
              </w:rPr>
              <w:t>Дентал</w:t>
            </w:r>
            <w:proofErr w:type="spellEnd"/>
            <w:r w:rsidRPr="008F796A">
              <w:rPr>
                <w:rFonts w:eastAsia="Calibri"/>
              </w:rPr>
              <w:t xml:space="preserve"> </w:t>
            </w:r>
            <w:proofErr w:type="spellStart"/>
            <w:r w:rsidRPr="008F796A">
              <w:rPr>
                <w:rFonts w:eastAsia="Calibri"/>
              </w:rPr>
              <w:t>бэст</w:t>
            </w:r>
            <w:proofErr w:type="spellEnd"/>
            <w:r w:rsidRPr="008F796A">
              <w:rPr>
                <w:rFonts w:eastAsia="Calibri"/>
              </w:rPr>
              <w:t>»; ООО «Мидас»; ООО «Улыбка-</w:t>
            </w:r>
            <w:proofErr w:type="spellStart"/>
            <w:r w:rsidRPr="008F796A">
              <w:rPr>
                <w:rFonts w:eastAsia="Calibri"/>
              </w:rPr>
              <w:t>Плюс.Славянка</w:t>
            </w:r>
            <w:proofErr w:type="spellEnd"/>
            <w:r w:rsidRPr="008F796A">
              <w:rPr>
                <w:rFonts w:eastAsia="Calibri"/>
              </w:rPr>
              <w:t>»</w:t>
            </w:r>
            <w:r w:rsidRPr="008F796A">
              <w:t>; ООО «Жемчуг»</w:t>
            </w:r>
            <w:r w:rsidRPr="008F796A">
              <w:rPr>
                <w:rFonts w:eastAsia="Calibri"/>
              </w:rPr>
              <w:t>.</w:t>
            </w:r>
          </w:p>
          <w:p w:rsidR="00E22FEC" w:rsidRDefault="00E22FEC" w:rsidP="000A5643">
            <w:pPr>
              <w:contextualSpacing/>
              <w:jc w:val="both"/>
            </w:pPr>
            <w:r>
              <w:t>Д</w:t>
            </w:r>
            <w:r w:rsidRPr="008F796A">
              <w:t>ол</w:t>
            </w:r>
            <w:r>
              <w:t>я</w:t>
            </w:r>
            <w:r w:rsidRPr="008F796A">
              <w:t xml:space="preserve"> </w:t>
            </w:r>
            <w:r>
              <w:t xml:space="preserve">частных медицинских организации </w:t>
            </w:r>
            <w:r w:rsidRPr="008F796A">
              <w:t>в объеме реализации территориальных программ обязательного медицинского страхования</w:t>
            </w:r>
            <w:r>
              <w:t xml:space="preserve"> не изменилась.</w:t>
            </w:r>
          </w:p>
          <w:p w:rsidR="00551A58" w:rsidRDefault="00551A58" w:rsidP="000A5643">
            <w:pPr>
              <w:contextualSpacing/>
              <w:jc w:val="both"/>
            </w:pPr>
            <w:r w:rsidRPr="008F796A">
              <w:t xml:space="preserve">Конкуренция на рынке медицинских услуг района достаточно развита и удовлетворяет потребность населения. </w:t>
            </w:r>
            <w:r w:rsidR="00E22FEC">
              <w:t xml:space="preserve">Развитие конкуренции предполагается путем сохранения структуры медицинских услуг и их доли в объеме реализации территориальных программ обязательного медицинского страхования. </w:t>
            </w:r>
          </w:p>
        </w:tc>
      </w:tr>
      <w:tr w:rsidR="007F4757" w:rsidTr="00304379">
        <w:trPr>
          <w:trHeight w:val="2967"/>
        </w:trPr>
        <w:tc>
          <w:tcPr>
            <w:tcW w:w="534" w:type="dxa"/>
          </w:tcPr>
          <w:p w:rsidR="007F4757" w:rsidRDefault="007F4757" w:rsidP="00551A58">
            <w:pPr>
              <w:contextualSpacing/>
              <w:jc w:val="center"/>
            </w:pPr>
            <w:r>
              <w:lastRenderedPageBreak/>
              <w:t>3.</w:t>
            </w:r>
          </w:p>
        </w:tc>
        <w:tc>
          <w:tcPr>
            <w:tcW w:w="4136" w:type="dxa"/>
            <w:gridSpan w:val="2"/>
          </w:tcPr>
          <w:p w:rsidR="007F4757" w:rsidRPr="00697ED0" w:rsidRDefault="009A6196" w:rsidP="00551A58">
            <w:pPr>
              <w:contextualSpacing/>
            </w:pPr>
            <w:r>
              <w:t>Д</w:t>
            </w:r>
            <w:r w:rsidR="007F4757" w:rsidRPr="00AE5997">
              <w:t>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F4757" w:rsidRDefault="007F4757" w:rsidP="00551A58">
            <w:pPr>
              <w:contextualSpacing/>
              <w:jc w:val="center"/>
            </w:pPr>
            <w:r>
              <w:t>2022-2025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7F4757" w:rsidRDefault="009A3EE6" w:rsidP="007F4757">
            <w:pPr>
              <w:contextualSpacing/>
              <w:jc w:val="center"/>
            </w:pPr>
            <w:r>
              <w:t>0,65</w:t>
            </w:r>
          </w:p>
        </w:tc>
        <w:tc>
          <w:tcPr>
            <w:tcW w:w="1276" w:type="dxa"/>
          </w:tcPr>
          <w:p w:rsidR="007F4757" w:rsidRDefault="009A3EE6" w:rsidP="00551A58">
            <w:pPr>
              <w:contextualSpacing/>
              <w:jc w:val="center"/>
            </w:pPr>
            <w:r>
              <w:t>2,0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7F4757" w:rsidRDefault="009A3EE6" w:rsidP="00551A58">
            <w:pPr>
              <w:contextualSpacing/>
              <w:jc w:val="center"/>
            </w:pPr>
            <w:r>
              <w:t>0,5</w:t>
            </w:r>
          </w:p>
        </w:tc>
        <w:tc>
          <w:tcPr>
            <w:tcW w:w="2269" w:type="dxa"/>
          </w:tcPr>
          <w:p w:rsidR="007F4757" w:rsidRDefault="007F4757" w:rsidP="00551A58">
            <w:pPr>
              <w:contextualSpacing/>
            </w:pPr>
            <w:r>
              <w:t xml:space="preserve">Управление экономики </w:t>
            </w:r>
            <w:r w:rsidR="00C37D27">
              <w:t xml:space="preserve">и проектного управления </w:t>
            </w:r>
            <w:r>
              <w:t xml:space="preserve">администрации Хасанского муниципального </w:t>
            </w:r>
            <w:r w:rsidR="00C37D27">
              <w:t>округа</w:t>
            </w:r>
          </w:p>
        </w:tc>
        <w:tc>
          <w:tcPr>
            <w:tcW w:w="2408" w:type="dxa"/>
            <w:gridSpan w:val="2"/>
          </w:tcPr>
          <w:p w:rsidR="007F4757" w:rsidRDefault="009A6196" w:rsidP="00551A58">
            <w:pPr>
              <w:contextualSpacing/>
            </w:pPr>
            <w:r>
              <w:t xml:space="preserve">Одна частная медицинская организация участвует в системе медицинского страхования. </w:t>
            </w:r>
            <w:r w:rsidR="00527C25">
              <w:t>Количество граждан,</w:t>
            </w:r>
            <w:r>
              <w:t xml:space="preserve"> обратившихся в частную медицинскую организацию в рамках ОМС сократилось.</w:t>
            </w:r>
          </w:p>
        </w:tc>
      </w:tr>
      <w:tr w:rsidR="00304379" w:rsidTr="007F4757">
        <w:trPr>
          <w:trHeight w:val="1815"/>
        </w:trPr>
        <w:tc>
          <w:tcPr>
            <w:tcW w:w="534" w:type="dxa"/>
          </w:tcPr>
          <w:p w:rsidR="00304379" w:rsidRDefault="00304379" w:rsidP="00551A58">
            <w:pPr>
              <w:contextualSpacing/>
              <w:jc w:val="center"/>
            </w:pPr>
            <w:r>
              <w:t>3.1</w:t>
            </w:r>
          </w:p>
        </w:tc>
        <w:tc>
          <w:tcPr>
            <w:tcW w:w="4136" w:type="dxa"/>
            <w:gridSpan w:val="2"/>
          </w:tcPr>
          <w:p w:rsidR="00304379" w:rsidRPr="00697ED0" w:rsidRDefault="00304379" w:rsidP="00551A58">
            <w:pPr>
              <w:contextualSpacing/>
            </w:pPr>
            <w:r w:rsidRPr="00697ED0">
              <w:t>Мониторинг участия медицинских организаций в системе обязательного медицинского страхования</w:t>
            </w:r>
          </w:p>
        </w:tc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304379" w:rsidRDefault="00304379" w:rsidP="00551A58">
            <w:pPr>
              <w:contextualSpacing/>
              <w:jc w:val="center"/>
            </w:pPr>
            <w:r>
              <w:t>ежегодно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</w:tcPr>
          <w:p w:rsidR="00304379" w:rsidRDefault="00304379" w:rsidP="007F4757">
            <w:pPr>
              <w:contextualSpacing/>
              <w:jc w:val="center"/>
            </w:pPr>
          </w:p>
        </w:tc>
        <w:tc>
          <w:tcPr>
            <w:tcW w:w="1276" w:type="dxa"/>
            <w:vMerge w:val="restart"/>
          </w:tcPr>
          <w:p w:rsidR="00304379" w:rsidRDefault="00304379" w:rsidP="00551A58">
            <w:pPr>
              <w:contextualSpacing/>
              <w:jc w:val="center"/>
            </w:pPr>
          </w:p>
        </w:tc>
        <w:tc>
          <w:tcPr>
            <w:tcW w:w="1278" w:type="dxa"/>
            <w:vMerge w:val="restart"/>
          </w:tcPr>
          <w:p w:rsidR="00304379" w:rsidRPr="00B84DFD" w:rsidRDefault="00304379" w:rsidP="00551A58">
            <w:pPr>
              <w:contextualSpacing/>
              <w:jc w:val="center"/>
            </w:pPr>
          </w:p>
        </w:tc>
        <w:tc>
          <w:tcPr>
            <w:tcW w:w="2269" w:type="dxa"/>
            <w:vMerge w:val="restart"/>
          </w:tcPr>
          <w:p w:rsidR="00304379" w:rsidRDefault="00304379" w:rsidP="00551A58">
            <w:pPr>
              <w:contextualSpacing/>
            </w:pPr>
            <w: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2408" w:type="dxa"/>
            <w:gridSpan w:val="2"/>
            <w:vMerge w:val="restart"/>
          </w:tcPr>
          <w:p w:rsidR="00304379" w:rsidRDefault="00304379" w:rsidP="00304379">
            <w:pPr>
              <w:contextualSpacing/>
            </w:pPr>
            <w:r>
              <w:t>Д</w:t>
            </w:r>
            <w:r w:rsidRPr="008F796A">
              <w:t>ол</w:t>
            </w:r>
            <w:r>
              <w:t>я</w:t>
            </w:r>
            <w:r w:rsidRPr="008F796A">
              <w:t xml:space="preserve"> </w:t>
            </w:r>
            <w:r>
              <w:t xml:space="preserve">частных медицинских организации </w:t>
            </w:r>
            <w:r w:rsidRPr="008F796A">
              <w:t>в объеме реализации территориальных программ обязательного медицинского страхования</w:t>
            </w:r>
            <w:r>
              <w:t xml:space="preserve"> не изменилась</w:t>
            </w:r>
            <w:r w:rsidR="009A6196">
              <w:t xml:space="preserve">. </w:t>
            </w:r>
          </w:p>
        </w:tc>
      </w:tr>
      <w:tr w:rsidR="00304379" w:rsidTr="00304379">
        <w:trPr>
          <w:trHeight w:val="1001"/>
        </w:trPr>
        <w:tc>
          <w:tcPr>
            <w:tcW w:w="534" w:type="dxa"/>
          </w:tcPr>
          <w:p w:rsidR="00304379" w:rsidRDefault="00304379" w:rsidP="00551A58">
            <w:pPr>
              <w:contextualSpacing/>
              <w:jc w:val="center"/>
            </w:pPr>
            <w:r>
              <w:t>3.2</w:t>
            </w:r>
          </w:p>
        </w:tc>
        <w:tc>
          <w:tcPr>
            <w:tcW w:w="4136" w:type="dxa"/>
            <w:gridSpan w:val="2"/>
          </w:tcPr>
          <w:p w:rsidR="00304379" w:rsidRDefault="00304379" w:rsidP="00551A58">
            <w:pPr>
              <w:contextualSpacing/>
            </w:pPr>
            <w:r>
              <w:t>Проведение анализа состояния и развития конкурентной среды на рынке медицинских услуг</w:t>
            </w:r>
          </w:p>
        </w:tc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304379" w:rsidRDefault="00304379" w:rsidP="00551A58">
            <w:pPr>
              <w:contextualSpacing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304379" w:rsidRDefault="00304379" w:rsidP="00551A58">
            <w:pPr>
              <w:contextualSpacing/>
              <w:jc w:val="center"/>
            </w:pPr>
          </w:p>
        </w:tc>
        <w:tc>
          <w:tcPr>
            <w:tcW w:w="1276" w:type="dxa"/>
            <w:vMerge/>
          </w:tcPr>
          <w:p w:rsidR="00304379" w:rsidRDefault="00304379" w:rsidP="00551A58">
            <w:pPr>
              <w:contextualSpacing/>
              <w:jc w:val="center"/>
            </w:pPr>
          </w:p>
        </w:tc>
        <w:tc>
          <w:tcPr>
            <w:tcW w:w="1278" w:type="dxa"/>
            <w:vMerge/>
          </w:tcPr>
          <w:p w:rsidR="00304379" w:rsidRDefault="00304379" w:rsidP="00551A58">
            <w:pPr>
              <w:contextualSpacing/>
              <w:jc w:val="center"/>
            </w:pPr>
          </w:p>
        </w:tc>
        <w:tc>
          <w:tcPr>
            <w:tcW w:w="2269" w:type="dxa"/>
            <w:vMerge/>
          </w:tcPr>
          <w:p w:rsidR="00304379" w:rsidRDefault="00304379" w:rsidP="00551A58">
            <w:pPr>
              <w:contextualSpacing/>
              <w:jc w:val="center"/>
            </w:pPr>
          </w:p>
        </w:tc>
        <w:tc>
          <w:tcPr>
            <w:tcW w:w="2408" w:type="dxa"/>
            <w:gridSpan w:val="2"/>
            <w:vMerge/>
          </w:tcPr>
          <w:p w:rsidR="00304379" w:rsidRDefault="00304379" w:rsidP="00551A58">
            <w:pPr>
              <w:contextualSpacing/>
              <w:jc w:val="center"/>
            </w:pPr>
          </w:p>
        </w:tc>
      </w:tr>
      <w:tr w:rsidR="00551A58" w:rsidTr="008B5225">
        <w:tc>
          <w:tcPr>
            <w:tcW w:w="14737" w:type="dxa"/>
            <w:gridSpan w:val="11"/>
          </w:tcPr>
          <w:p w:rsidR="00551A58" w:rsidRDefault="00551A58" w:rsidP="00551A58">
            <w:pPr>
              <w:contextualSpacing/>
              <w:jc w:val="center"/>
              <w:rPr>
                <w:sz w:val="26"/>
                <w:szCs w:val="26"/>
              </w:rPr>
            </w:pPr>
            <w:r>
              <w:t>4.</w:t>
            </w:r>
            <w:r>
              <w:rPr>
                <w:sz w:val="26"/>
                <w:szCs w:val="26"/>
              </w:rPr>
              <w:t xml:space="preserve"> Рынок оказания услуг по перевозке пассажиров автомобильным транспортом по муниципальным маршрутам </w:t>
            </w:r>
          </w:p>
          <w:p w:rsidR="00551A58" w:rsidRDefault="00551A58" w:rsidP="00551A58">
            <w:pPr>
              <w:contextualSpacing/>
              <w:jc w:val="center"/>
            </w:pPr>
            <w:r>
              <w:rPr>
                <w:sz w:val="26"/>
                <w:szCs w:val="26"/>
              </w:rPr>
              <w:t>регулярных перевозок</w:t>
            </w:r>
          </w:p>
        </w:tc>
      </w:tr>
      <w:tr w:rsidR="00551A58" w:rsidTr="008B5225">
        <w:tc>
          <w:tcPr>
            <w:tcW w:w="14737" w:type="dxa"/>
            <w:gridSpan w:val="11"/>
          </w:tcPr>
          <w:p w:rsidR="00E22FEC" w:rsidRDefault="00E22FEC" w:rsidP="00E22FEC">
            <w:pPr>
              <w:spacing w:line="276" w:lineRule="auto"/>
              <w:ind w:firstLine="720"/>
              <w:contextualSpacing/>
              <w:jc w:val="both"/>
              <w:rPr>
                <w:rStyle w:val="FontStyle51"/>
                <w:rFonts w:eastAsiaTheme="minorEastAsia"/>
                <w:sz w:val="24"/>
                <w:szCs w:val="24"/>
              </w:rPr>
            </w:pPr>
            <w:r w:rsidRPr="004E216D">
              <w:rPr>
                <w:rFonts w:eastAsia="Calibri"/>
              </w:rPr>
              <w:t xml:space="preserve">Во исполнение вопросов местного значения муниципального района, предусмотренных п. 6 ст. 15 Федерального закона от 06.10.2003 № 131-ФЗ «Об общих принципах организации местного самоуправления в Российской Федерации» администрацией Хасанского муниципального района ежегодно организует пассажирские автобусные перевозки по трем муниципальным внутрирайонным маршрутам. В соответствии со ст. 14 Федерального закона от 13 июля 2015 года № 220-ФЗ «Об организации регулярных перевозок пассажиров и багажа автомобильным 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муниципальные контракты на перевозки пассажиров по внутрирайонным маршрутам с 2016 года заключаются в порядке, установленном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результатам электронного аукциона. </w:t>
            </w:r>
            <w:r w:rsidRPr="004E216D">
              <w:rPr>
                <w:rFonts w:eastAsia="Calibri"/>
              </w:rPr>
              <w:lastRenderedPageBreak/>
              <w:t xml:space="preserve">Все перевозки по муниципальным маршрутам осуществляются частными компаниями. </w:t>
            </w:r>
            <w:r w:rsidR="009A6196">
              <w:rPr>
                <w:rStyle w:val="FontStyle51"/>
                <w:rFonts w:eastAsiaTheme="minorEastAsia"/>
                <w:sz w:val="24"/>
                <w:szCs w:val="24"/>
              </w:rPr>
              <w:t>З</w:t>
            </w:r>
            <w:r w:rsidRPr="004E216D">
              <w:rPr>
                <w:rStyle w:val="FontStyle51"/>
                <w:rFonts w:eastAsiaTheme="minorEastAsia"/>
                <w:sz w:val="24"/>
                <w:szCs w:val="24"/>
              </w:rPr>
              <w:t xml:space="preserve">а </w:t>
            </w:r>
            <w:r w:rsidR="002257F0">
              <w:rPr>
                <w:rStyle w:val="FontStyle51"/>
                <w:rFonts w:eastAsiaTheme="minorEastAsia"/>
                <w:sz w:val="24"/>
                <w:szCs w:val="24"/>
              </w:rPr>
              <w:t>2</w:t>
            </w:r>
            <w:r w:rsidR="009A3EE6">
              <w:rPr>
                <w:rStyle w:val="FontStyle51"/>
                <w:rFonts w:eastAsiaTheme="minorEastAsia"/>
                <w:sz w:val="24"/>
                <w:szCs w:val="24"/>
              </w:rPr>
              <w:t xml:space="preserve"> квартал 2024</w:t>
            </w:r>
            <w:r w:rsidRPr="004E216D">
              <w:rPr>
                <w:rStyle w:val="FontStyle51"/>
                <w:rFonts w:eastAsiaTheme="minorEastAsia"/>
                <w:sz w:val="24"/>
                <w:szCs w:val="24"/>
              </w:rPr>
              <w:t xml:space="preserve"> год</w:t>
            </w:r>
            <w:r w:rsidR="009A3EE6">
              <w:rPr>
                <w:rStyle w:val="FontStyle51"/>
                <w:rFonts w:eastAsiaTheme="minorEastAsia"/>
                <w:sz w:val="24"/>
                <w:szCs w:val="24"/>
              </w:rPr>
              <w:t>а</w:t>
            </w:r>
            <w:r>
              <w:rPr>
                <w:rStyle w:val="FontStyle51"/>
                <w:rFonts w:eastAsiaTheme="minorEastAsia"/>
                <w:sz w:val="24"/>
                <w:szCs w:val="24"/>
              </w:rPr>
              <w:t xml:space="preserve">, по результатам проведенных </w:t>
            </w:r>
            <w:r w:rsidRPr="004E216D">
              <w:rPr>
                <w:rStyle w:val="FontStyle51"/>
                <w:rFonts w:eastAsiaTheme="minorEastAsia"/>
                <w:sz w:val="24"/>
                <w:szCs w:val="24"/>
              </w:rPr>
              <w:t>электронных</w:t>
            </w:r>
            <w:r w:rsidRPr="004E216D">
              <w:rPr>
                <w:rFonts w:eastAsia="Calibri"/>
              </w:rPr>
              <w:t xml:space="preserve"> аукцион</w:t>
            </w:r>
            <w:r>
              <w:rPr>
                <w:rFonts w:eastAsia="Calibri"/>
              </w:rPr>
              <w:t>ов,</w:t>
            </w:r>
            <w:r w:rsidRPr="004E216D">
              <w:rPr>
                <w:rStyle w:val="FontStyle51"/>
                <w:rFonts w:eastAsiaTheme="minorEastAsia"/>
                <w:sz w:val="24"/>
                <w:szCs w:val="24"/>
              </w:rPr>
              <w:t xml:space="preserve"> были заключены муниципальные контракты на перевозки </w:t>
            </w:r>
            <w:r>
              <w:rPr>
                <w:rStyle w:val="FontStyle51"/>
                <w:rFonts w:eastAsiaTheme="minorEastAsia"/>
                <w:sz w:val="24"/>
                <w:szCs w:val="24"/>
              </w:rPr>
              <w:t xml:space="preserve">по </w:t>
            </w:r>
            <w:r w:rsidR="004E5F9B">
              <w:rPr>
                <w:rStyle w:val="FontStyle51"/>
                <w:rFonts w:eastAsiaTheme="minorEastAsia"/>
                <w:sz w:val="24"/>
                <w:szCs w:val="24"/>
              </w:rPr>
              <w:t>6</w:t>
            </w:r>
            <w:r>
              <w:rPr>
                <w:rStyle w:val="FontStyle51"/>
                <w:rFonts w:eastAsiaTheme="minorEastAsia"/>
                <w:sz w:val="24"/>
                <w:szCs w:val="24"/>
              </w:rPr>
              <w:t xml:space="preserve"> маршрутам: </w:t>
            </w:r>
            <w:r w:rsidRPr="004E216D">
              <w:rPr>
                <w:rStyle w:val="FontStyle51"/>
                <w:rFonts w:eastAsiaTheme="minorEastAsia"/>
                <w:sz w:val="24"/>
                <w:szCs w:val="24"/>
              </w:rPr>
              <w:t xml:space="preserve">с ООО «АТП Транзит» </w:t>
            </w:r>
            <w:r>
              <w:rPr>
                <w:rStyle w:val="FontStyle51"/>
                <w:rFonts w:eastAsiaTheme="minorEastAsia"/>
                <w:sz w:val="24"/>
                <w:szCs w:val="24"/>
              </w:rPr>
              <w:t>(</w:t>
            </w:r>
            <w:r w:rsidR="004E5F9B">
              <w:rPr>
                <w:rStyle w:val="FontStyle51"/>
                <w:rFonts w:eastAsiaTheme="minorEastAsia"/>
                <w:sz w:val="24"/>
                <w:szCs w:val="24"/>
              </w:rPr>
              <w:t>5</w:t>
            </w:r>
            <w:r>
              <w:rPr>
                <w:rStyle w:val="FontStyle51"/>
                <w:rFonts w:eastAsiaTheme="minorEastAsia"/>
                <w:sz w:val="24"/>
                <w:szCs w:val="24"/>
              </w:rPr>
              <w:t xml:space="preserve"> маршрут</w:t>
            </w:r>
            <w:r w:rsidR="004E5F9B">
              <w:rPr>
                <w:rStyle w:val="FontStyle51"/>
                <w:rFonts w:eastAsiaTheme="minorEastAsia"/>
                <w:sz w:val="24"/>
                <w:szCs w:val="24"/>
              </w:rPr>
              <w:t>ов</w:t>
            </w:r>
            <w:r>
              <w:rPr>
                <w:rStyle w:val="FontStyle51"/>
                <w:rFonts w:eastAsiaTheme="minorEastAsia"/>
                <w:sz w:val="24"/>
                <w:szCs w:val="24"/>
              </w:rPr>
              <w:t xml:space="preserve">) </w:t>
            </w:r>
            <w:r w:rsidRPr="004E216D">
              <w:rPr>
                <w:rStyle w:val="FontStyle51"/>
                <w:rFonts w:eastAsiaTheme="minorEastAsia"/>
                <w:sz w:val="24"/>
                <w:szCs w:val="24"/>
              </w:rPr>
              <w:t xml:space="preserve">и </w:t>
            </w:r>
            <w:r w:rsidR="004E5F9B">
              <w:rPr>
                <w:rStyle w:val="FontStyle51"/>
                <w:rFonts w:eastAsiaTheme="minorEastAsia"/>
                <w:sz w:val="24"/>
                <w:szCs w:val="24"/>
              </w:rPr>
              <w:t xml:space="preserve">                                     </w:t>
            </w:r>
            <w:r w:rsidRPr="004E216D">
              <w:rPr>
                <w:rStyle w:val="FontStyle51"/>
                <w:rFonts w:eastAsiaTheme="minorEastAsia"/>
                <w:sz w:val="24"/>
                <w:szCs w:val="24"/>
              </w:rPr>
              <w:t>ООО АТП «</w:t>
            </w:r>
            <w:proofErr w:type="spellStart"/>
            <w:r w:rsidRPr="004E216D">
              <w:rPr>
                <w:rStyle w:val="FontStyle51"/>
                <w:rFonts w:eastAsiaTheme="minorEastAsia"/>
                <w:sz w:val="24"/>
                <w:szCs w:val="24"/>
              </w:rPr>
              <w:t>Тримас</w:t>
            </w:r>
            <w:proofErr w:type="spellEnd"/>
            <w:r w:rsidRPr="004E216D">
              <w:rPr>
                <w:rStyle w:val="FontStyle51"/>
                <w:rFonts w:eastAsiaTheme="minorEastAsia"/>
                <w:sz w:val="24"/>
                <w:szCs w:val="24"/>
              </w:rPr>
              <w:t>»</w:t>
            </w:r>
            <w:r>
              <w:rPr>
                <w:rStyle w:val="FontStyle51"/>
                <w:rFonts w:eastAsiaTheme="minorEastAsia"/>
                <w:sz w:val="24"/>
                <w:szCs w:val="24"/>
              </w:rPr>
              <w:t xml:space="preserve"> (1 маршрут)</w:t>
            </w:r>
            <w:r w:rsidRPr="004E216D">
              <w:rPr>
                <w:rStyle w:val="FontStyle51"/>
                <w:rFonts w:eastAsiaTheme="minorEastAsia"/>
                <w:sz w:val="24"/>
                <w:szCs w:val="24"/>
              </w:rPr>
              <w:t>.</w:t>
            </w:r>
          </w:p>
          <w:p w:rsidR="00E22FEC" w:rsidRPr="004E216D" w:rsidRDefault="00E22FEC" w:rsidP="00E22FEC">
            <w:pPr>
              <w:spacing w:line="276" w:lineRule="auto"/>
              <w:ind w:firstLine="720"/>
              <w:contextualSpacing/>
              <w:jc w:val="both"/>
              <w:rPr>
                <w:rStyle w:val="FontStyle51"/>
                <w:rFonts w:eastAsiaTheme="minorEastAsia"/>
                <w:sz w:val="24"/>
                <w:szCs w:val="24"/>
              </w:rPr>
            </w:pPr>
            <w:r>
              <w:rPr>
                <w:rStyle w:val="FontStyle51"/>
                <w:rFonts w:eastAsiaTheme="minorEastAsia"/>
                <w:sz w:val="24"/>
                <w:szCs w:val="24"/>
              </w:rPr>
              <w:t>Перевозки по муниципальным маршрутам осуществляются по регулируемым тарифам.</w:t>
            </w:r>
          </w:p>
          <w:p w:rsidR="00551A58" w:rsidRPr="004E216D" w:rsidRDefault="00E22FEC" w:rsidP="00E22FEC">
            <w:pPr>
              <w:spacing w:line="276" w:lineRule="auto"/>
              <w:ind w:firstLine="709"/>
              <w:contextualSpacing/>
              <w:jc w:val="both"/>
              <w:rPr>
                <w:rFonts w:eastAsia="Calibri"/>
              </w:rPr>
            </w:pPr>
            <w:r w:rsidRPr="004E216D">
              <w:rPr>
                <w:rFonts w:eastAsia="Calibri"/>
              </w:rPr>
      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0A5643" w:rsidTr="004551CF">
        <w:trPr>
          <w:trHeight w:val="2820"/>
        </w:trPr>
        <w:tc>
          <w:tcPr>
            <w:tcW w:w="534" w:type="dxa"/>
          </w:tcPr>
          <w:p w:rsidR="000A5643" w:rsidRDefault="000A5643" w:rsidP="00551A58">
            <w:pPr>
              <w:contextualSpacing/>
            </w:pPr>
            <w:r>
              <w:lastRenderedPageBreak/>
              <w:t>4.1</w:t>
            </w:r>
          </w:p>
        </w:tc>
        <w:tc>
          <w:tcPr>
            <w:tcW w:w="4136" w:type="dxa"/>
            <w:gridSpan w:val="2"/>
          </w:tcPr>
          <w:p w:rsidR="000A5643" w:rsidRDefault="000A5643" w:rsidP="00551A58">
            <w:pPr>
              <w:contextualSpacing/>
            </w:pPr>
            <w:r w:rsidRPr="00E1285F"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  <w:p w:rsidR="000A5643" w:rsidRDefault="000A5643" w:rsidP="00551A58">
            <w:pPr>
              <w:contextualSpacing/>
            </w:pPr>
          </w:p>
          <w:p w:rsidR="000A5643" w:rsidRDefault="000A5643" w:rsidP="00551A58">
            <w:pPr>
              <w:contextualSpacing/>
            </w:pPr>
          </w:p>
          <w:p w:rsidR="000A5643" w:rsidRDefault="000A5643" w:rsidP="00551A58">
            <w:pPr>
              <w:contextualSpacing/>
            </w:pPr>
          </w:p>
          <w:p w:rsidR="000A5643" w:rsidRDefault="000A5643" w:rsidP="00551A58">
            <w:pPr>
              <w:contextualSpacing/>
            </w:pPr>
          </w:p>
          <w:p w:rsidR="000A5643" w:rsidRDefault="000A5643" w:rsidP="00551A58">
            <w:pPr>
              <w:contextualSpacing/>
            </w:pPr>
          </w:p>
          <w:p w:rsidR="000A5643" w:rsidRDefault="000A5643" w:rsidP="00551A58">
            <w:pPr>
              <w:contextualSpacing/>
            </w:pPr>
          </w:p>
          <w:p w:rsidR="000A5643" w:rsidRDefault="000A5643" w:rsidP="00551A58">
            <w:pPr>
              <w:contextualSpacing/>
            </w:pPr>
          </w:p>
          <w:p w:rsidR="000A5643" w:rsidRDefault="000A5643" w:rsidP="00551A58">
            <w:pPr>
              <w:contextualSpacing/>
            </w:pPr>
          </w:p>
          <w:p w:rsidR="000A5643" w:rsidRDefault="000A5643" w:rsidP="00551A58">
            <w:pPr>
              <w:contextualSpacing/>
            </w:pPr>
          </w:p>
          <w:p w:rsidR="000A5643" w:rsidRDefault="000A5643" w:rsidP="00551A58">
            <w:pPr>
              <w:contextualSpacing/>
            </w:pPr>
          </w:p>
        </w:tc>
        <w:tc>
          <w:tcPr>
            <w:tcW w:w="1702" w:type="dxa"/>
          </w:tcPr>
          <w:p w:rsidR="000A5643" w:rsidRPr="00E1285F" w:rsidRDefault="000A5643" w:rsidP="00551A58">
            <w:pPr>
              <w:contextualSpacing/>
            </w:pPr>
            <w:r>
              <w:t>2022-2025</w:t>
            </w:r>
          </w:p>
        </w:tc>
        <w:tc>
          <w:tcPr>
            <w:tcW w:w="1134" w:type="dxa"/>
            <w:gridSpan w:val="2"/>
          </w:tcPr>
          <w:p w:rsidR="000A5643" w:rsidRDefault="000A5643" w:rsidP="00551A58">
            <w:pPr>
              <w:contextualSpacing/>
            </w:pPr>
            <w:r>
              <w:t>100</w:t>
            </w:r>
          </w:p>
        </w:tc>
        <w:tc>
          <w:tcPr>
            <w:tcW w:w="1276" w:type="dxa"/>
          </w:tcPr>
          <w:p w:rsidR="000A5643" w:rsidRDefault="000A5643" w:rsidP="00551A58">
            <w:pPr>
              <w:contextualSpacing/>
            </w:pPr>
            <w:r>
              <w:t>100</w:t>
            </w:r>
          </w:p>
        </w:tc>
        <w:tc>
          <w:tcPr>
            <w:tcW w:w="1278" w:type="dxa"/>
          </w:tcPr>
          <w:p w:rsidR="000A5643" w:rsidRDefault="000A5643" w:rsidP="00551A58">
            <w:pPr>
              <w:contextualSpacing/>
            </w:pPr>
            <w:r>
              <w:t>100</w:t>
            </w:r>
          </w:p>
        </w:tc>
        <w:tc>
          <w:tcPr>
            <w:tcW w:w="2269" w:type="dxa"/>
          </w:tcPr>
          <w:p w:rsidR="000A5643" w:rsidRDefault="000A5643" w:rsidP="00551A58">
            <w:pPr>
              <w:contextualSpacing/>
            </w:pPr>
            <w:r>
              <w:t xml:space="preserve">Управление экономики </w:t>
            </w:r>
            <w:r w:rsidR="00C37D27">
              <w:t xml:space="preserve">и проектного управления </w:t>
            </w:r>
            <w:r>
              <w:t xml:space="preserve">администрации Хасанского муниципального </w:t>
            </w:r>
            <w:r w:rsidR="00C37D27">
              <w:t>округа</w:t>
            </w:r>
          </w:p>
        </w:tc>
        <w:tc>
          <w:tcPr>
            <w:tcW w:w="2408" w:type="dxa"/>
            <w:gridSpan w:val="2"/>
            <w:vMerge w:val="restart"/>
          </w:tcPr>
          <w:p w:rsidR="000A5643" w:rsidRPr="004E216D" w:rsidRDefault="000A5643" w:rsidP="00B21CCE">
            <w:pPr>
              <w:contextualSpacing/>
              <w:rPr>
                <w:rFonts w:eastAsia="Calibri"/>
              </w:rPr>
            </w:pPr>
            <w:r w:rsidRPr="004E216D">
              <w:rPr>
                <w:rFonts w:eastAsia="Calibri"/>
              </w:rPr>
              <w:t>муниципальные контракты на перевозки пассажиров по внутрирайонным маршрутам заключены по результатам электронного аукциона в порядке, установленном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eastAsia="Calibri"/>
              </w:rPr>
              <w:t>.</w:t>
            </w:r>
          </w:p>
          <w:p w:rsidR="000A5643" w:rsidRDefault="000A5643" w:rsidP="00B21CCE">
            <w:pPr>
              <w:contextualSpacing/>
              <w:rPr>
                <w:rFonts w:eastAsia="Calibri"/>
              </w:rPr>
            </w:pPr>
          </w:p>
          <w:p w:rsidR="000A5643" w:rsidRDefault="000A5643" w:rsidP="00B21CCE">
            <w:pPr>
              <w:contextualSpacing/>
              <w:rPr>
                <w:rFonts w:eastAsia="Calibri"/>
              </w:rPr>
            </w:pPr>
          </w:p>
          <w:p w:rsidR="000A5643" w:rsidRPr="004E216D" w:rsidRDefault="000A5643" w:rsidP="00B21CCE">
            <w:pPr>
              <w:contextualSpacing/>
              <w:rPr>
                <w:rFonts w:eastAsia="Calibri"/>
              </w:rPr>
            </w:pPr>
          </w:p>
        </w:tc>
      </w:tr>
      <w:tr w:rsidR="000A5643" w:rsidTr="004551CF">
        <w:tc>
          <w:tcPr>
            <w:tcW w:w="534" w:type="dxa"/>
          </w:tcPr>
          <w:p w:rsidR="000A5643" w:rsidRDefault="000A5643" w:rsidP="00551A58">
            <w:pPr>
              <w:contextualSpacing/>
            </w:pPr>
            <w:r>
              <w:t>4.1.1</w:t>
            </w:r>
          </w:p>
        </w:tc>
        <w:tc>
          <w:tcPr>
            <w:tcW w:w="4136" w:type="dxa"/>
            <w:gridSpan w:val="2"/>
            <w:tcBorders>
              <w:bottom w:val="single" w:sz="4" w:space="0" w:color="auto"/>
            </w:tcBorders>
          </w:tcPr>
          <w:p w:rsidR="000A5643" w:rsidRPr="00E1285F" w:rsidRDefault="000A5643" w:rsidP="00551A58">
            <w:pPr>
              <w:contextualSpacing/>
            </w:pPr>
            <w:r>
              <w:t xml:space="preserve">Реализация конкурентных механизмов привлечения перевозчиков к выполнению регулярных перевозок автомобильным транспортом на муниципальных маршрутах Хасанского муниципального </w:t>
            </w:r>
            <w:r w:rsidR="009A6196">
              <w:t>округа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A5643" w:rsidRPr="00E1285F" w:rsidRDefault="000A5643" w:rsidP="00551A58">
            <w:pPr>
              <w:contextualSpacing/>
            </w:pPr>
            <w:r>
              <w:t>2022-2025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A5643" w:rsidRDefault="000A5643" w:rsidP="00551A58">
            <w:pPr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5643" w:rsidRDefault="000A5643" w:rsidP="00551A58">
            <w:pPr>
              <w:contextualSpacing/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A5643" w:rsidRDefault="000A5643" w:rsidP="00551A58">
            <w:pPr>
              <w:contextualSpacing/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0A5643" w:rsidRDefault="000A5643" w:rsidP="00551A58">
            <w:pPr>
              <w:contextualSpacing/>
            </w:pPr>
            <w:r>
              <w:t xml:space="preserve">Управление экономики </w:t>
            </w:r>
            <w:r w:rsidR="00C37D27">
              <w:t xml:space="preserve">и проектного управления </w:t>
            </w:r>
            <w:r>
              <w:t xml:space="preserve">администрации Хасанского муниципального </w:t>
            </w:r>
            <w:r w:rsidR="00C37D27">
              <w:t>округа</w:t>
            </w: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:rsidR="000A5643" w:rsidRPr="004E216D" w:rsidRDefault="000A5643" w:rsidP="00B21CCE">
            <w:pPr>
              <w:contextualSpacing/>
              <w:rPr>
                <w:rFonts w:eastAsia="Calibri"/>
              </w:rPr>
            </w:pPr>
          </w:p>
        </w:tc>
      </w:tr>
      <w:tr w:rsidR="007F4757" w:rsidTr="006A5235">
        <w:trPr>
          <w:trHeight w:val="2732"/>
        </w:trPr>
        <w:tc>
          <w:tcPr>
            <w:tcW w:w="534" w:type="dxa"/>
          </w:tcPr>
          <w:p w:rsidR="007F4757" w:rsidRDefault="007F4757" w:rsidP="00B21CCE">
            <w:pPr>
              <w:contextualSpacing/>
            </w:pPr>
            <w:r>
              <w:lastRenderedPageBreak/>
              <w:t>4.1.2</w:t>
            </w:r>
          </w:p>
        </w:tc>
        <w:tc>
          <w:tcPr>
            <w:tcW w:w="4136" w:type="dxa"/>
            <w:gridSpan w:val="2"/>
          </w:tcPr>
          <w:p w:rsidR="007F4757" w:rsidRDefault="007F4757" w:rsidP="00B21CCE">
            <w:pPr>
              <w:contextualSpacing/>
            </w:pPr>
            <w:r>
              <w:t xml:space="preserve">Размещение и поддержание в актуальном состоянии на сайте администрации Хасанского муниципального </w:t>
            </w:r>
            <w:r w:rsidR="00AE313D">
              <w:t>округа</w:t>
            </w:r>
            <w:r>
              <w:t xml:space="preserve"> правовых актов, регулирующих сферу пассажирских перевозок по муниципальным маршрутам</w:t>
            </w:r>
          </w:p>
        </w:tc>
        <w:tc>
          <w:tcPr>
            <w:tcW w:w="1702" w:type="dxa"/>
            <w:tcBorders>
              <w:bottom w:val="nil"/>
            </w:tcBorders>
          </w:tcPr>
          <w:p w:rsidR="007F4757" w:rsidRPr="00E1285F" w:rsidRDefault="006A5235" w:rsidP="00B21CCE">
            <w:pPr>
              <w:contextualSpacing/>
            </w:pPr>
            <w:r>
              <w:t>постоянно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F4757" w:rsidRDefault="007F4757" w:rsidP="00B21CCE">
            <w:pPr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4757" w:rsidRDefault="007F4757" w:rsidP="00B21CCE">
            <w:pPr>
              <w:contextualSpacing/>
            </w:pPr>
          </w:p>
        </w:tc>
        <w:tc>
          <w:tcPr>
            <w:tcW w:w="1278" w:type="dxa"/>
            <w:tcBorders>
              <w:bottom w:val="nil"/>
            </w:tcBorders>
          </w:tcPr>
          <w:p w:rsidR="007F4757" w:rsidRDefault="007F4757" w:rsidP="00B21CCE">
            <w:pPr>
              <w:contextualSpacing/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7F4757" w:rsidRDefault="006A5235" w:rsidP="00B21CCE">
            <w:pPr>
              <w:contextualSpacing/>
            </w:pPr>
            <w:r>
              <w:t xml:space="preserve">Управление экономики </w:t>
            </w:r>
            <w:r w:rsidR="00C37D27">
              <w:t xml:space="preserve">и проектного управления </w:t>
            </w:r>
            <w:r>
              <w:t xml:space="preserve">администрации Хасанского муниципального </w:t>
            </w:r>
            <w:r w:rsidR="00C37D27">
              <w:t>округа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4757" w:rsidRPr="004E216D" w:rsidRDefault="007F4757" w:rsidP="006A5235">
            <w:pPr>
              <w:contextualSpacing/>
            </w:pPr>
            <w:r>
              <w:rPr>
                <w:rFonts w:eastAsia="Calibri"/>
              </w:rPr>
              <w:t>На официальном сайте администрации Хасанского М</w:t>
            </w:r>
            <w:r w:rsidR="00C37D27"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  по адресу: </w:t>
            </w:r>
            <w:hyperlink r:id="rId8" w:history="1">
              <w:r w:rsidR="00C37D27" w:rsidRPr="00E93FBC">
                <w:rPr>
                  <w:rStyle w:val="a6"/>
                </w:rPr>
                <w:t>https://xasanskij-r25.gosweb.gosuslugi.ru/deyatelnost/napravleniya-deyatelnosti/dorogi-obschestvennyy-transport/passazhirskie-perevozki/</w:t>
              </w:r>
            </w:hyperlink>
            <w:r w:rsidR="00C37D27">
              <w:t xml:space="preserve"> </w:t>
            </w:r>
            <w:r>
              <w:rPr>
                <w:rFonts w:eastAsia="Calibri"/>
              </w:rPr>
              <w:t xml:space="preserve">  размещается актуальная информация по перевозкам</w:t>
            </w:r>
          </w:p>
        </w:tc>
      </w:tr>
      <w:tr w:rsidR="006A5235" w:rsidTr="006A6953">
        <w:tc>
          <w:tcPr>
            <w:tcW w:w="534" w:type="dxa"/>
          </w:tcPr>
          <w:p w:rsidR="006A5235" w:rsidRDefault="006A5235" w:rsidP="00B21CCE">
            <w:pPr>
              <w:contextualSpacing/>
            </w:pPr>
            <w:r>
              <w:t>4.1.3</w:t>
            </w:r>
          </w:p>
        </w:tc>
        <w:tc>
          <w:tcPr>
            <w:tcW w:w="4136" w:type="dxa"/>
            <w:gridSpan w:val="2"/>
          </w:tcPr>
          <w:p w:rsidR="006A5235" w:rsidRDefault="006A5235" w:rsidP="006A5235">
            <w:pPr>
              <w:contextualSpacing/>
              <w:jc w:val="both"/>
            </w:pPr>
            <w:r>
              <w:t>Мониторинг пассажиропотока и потребности в корректировки маршрутной сети района и создание новых маршрутов</w:t>
            </w:r>
          </w:p>
        </w:tc>
        <w:tc>
          <w:tcPr>
            <w:tcW w:w="1702" w:type="dxa"/>
          </w:tcPr>
          <w:p w:rsidR="006A5235" w:rsidRDefault="006A5235" w:rsidP="00B21CCE">
            <w:pPr>
              <w:contextualSpacing/>
            </w:pPr>
            <w:r>
              <w:t>ежегодно</w:t>
            </w:r>
          </w:p>
        </w:tc>
        <w:tc>
          <w:tcPr>
            <w:tcW w:w="1134" w:type="dxa"/>
            <w:gridSpan w:val="2"/>
          </w:tcPr>
          <w:p w:rsidR="006A5235" w:rsidRDefault="006A5235" w:rsidP="00B21CCE">
            <w:pPr>
              <w:contextualSpacing/>
            </w:pPr>
          </w:p>
        </w:tc>
        <w:tc>
          <w:tcPr>
            <w:tcW w:w="1276" w:type="dxa"/>
          </w:tcPr>
          <w:p w:rsidR="006A5235" w:rsidRDefault="006A5235" w:rsidP="00B21CCE">
            <w:pPr>
              <w:contextualSpacing/>
            </w:pPr>
          </w:p>
        </w:tc>
        <w:tc>
          <w:tcPr>
            <w:tcW w:w="1278" w:type="dxa"/>
          </w:tcPr>
          <w:p w:rsidR="006A5235" w:rsidRDefault="006A5235" w:rsidP="00B21CCE">
            <w:pPr>
              <w:contextualSpacing/>
            </w:pPr>
          </w:p>
        </w:tc>
        <w:tc>
          <w:tcPr>
            <w:tcW w:w="2269" w:type="dxa"/>
          </w:tcPr>
          <w:p w:rsidR="006A5235" w:rsidRDefault="006A5235" w:rsidP="00B21CCE">
            <w:pPr>
              <w:contextualSpacing/>
            </w:pPr>
            <w:r>
              <w:t xml:space="preserve">Управление экономики </w:t>
            </w:r>
            <w:r w:rsidR="002257F0">
              <w:t xml:space="preserve">и проектного управления </w:t>
            </w:r>
            <w:r>
              <w:t>администрации Хасанского муниципального района</w:t>
            </w:r>
          </w:p>
        </w:tc>
        <w:tc>
          <w:tcPr>
            <w:tcW w:w="2408" w:type="dxa"/>
            <w:gridSpan w:val="2"/>
          </w:tcPr>
          <w:p w:rsidR="006A5235" w:rsidRDefault="00F02546" w:rsidP="00B21CCE">
            <w:pPr>
              <w:contextualSpacing/>
            </w:pPr>
            <w:r>
              <w:t xml:space="preserve">Данные предоставляются </w:t>
            </w:r>
            <w:r w:rsidR="000B4328">
              <w:t>муниципальными перевозчиками</w:t>
            </w:r>
            <w:r>
              <w:t xml:space="preserve"> ежеквартально</w:t>
            </w:r>
            <w:r w:rsidR="009A6196">
              <w:t xml:space="preserve">. </w:t>
            </w:r>
            <w:r w:rsidR="009A3EE6">
              <w:t>Обследование не проводилось</w:t>
            </w:r>
          </w:p>
        </w:tc>
      </w:tr>
      <w:tr w:rsidR="006A5235" w:rsidTr="006A6953">
        <w:tc>
          <w:tcPr>
            <w:tcW w:w="14737" w:type="dxa"/>
            <w:gridSpan w:val="11"/>
          </w:tcPr>
          <w:p w:rsidR="006A5235" w:rsidRDefault="006A5235" w:rsidP="006A5235">
            <w:pPr>
              <w:contextualSpacing/>
              <w:jc w:val="center"/>
            </w:pPr>
            <w:r>
              <w:t>5.Рынок услуг розничной торговли лекарственными препаратами, медицинскими изделиями и сопутствующими товарами.</w:t>
            </w:r>
          </w:p>
        </w:tc>
      </w:tr>
      <w:tr w:rsidR="006A5235" w:rsidTr="006A6953">
        <w:tc>
          <w:tcPr>
            <w:tcW w:w="14737" w:type="dxa"/>
            <w:gridSpan w:val="11"/>
          </w:tcPr>
          <w:p w:rsidR="006A5235" w:rsidRPr="006A5235" w:rsidRDefault="006A5235" w:rsidP="000B4328">
            <w:pPr>
              <w:ind w:firstLine="709"/>
              <w:jc w:val="both"/>
            </w:pPr>
            <w:r w:rsidRPr="006A5235">
              <w:rPr>
                <w:rFonts w:eastAsia="Arial"/>
                <w:lang w:eastAsia="hi-IN" w:bidi="hi-IN"/>
              </w:rPr>
              <w:t xml:space="preserve">На территории Хасанского муниципального </w:t>
            </w:r>
            <w:r w:rsidR="009A6196">
              <w:rPr>
                <w:rFonts w:eastAsia="Arial"/>
                <w:lang w:eastAsia="hi-IN" w:bidi="hi-IN"/>
              </w:rPr>
              <w:t>округа</w:t>
            </w:r>
            <w:r w:rsidRPr="006A5235">
              <w:rPr>
                <w:rFonts w:eastAsia="Arial"/>
                <w:lang w:eastAsia="hi-IN" w:bidi="hi-IN"/>
              </w:rPr>
              <w:t xml:space="preserve"> отсутствуют предприятия государственной и муниципальной формы собственности, осуществляющие хозяйственную деятельность на рынке услуг розничной торговли лекарственными препаратами, медицинскими изделиями и сопутствующими товарами. Доля частных хозяйствующих субъектов, осуществляющих свою деятельность на рынке услуг в сфере розничной торговли лекарственными препаратами, медицинскими изделиями и сопутствующими товарами составляет 100 %.</w:t>
            </w:r>
          </w:p>
          <w:p w:rsidR="006A5235" w:rsidRPr="006A5235" w:rsidRDefault="006A5235" w:rsidP="006A5235">
            <w:pPr>
              <w:ind w:firstLine="709"/>
            </w:pPr>
            <w:r w:rsidRPr="006A5235">
              <w:rPr>
                <w:rFonts w:eastAsia="Arial"/>
                <w:lang w:eastAsia="hi-IN" w:bidi="hi-IN"/>
              </w:rPr>
              <w:t>На 01.</w:t>
            </w:r>
            <w:r w:rsidR="009A6196">
              <w:rPr>
                <w:rFonts w:eastAsia="Arial"/>
                <w:lang w:eastAsia="hi-IN" w:bidi="hi-IN"/>
              </w:rPr>
              <w:t>0</w:t>
            </w:r>
            <w:r w:rsidR="002257F0">
              <w:rPr>
                <w:rFonts w:eastAsia="Arial"/>
                <w:lang w:eastAsia="hi-IN" w:bidi="hi-IN"/>
              </w:rPr>
              <w:t>7</w:t>
            </w:r>
            <w:r w:rsidRPr="006A5235">
              <w:rPr>
                <w:rFonts w:eastAsia="Arial"/>
                <w:lang w:eastAsia="hi-IN" w:bidi="hi-IN"/>
              </w:rPr>
              <w:t>.202</w:t>
            </w:r>
            <w:r w:rsidR="009A6196">
              <w:rPr>
                <w:rFonts w:eastAsia="Arial"/>
                <w:lang w:eastAsia="hi-IN" w:bidi="hi-IN"/>
              </w:rPr>
              <w:t xml:space="preserve">4 </w:t>
            </w:r>
            <w:r w:rsidRPr="006A5235">
              <w:rPr>
                <w:rFonts w:eastAsia="Arial"/>
                <w:lang w:eastAsia="hi-IN" w:bidi="hi-IN"/>
              </w:rPr>
              <w:t xml:space="preserve">на территории </w:t>
            </w:r>
            <w:r w:rsidR="00AE313D">
              <w:rPr>
                <w:rFonts w:eastAsia="Arial"/>
                <w:lang w:eastAsia="hi-IN" w:bidi="hi-IN"/>
              </w:rPr>
              <w:t>округа</w:t>
            </w:r>
            <w:r w:rsidRPr="006A5235">
              <w:rPr>
                <w:rFonts w:eastAsia="Arial"/>
                <w:lang w:eastAsia="hi-IN" w:bidi="hi-IN"/>
              </w:rPr>
              <w:t xml:space="preserve"> осуществляют свою деятельность 1</w:t>
            </w:r>
            <w:r w:rsidR="002257F0">
              <w:rPr>
                <w:rFonts w:eastAsia="Arial"/>
                <w:lang w:eastAsia="hi-IN" w:bidi="hi-IN"/>
              </w:rPr>
              <w:t>3</w:t>
            </w:r>
            <w:r w:rsidRPr="006A5235">
              <w:rPr>
                <w:rFonts w:eastAsia="Arial"/>
                <w:lang w:eastAsia="hi-IN" w:bidi="hi-IN"/>
              </w:rPr>
              <w:t xml:space="preserve"> аптек и аптечных пунктов. </w:t>
            </w:r>
          </w:p>
          <w:p w:rsidR="006A5235" w:rsidRDefault="006A5235" w:rsidP="009C7262">
            <w:pPr>
              <w:contextualSpacing/>
              <w:jc w:val="both"/>
            </w:pPr>
            <w:r w:rsidRPr="006A5235">
              <w:rPr>
                <w:rFonts w:eastAsia="Arial"/>
                <w:lang w:eastAsia="hi-IN" w:bidi="hi-IN"/>
              </w:rPr>
              <w:t>Реализация мероприятий по содействию развитию конкуренции на данном рынке направлена на сохранение сложившегося уровня конкурентных отношений.</w:t>
            </w:r>
          </w:p>
        </w:tc>
      </w:tr>
      <w:tr w:rsidR="006A5235" w:rsidTr="006A6953">
        <w:tc>
          <w:tcPr>
            <w:tcW w:w="534" w:type="dxa"/>
          </w:tcPr>
          <w:p w:rsidR="006A5235" w:rsidRDefault="006A5235" w:rsidP="006A5235">
            <w:pPr>
              <w:contextualSpacing/>
            </w:pPr>
            <w:r>
              <w:lastRenderedPageBreak/>
              <w:t>5.1</w:t>
            </w:r>
          </w:p>
        </w:tc>
        <w:tc>
          <w:tcPr>
            <w:tcW w:w="4136" w:type="dxa"/>
            <w:gridSpan w:val="2"/>
          </w:tcPr>
          <w:p w:rsidR="006A5235" w:rsidRDefault="006A5235" w:rsidP="006A5235">
            <w:pPr>
              <w:contextualSpacing/>
              <w:jc w:val="both"/>
            </w:pPr>
            <w: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702" w:type="dxa"/>
          </w:tcPr>
          <w:p w:rsidR="006A5235" w:rsidRDefault="006A5235" w:rsidP="006A5235">
            <w:pPr>
              <w:contextualSpacing/>
            </w:pPr>
            <w:r>
              <w:t>2022-2025</w:t>
            </w:r>
          </w:p>
        </w:tc>
        <w:tc>
          <w:tcPr>
            <w:tcW w:w="1134" w:type="dxa"/>
            <w:gridSpan w:val="2"/>
          </w:tcPr>
          <w:p w:rsidR="006A5235" w:rsidRDefault="006A5235" w:rsidP="006A5235">
            <w:pPr>
              <w:contextualSpacing/>
            </w:pPr>
            <w:r>
              <w:t>100</w:t>
            </w:r>
          </w:p>
        </w:tc>
        <w:tc>
          <w:tcPr>
            <w:tcW w:w="1276" w:type="dxa"/>
          </w:tcPr>
          <w:p w:rsidR="006A5235" w:rsidRDefault="006A5235" w:rsidP="006A5235">
            <w:pPr>
              <w:contextualSpacing/>
            </w:pPr>
            <w:r>
              <w:t>100</w:t>
            </w:r>
          </w:p>
        </w:tc>
        <w:tc>
          <w:tcPr>
            <w:tcW w:w="1278" w:type="dxa"/>
          </w:tcPr>
          <w:p w:rsidR="006A5235" w:rsidRDefault="006A5235" w:rsidP="006A5235">
            <w:pPr>
              <w:contextualSpacing/>
            </w:pPr>
            <w:r>
              <w:t>100</w:t>
            </w:r>
          </w:p>
        </w:tc>
        <w:tc>
          <w:tcPr>
            <w:tcW w:w="2269" w:type="dxa"/>
          </w:tcPr>
          <w:p w:rsidR="006A5235" w:rsidRDefault="006A5235" w:rsidP="006A5235">
            <w:pPr>
              <w:contextualSpacing/>
            </w:pPr>
            <w:r>
              <w:t xml:space="preserve">Управление экономики </w:t>
            </w:r>
            <w:r w:rsidR="004E5F9B">
              <w:t xml:space="preserve">и проектного управления </w:t>
            </w:r>
            <w:r>
              <w:t xml:space="preserve">администрации Хасанского муниципального </w:t>
            </w:r>
            <w:r w:rsidR="004E5F9B">
              <w:t>округа</w:t>
            </w:r>
          </w:p>
        </w:tc>
        <w:tc>
          <w:tcPr>
            <w:tcW w:w="2408" w:type="dxa"/>
            <w:gridSpan w:val="2"/>
          </w:tcPr>
          <w:p w:rsidR="006A5235" w:rsidRDefault="006A5235" w:rsidP="006A5235">
            <w:pPr>
              <w:contextualSpacing/>
            </w:pPr>
            <w:r w:rsidRPr="00191EBC">
              <w:rPr>
                <w:rFonts w:eastAsia="Calibri"/>
              </w:rPr>
      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  <w:r w:rsidR="009A6196">
              <w:rPr>
                <w:rFonts w:eastAsia="Calibri"/>
              </w:rPr>
              <w:t xml:space="preserve"> Все 1</w:t>
            </w:r>
            <w:r w:rsidR="002257F0">
              <w:rPr>
                <w:rFonts w:eastAsia="Calibri"/>
              </w:rPr>
              <w:t>3</w:t>
            </w:r>
            <w:r w:rsidR="009A6196">
              <w:rPr>
                <w:rFonts w:eastAsia="Calibri"/>
              </w:rPr>
              <w:t xml:space="preserve"> аптек работают на территории округа.</w:t>
            </w:r>
          </w:p>
        </w:tc>
      </w:tr>
      <w:tr w:rsidR="006A5235" w:rsidTr="006A6953">
        <w:tc>
          <w:tcPr>
            <w:tcW w:w="534" w:type="dxa"/>
          </w:tcPr>
          <w:p w:rsidR="006A5235" w:rsidRDefault="006A5235" w:rsidP="006A5235">
            <w:pPr>
              <w:contextualSpacing/>
            </w:pPr>
            <w:r>
              <w:t>5.1.1</w:t>
            </w:r>
          </w:p>
        </w:tc>
        <w:tc>
          <w:tcPr>
            <w:tcW w:w="4136" w:type="dxa"/>
            <w:gridSpan w:val="2"/>
          </w:tcPr>
          <w:p w:rsidR="006A5235" w:rsidRDefault="006A5235" w:rsidP="006A5235">
            <w:pPr>
              <w:contextualSpacing/>
              <w:jc w:val="both"/>
            </w:pPr>
            <w:r>
              <w:t>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702" w:type="dxa"/>
          </w:tcPr>
          <w:p w:rsidR="006A5235" w:rsidRDefault="006A5235" w:rsidP="006A5235">
            <w:pPr>
              <w:contextualSpacing/>
            </w:pPr>
            <w:r>
              <w:t>по мере необходимости</w:t>
            </w:r>
          </w:p>
        </w:tc>
        <w:tc>
          <w:tcPr>
            <w:tcW w:w="1134" w:type="dxa"/>
            <w:gridSpan w:val="2"/>
          </w:tcPr>
          <w:p w:rsidR="006A5235" w:rsidRDefault="006A5235" w:rsidP="006A5235">
            <w:pPr>
              <w:contextualSpacing/>
            </w:pPr>
          </w:p>
        </w:tc>
        <w:tc>
          <w:tcPr>
            <w:tcW w:w="1276" w:type="dxa"/>
          </w:tcPr>
          <w:p w:rsidR="006A5235" w:rsidRDefault="006A5235" w:rsidP="006A5235">
            <w:pPr>
              <w:contextualSpacing/>
            </w:pPr>
          </w:p>
        </w:tc>
        <w:tc>
          <w:tcPr>
            <w:tcW w:w="1278" w:type="dxa"/>
          </w:tcPr>
          <w:p w:rsidR="006A5235" w:rsidRDefault="006A5235" w:rsidP="006A5235">
            <w:pPr>
              <w:contextualSpacing/>
            </w:pPr>
          </w:p>
        </w:tc>
        <w:tc>
          <w:tcPr>
            <w:tcW w:w="2269" w:type="dxa"/>
          </w:tcPr>
          <w:p w:rsidR="006A5235" w:rsidRDefault="006A5235" w:rsidP="006A5235">
            <w:pPr>
              <w:contextualSpacing/>
            </w:pPr>
            <w:r>
              <w:t xml:space="preserve">Управление экономики </w:t>
            </w:r>
            <w:r w:rsidR="004E5F9B">
              <w:t xml:space="preserve">и проектного управления </w:t>
            </w:r>
            <w:r>
              <w:t xml:space="preserve">администрации Хасанского муниципального </w:t>
            </w:r>
            <w:r w:rsidR="004E5F9B">
              <w:t>округа</w:t>
            </w:r>
          </w:p>
        </w:tc>
        <w:tc>
          <w:tcPr>
            <w:tcW w:w="2408" w:type="dxa"/>
            <w:gridSpan w:val="2"/>
          </w:tcPr>
          <w:p w:rsidR="006A5235" w:rsidRDefault="006A5235" w:rsidP="006A5235">
            <w:pPr>
              <w:contextualSpacing/>
            </w:pPr>
            <w:r>
              <w:t>Информирование частных организаций и предпринимателей, осуществляющих розничную торговлю лекарственными препаратами, медицинскими изделиями и сопутствующими товарами</w:t>
            </w:r>
            <w:r w:rsidR="009A6196">
              <w:t xml:space="preserve"> осуществляется регулярно.</w:t>
            </w:r>
          </w:p>
          <w:p w:rsidR="009A6196" w:rsidRDefault="009A6196" w:rsidP="006A5235">
            <w:pPr>
              <w:contextualSpacing/>
            </w:pPr>
          </w:p>
        </w:tc>
      </w:tr>
      <w:tr w:rsidR="006A5235" w:rsidTr="006A6953">
        <w:tc>
          <w:tcPr>
            <w:tcW w:w="14737" w:type="dxa"/>
            <w:gridSpan w:val="11"/>
          </w:tcPr>
          <w:p w:rsidR="006A5235" w:rsidRPr="002257F0" w:rsidRDefault="00F37C32" w:rsidP="00F37C32">
            <w:pPr>
              <w:contextualSpacing/>
              <w:jc w:val="center"/>
              <w:rPr>
                <w:highlight w:val="yellow"/>
              </w:rPr>
            </w:pPr>
            <w:r w:rsidRPr="002257F0">
              <w:rPr>
                <w:highlight w:val="yellow"/>
              </w:rPr>
              <w:t xml:space="preserve">6. Рынок розничной торговли на территории Хасанского муниципального </w:t>
            </w:r>
            <w:r w:rsidR="004E5F9B" w:rsidRPr="002257F0">
              <w:rPr>
                <w:highlight w:val="yellow"/>
              </w:rPr>
              <w:t>округа</w:t>
            </w:r>
          </w:p>
        </w:tc>
      </w:tr>
      <w:tr w:rsidR="006A5235" w:rsidTr="006A6953">
        <w:tc>
          <w:tcPr>
            <w:tcW w:w="14737" w:type="dxa"/>
            <w:gridSpan w:val="11"/>
          </w:tcPr>
          <w:p w:rsidR="00F37C32" w:rsidRPr="00A12E6D" w:rsidRDefault="00F37C32" w:rsidP="00F37C32">
            <w:pPr>
              <w:contextualSpacing/>
              <w:jc w:val="both"/>
              <w:rPr>
                <w:rFonts w:eastAsia="Arial"/>
                <w:bCs/>
                <w:lang w:eastAsia="hi-IN" w:bidi="hi-IN"/>
              </w:rPr>
            </w:pPr>
            <w:r w:rsidRPr="00A12E6D">
              <w:rPr>
                <w:rFonts w:eastAsia="Arial"/>
                <w:bCs/>
                <w:lang w:eastAsia="hi-IN" w:bidi="hi-IN"/>
              </w:rPr>
              <w:t xml:space="preserve">Рынок услуг розничной торговли на территории Хасанского </w:t>
            </w:r>
            <w:r w:rsidR="00FC64A8" w:rsidRPr="00A12E6D">
              <w:rPr>
                <w:rFonts w:eastAsia="Arial"/>
                <w:bCs/>
                <w:lang w:eastAsia="hi-IN" w:bidi="hi-IN"/>
              </w:rPr>
              <w:t>округа</w:t>
            </w:r>
            <w:r w:rsidRPr="00A12E6D">
              <w:rPr>
                <w:rFonts w:eastAsia="Arial"/>
                <w:bCs/>
                <w:lang w:eastAsia="hi-IN" w:bidi="hi-IN"/>
              </w:rPr>
              <w:t xml:space="preserve"> оценивается как конкурентный. Деятельность организации торговли осуществляется в условиях постоянной конкуренции и динамично развивается.</w:t>
            </w:r>
          </w:p>
          <w:p w:rsidR="00F37C32" w:rsidRPr="00004A34" w:rsidRDefault="00F37C32" w:rsidP="00F37C32">
            <w:pPr>
              <w:contextualSpacing/>
              <w:jc w:val="both"/>
              <w:rPr>
                <w:rFonts w:eastAsia="Arial"/>
              </w:rPr>
            </w:pPr>
            <w:r w:rsidRPr="00A12E6D">
              <w:rPr>
                <w:rFonts w:eastAsia="Arial"/>
                <w:bCs/>
                <w:lang w:eastAsia="hi-IN" w:bidi="hi-IN"/>
              </w:rPr>
              <w:t xml:space="preserve">             По состоянию на 01.</w:t>
            </w:r>
            <w:r w:rsidR="009A6196">
              <w:rPr>
                <w:rFonts w:eastAsia="Arial"/>
                <w:bCs/>
                <w:lang w:eastAsia="hi-IN" w:bidi="hi-IN"/>
              </w:rPr>
              <w:t>0</w:t>
            </w:r>
            <w:r w:rsidR="002257F0">
              <w:rPr>
                <w:rFonts w:eastAsia="Arial"/>
                <w:bCs/>
                <w:lang w:eastAsia="hi-IN" w:bidi="hi-IN"/>
              </w:rPr>
              <w:t>7</w:t>
            </w:r>
            <w:r w:rsidRPr="00A12E6D">
              <w:rPr>
                <w:rFonts w:eastAsia="Arial"/>
                <w:bCs/>
                <w:lang w:eastAsia="hi-IN" w:bidi="hi-IN"/>
              </w:rPr>
              <w:t>.202</w:t>
            </w:r>
            <w:r w:rsidR="009A6196">
              <w:rPr>
                <w:rFonts w:eastAsia="Arial"/>
                <w:bCs/>
                <w:lang w:eastAsia="hi-IN" w:bidi="hi-IN"/>
              </w:rPr>
              <w:t>4</w:t>
            </w:r>
            <w:r w:rsidRPr="00A12E6D">
              <w:rPr>
                <w:rFonts w:eastAsia="Arial"/>
                <w:bCs/>
                <w:lang w:eastAsia="hi-IN" w:bidi="hi-IN"/>
              </w:rPr>
              <w:t xml:space="preserve"> года </w:t>
            </w:r>
            <w:r w:rsidRPr="00004A34">
              <w:rPr>
                <w:rFonts w:eastAsia="Arial"/>
                <w:bCs/>
                <w:lang w:eastAsia="hi-IN" w:bidi="hi-IN"/>
              </w:rPr>
              <w:t xml:space="preserve">в сфере розничной торговли на территории Хасанского муниципального </w:t>
            </w:r>
            <w:r w:rsidR="004E5F9B" w:rsidRPr="00004A34">
              <w:rPr>
                <w:rFonts w:eastAsia="Arial"/>
                <w:bCs/>
                <w:lang w:eastAsia="hi-IN" w:bidi="hi-IN"/>
              </w:rPr>
              <w:t>округа</w:t>
            </w:r>
            <w:r w:rsidRPr="00004A34">
              <w:rPr>
                <w:rFonts w:eastAsia="Arial"/>
                <w:bCs/>
                <w:lang w:eastAsia="hi-IN" w:bidi="hi-IN"/>
              </w:rPr>
              <w:t xml:space="preserve"> осуществляют деятельность </w:t>
            </w:r>
            <w:r w:rsidR="004E5F9B" w:rsidRPr="005E27C2">
              <w:rPr>
                <w:rFonts w:eastAsia="Arial"/>
                <w:bCs/>
                <w:lang w:eastAsia="hi-IN" w:bidi="hi-IN"/>
              </w:rPr>
              <w:t>3</w:t>
            </w:r>
            <w:r w:rsidR="000E0234" w:rsidRPr="005E27C2">
              <w:rPr>
                <w:rFonts w:eastAsia="Arial"/>
                <w:bCs/>
                <w:lang w:eastAsia="hi-IN" w:bidi="hi-IN"/>
              </w:rPr>
              <w:t>4</w:t>
            </w:r>
            <w:r w:rsidR="004E5F9B" w:rsidRPr="005E27C2">
              <w:rPr>
                <w:rFonts w:eastAsia="Arial"/>
                <w:bCs/>
                <w:lang w:eastAsia="hi-IN" w:bidi="hi-IN"/>
              </w:rPr>
              <w:t>7</w:t>
            </w:r>
            <w:r w:rsidRPr="00004A34">
              <w:rPr>
                <w:rFonts w:eastAsia="Arial"/>
                <w:bCs/>
                <w:lang w:eastAsia="hi-IN" w:bidi="hi-IN"/>
              </w:rPr>
              <w:t xml:space="preserve"> хозяйствующих субъектов. Численность занятых в торговле составил</w:t>
            </w:r>
            <w:r w:rsidR="001541FE" w:rsidRPr="00004A34">
              <w:rPr>
                <w:rFonts w:eastAsia="Arial"/>
                <w:bCs/>
                <w:lang w:eastAsia="hi-IN" w:bidi="hi-IN"/>
              </w:rPr>
              <w:t>а</w:t>
            </w:r>
            <w:r w:rsidRPr="00004A34">
              <w:rPr>
                <w:rFonts w:eastAsia="Arial"/>
                <w:bCs/>
                <w:lang w:eastAsia="hi-IN" w:bidi="hi-IN"/>
              </w:rPr>
              <w:t xml:space="preserve"> </w:t>
            </w:r>
            <w:r w:rsidR="00076CC6" w:rsidRPr="005E27C2">
              <w:rPr>
                <w:rFonts w:eastAsia="Arial"/>
                <w:bCs/>
                <w:lang w:eastAsia="hi-IN" w:bidi="hi-IN"/>
              </w:rPr>
              <w:t>9</w:t>
            </w:r>
            <w:r w:rsidR="005E27C2" w:rsidRPr="005E27C2">
              <w:rPr>
                <w:rFonts w:eastAsia="Arial"/>
                <w:bCs/>
                <w:lang w:eastAsia="hi-IN" w:bidi="hi-IN"/>
              </w:rPr>
              <w:t>50</w:t>
            </w:r>
            <w:r w:rsidRPr="00004A34">
              <w:rPr>
                <w:rFonts w:eastAsia="Arial"/>
                <w:bCs/>
                <w:lang w:eastAsia="hi-IN" w:bidi="hi-IN"/>
              </w:rPr>
              <w:t xml:space="preserve"> человек. Оборот розничной торговли </w:t>
            </w:r>
            <w:r w:rsidR="00793059" w:rsidRPr="00004A34">
              <w:rPr>
                <w:rFonts w:eastAsia="Arial"/>
                <w:bCs/>
                <w:lang w:eastAsia="hi-IN" w:bidi="hi-IN"/>
              </w:rPr>
              <w:t>по состоянию на 01.</w:t>
            </w:r>
            <w:r w:rsidR="00373F73">
              <w:rPr>
                <w:rFonts w:eastAsia="Arial"/>
                <w:bCs/>
                <w:lang w:eastAsia="hi-IN" w:bidi="hi-IN"/>
              </w:rPr>
              <w:t>0</w:t>
            </w:r>
            <w:r w:rsidR="002257F0">
              <w:rPr>
                <w:rFonts w:eastAsia="Arial"/>
                <w:bCs/>
                <w:lang w:eastAsia="hi-IN" w:bidi="hi-IN"/>
              </w:rPr>
              <w:t>5</w:t>
            </w:r>
            <w:r w:rsidR="00793059" w:rsidRPr="00004A34">
              <w:rPr>
                <w:rFonts w:eastAsia="Arial"/>
                <w:bCs/>
                <w:lang w:eastAsia="hi-IN" w:bidi="hi-IN"/>
              </w:rPr>
              <w:t>.202</w:t>
            </w:r>
            <w:r w:rsidR="00373F73">
              <w:rPr>
                <w:rFonts w:eastAsia="Arial"/>
                <w:bCs/>
                <w:lang w:eastAsia="hi-IN" w:bidi="hi-IN"/>
              </w:rPr>
              <w:t>4</w:t>
            </w:r>
            <w:r w:rsidRPr="00004A34">
              <w:rPr>
                <w:rFonts w:eastAsia="Arial"/>
                <w:bCs/>
                <w:lang w:eastAsia="hi-IN" w:bidi="hi-IN"/>
              </w:rPr>
              <w:t xml:space="preserve"> составил </w:t>
            </w:r>
            <w:r w:rsidR="002257F0">
              <w:rPr>
                <w:rFonts w:eastAsia="Arial"/>
                <w:bCs/>
                <w:lang w:eastAsia="hi-IN" w:bidi="hi-IN"/>
              </w:rPr>
              <w:t>397,0</w:t>
            </w:r>
            <w:r w:rsidRPr="00004A34">
              <w:rPr>
                <w:rFonts w:eastAsia="Arial"/>
                <w:bCs/>
                <w:lang w:eastAsia="hi-IN" w:bidi="hi-IN"/>
              </w:rPr>
              <w:t xml:space="preserve"> млн. руб.</w:t>
            </w:r>
            <w:r w:rsidRPr="00004A34">
              <w:rPr>
                <w:rFonts w:eastAsia="Arial"/>
              </w:rPr>
              <w:t xml:space="preserve">, что </w:t>
            </w:r>
            <w:r w:rsidR="00793059" w:rsidRPr="00004A34">
              <w:rPr>
                <w:rFonts w:eastAsia="Arial"/>
              </w:rPr>
              <w:t xml:space="preserve">в </w:t>
            </w:r>
            <w:r w:rsidR="002257F0">
              <w:rPr>
                <w:rFonts w:eastAsia="Arial"/>
              </w:rPr>
              <w:t>2,4</w:t>
            </w:r>
            <w:r w:rsidR="00793059" w:rsidRPr="00004A34">
              <w:rPr>
                <w:rFonts w:eastAsia="Arial"/>
              </w:rPr>
              <w:t xml:space="preserve"> раз</w:t>
            </w:r>
            <w:r w:rsidR="00C74FF9" w:rsidRPr="00004A34">
              <w:rPr>
                <w:rFonts w:eastAsia="Arial"/>
              </w:rPr>
              <w:t>а</w:t>
            </w:r>
            <w:r w:rsidRPr="00004A34">
              <w:rPr>
                <w:rFonts w:eastAsia="Arial"/>
              </w:rPr>
              <w:t xml:space="preserve"> выше по сравнению с предыдущем периодом.</w:t>
            </w:r>
          </w:p>
          <w:p w:rsidR="00F37C32" w:rsidRPr="00004A34" w:rsidRDefault="00076CC6" w:rsidP="00F37C3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contextualSpacing/>
              <w:jc w:val="both"/>
              <w:rPr>
                <w:rFonts w:eastAsiaTheme="minorEastAsia"/>
              </w:rPr>
            </w:pPr>
            <w:r w:rsidRPr="00004A34">
              <w:rPr>
                <w:rFonts w:eastAsiaTheme="minorEastAsia"/>
              </w:rPr>
              <w:lastRenderedPageBreak/>
              <w:t xml:space="preserve">Количество торговых объектов – </w:t>
            </w:r>
            <w:r w:rsidR="004E5F9B" w:rsidRPr="00004A34">
              <w:rPr>
                <w:rFonts w:eastAsiaTheme="minorEastAsia"/>
              </w:rPr>
              <w:t>4</w:t>
            </w:r>
            <w:r w:rsidR="005E27C2">
              <w:rPr>
                <w:rFonts w:eastAsiaTheme="minorEastAsia"/>
              </w:rPr>
              <w:t>0</w:t>
            </w:r>
            <w:r w:rsidR="004E5F9B" w:rsidRPr="00004A34">
              <w:rPr>
                <w:rFonts w:eastAsiaTheme="minorEastAsia"/>
              </w:rPr>
              <w:t>1</w:t>
            </w:r>
            <w:r w:rsidRPr="00004A34">
              <w:rPr>
                <w:rFonts w:eastAsiaTheme="minorEastAsia"/>
              </w:rPr>
              <w:t xml:space="preserve">. </w:t>
            </w:r>
            <w:r w:rsidR="00F37C32" w:rsidRPr="00004A34">
              <w:rPr>
                <w:rFonts w:eastAsiaTheme="minorEastAsia"/>
              </w:rPr>
              <w:t>Количество стационарных торговых объектов –</w:t>
            </w:r>
            <w:r w:rsidR="004E5F9B" w:rsidRPr="00004A34">
              <w:rPr>
                <w:rFonts w:eastAsiaTheme="minorEastAsia"/>
              </w:rPr>
              <w:t xml:space="preserve"> </w:t>
            </w:r>
            <w:r w:rsidR="005E27C2">
              <w:rPr>
                <w:rFonts w:eastAsiaTheme="minorEastAsia"/>
              </w:rPr>
              <w:t>293</w:t>
            </w:r>
            <w:r w:rsidR="00F37C32" w:rsidRPr="00004A34">
              <w:rPr>
                <w:rFonts w:eastAsiaTheme="minorEastAsia"/>
              </w:rPr>
              <w:t xml:space="preserve">, общая их площадь – </w:t>
            </w:r>
            <w:r w:rsidR="005E27C2">
              <w:rPr>
                <w:rFonts w:eastAsiaTheme="minorEastAsia"/>
              </w:rPr>
              <w:t>34 082,15</w:t>
            </w:r>
            <w:r w:rsidR="00F37C32" w:rsidRPr="00004A34">
              <w:rPr>
                <w:rFonts w:eastAsiaTheme="minorEastAsia"/>
              </w:rPr>
              <w:t xml:space="preserve"> кв. м, торговая – </w:t>
            </w:r>
            <w:r w:rsidR="005E27C2">
              <w:rPr>
                <w:rFonts w:eastAsiaTheme="minorEastAsia"/>
              </w:rPr>
              <w:t>21483,02</w:t>
            </w:r>
            <w:r w:rsidR="00F37C32" w:rsidRPr="00004A34">
              <w:rPr>
                <w:rFonts w:eastAsiaTheme="minorEastAsia"/>
              </w:rPr>
              <w:t xml:space="preserve"> кв. м. Администрацией Хасанского муниципального </w:t>
            </w:r>
            <w:r w:rsidR="004E5F9B" w:rsidRPr="00004A34">
              <w:rPr>
                <w:rFonts w:eastAsiaTheme="minorEastAsia"/>
              </w:rPr>
              <w:t>округа</w:t>
            </w:r>
            <w:r w:rsidR="00F37C32" w:rsidRPr="00004A34">
              <w:rPr>
                <w:rFonts w:eastAsiaTheme="minorEastAsia"/>
              </w:rPr>
              <w:t xml:space="preserve"> ежеквартально ведется мониторинг обеспеченности площадью торговых объектов в предприятиях розничной торговли в расчете на одну тысячу человек населения </w:t>
            </w:r>
            <w:r w:rsidR="004E5F9B" w:rsidRPr="00004A34">
              <w:rPr>
                <w:rFonts w:eastAsiaTheme="minorEastAsia"/>
              </w:rPr>
              <w:t>округа</w:t>
            </w:r>
            <w:r w:rsidR="00F37C32" w:rsidRPr="00004A34">
              <w:rPr>
                <w:rFonts w:eastAsiaTheme="minorEastAsia"/>
              </w:rPr>
              <w:t xml:space="preserve">. При нормативе минимальной обеспеченности в 351 кв. м на 1000 чел. (согласно постановлению администрации Приморского края от 23 марта 2018 года № 121-па) фактическое значение </w:t>
            </w:r>
            <w:r w:rsidR="009479EF" w:rsidRPr="00004A34">
              <w:rPr>
                <w:rFonts w:eastAsiaTheme="minorEastAsia"/>
              </w:rPr>
              <w:t>показателя составило</w:t>
            </w:r>
            <w:r w:rsidR="00F37C32" w:rsidRPr="00004A34">
              <w:rPr>
                <w:rFonts w:eastAsiaTheme="minorEastAsia"/>
              </w:rPr>
              <w:t xml:space="preserve"> </w:t>
            </w:r>
            <w:r w:rsidR="00DE68C7">
              <w:rPr>
                <w:rFonts w:eastAsiaTheme="minorEastAsia"/>
              </w:rPr>
              <w:t>1396,81</w:t>
            </w:r>
            <w:r w:rsidR="00F37C32" w:rsidRPr="00004A34">
              <w:rPr>
                <w:rFonts w:eastAsiaTheme="minorEastAsia"/>
              </w:rPr>
              <w:t xml:space="preserve"> кв. м на 1000 чел.</w:t>
            </w:r>
          </w:p>
          <w:p w:rsidR="006A5235" w:rsidRPr="00AE313D" w:rsidRDefault="00F37C32" w:rsidP="003039E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contextualSpacing/>
              <w:jc w:val="both"/>
              <w:rPr>
                <w:highlight w:val="yellow"/>
              </w:rPr>
            </w:pPr>
            <w:r w:rsidRPr="00004A34">
              <w:rPr>
                <w:rFonts w:eastAsiaTheme="minorEastAsia"/>
              </w:rPr>
              <w:t xml:space="preserve">Общее количество нестационарных объектов на </w:t>
            </w:r>
            <w:r w:rsidR="000B4328" w:rsidRPr="00004A34">
              <w:rPr>
                <w:rFonts w:eastAsiaTheme="minorEastAsia"/>
              </w:rPr>
              <w:t>01.</w:t>
            </w:r>
            <w:r w:rsidR="009A6196">
              <w:rPr>
                <w:rFonts w:eastAsiaTheme="minorEastAsia"/>
              </w:rPr>
              <w:t>0</w:t>
            </w:r>
            <w:r w:rsidR="009D4D97">
              <w:rPr>
                <w:rFonts w:eastAsiaTheme="minorEastAsia"/>
              </w:rPr>
              <w:t>7</w:t>
            </w:r>
            <w:r w:rsidR="000B4328" w:rsidRPr="00004A34">
              <w:rPr>
                <w:rFonts w:eastAsiaTheme="minorEastAsia"/>
              </w:rPr>
              <w:t>.</w:t>
            </w:r>
            <w:r w:rsidRPr="00004A34">
              <w:rPr>
                <w:rFonts w:eastAsiaTheme="minorEastAsia"/>
              </w:rPr>
              <w:t>202</w:t>
            </w:r>
            <w:r w:rsidR="009A6196">
              <w:rPr>
                <w:rFonts w:eastAsiaTheme="minorEastAsia"/>
              </w:rPr>
              <w:t>4</w:t>
            </w:r>
            <w:r w:rsidRPr="00004A34">
              <w:rPr>
                <w:rFonts w:eastAsiaTheme="minorEastAsia"/>
              </w:rPr>
              <w:t xml:space="preserve"> г. составило </w:t>
            </w:r>
            <w:r w:rsidR="000B4328" w:rsidRPr="00004A34">
              <w:rPr>
                <w:rFonts w:eastAsiaTheme="minorEastAsia"/>
              </w:rPr>
              <w:t>5</w:t>
            </w:r>
            <w:r w:rsidR="004E5F9B" w:rsidRPr="00004A34">
              <w:rPr>
                <w:rFonts w:eastAsiaTheme="minorEastAsia"/>
              </w:rPr>
              <w:t>8</w:t>
            </w:r>
            <w:r w:rsidRPr="00004A34">
              <w:rPr>
                <w:rFonts w:eastAsiaTheme="minorEastAsia"/>
              </w:rPr>
              <w:t xml:space="preserve"> ед. </w:t>
            </w:r>
            <w:r w:rsidRPr="00004A34">
              <w:t xml:space="preserve">На территории </w:t>
            </w:r>
            <w:proofErr w:type="spellStart"/>
            <w:r w:rsidRPr="00004A34">
              <w:t>пгт</w:t>
            </w:r>
            <w:proofErr w:type="spellEnd"/>
            <w:r w:rsidRPr="00004A34">
              <w:t xml:space="preserve"> Славянка организованы </w:t>
            </w:r>
            <w:r w:rsidR="00004A34" w:rsidRPr="00004A34">
              <w:t xml:space="preserve">2 </w:t>
            </w:r>
            <w:r w:rsidRPr="00004A34">
              <w:t>ярмарочные</w:t>
            </w:r>
            <w:r w:rsidRPr="00A12E6D">
              <w:t xml:space="preserve"> площадки. </w:t>
            </w:r>
          </w:p>
        </w:tc>
      </w:tr>
      <w:tr w:rsidR="00F37C32" w:rsidTr="006A6953">
        <w:tc>
          <w:tcPr>
            <w:tcW w:w="534" w:type="dxa"/>
          </w:tcPr>
          <w:p w:rsidR="00F37C32" w:rsidRDefault="00F37C32" w:rsidP="00F37C32">
            <w:pPr>
              <w:contextualSpacing/>
            </w:pPr>
            <w:r>
              <w:lastRenderedPageBreak/>
              <w:t>6.1</w:t>
            </w:r>
          </w:p>
        </w:tc>
        <w:tc>
          <w:tcPr>
            <w:tcW w:w="4136" w:type="dxa"/>
            <w:gridSpan w:val="2"/>
          </w:tcPr>
          <w:p w:rsidR="00F37C32" w:rsidRDefault="00F37C32" w:rsidP="00F37C32">
            <w:pPr>
              <w:contextualSpacing/>
              <w:jc w:val="both"/>
            </w:pPr>
            <w:r>
              <w:t xml:space="preserve">Доля организаций частной формы собственности в сфере услуг розничной торговли </w:t>
            </w:r>
          </w:p>
        </w:tc>
        <w:tc>
          <w:tcPr>
            <w:tcW w:w="1702" w:type="dxa"/>
          </w:tcPr>
          <w:p w:rsidR="00F37C32" w:rsidRDefault="00F37C32" w:rsidP="00F37C32">
            <w:pPr>
              <w:contextualSpacing/>
            </w:pPr>
            <w:r>
              <w:t>2022-2025</w:t>
            </w:r>
          </w:p>
        </w:tc>
        <w:tc>
          <w:tcPr>
            <w:tcW w:w="1134" w:type="dxa"/>
            <w:gridSpan w:val="2"/>
          </w:tcPr>
          <w:p w:rsidR="00F37C32" w:rsidRDefault="00AB24DE" w:rsidP="00F37C32">
            <w:pPr>
              <w:contextualSpacing/>
            </w:pPr>
            <w:r>
              <w:t>100</w:t>
            </w:r>
          </w:p>
        </w:tc>
        <w:tc>
          <w:tcPr>
            <w:tcW w:w="1276" w:type="dxa"/>
          </w:tcPr>
          <w:p w:rsidR="00F37C32" w:rsidRDefault="00AB24DE" w:rsidP="00F37C32">
            <w:pPr>
              <w:contextualSpacing/>
            </w:pPr>
            <w:r>
              <w:t>100</w:t>
            </w:r>
          </w:p>
        </w:tc>
        <w:tc>
          <w:tcPr>
            <w:tcW w:w="1278" w:type="dxa"/>
          </w:tcPr>
          <w:p w:rsidR="00F37C32" w:rsidRDefault="00C17CEA" w:rsidP="00F37C32">
            <w:pPr>
              <w:contextualSpacing/>
            </w:pPr>
            <w:r>
              <w:t>100</w:t>
            </w:r>
          </w:p>
        </w:tc>
        <w:tc>
          <w:tcPr>
            <w:tcW w:w="2269" w:type="dxa"/>
          </w:tcPr>
          <w:p w:rsidR="00F37C32" w:rsidRDefault="00F37C32" w:rsidP="00F37C32">
            <w:pPr>
              <w:contextualSpacing/>
            </w:pPr>
            <w:r>
              <w:t xml:space="preserve">Управление экономики </w:t>
            </w:r>
            <w:r w:rsidR="0051031B">
              <w:t xml:space="preserve">и проектного управления </w:t>
            </w:r>
            <w:r>
              <w:t xml:space="preserve">администрации Хасанского муниципального </w:t>
            </w:r>
            <w:r w:rsidR="0051031B">
              <w:t>округа</w:t>
            </w:r>
          </w:p>
        </w:tc>
        <w:tc>
          <w:tcPr>
            <w:tcW w:w="2408" w:type="dxa"/>
            <w:gridSpan w:val="2"/>
          </w:tcPr>
          <w:p w:rsidR="00F37C32" w:rsidRDefault="00F02546" w:rsidP="00F37C32">
            <w:pPr>
              <w:contextualSpacing/>
            </w:pPr>
            <w:r>
      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  <w:r w:rsidR="009A6196">
              <w:t xml:space="preserve"> Количество торговых объектов увеличилось</w:t>
            </w:r>
          </w:p>
        </w:tc>
      </w:tr>
      <w:tr w:rsidR="00F37C32" w:rsidTr="006A6953">
        <w:tc>
          <w:tcPr>
            <w:tcW w:w="534" w:type="dxa"/>
          </w:tcPr>
          <w:p w:rsidR="00F37C32" w:rsidRDefault="00F37C32" w:rsidP="00F37C32">
            <w:pPr>
              <w:contextualSpacing/>
            </w:pPr>
            <w:r>
              <w:t>6.1.1</w:t>
            </w:r>
          </w:p>
        </w:tc>
        <w:tc>
          <w:tcPr>
            <w:tcW w:w="4136" w:type="dxa"/>
            <w:gridSpan w:val="2"/>
          </w:tcPr>
          <w:p w:rsidR="00F37C32" w:rsidRDefault="00F37C32" w:rsidP="00F37C32">
            <w:pPr>
              <w:contextualSpacing/>
              <w:jc w:val="both"/>
            </w:pPr>
            <w:r>
              <w:t>Методическая и консультационная помощь субъектам малого и среднего предпринимательства по организации торговой деятельности и соблюдению законодательства в сфере торговли</w:t>
            </w:r>
          </w:p>
        </w:tc>
        <w:tc>
          <w:tcPr>
            <w:tcW w:w="1702" w:type="dxa"/>
          </w:tcPr>
          <w:p w:rsidR="00F37C32" w:rsidRDefault="00F37C32" w:rsidP="00F37C32">
            <w:pPr>
              <w:contextualSpacing/>
            </w:pPr>
            <w:r>
              <w:t>2022-2025</w:t>
            </w:r>
          </w:p>
        </w:tc>
        <w:tc>
          <w:tcPr>
            <w:tcW w:w="1134" w:type="dxa"/>
            <w:gridSpan w:val="2"/>
          </w:tcPr>
          <w:p w:rsidR="00F37C32" w:rsidRDefault="00F37C32" w:rsidP="00F37C32">
            <w:pPr>
              <w:contextualSpacing/>
            </w:pPr>
          </w:p>
        </w:tc>
        <w:tc>
          <w:tcPr>
            <w:tcW w:w="1276" w:type="dxa"/>
          </w:tcPr>
          <w:p w:rsidR="00F37C32" w:rsidRDefault="00F37C32" w:rsidP="00F37C32">
            <w:pPr>
              <w:contextualSpacing/>
            </w:pPr>
          </w:p>
        </w:tc>
        <w:tc>
          <w:tcPr>
            <w:tcW w:w="1278" w:type="dxa"/>
          </w:tcPr>
          <w:p w:rsidR="00F37C32" w:rsidRDefault="00F37C32" w:rsidP="00F37C32">
            <w:pPr>
              <w:contextualSpacing/>
            </w:pPr>
          </w:p>
        </w:tc>
        <w:tc>
          <w:tcPr>
            <w:tcW w:w="2269" w:type="dxa"/>
          </w:tcPr>
          <w:p w:rsidR="00F37C32" w:rsidRDefault="00F37C32" w:rsidP="00F37C32">
            <w:pPr>
              <w:contextualSpacing/>
            </w:pPr>
            <w:r>
              <w:t xml:space="preserve">Управление экономики </w:t>
            </w:r>
            <w:r w:rsidR="009A3E8A">
              <w:t xml:space="preserve">и проектного управления </w:t>
            </w:r>
            <w:r>
              <w:t xml:space="preserve">администрации Хасанского муниципального </w:t>
            </w:r>
            <w:r w:rsidR="009A3E8A">
              <w:t>округа</w:t>
            </w:r>
          </w:p>
        </w:tc>
        <w:tc>
          <w:tcPr>
            <w:tcW w:w="2408" w:type="dxa"/>
            <w:gridSpan w:val="2"/>
          </w:tcPr>
          <w:p w:rsidR="00F37C32" w:rsidRDefault="00F02546" w:rsidP="00F37C32">
            <w:pPr>
              <w:contextualSpacing/>
            </w:pPr>
            <w:r>
              <w:t>Методическая и консультационная помощь оказывается на постоянной основе</w:t>
            </w:r>
          </w:p>
        </w:tc>
      </w:tr>
      <w:tr w:rsidR="00F37C32" w:rsidTr="006A6953">
        <w:tc>
          <w:tcPr>
            <w:tcW w:w="534" w:type="dxa"/>
          </w:tcPr>
          <w:p w:rsidR="00F37C32" w:rsidRDefault="00F37C32" w:rsidP="00F37C32">
            <w:pPr>
              <w:contextualSpacing/>
            </w:pPr>
            <w:r>
              <w:t>6.1.2</w:t>
            </w:r>
          </w:p>
        </w:tc>
        <w:tc>
          <w:tcPr>
            <w:tcW w:w="4136" w:type="dxa"/>
            <w:gridSpan w:val="2"/>
          </w:tcPr>
          <w:p w:rsidR="00F37C32" w:rsidRDefault="00F37C32" w:rsidP="00F37C32">
            <w:pPr>
              <w:contextualSpacing/>
              <w:jc w:val="both"/>
            </w:pPr>
            <w:r>
              <w:rPr>
                <w:rFonts w:eastAsia="Arial"/>
                <w:color w:val="000000"/>
                <w:w w:val="99"/>
                <w:lang w:bidi="hi-IN"/>
              </w:rPr>
              <w:t>В</w:t>
            </w:r>
            <w:r w:rsidRPr="00CE4E75">
              <w:rPr>
                <w:rFonts w:eastAsia="Arial"/>
                <w:color w:val="000000"/>
                <w:w w:val="99"/>
                <w:lang w:bidi="hi-IN"/>
              </w:rPr>
              <w:t xml:space="preserve">несение изменений в Схемы размещения нестационарных торговых объектов на территории </w:t>
            </w:r>
            <w:r>
              <w:rPr>
                <w:rFonts w:eastAsia="Arial"/>
                <w:color w:val="000000"/>
                <w:w w:val="99"/>
                <w:lang w:bidi="hi-IN"/>
              </w:rPr>
              <w:t xml:space="preserve">Хасанского </w:t>
            </w:r>
            <w:r w:rsidRPr="00CE4E75">
              <w:rPr>
                <w:rFonts w:eastAsia="Arial"/>
                <w:color w:val="000000"/>
                <w:w w:val="99"/>
                <w:lang w:bidi="hi-IN"/>
              </w:rPr>
              <w:t xml:space="preserve">муниципального </w:t>
            </w:r>
            <w:r w:rsidR="009A3E8A">
              <w:rPr>
                <w:rFonts w:eastAsia="Arial"/>
                <w:color w:val="000000"/>
                <w:w w:val="99"/>
                <w:lang w:bidi="hi-IN"/>
              </w:rPr>
              <w:t>округа</w:t>
            </w:r>
          </w:p>
        </w:tc>
        <w:tc>
          <w:tcPr>
            <w:tcW w:w="1702" w:type="dxa"/>
          </w:tcPr>
          <w:p w:rsidR="00F37C32" w:rsidRDefault="00F37C32" w:rsidP="00F37C32">
            <w:pPr>
              <w:contextualSpacing/>
            </w:pPr>
            <w:r>
              <w:t>2022-2025</w:t>
            </w:r>
          </w:p>
        </w:tc>
        <w:tc>
          <w:tcPr>
            <w:tcW w:w="1134" w:type="dxa"/>
            <w:gridSpan w:val="2"/>
          </w:tcPr>
          <w:p w:rsidR="00F37C32" w:rsidRDefault="00F37C32" w:rsidP="00F37C32">
            <w:pPr>
              <w:contextualSpacing/>
            </w:pPr>
          </w:p>
        </w:tc>
        <w:tc>
          <w:tcPr>
            <w:tcW w:w="1276" w:type="dxa"/>
          </w:tcPr>
          <w:p w:rsidR="00F37C32" w:rsidRDefault="00F37C32" w:rsidP="00F37C32">
            <w:pPr>
              <w:contextualSpacing/>
            </w:pPr>
          </w:p>
        </w:tc>
        <w:tc>
          <w:tcPr>
            <w:tcW w:w="1278" w:type="dxa"/>
          </w:tcPr>
          <w:p w:rsidR="00F37C32" w:rsidRDefault="00F37C32" w:rsidP="00F37C32">
            <w:pPr>
              <w:contextualSpacing/>
            </w:pPr>
          </w:p>
        </w:tc>
        <w:tc>
          <w:tcPr>
            <w:tcW w:w="2269" w:type="dxa"/>
          </w:tcPr>
          <w:p w:rsidR="00F37C32" w:rsidRDefault="00F37C32" w:rsidP="00F37C32">
            <w:pPr>
              <w:contextualSpacing/>
            </w:pPr>
            <w:r>
              <w:t xml:space="preserve">Управление экономики </w:t>
            </w:r>
            <w:r w:rsidR="009A3E8A">
              <w:t xml:space="preserve">и проектного управления </w:t>
            </w:r>
            <w:r>
              <w:lastRenderedPageBreak/>
              <w:t xml:space="preserve">администрации Хасанского муниципального </w:t>
            </w:r>
            <w:r w:rsidR="009A3E8A">
              <w:t>округа</w:t>
            </w:r>
          </w:p>
        </w:tc>
        <w:tc>
          <w:tcPr>
            <w:tcW w:w="2408" w:type="dxa"/>
            <w:gridSpan w:val="2"/>
          </w:tcPr>
          <w:p w:rsidR="00F37C32" w:rsidRPr="00004A34" w:rsidRDefault="00F02546" w:rsidP="00F37C32">
            <w:pPr>
              <w:contextualSpacing/>
              <w:rPr>
                <w:lang w:val="en-US"/>
              </w:rPr>
            </w:pPr>
            <w:r w:rsidRPr="00004A34">
              <w:lastRenderedPageBreak/>
              <w:t>НТО - 5</w:t>
            </w:r>
            <w:r w:rsidR="0051031B" w:rsidRPr="00004A34">
              <w:t>8</w:t>
            </w:r>
          </w:p>
        </w:tc>
      </w:tr>
      <w:tr w:rsidR="00F37C32" w:rsidTr="006A6953">
        <w:tc>
          <w:tcPr>
            <w:tcW w:w="534" w:type="dxa"/>
          </w:tcPr>
          <w:p w:rsidR="00F37C32" w:rsidRDefault="00F37C32" w:rsidP="00F37C32">
            <w:pPr>
              <w:contextualSpacing/>
            </w:pPr>
            <w:r>
              <w:t>6.1.3</w:t>
            </w:r>
          </w:p>
        </w:tc>
        <w:tc>
          <w:tcPr>
            <w:tcW w:w="4136" w:type="dxa"/>
            <w:gridSpan w:val="2"/>
          </w:tcPr>
          <w:p w:rsidR="00F37C32" w:rsidRDefault="00F37C32" w:rsidP="00F37C32">
            <w:pPr>
              <w:contextualSpacing/>
              <w:jc w:val="both"/>
              <w:rPr>
                <w:rFonts w:eastAsia="Arial"/>
                <w:color w:val="000000"/>
                <w:w w:val="99"/>
                <w:lang w:bidi="hi-IN"/>
              </w:rPr>
            </w:pPr>
            <w:r>
              <w:rPr>
                <w:rFonts w:eastAsia="Arial"/>
                <w:color w:val="000000"/>
                <w:w w:val="99"/>
                <w:lang w:bidi="hi-IN"/>
              </w:rPr>
              <w:t>Определение новых торговых мест возможного размещения нестационарных торговых объектов и включение их в схему размещения нестационарных торговых объектов</w:t>
            </w:r>
          </w:p>
        </w:tc>
        <w:tc>
          <w:tcPr>
            <w:tcW w:w="1702" w:type="dxa"/>
          </w:tcPr>
          <w:p w:rsidR="00F37C32" w:rsidRDefault="00F37C32" w:rsidP="00F37C32">
            <w:pPr>
              <w:contextualSpacing/>
            </w:pPr>
            <w:r>
              <w:t>2022-2025</w:t>
            </w:r>
          </w:p>
        </w:tc>
        <w:tc>
          <w:tcPr>
            <w:tcW w:w="1134" w:type="dxa"/>
            <w:gridSpan w:val="2"/>
          </w:tcPr>
          <w:p w:rsidR="00F37C32" w:rsidRDefault="00F37C32" w:rsidP="00F37C32">
            <w:pPr>
              <w:contextualSpacing/>
            </w:pPr>
          </w:p>
        </w:tc>
        <w:tc>
          <w:tcPr>
            <w:tcW w:w="1276" w:type="dxa"/>
          </w:tcPr>
          <w:p w:rsidR="00F37C32" w:rsidRDefault="00F37C32" w:rsidP="00F37C32">
            <w:pPr>
              <w:contextualSpacing/>
            </w:pPr>
          </w:p>
        </w:tc>
        <w:tc>
          <w:tcPr>
            <w:tcW w:w="1278" w:type="dxa"/>
          </w:tcPr>
          <w:p w:rsidR="00F37C32" w:rsidRDefault="00F37C32" w:rsidP="00F37C32">
            <w:pPr>
              <w:contextualSpacing/>
            </w:pPr>
          </w:p>
        </w:tc>
        <w:tc>
          <w:tcPr>
            <w:tcW w:w="2269" w:type="dxa"/>
          </w:tcPr>
          <w:p w:rsidR="00F37C32" w:rsidRDefault="00F37C32" w:rsidP="00F37C32">
            <w:pPr>
              <w:contextualSpacing/>
            </w:pPr>
            <w:r>
              <w:t xml:space="preserve">Управление экономики </w:t>
            </w:r>
            <w:r w:rsidR="009A3E8A">
              <w:t xml:space="preserve">и проектного управления </w:t>
            </w:r>
            <w:r>
              <w:t xml:space="preserve">администрации Хасанского муниципального </w:t>
            </w:r>
            <w:r w:rsidR="009A3E8A">
              <w:t>округа</w:t>
            </w:r>
          </w:p>
        </w:tc>
        <w:tc>
          <w:tcPr>
            <w:tcW w:w="2408" w:type="dxa"/>
            <w:gridSpan w:val="2"/>
          </w:tcPr>
          <w:p w:rsidR="00F37C32" w:rsidRDefault="009A6196" w:rsidP="00F37C32">
            <w:pPr>
              <w:contextualSpacing/>
            </w:pPr>
            <w:r>
              <w:t>И</w:t>
            </w:r>
            <w:r w:rsidR="0068531C">
              <w:t xml:space="preserve">нвентаризация </w:t>
            </w:r>
            <w:r>
              <w:t xml:space="preserve">новых </w:t>
            </w:r>
            <w:r w:rsidR="0068531C">
              <w:t>торговых мест</w:t>
            </w:r>
            <w:r>
              <w:t xml:space="preserve"> проводиться ежеквартально</w:t>
            </w:r>
            <w:r w:rsidR="0068531C">
              <w:t xml:space="preserve"> </w:t>
            </w:r>
          </w:p>
        </w:tc>
      </w:tr>
    </w:tbl>
    <w:p w:rsidR="005E5A2B" w:rsidRDefault="005E5A2B" w:rsidP="005E5A2B">
      <w:pPr>
        <w:contextualSpacing/>
      </w:pPr>
      <w:r>
        <w:t xml:space="preserve">  </w:t>
      </w:r>
    </w:p>
    <w:p w:rsidR="00781D4C" w:rsidRDefault="00781D4C" w:rsidP="005E5A2B">
      <w:pPr>
        <w:contextualSpacing/>
      </w:pPr>
    </w:p>
    <w:p w:rsidR="00D514AE" w:rsidRDefault="00D514AE" w:rsidP="005E5A2B">
      <w:pPr>
        <w:contextualSpacing/>
      </w:pPr>
    </w:p>
    <w:p w:rsidR="006A6953" w:rsidRPr="006A6953" w:rsidRDefault="006A6953" w:rsidP="006A6953">
      <w:pPr>
        <w:suppressAutoHyphens/>
        <w:jc w:val="center"/>
        <w:rPr>
          <w:sz w:val="20"/>
          <w:szCs w:val="20"/>
          <w:lang w:eastAsia="zh-CN"/>
        </w:rPr>
      </w:pPr>
      <w:r w:rsidRPr="006A6953">
        <w:rPr>
          <w:b/>
          <w:sz w:val="28"/>
          <w:szCs w:val="28"/>
          <w:lang w:val="en-US" w:eastAsia="zh-CN"/>
        </w:rPr>
        <w:t>IV</w:t>
      </w:r>
      <w:r w:rsidRPr="006A6953">
        <w:rPr>
          <w:b/>
          <w:sz w:val="28"/>
          <w:szCs w:val="28"/>
          <w:lang w:eastAsia="zh-CN"/>
        </w:rPr>
        <w:t>. СИСТЕМНЫЕ МЕРОПРИЯТИЯ</w:t>
      </w:r>
    </w:p>
    <w:p w:rsidR="006A6953" w:rsidRPr="006A6953" w:rsidRDefault="006A6953" w:rsidP="006A6953">
      <w:pPr>
        <w:suppressAutoHyphens/>
        <w:jc w:val="center"/>
        <w:rPr>
          <w:b/>
          <w:lang w:eastAsia="zh-CN"/>
        </w:rPr>
      </w:pPr>
    </w:p>
    <w:tbl>
      <w:tblPr>
        <w:tblW w:w="18053" w:type="dxa"/>
        <w:tblInd w:w="-4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"/>
        <w:gridCol w:w="490"/>
        <w:gridCol w:w="2125"/>
        <w:gridCol w:w="2548"/>
        <w:gridCol w:w="2558"/>
        <w:gridCol w:w="1319"/>
        <w:gridCol w:w="2360"/>
        <w:gridCol w:w="1990"/>
        <w:gridCol w:w="1863"/>
        <w:gridCol w:w="347"/>
        <w:gridCol w:w="76"/>
        <w:gridCol w:w="2286"/>
        <w:gridCol w:w="14"/>
      </w:tblGrid>
      <w:tr w:rsidR="002A6ED3" w:rsidRPr="006A6953" w:rsidTr="006F5A69">
        <w:trPr>
          <w:gridAfter w:val="1"/>
          <w:wAfter w:w="14" w:type="dxa"/>
          <w:tblHeader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B62334">
            <w:pPr>
              <w:suppressAutoHyphens/>
              <w:spacing w:line="315" w:lineRule="atLeast"/>
              <w:ind w:left="57" w:right="57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  <w:r w:rsidRPr="006A6953">
              <w:rPr>
                <w:sz w:val="22"/>
                <w:szCs w:val="22"/>
                <w:lang w:eastAsia="zh-CN"/>
              </w:rPr>
              <w:t>№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B62334">
            <w:pPr>
              <w:suppressAutoHyphens/>
              <w:spacing w:line="315" w:lineRule="atLeast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Наименование мероприятия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B62334">
            <w:pPr>
              <w:suppressAutoHyphens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>Описание проблемы, на решение которой направлено мероприятие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B62334">
            <w:pPr>
              <w:suppressAutoHyphens/>
              <w:spacing w:line="315" w:lineRule="atLeast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Результат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B62334">
            <w:pPr>
              <w:suppressAutoHyphens/>
              <w:spacing w:line="315" w:lineRule="atLeast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Сроки исполнения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B62334">
            <w:pPr>
              <w:suppressAutoHyphens/>
              <w:spacing w:line="315" w:lineRule="atLeast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Вид документа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A6ED3" w:rsidRPr="006A6953" w:rsidRDefault="002A6ED3" w:rsidP="00B62334">
            <w:pPr>
              <w:suppressAutoHyphens/>
              <w:spacing w:line="315" w:lineRule="atLeast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Исполнители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ED3" w:rsidRPr="006A6953" w:rsidRDefault="00B62334" w:rsidP="00B62334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Исполнение</w:t>
            </w:r>
          </w:p>
        </w:tc>
        <w:tc>
          <w:tcPr>
            <w:tcW w:w="22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064DCD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4DCD" w:rsidRPr="006A6953" w:rsidRDefault="00064DCD" w:rsidP="006A6953">
            <w:pPr>
              <w:suppressAutoHyphens/>
              <w:spacing w:line="315" w:lineRule="atLeast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1.</w:t>
            </w:r>
          </w:p>
        </w:tc>
        <w:tc>
          <w:tcPr>
            <w:tcW w:w="151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4DCD" w:rsidRPr="006A6953" w:rsidRDefault="00064DCD" w:rsidP="006A6953">
            <w:pPr>
              <w:suppressAutoHyphens/>
              <w:snapToGrid w:val="0"/>
              <w:rPr>
                <w:lang w:eastAsia="zh-CN"/>
              </w:rPr>
            </w:pPr>
            <w:r w:rsidRPr="006A6953">
              <w:rPr>
                <w:lang w:eastAsia="zh-CN"/>
              </w:rPr>
              <w:t>Задача: Развитие конкурентоспособности товаров, работ, услуг субъектов малого и среднего предпринимательства</w:t>
            </w:r>
          </w:p>
        </w:tc>
        <w:tc>
          <w:tcPr>
            <w:tcW w:w="23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4DCD" w:rsidRPr="006A6953" w:rsidRDefault="00064DCD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1.1.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Информирование субъектов малого и среднего предпринимательства о мерах государственной поддержки </w:t>
            </w:r>
          </w:p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lang w:eastAsia="zh-CN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szCs w:val="20"/>
                <w:lang w:eastAsia="zh-CN"/>
              </w:rPr>
            </w:pPr>
            <w:r w:rsidRPr="006A6953">
              <w:rPr>
                <w:lang w:eastAsia="zh-CN"/>
              </w:rPr>
              <w:t>недостаточное информирование субъектов малого и среднего предпринимательства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оказание консультационных услуг субъектам малого и среднего предпринимательства,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постоянно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отчет о количестве оказанных консультаций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экономики </w:t>
            </w:r>
            <w:r w:rsidR="009A3E8A">
              <w:rPr>
                <w:lang w:eastAsia="zh-CN"/>
              </w:rPr>
              <w:t xml:space="preserve">и проектное управление </w:t>
            </w:r>
            <w:r w:rsidRPr="006A6953">
              <w:rPr>
                <w:lang w:eastAsia="zh-CN"/>
              </w:rPr>
              <w:t xml:space="preserve">администрации Хасанского муниципального </w:t>
            </w:r>
            <w:r w:rsidR="009A3E8A">
              <w:rPr>
                <w:lang w:eastAsia="zh-CN"/>
              </w:rPr>
              <w:t>округа</w:t>
            </w:r>
          </w:p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2286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4DCD" w:rsidRPr="006A6953" w:rsidRDefault="009A3E8A" w:rsidP="006A6953">
            <w:pPr>
              <w:suppressAutoHyphens/>
              <w:snapToGrid w:val="0"/>
              <w:ind w:left="57"/>
              <w:rPr>
                <w:lang w:eastAsia="zh-CN"/>
              </w:rPr>
            </w:pPr>
            <w:r>
              <w:rPr>
                <w:lang w:eastAsia="zh-CN"/>
              </w:rPr>
              <w:t xml:space="preserve">Ведется страничка для предпринимателей: </w:t>
            </w:r>
            <w:r w:rsidRPr="009A3E8A">
              <w:rPr>
                <w:lang w:eastAsia="zh-CN"/>
              </w:rPr>
              <w:t>https://xasanskij-r25.gosweb.gosuslugi.ru/deyatelnost/napravleniya-deyatelnosti/biznes-predprinimatelstvo/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ind w:left="57"/>
              <w:rPr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1.2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Проведение совещаний, круглых столов, </w:t>
            </w:r>
            <w:r w:rsidRPr="006A6953">
              <w:rPr>
                <w:lang w:eastAsia="zh-CN"/>
              </w:rPr>
              <w:lastRenderedPageBreak/>
              <w:t>семинаров, форумов для субъектов малого и среднего предпринимательства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 xml:space="preserve">недостаточное информирование субъектов малого и </w:t>
            </w:r>
            <w:r w:rsidRPr="006A6953">
              <w:rPr>
                <w:lang w:eastAsia="zh-CN"/>
              </w:rPr>
              <w:lastRenderedPageBreak/>
              <w:t>среднего предпринимательства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 xml:space="preserve">организация мероприятий для субъектов малого и </w:t>
            </w:r>
            <w:r w:rsidRPr="006A6953">
              <w:rPr>
                <w:lang w:eastAsia="zh-CN"/>
              </w:rPr>
              <w:lastRenderedPageBreak/>
              <w:t>среднего предпринимательства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постоянно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отчет о количестве проведенных мероприятий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экономики </w:t>
            </w:r>
            <w:r w:rsidR="009A3E8A">
              <w:rPr>
                <w:lang w:eastAsia="zh-CN"/>
              </w:rPr>
              <w:t xml:space="preserve">и проектного </w:t>
            </w:r>
            <w:r w:rsidR="009A3E8A">
              <w:rPr>
                <w:lang w:eastAsia="zh-CN"/>
              </w:rPr>
              <w:lastRenderedPageBreak/>
              <w:t xml:space="preserve">управления </w:t>
            </w:r>
            <w:r w:rsidRPr="006A6953">
              <w:rPr>
                <w:lang w:eastAsia="zh-CN"/>
              </w:rPr>
              <w:t xml:space="preserve">администрации Хасанского муниципального </w:t>
            </w:r>
            <w:r w:rsidR="009A3E8A">
              <w:rPr>
                <w:lang w:eastAsia="zh-CN"/>
              </w:rPr>
              <w:t>округа</w:t>
            </w:r>
          </w:p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3E8A" w:rsidRDefault="009A3E8A" w:rsidP="009A3E8A">
            <w:pPr>
              <w:suppressAutoHyphens/>
              <w:snapToGrid w:val="0"/>
              <w:ind w:left="57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Протоколы совместного заседания </w:t>
            </w:r>
            <w:r>
              <w:rPr>
                <w:lang w:eastAsia="zh-CN"/>
              </w:rPr>
              <w:lastRenderedPageBreak/>
              <w:t>Координационного совета</w:t>
            </w:r>
          </w:p>
          <w:p w:rsidR="002A6ED3" w:rsidRPr="006A6953" w:rsidRDefault="00A5595B" w:rsidP="009A3E8A">
            <w:pPr>
              <w:suppressAutoHyphens/>
              <w:snapToGrid w:val="0"/>
              <w:ind w:left="57"/>
              <w:rPr>
                <w:lang w:eastAsia="zh-CN"/>
              </w:rPr>
            </w:pPr>
            <w:hyperlink r:id="rId9" w:history="1">
              <w:r w:rsidR="009A3E8A" w:rsidRPr="00E93FBC">
                <w:rPr>
                  <w:rStyle w:val="a6"/>
                </w:rPr>
                <w:t>https://xasanskij-r25.gosweb.gosuslugi.ru/deyatelnost/mery-podderzhki/podderzhka-investorov/koordinatsionnyy-sovet-po-podderzhke-predprinimatelstva/2023-god/</w:t>
              </w:r>
            </w:hyperlink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ind w:left="57"/>
              <w:rPr>
                <w:lang w:eastAsia="zh-CN"/>
              </w:rPr>
            </w:pPr>
          </w:p>
        </w:tc>
      </w:tr>
      <w:tr w:rsidR="00064DCD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64DCD" w:rsidRPr="006A6953" w:rsidRDefault="00064DCD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2.</w:t>
            </w:r>
          </w:p>
        </w:tc>
        <w:tc>
          <w:tcPr>
            <w:tcW w:w="151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4DCD" w:rsidRPr="006A6953" w:rsidRDefault="00064DCD" w:rsidP="006A6953">
            <w:pPr>
              <w:suppressAutoHyphens/>
              <w:ind w:left="57" w:right="57"/>
              <w:jc w:val="both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Задача: Обеспечение прозрачности и доступности закупок товаров, работ, услуг, осуществляемых в соответствии с законодательством </w:t>
            </w:r>
          </w:p>
          <w:p w:rsidR="00064DCD" w:rsidRPr="006A6953" w:rsidRDefault="00064DCD" w:rsidP="006A6953">
            <w:pPr>
              <w:suppressAutoHyphens/>
              <w:ind w:left="57" w:right="57"/>
              <w:jc w:val="both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Российской Федерации о контрактной системе в сфере закупок товаров, работ, услуг для обеспечения государственных и муниципальных нужд, предусматривающее:</w:t>
            </w:r>
          </w:p>
          <w:p w:rsidR="00064DCD" w:rsidRPr="006A6953" w:rsidRDefault="00064DCD" w:rsidP="006A6953">
            <w:pPr>
              <w:suppressAutoHyphens/>
              <w:ind w:left="57" w:right="57"/>
              <w:jc w:val="both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снижение количества случаев осуществления закупки у единственного поставщика (подрядчика, исполнителя);</w:t>
            </w:r>
          </w:p>
          <w:p w:rsidR="00064DCD" w:rsidRPr="006A6953" w:rsidRDefault="00064DCD" w:rsidP="006A6953">
            <w:pPr>
              <w:suppressAutoHyphens/>
              <w:ind w:left="57" w:right="57"/>
              <w:jc w:val="both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введение механизма оказания информационного содействия участникам закупок по вопросам, связанным с получением электронной подписи, формированием заявок, а также правового сопровождения при осуществлении закупок;</w:t>
            </w:r>
          </w:p>
          <w:p w:rsidR="00064DCD" w:rsidRPr="006A6953" w:rsidRDefault="00064DCD" w:rsidP="006A6953">
            <w:pPr>
              <w:suppressAutoHyphens/>
              <w:snapToGrid w:val="0"/>
              <w:ind w:left="57"/>
              <w:rPr>
                <w:lang w:eastAsia="zh-CN"/>
              </w:rPr>
            </w:pPr>
            <w:r w:rsidRPr="006A6953">
              <w:rPr>
                <w:lang w:eastAsia="zh-CN"/>
              </w:rPr>
              <w:t>расширение участия субъектов малого и среднего предпринимательства в закупках товаров, работ, услуг, осуществляемых в соответствии с законодательством Российской Федерации о контрактной системе в сфере закупок товаров, работ, услуг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64DCD" w:rsidRPr="006A6953" w:rsidRDefault="00064DCD" w:rsidP="006A6953">
            <w:pPr>
              <w:suppressAutoHyphens/>
              <w:snapToGrid w:val="0"/>
              <w:ind w:left="57"/>
              <w:rPr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2.1.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Снижение количества случаев осуществления закупки у единственного поставщика (подрядчика, исполнителя)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использование допустимых объемов размещения закупок у единственного поставщика (подрядчика, исполнителя)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оптимизация процедур государственных и муниципальных закупок, обеспечение прозрачности и доступности процедуры государственных и муниципальных закупок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2022-2025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план-график закупок, отчеты, мониторинг закупок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 xml:space="preserve">Муниципальные заказчики Хасанского муниципального </w:t>
            </w:r>
            <w:r w:rsidR="00EA10AF">
              <w:rPr>
                <w:rFonts w:eastAsia="Calibri"/>
                <w:lang w:eastAsia="zh-CN"/>
              </w:rPr>
              <w:t>округа</w:t>
            </w:r>
            <w:r w:rsidRPr="006A6953">
              <w:rPr>
                <w:rFonts w:eastAsia="Calibri"/>
                <w:lang w:eastAsia="zh-CN"/>
              </w:rPr>
              <w:t xml:space="preserve"> </w:t>
            </w:r>
          </w:p>
        </w:tc>
        <w:tc>
          <w:tcPr>
            <w:tcW w:w="2286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ED3" w:rsidRPr="006A6953" w:rsidRDefault="00170542" w:rsidP="006A6953">
            <w:pPr>
              <w:suppressAutoHyphens/>
              <w:snapToGrid w:val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Размещены на сайте:</w:t>
            </w:r>
            <w:r>
              <w:t xml:space="preserve"> </w:t>
            </w:r>
            <w:r w:rsidRPr="00170542">
              <w:rPr>
                <w:lang w:eastAsia="zh-CN"/>
              </w:rPr>
              <w:t>https://zakupki.gov.ru</w:t>
            </w:r>
            <w:r>
              <w:rPr>
                <w:lang w:eastAsia="zh-CN"/>
              </w:rPr>
              <w:t xml:space="preserve">  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ind w:left="57"/>
              <w:rPr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6ED3" w:rsidRPr="006A6953" w:rsidRDefault="002A6ED3" w:rsidP="006A6953">
            <w:pPr>
              <w:suppressAutoHyphens/>
              <w:spacing w:line="315" w:lineRule="atLeast"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2.2.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>Расширение участия субъектов малого и среднего предпринимательства и социально ориентированных некоммерческих организаций в закупках товаров, работ, услуг, проводимых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6ED3" w:rsidRPr="006A6953" w:rsidRDefault="002A6ED3" w:rsidP="006A6953">
            <w:pPr>
              <w:suppressAutoHyphens/>
              <w:ind w:left="57" w:right="57"/>
              <w:rPr>
                <w:rFonts w:eastAsia="Calibri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 xml:space="preserve">Недостаточно информирование о проведении </w:t>
            </w:r>
            <w:r w:rsidRPr="006A6953">
              <w:rPr>
                <w:lang w:eastAsia="zh-CN"/>
              </w:rPr>
              <w:t>конкурентных способов определения поставщиков (подрядчиков, исполнителей)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lang w:eastAsia="zh-CN"/>
              </w:rPr>
            </w:pPr>
            <w:r w:rsidRPr="006A6953">
              <w:t>увеличение доли закупок, участниками которых являются только субъекты малого предпринимательства и социально ориентированные некоммерческие организации, в сфере муниципального заказ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6ED3" w:rsidRPr="006A6953" w:rsidRDefault="002A6ED3" w:rsidP="006A6953">
            <w:pPr>
              <w:suppressAutoHyphens/>
              <w:ind w:left="57" w:right="57"/>
              <w:jc w:val="center"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>2022-2025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>отчеты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2A6ED3" w:rsidRPr="006A6953" w:rsidRDefault="002A6ED3" w:rsidP="006A6953">
            <w:pPr>
              <w:suppressAutoHyphens/>
              <w:ind w:left="57" w:right="57"/>
              <w:rPr>
                <w:rFonts w:eastAsia="Calibri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 xml:space="preserve">Муниципальные заказчики Хасанского муниципального </w:t>
            </w:r>
            <w:r w:rsidR="00EA10AF">
              <w:rPr>
                <w:rFonts w:eastAsia="Calibri"/>
                <w:lang w:eastAsia="zh-CN"/>
              </w:rPr>
              <w:t>округа</w:t>
            </w:r>
          </w:p>
        </w:tc>
        <w:tc>
          <w:tcPr>
            <w:tcW w:w="2286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ED3" w:rsidRPr="006A6953" w:rsidRDefault="00170542" w:rsidP="006A6953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Д</w:t>
            </w:r>
            <w:r w:rsidR="009C6FB0">
              <w:rPr>
                <w:lang w:eastAsia="zh-CN"/>
              </w:rPr>
              <w:t>ол</w:t>
            </w:r>
            <w:r>
              <w:rPr>
                <w:lang w:eastAsia="zh-CN"/>
              </w:rPr>
              <w:t xml:space="preserve">я таких закупок составила более </w:t>
            </w:r>
            <w:r w:rsidR="00EA10AF">
              <w:rPr>
                <w:lang w:eastAsia="zh-CN"/>
              </w:rPr>
              <w:t>7</w:t>
            </w:r>
            <w:r>
              <w:rPr>
                <w:lang w:eastAsia="zh-CN"/>
              </w:rPr>
              <w:t>0 %</w:t>
            </w:r>
            <w:r w:rsidR="009C6FB0">
              <w:rPr>
                <w:lang w:eastAsia="zh-CN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170542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70542" w:rsidRPr="006A6953" w:rsidRDefault="00170542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3.</w:t>
            </w:r>
          </w:p>
        </w:tc>
        <w:tc>
          <w:tcPr>
            <w:tcW w:w="151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542" w:rsidRPr="006A6953" w:rsidRDefault="00170542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Задача: устранение избыточного муниципального регулирования, а также снижение административных барьеров, включая:</w:t>
            </w:r>
          </w:p>
          <w:p w:rsidR="00170542" w:rsidRPr="006A6953" w:rsidRDefault="00170542" w:rsidP="006A6953">
            <w:pPr>
              <w:suppressAutoHyphens/>
              <w:ind w:left="57" w:right="57"/>
              <w:jc w:val="both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«О защите конкуренции»;</w:t>
            </w:r>
          </w:p>
          <w:p w:rsidR="00170542" w:rsidRPr="006A6953" w:rsidRDefault="00170542" w:rsidP="006A6953">
            <w:pPr>
              <w:suppressAutoHyphens/>
              <w:ind w:left="57" w:right="57"/>
              <w:jc w:val="both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>осуществление перевода услуг в разряд бесплатных муниципальных услуг, предоставление которых является необходимым условием ведения предпринимательской деятельности;</w:t>
            </w:r>
          </w:p>
          <w:p w:rsidR="00170542" w:rsidRPr="006A6953" w:rsidRDefault="00170542" w:rsidP="006A6953">
            <w:pPr>
              <w:suppressAutoHyphens/>
              <w:snapToGrid w:val="0"/>
              <w:rPr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>наличие в порядках проведения оценки регулирующего воздействия проектов нормативных правовых актов городского округа и экспертизы нормативных правовых городского округа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др.).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0542" w:rsidRPr="006A6953" w:rsidRDefault="00170542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3.1.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Проведение анализа практики реализации муниципальных </w:t>
            </w:r>
            <w:r w:rsidRPr="006A6953">
              <w:rPr>
                <w:lang w:eastAsia="zh-CN"/>
              </w:rPr>
              <w:lastRenderedPageBreak/>
              <w:t>функций и услуг на предмет соответствия такой практики статьям 15 и 16 Федерального закона «О защите конкуренции»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 xml:space="preserve">устранение избыточного муниципального регулирования, </w:t>
            </w:r>
            <w:r w:rsidRPr="006A6953">
              <w:rPr>
                <w:lang w:eastAsia="zh-CN"/>
              </w:rPr>
              <w:lastRenderedPageBreak/>
              <w:t>снижение административных барьеров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снижение административных барьеров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6ED3" w:rsidRPr="006A6953" w:rsidRDefault="002A6ED3" w:rsidP="006A6953">
            <w:pPr>
              <w:suppressAutoHyphens/>
              <w:ind w:left="57" w:right="57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до 1 февраля ежегодно</w:t>
            </w:r>
          </w:p>
          <w:p w:rsidR="002A6ED3" w:rsidRPr="006A6953" w:rsidRDefault="002A6ED3" w:rsidP="006A6953">
            <w:pPr>
              <w:suppressAutoHyphens/>
              <w:ind w:left="57" w:right="57"/>
              <w:jc w:val="center"/>
              <w:textAlignment w:val="baseline"/>
              <w:rPr>
                <w:lang w:eastAsia="zh-CN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rPr>
                <w:sz w:val="20"/>
                <w:szCs w:val="20"/>
                <w:lang w:eastAsia="zh-CN"/>
              </w:rPr>
            </w:pPr>
            <w:r w:rsidRPr="006A6953">
              <w:rPr>
                <w:lang w:eastAsia="zh-CN"/>
              </w:rPr>
              <w:t xml:space="preserve">отчеты структурных подразделений (отраслевых органов) администрации </w:t>
            </w:r>
            <w:r w:rsidRPr="006A6953">
              <w:rPr>
                <w:lang w:eastAsia="zh-CN"/>
              </w:rPr>
              <w:lastRenderedPageBreak/>
              <w:t xml:space="preserve">Хасанского муниципального </w:t>
            </w:r>
            <w:r w:rsidR="00EA10AF">
              <w:rPr>
                <w:lang w:eastAsia="zh-CN"/>
              </w:rPr>
              <w:t>округа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 xml:space="preserve">структурные подразделения (отраслевые органы) </w:t>
            </w:r>
            <w:r w:rsidRPr="006A6953">
              <w:rPr>
                <w:lang w:eastAsia="zh-CN"/>
              </w:rPr>
              <w:lastRenderedPageBreak/>
              <w:t xml:space="preserve">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ED3" w:rsidRPr="006A6953" w:rsidRDefault="00170542" w:rsidP="006A6953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Доклад размещен на сайте: </w:t>
            </w:r>
            <w:r w:rsidRPr="00170542">
              <w:rPr>
                <w:lang w:eastAsia="zh-CN"/>
              </w:rPr>
              <w:t>https://prim-hasan.ru/assets/files/Ot</w:t>
            </w:r>
            <w:r w:rsidRPr="00170542">
              <w:rPr>
                <w:lang w:eastAsia="zh-CN"/>
              </w:rPr>
              <w:lastRenderedPageBreak/>
              <w:t>del_ekonomiki/22econom01.doc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3.2.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rFonts w:eastAsia="Calibri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 xml:space="preserve">Проведение в отношении проектов нормативных правовых актов </w:t>
            </w:r>
            <w:r w:rsidR="00304379">
              <w:rPr>
                <w:rFonts w:eastAsia="Calibri"/>
                <w:lang w:eastAsia="zh-CN"/>
              </w:rPr>
              <w:t>муниципальн</w:t>
            </w:r>
            <w:r w:rsidRPr="006A6953">
              <w:rPr>
                <w:rFonts w:eastAsia="Calibri"/>
                <w:lang w:eastAsia="zh-CN"/>
              </w:rPr>
              <w:t xml:space="preserve">ого округа, по которым в соответствии с постановлением администрации Хасанского муниципального </w:t>
            </w:r>
            <w:r w:rsidR="00304379">
              <w:rPr>
                <w:rFonts w:eastAsia="Calibri"/>
                <w:lang w:eastAsia="zh-CN"/>
              </w:rPr>
              <w:t>округа</w:t>
            </w:r>
            <w:r w:rsidRPr="006A6953">
              <w:rPr>
                <w:rFonts w:eastAsia="Calibri"/>
                <w:lang w:eastAsia="zh-CN"/>
              </w:rPr>
              <w:t xml:space="preserve"> от </w:t>
            </w:r>
            <w:r w:rsidR="00304379">
              <w:rPr>
                <w:rFonts w:eastAsia="Calibri"/>
                <w:lang w:eastAsia="zh-CN"/>
              </w:rPr>
              <w:t>24</w:t>
            </w:r>
            <w:r w:rsidRPr="006A6953">
              <w:rPr>
                <w:rFonts w:eastAsia="Calibri"/>
                <w:lang w:eastAsia="zh-CN"/>
              </w:rPr>
              <w:t>.0</w:t>
            </w:r>
            <w:r w:rsidR="00304379">
              <w:rPr>
                <w:rFonts w:eastAsia="Calibri"/>
                <w:lang w:eastAsia="zh-CN"/>
              </w:rPr>
              <w:t>3</w:t>
            </w:r>
            <w:r w:rsidRPr="006A6953">
              <w:rPr>
                <w:rFonts w:eastAsia="Calibri"/>
                <w:lang w:eastAsia="zh-CN"/>
              </w:rPr>
              <w:t>.202</w:t>
            </w:r>
            <w:r w:rsidR="00304379">
              <w:rPr>
                <w:rFonts w:eastAsia="Calibri"/>
                <w:lang w:eastAsia="zh-CN"/>
              </w:rPr>
              <w:t>3</w:t>
            </w:r>
            <w:r w:rsidRPr="006A6953">
              <w:rPr>
                <w:rFonts w:eastAsia="Calibri"/>
                <w:lang w:eastAsia="zh-CN"/>
              </w:rPr>
              <w:br/>
              <w:t xml:space="preserve">№ </w:t>
            </w:r>
            <w:r w:rsidR="00304379">
              <w:rPr>
                <w:rFonts w:eastAsia="Calibri"/>
                <w:lang w:eastAsia="zh-CN"/>
              </w:rPr>
              <w:t>342</w:t>
            </w:r>
            <w:r w:rsidRPr="006A6953">
              <w:rPr>
                <w:rFonts w:eastAsia="Calibri"/>
                <w:lang w:eastAsia="zh-CN"/>
              </w:rPr>
              <w:t xml:space="preserve">-па «Об утверждении Порядка проведения оценки регулирующего воздействия </w:t>
            </w:r>
          </w:p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rFonts w:eastAsia="Calibri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lastRenderedPageBreak/>
              <w:t xml:space="preserve">проектов муниципальных нормативных правовых актов </w:t>
            </w:r>
          </w:p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szCs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 xml:space="preserve">Хасанского муниципального </w:t>
            </w:r>
            <w:r w:rsidR="00304379">
              <w:rPr>
                <w:rFonts w:eastAsia="Calibri"/>
                <w:lang w:eastAsia="zh-CN"/>
              </w:rPr>
              <w:t>округа</w:t>
            </w:r>
            <w:r w:rsidRPr="006A6953">
              <w:rPr>
                <w:rFonts w:eastAsia="Calibri"/>
                <w:lang w:eastAsia="zh-CN"/>
              </w:rPr>
              <w:t xml:space="preserve">, экспертизы муниципальных нормативных правовых актов Хасанского муниципального </w:t>
            </w:r>
            <w:r w:rsidR="00304379">
              <w:rPr>
                <w:rFonts w:eastAsia="Calibri"/>
                <w:lang w:eastAsia="zh-CN"/>
              </w:rPr>
              <w:t>округа</w:t>
            </w:r>
            <w:r w:rsidRPr="006A6953">
              <w:rPr>
                <w:rFonts w:eastAsia="Calibri"/>
                <w:lang w:eastAsia="zh-CN"/>
              </w:rPr>
              <w:t xml:space="preserve">, оценки фактического воздействия муниципальных нормативных правовых актов Хасанского муниципального </w:t>
            </w:r>
            <w:r w:rsidR="00304379">
              <w:rPr>
                <w:rFonts w:eastAsia="Calibri"/>
                <w:lang w:eastAsia="zh-CN"/>
              </w:rPr>
              <w:t>округа</w:t>
            </w:r>
            <w:r w:rsidRPr="006A6953">
              <w:rPr>
                <w:rFonts w:eastAsia="Calibri"/>
                <w:lang w:eastAsia="zh-CN"/>
              </w:rPr>
              <w:t xml:space="preserve">, затрагивающих вопросы осуществления предпринимательской и инвестиционной деятельности» определена высокая и средняя </w:t>
            </w:r>
            <w:r w:rsidRPr="006A6953">
              <w:rPr>
                <w:rFonts w:eastAsia="Calibri"/>
                <w:lang w:eastAsia="zh-CN"/>
              </w:rPr>
              <w:lastRenderedPageBreak/>
              <w:t>степени регулирующего воздействия, анализа воздействия таких проектов актов на состояние конкуренции, а также соответствующего аналитического инструментария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избыточные ограничения для деятельности субъектов предпринимательства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устранение избыточного государственного регулирования;</w:t>
            </w:r>
          </w:p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снижение административных барьеров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2022-2025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jc w:val="both"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 xml:space="preserve">постановление администрации Хасанского муниципального </w:t>
            </w:r>
            <w:r w:rsidR="00304379">
              <w:rPr>
                <w:lang w:eastAsia="zh-CN"/>
              </w:rPr>
              <w:t>округа</w:t>
            </w:r>
          </w:p>
          <w:p w:rsidR="002A6ED3" w:rsidRPr="006A6953" w:rsidRDefault="002A6ED3" w:rsidP="00304379">
            <w:pPr>
              <w:suppressAutoHyphens/>
              <w:ind w:left="57" w:right="57"/>
              <w:jc w:val="both"/>
              <w:textAlignment w:val="baseline"/>
              <w:rPr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 xml:space="preserve">от </w:t>
            </w:r>
            <w:r w:rsidR="00304379">
              <w:rPr>
                <w:color w:val="000000"/>
              </w:rPr>
              <w:t xml:space="preserve">24.03.2023 г.                     </w:t>
            </w:r>
            <w:r w:rsidR="00304379" w:rsidRPr="006074AA">
              <w:rPr>
                <w:color w:val="000000"/>
              </w:rPr>
              <w:t xml:space="preserve">№ </w:t>
            </w:r>
            <w:r w:rsidR="00304379">
              <w:rPr>
                <w:color w:val="000000"/>
              </w:rPr>
              <w:t xml:space="preserve">342-па </w:t>
            </w:r>
            <w:r w:rsidRPr="006A6953">
              <w:rPr>
                <w:rFonts w:eastAsia="Calibri"/>
                <w:lang w:eastAsia="zh-CN"/>
              </w:rPr>
              <w:t xml:space="preserve">«Об утверждении Порядка </w:t>
            </w:r>
            <w:r w:rsidR="00304379" w:rsidRPr="006074AA">
              <w:rPr>
                <w:color w:val="000000"/>
              </w:rPr>
              <w:t xml:space="preserve">проведения оценки регулирующего воздействия проектов муниципальных нормативных правовых актов Хасанского муниципального </w:t>
            </w:r>
            <w:r w:rsidR="00304379">
              <w:rPr>
                <w:color w:val="000000"/>
              </w:rPr>
              <w:t>округа</w:t>
            </w:r>
            <w:r w:rsidR="00304379" w:rsidRPr="006074AA">
              <w:rPr>
                <w:color w:val="000000"/>
              </w:rPr>
              <w:t xml:space="preserve">, экспертизы муниципальных нормативных правовых актов Хасанского </w:t>
            </w:r>
            <w:r w:rsidR="00304379" w:rsidRPr="006074AA">
              <w:rPr>
                <w:color w:val="000000"/>
              </w:rPr>
              <w:lastRenderedPageBreak/>
              <w:t xml:space="preserve">муниципального </w:t>
            </w:r>
            <w:r w:rsidR="00304379">
              <w:rPr>
                <w:color w:val="000000"/>
              </w:rPr>
              <w:t>округа</w:t>
            </w:r>
            <w:r w:rsidR="00304379" w:rsidRPr="006074AA">
              <w:rPr>
                <w:color w:val="000000"/>
              </w:rPr>
              <w:t xml:space="preserve">, </w:t>
            </w:r>
            <w:r w:rsidR="00304379">
              <w:rPr>
                <w:color w:val="000000"/>
              </w:rPr>
              <w:t xml:space="preserve">оценки фактического воздействия муниципальных нормативных правовых актов Хасанского муниципального округа, </w:t>
            </w:r>
            <w:r w:rsidR="00304379" w:rsidRPr="006074AA">
              <w:rPr>
                <w:color w:val="000000"/>
              </w:rPr>
              <w:t>затрагивающих вопросы осуществления предпринимательской и инвестиционной деятельности</w:t>
            </w:r>
            <w:r w:rsidR="00304379">
              <w:rPr>
                <w:color w:val="000000"/>
              </w:rPr>
              <w:t>»</w:t>
            </w:r>
            <w:r w:rsidR="00304379" w:rsidRPr="006074AA">
              <w:rPr>
                <w:color w:val="000000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szCs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 xml:space="preserve">Управление экономики </w:t>
            </w:r>
            <w:r w:rsidR="00EA10AF">
              <w:rPr>
                <w:lang w:eastAsia="zh-CN"/>
              </w:rPr>
              <w:t xml:space="preserve">и проектного управления </w:t>
            </w:r>
            <w:r w:rsidRPr="006A6953">
              <w:rPr>
                <w:lang w:eastAsia="zh-CN"/>
              </w:rPr>
              <w:t xml:space="preserve">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</w:p>
        </w:tc>
        <w:tc>
          <w:tcPr>
            <w:tcW w:w="228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6ED3" w:rsidRPr="006A6953" w:rsidRDefault="00170542" w:rsidP="00EA10AF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По состоянию на 01.</w:t>
            </w:r>
            <w:r w:rsidR="009D4D97">
              <w:rPr>
                <w:lang w:eastAsia="zh-CN"/>
              </w:rPr>
              <w:t>07</w:t>
            </w:r>
            <w:r>
              <w:rPr>
                <w:lang w:eastAsia="zh-CN"/>
              </w:rPr>
              <w:t>.202</w:t>
            </w:r>
            <w:r w:rsidR="009D4D97">
              <w:rPr>
                <w:lang w:eastAsia="zh-CN"/>
              </w:rPr>
              <w:t>4</w:t>
            </w:r>
            <w:r>
              <w:rPr>
                <w:lang w:eastAsia="zh-CN"/>
              </w:rPr>
              <w:t xml:space="preserve"> г. ОРВ МНПА</w:t>
            </w:r>
            <w:r w:rsidR="00AE313D">
              <w:rPr>
                <w:lang w:eastAsia="zh-CN"/>
              </w:rPr>
              <w:t xml:space="preserve"> проведена по </w:t>
            </w:r>
            <w:r w:rsidR="009D4D97">
              <w:rPr>
                <w:lang w:eastAsia="zh-CN"/>
              </w:rPr>
              <w:t>1</w:t>
            </w:r>
            <w:r w:rsidR="00AE313D">
              <w:rPr>
                <w:lang w:eastAsia="zh-CN"/>
              </w:rPr>
              <w:t xml:space="preserve"> проект</w:t>
            </w:r>
            <w:r w:rsidR="009D4D97">
              <w:rPr>
                <w:lang w:eastAsia="zh-CN"/>
              </w:rPr>
              <w:t>у</w:t>
            </w:r>
            <w:r w:rsidR="00EA10AF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>экспертиза МНПА</w:t>
            </w:r>
            <w:r w:rsidR="00AE313D">
              <w:rPr>
                <w:lang w:eastAsia="zh-CN"/>
              </w:rPr>
              <w:t xml:space="preserve"> - 3</w:t>
            </w:r>
            <w:r w:rsidR="00EA10AF">
              <w:rPr>
                <w:lang w:eastAsia="zh-CN"/>
              </w:rPr>
              <w:t>, ОФВ не проводились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170542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70542" w:rsidRPr="006A6953" w:rsidRDefault="00170542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4.</w:t>
            </w:r>
          </w:p>
        </w:tc>
        <w:tc>
          <w:tcPr>
            <w:tcW w:w="151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542" w:rsidRPr="006A6953" w:rsidRDefault="00170542" w:rsidP="006A6953">
            <w:pPr>
              <w:suppressAutoHyphens/>
              <w:ind w:left="57" w:right="57"/>
              <w:jc w:val="both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Задача: Совершенствование процессов управления муниципальной собственностью в рамках полномочий администрации Хасанского муниципального </w:t>
            </w:r>
            <w:r w:rsidR="00AE313D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>, а также ограничение влияния муниципальных предприятий на конкуренцию, включая:</w:t>
            </w:r>
          </w:p>
          <w:p w:rsidR="00170542" w:rsidRPr="006A6953" w:rsidRDefault="00170542" w:rsidP="009C5FB1">
            <w:pPr>
              <w:suppressAutoHyphens/>
              <w:ind w:left="57" w:right="57"/>
              <w:jc w:val="both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разработку, утверждение и выполнение комплексного плана по эффективному управлению муниципальными предприятиями и учреждениями, муниципальными некоммерческими организациями, осуществляющими предпринимательскую деятельность, в котором содержатся, в том числе, ключевые показатели эффективности деятельности, целевые показатели доли муниципального участия (сектора) в различных отраслях экономики, а также меры по ограничению влияния муниципальных предприятий на условия формирования рыночных отношений;</w:t>
            </w:r>
          </w:p>
          <w:p w:rsidR="00170542" w:rsidRPr="006A6953" w:rsidRDefault="00170542" w:rsidP="009C5FB1">
            <w:pPr>
              <w:suppressAutoHyphens/>
              <w:snapToGrid w:val="0"/>
              <w:jc w:val="both"/>
              <w:rPr>
                <w:lang w:eastAsia="zh-CN"/>
              </w:rPr>
            </w:pPr>
            <w:r w:rsidRPr="006A6953">
              <w:rPr>
                <w:lang w:eastAsia="zh-CN"/>
              </w:rPr>
      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муниципального образования в которых составляет 50 и более процентов.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0542" w:rsidRPr="006A6953" w:rsidRDefault="00170542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4.1.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 xml:space="preserve">Проведение проверок целевого использования муниципального имущества, находящегося в распоряжении муниципальных учреждений, а </w:t>
            </w:r>
            <w:r w:rsidRPr="006A6953">
              <w:rPr>
                <w:rFonts w:eastAsia="Calibri"/>
                <w:lang w:eastAsia="zh-CN"/>
              </w:rPr>
              <w:lastRenderedPageBreak/>
              <w:t>также рассмотрение вопросов о сдаче в аренду помещений, не используемых муниципальными учреждениями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lastRenderedPageBreak/>
              <w:t>недопущение нецелевого и неэффективного использования имущества, находящегося в муниципальной собственности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>эффективное использование имущества, находящегося в муниципальной собственности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По мере необходимости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акты проверок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2A6ED3" w:rsidRPr="006A6953" w:rsidRDefault="002A6ED3" w:rsidP="006A6953">
            <w:pPr>
              <w:suppressAutoHyphens/>
              <w:ind w:left="57" w:right="57"/>
              <w:rPr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</w:t>
            </w:r>
            <w:r w:rsidR="00EA10AF">
              <w:rPr>
                <w:lang w:eastAsia="zh-CN"/>
              </w:rPr>
              <w:t>земельных и имущественных отношений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ED3" w:rsidRPr="006A6953" w:rsidRDefault="00170542" w:rsidP="006A6953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Не проводились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4.2.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 xml:space="preserve">Организация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 субъектам, доля участия Хасанского </w:t>
            </w:r>
            <w:r w:rsidRPr="006A6953">
              <w:rPr>
                <w:rFonts w:eastAsia="Calibri"/>
                <w:lang w:eastAsia="zh-CN"/>
              </w:rPr>
              <w:lastRenderedPageBreak/>
              <w:t xml:space="preserve">муниципального </w:t>
            </w:r>
            <w:r w:rsidR="00DB212D">
              <w:rPr>
                <w:rFonts w:eastAsia="Calibri"/>
                <w:lang w:eastAsia="zh-CN"/>
              </w:rPr>
              <w:t>округа</w:t>
            </w:r>
            <w:r w:rsidRPr="006A6953">
              <w:rPr>
                <w:rFonts w:eastAsia="Calibri"/>
                <w:lang w:eastAsia="zh-CN"/>
              </w:rPr>
              <w:t xml:space="preserve"> в которых составляет 50 и более процентов и создание условий, в соответствии с которыми указанные хозяйствующие субъекты при допуске к участию в закупках товаров, работ, услуг для обеспечения муниципальных нужд принимают участие в указанных закупках на равных условиях с иными хозяйствующими субъектами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lastRenderedPageBreak/>
              <w:t>повышение прозрачности процедур реализации имущества хозяйствующими субъектами, доля участия Хасанского муниципального района в которых составляет 50 и более процентов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 xml:space="preserve">организация и проведение публичных торгов или иных конкурентных способов определения поставщиков (подрядчиков, исполнителей) при реализации 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Хасанского муниципального района в которых </w:t>
            </w:r>
            <w:r w:rsidRPr="006A6953">
              <w:rPr>
                <w:rFonts w:eastAsia="Calibri"/>
                <w:lang w:eastAsia="zh-CN"/>
              </w:rPr>
              <w:lastRenderedPageBreak/>
              <w:t>составляет 50 и более процентов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По мере необходимости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протокол о результатах торгов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napToGrid w:val="0"/>
              <w:ind w:left="57" w:right="57"/>
              <w:textAlignment w:val="baseline"/>
              <w:rPr>
                <w:sz w:val="20"/>
                <w:highlight w:val="yellow"/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</w:t>
            </w:r>
            <w:r w:rsidR="00EA10AF">
              <w:rPr>
                <w:lang w:eastAsia="zh-CN"/>
              </w:rPr>
              <w:t>земельных и имущественных отношений</w:t>
            </w:r>
          </w:p>
        </w:tc>
        <w:tc>
          <w:tcPr>
            <w:tcW w:w="228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6ED3" w:rsidRPr="006A6953" w:rsidRDefault="00E21173" w:rsidP="006A6953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Не проводились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5.</w:t>
            </w:r>
          </w:p>
        </w:tc>
        <w:tc>
          <w:tcPr>
            <w:tcW w:w="12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Задача: Создание условий для недискриминационного доступа хозяйствующих субъектов на товарные рынки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6F5A69" w:rsidTr="006F5A6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77" w:type="dxa"/>
          <w:wAfter w:w="2376" w:type="dxa"/>
          <w:trHeight w:val="100"/>
        </w:trPr>
        <w:tc>
          <w:tcPr>
            <w:tcW w:w="15600" w:type="dxa"/>
            <w:gridSpan w:val="9"/>
          </w:tcPr>
          <w:p w:rsidR="006F5A69" w:rsidRDefault="006F5A69" w:rsidP="006A6953">
            <w:pPr>
              <w:suppressAutoHyphens/>
              <w:spacing w:line="315" w:lineRule="atLeast"/>
              <w:textAlignment w:val="baseline"/>
              <w:rPr>
                <w:lang w:eastAsia="zh-CN"/>
              </w:rPr>
            </w:pPr>
          </w:p>
        </w:tc>
      </w:tr>
      <w:tr w:rsidR="002A6ED3" w:rsidRPr="006A6953" w:rsidTr="006F5A69">
        <w:trPr>
          <w:trHeight w:val="5806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5.1.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Формирование рейтинга результативности и эффективности контрольно-надзорной деятельности в Хасанском муниципальном </w:t>
            </w:r>
            <w:r w:rsidR="00EA10AF">
              <w:rPr>
                <w:lang w:eastAsia="zh-CN"/>
              </w:rPr>
              <w:t>округа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предприниматели от осуществления контрольно-надзорных мероприятий испытывают на себе серьезную нагрузку, включая финансовые издержки;</w:t>
            </w:r>
          </w:p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отсутствие у предпринимателей понимания того, что является правомерным или противоправным;</w:t>
            </w:r>
          </w:p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предприниматели не успевают отследить изменение законодательства и (или) правоприменительной практики антимонопольных органов, а также отсутствие информации о наличии административных способов защиты своих нарушенных прав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повышение уровня информированности организаций и населения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ежегодно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размещение результатов рейтинга результативности и эффективности контрольно-надзорной деятельности на официальном сайте 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экономики </w:t>
            </w:r>
            <w:r w:rsidR="00EA10AF">
              <w:rPr>
                <w:lang w:eastAsia="zh-CN"/>
              </w:rPr>
              <w:t xml:space="preserve">и проектного управления </w:t>
            </w:r>
            <w:r w:rsidRPr="006A6953">
              <w:rPr>
                <w:lang w:eastAsia="zh-CN"/>
              </w:rPr>
              <w:t xml:space="preserve">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 xml:space="preserve">, структурные подразделения 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A6ED3" w:rsidRPr="006A6953" w:rsidRDefault="00E21173" w:rsidP="006A6953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Создан раздел контрольно-надзорной деятельности на официальном сайте 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  <w:r>
              <w:rPr>
                <w:lang w:eastAsia="zh-CN"/>
              </w:rPr>
              <w:t xml:space="preserve">: </w:t>
            </w:r>
            <w:hyperlink r:id="rId10" w:history="1">
              <w:r w:rsidRPr="00620469">
                <w:rPr>
                  <w:rStyle w:val="a6"/>
                  <w:lang w:eastAsia="zh-CN"/>
                </w:rPr>
                <w:t>http://prim-hasan.ru/index.php?id=2759</w:t>
              </w:r>
            </w:hyperlink>
            <w:r>
              <w:rPr>
                <w:lang w:eastAsia="zh-CN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A6ED3" w:rsidRPr="006A6953" w:rsidTr="006F5A69">
        <w:trPr>
          <w:cantSplit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szCs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5.2.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Обеспечение подготовки докладов об антимонопольном комплаенсе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отсутствие у предпринимателей понимания того, что является правомерным или противоправным.</w:t>
            </w:r>
          </w:p>
          <w:p w:rsidR="002A6ED3" w:rsidRPr="006A6953" w:rsidRDefault="002A6ED3" w:rsidP="006A6953">
            <w:pPr>
              <w:suppressAutoHyphens/>
              <w:ind w:left="57" w:right="57"/>
              <w:rPr>
                <w:lang w:eastAsia="zh-CN"/>
              </w:rPr>
            </w:pPr>
            <w:r w:rsidRPr="006A6953">
              <w:rPr>
                <w:lang w:eastAsia="zh-CN"/>
              </w:rPr>
              <w:t>Наличие рисков негативных последствий, связанных с антимонопольными нарушениями</w:t>
            </w:r>
          </w:p>
          <w:p w:rsidR="002A6ED3" w:rsidRPr="006A6953" w:rsidRDefault="002A6ED3" w:rsidP="006A6953">
            <w:pPr>
              <w:suppressAutoHyphens/>
              <w:ind w:left="57" w:right="57"/>
              <w:rPr>
                <w:sz w:val="20"/>
                <w:szCs w:val="20"/>
                <w:lang w:eastAsia="zh-CN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доклад об антимонопольном комплаенсе, направление доклада в министерство экономического развития Приморского края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ежегодно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доклад об антимонопольном комплаенсе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экономики </w:t>
            </w:r>
            <w:r w:rsidR="00EA10AF">
              <w:rPr>
                <w:lang w:eastAsia="zh-CN"/>
              </w:rPr>
              <w:t xml:space="preserve">и проектного управления </w:t>
            </w:r>
            <w:r w:rsidRPr="006A6953">
              <w:rPr>
                <w:lang w:eastAsia="zh-CN"/>
              </w:rPr>
              <w:t xml:space="preserve">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ED3" w:rsidRPr="006A6953" w:rsidRDefault="00E21173" w:rsidP="006A6953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Доклад размещен на официальном сайте администрации Хасанского муниципального </w:t>
            </w:r>
            <w:r w:rsidR="009D4D97">
              <w:rPr>
                <w:lang w:eastAsia="zh-CN"/>
              </w:rPr>
              <w:t>округа</w:t>
            </w:r>
            <w:r>
              <w:rPr>
                <w:lang w:eastAsia="zh-CN"/>
              </w:rPr>
              <w:t xml:space="preserve">: </w:t>
            </w:r>
            <w:r w:rsidR="009D4D97" w:rsidRPr="009D4D97">
              <w:rPr>
                <w:lang w:eastAsia="zh-CN"/>
              </w:rPr>
              <w:t>https://www.xasanskij-r25.gosweb.gosuslugi.ru/netcat_files/46/434/24komplaens_doklad_2023.doc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21173" w:rsidRPr="006A6953" w:rsidTr="006F5A69">
        <w:trPr>
          <w:cantSplit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1173" w:rsidRPr="006A6953" w:rsidRDefault="00E2117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szCs w:val="20"/>
                <w:lang w:eastAsia="zh-CN"/>
              </w:rPr>
            </w:pPr>
            <w:r w:rsidRPr="006A6953">
              <w:rPr>
                <w:lang w:eastAsia="zh-CN"/>
              </w:rPr>
              <w:t>6.</w:t>
            </w:r>
          </w:p>
        </w:tc>
        <w:tc>
          <w:tcPr>
            <w:tcW w:w="15186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1173" w:rsidRPr="006A6953" w:rsidRDefault="00E21173" w:rsidP="006A6953">
            <w:pPr>
              <w:suppressAutoHyphens/>
              <w:snapToGrid w:val="0"/>
              <w:rPr>
                <w:lang w:eastAsia="zh-CN"/>
              </w:rPr>
            </w:pPr>
            <w:r w:rsidRPr="006A6953">
              <w:rPr>
                <w:lang w:eastAsia="zh-CN"/>
              </w:rPr>
              <w:t>Задача: Обеспечение и сохранение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21173" w:rsidRPr="006A6953" w:rsidRDefault="00E21173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A6ED3" w:rsidRPr="006A6953" w:rsidTr="006F5A69">
        <w:trPr>
          <w:cantSplit/>
          <w:trHeight w:val="3256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6.1.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повышение уровня и качества жизни граждан, получающих услуги в организациях образования, культуры, физической культуры и спорта, создание комфортных и благоприятных условий для инвалидов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капитальный ремонт организаций социальной сферы, покупка технологического оборудования, бытовой техники,</w:t>
            </w:r>
          </w:p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обеспечение пожарной и антитеррористической безопасности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постоянно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0108C8" w:rsidP="006A6953">
            <w:pPr>
              <w:suppressAutoHyphens/>
              <w:ind w:left="57" w:right="57"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>Муниципальные программы</w:t>
            </w:r>
            <w:r w:rsidR="002A6ED3" w:rsidRPr="006A6953">
              <w:rPr>
                <w:lang w:eastAsia="zh-CN"/>
              </w:rPr>
              <w:t>:</w:t>
            </w:r>
          </w:p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 xml:space="preserve">1. Развитие образования Хасанского муниципального </w:t>
            </w:r>
            <w:r w:rsidR="009A6196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>,</w:t>
            </w:r>
          </w:p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>2. Развитие физической культуры и спорта,</w:t>
            </w:r>
          </w:p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 xml:space="preserve">3. Развитие культуры </w:t>
            </w:r>
          </w:p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lang w:eastAsia="zh-CN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rPr>
                <w:rFonts w:eastAsia="Calibri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 xml:space="preserve">МКУ «Управление образования Хасанского муниципального </w:t>
            </w:r>
            <w:r w:rsidR="00EA10AF">
              <w:rPr>
                <w:rFonts w:eastAsia="Calibri"/>
                <w:lang w:eastAsia="zh-CN"/>
              </w:rPr>
              <w:t>округа</w:t>
            </w:r>
            <w:r w:rsidRPr="006A6953">
              <w:rPr>
                <w:rFonts w:eastAsia="Calibri"/>
                <w:lang w:eastAsia="zh-CN"/>
              </w:rPr>
              <w:t xml:space="preserve">», </w:t>
            </w:r>
          </w:p>
          <w:p w:rsidR="002A6ED3" w:rsidRPr="006A6953" w:rsidRDefault="00EA10AF" w:rsidP="006A6953">
            <w:pPr>
              <w:suppressAutoHyphens/>
              <w:ind w:left="57" w:right="57"/>
              <w:rPr>
                <w:sz w:val="20"/>
                <w:lang w:eastAsia="zh-CN"/>
              </w:rPr>
            </w:pPr>
            <w:r>
              <w:rPr>
                <w:rFonts w:eastAsia="Calibri"/>
                <w:lang w:eastAsia="zh-CN"/>
              </w:rPr>
              <w:t>управление</w:t>
            </w:r>
            <w:r w:rsidR="002A6ED3" w:rsidRPr="006A6953">
              <w:rPr>
                <w:rFonts w:eastAsia="Calibri"/>
                <w:lang w:eastAsia="zh-CN"/>
              </w:rPr>
              <w:t xml:space="preserve"> культуры, спорта молодежной </w:t>
            </w:r>
            <w:r>
              <w:rPr>
                <w:rFonts w:eastAsia="Calibri"/>
                <w:lang w:eastAsia="zh-CN"/>
              </w:rPr>
              <w:t xml:space="preserve">и социальной </w:t>
            </w:r>
            <w:r w:rsidR="002A6ED3" w:rsidRPr="006A6953">
              <w:rPr>
                <w:rFonts w:eastAsia="Calibri"/>
                <w:lang w:eastAsia="zh-CN"/>
              </w:rPr>
              <w:t>политик</w:t>
            </w:r>
            <w:r>
              <w:rPr>
                <w:rFonts w:eastAsia="Calibri"/>
                <w:lang w:eastAsia="zh-CN"/>
              </w:rPr>
              <w:t>и</w:t>
            </w:r>
            <w:r w:rsidR="002A6ED3" w:rsidRPr="006A6953">
              <w:rPr>
                <w:rFonts w:eastAsia="Calibri"/>
                <w:lang w:eastAsia="zh-CN"/>
              </w:rPr>
              <w:t xml:space="preserve"> администрации Хасанского муниципального </w:t>
            </w:r>
            <w:r>
              <w:rPr>
                <w:rFonts w:eastAsia="Calibri"/>
                <w:lang w:eastAsia="zh-CN"/>
              </w:rPr>
              <w:t>округа</w:t>
            </w:r>
          </w:p>
        </w:tc>
        <w:tc>
          <w:tcPr>
            <w:tcW w:w="2286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ED3" w:rsidRPr="006A6953" w:rsidRDefault="00E21173" w:rsidP="006A6953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Размещены на официальном сайте администрации Хасанского муниципального </w:t>
            </w:r>
            <w:r w:rsidR="00DB212D">
              <w:rPr>
                <w:lang w:eastAsia="zh-CN"/>
              </w:rPr>
              <w:t>округа</w:t>
            </w:r>
            <w:r>
              <w:rPr>
                <w:lang w:eastAsia="zh-CN"/>
              </w:rPr>
              <w:t xml:space="preserve">: </w:t>
            </w:r>
            <w:r w:rsidR="009D4D97" w:rsidRPr="009D4D97">
              <w:t>https://www.xasanskij-r25.gosweb.gosuslugi.ru/netcat_files/46/434/24p746_pa.zip</w:t>
            </w:r>
            <w:r>
              <w:rPr>
                <w:lang w:eastAsia="zh-CN"/>
              </w:rPr>
              <w:t xml:space="preserve">, </w:t>
            </w:r>
            <w:r w:rsidR="009D4D97" w:rsidRPr="009D4D97">
              <w:t>https://www.xasanskij-r25.gosweb.gosuslugi.ru/netcat_files/46/434/22p599_23p416_1466_1758_1840_pa.doc</w:t>
            </w:r>
            <w:r>
              <w:rPr>
                <w:lang w:eastAsia="zh-CN"/>
              </w:rPr>
              <w:t xml:space="preserve">, </w:t>
            </w:r>
            <w:r w:rsidR="009D4D97" w:rsidRPr="009D4D97">
              <w:t>https://www.xasanskij-r25.gosweb.gosuslugi.ru/netcat_files/46/434/24p614_24p991_pa.zip</w:t>
            </w:r>
            <w:r>
              <w:rPr>
                <w:lang w:eastAsia="zh-CN"/>
              </w:rPr>
              <w:t xml:space="preserve">. 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6.2.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Проведение контрольных мероприятий по проверке целевого использования муниципального недвижимого имущества в социальной сфере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повышения уровня и качества жизни граждан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использование недвижимого имущества городского округа по целевому назначению и сохранности в социальной сфере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постоянно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акты проверок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</w:t>
            </w:r>
            <w:r w:rsidR="00EA10AF">
              <w:rPr>
                <w:lang w:eastAsia="zh-CN"/>
              </w:rPr>
              <w:t>имущественных и земельных отношений</w:t>
            </w:r>
            <w:r w:rsidRPr="006A6953">
              <w:rPr>
                <w:lang w:eastAsia="zh-CN"/>
              </w:rPr>
              <w:t xml:space="preserve"> 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</w:p>
          <w:p w:rsidR="002A6ED3" w:rsidRPr="006A6953" w:rsidRDefault="002A6ED3" w:rsidP="006A6953">
            <w:pPr>
              <w:suppressAutoHyphens/>
              <w:ind w:right="57"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ED3" w:rsidRPr="006A6953" w:rsidRDefault="00E21173" w:rsidP="006A6953">
            <w:pPr>
              <w:suppressAutoHyphens/>
              <w:snapToGrid w:val="0"/>
              <w:rPr>
                <w:highlight w:val="yellow"/>
                <w:lang w:eastAsia="zh-CN"/>
              </w:rPr>
            </w:pPr>
            <w:r>
              <w:rPr>
                <w:lang w:eastAsia="zh-CN"/>
              </w:rPr>
              <w:t>н</w:t>
            </w:r>
            <w:r w:rsidRPr="00E21173">
              <w:rPr>
                <w:lang w:eastAsia="zh-CN"/>
              </w:rPr>
              <w:t>е проводились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highlight w:val="yellow"/>
                <w:lang w:eastAsia="zh-CN"/>
              </w:rPr>
            </w:pPr>
          </w:p>
        </w:tc>
      </w:tr>
      <w:tr w:rsidR="00E21173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1173" w:rsidRPr="006A6953" w:rsidRDefault="00E2117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13.</w:t>
            </w:r>
          </w:p>
        </w:tc>
        <w:tc>
          <w:tcPr>
            <w:tcW w:w="151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173" w:rsidRPr="006A6953" w:rsidRDefault="00E21173" w:rsidP="009C5FB1">
            <w:pPr>
              <w:suppressAutoHyphens/>
              <w:snapToGrid w:val="0"/>
              <w:jc w:val="both"/>
              <w:rPr>
                <w:lang w:eastAsia="zh-CN"/>
              </w:rPr>
            </w:pPr>
            <w:r w:rsidRPr="006A6953">
              <w:rPr>
                <w:lang w:eastAsia="zh-CN"/>
              </w:rPr>
              <w:t xml:space="preserve">Задача: Обеспечение равных условий доступа к информации об имуществе, находящемся в собственности Хасанского муниципального </w:t>
            </w:r>
            <w:r w:rsidR="00DB212D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 xml:space="preserve">, в том числе имуществе, включаемом в перечни для предоставления на льготных условиях субъектам малого и среднего предпринимательства и СО </w:t>
            </w:r>
            <w:r w:rsidRPr="006A6953">
              <w:rPr>
                <w:lang w:eastAsia="zh-CN"/>
              </w:rPr>
              <w:lastRenderedPageBreak/>
              <w:t xml:space="preserve">НКО,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 Хасанского муниципального </w:t>
            </w:r>
            <w:r w:rsidR="00DB212D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 xml:space="preserve">, путем размещения указанной информации на официальном сайте администрации Хасанского муниципального </w:t>
            </w:r>
            <w:r w:rsidR="00DB212D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 xml:space="preserve"> в сети Интернет для размещения информации о проведении торгов (www.torgi.gov.ru) 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21173" w:rsidRPr="006A6953" w:rsidRDefault="00E21173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13.1.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Размещение и поддержание в актуальном состоянии информации об имуществе, находящемся в муниципальной собственности администрации Хасанского муниципального </w:t>
            </w:r>
            <w:r w:rsidR="00DB212D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 xml:space="preserve">, в том числе имуществе, включаемом в перечни для предоставления на льготных условиях субъектам малого и среднего предпринимательства и СО НКО, о реализации такого имущества или предоставлении его во владение и (или) пользование, </w:t>
            </w:r>
            <w:r w:rsidRPr="006A6953">
              <w:rPr>
                <w:lang w:eastAsia="zh-CN"/>
              </w:rPr>
              <w:lastRenderedPageBreak/>
              <w:t xml:space="preserve">на официальном сайте 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 xml:space="preserve"> в сети Интернет, а также на официальном сайте Российской Федерации в сети Интернет информации о проведении торгов (</w:t>
            </w:r>
            <w:hyperlink r:id="rId11" w:history="1">
              <w:r w:rsidRPr="006A6953">
                <w:rPr>
                  <w:rFonts w:eastAsia="Batang"/>
                  <w:color w:val="0563C1"/>
                  <w:u w:val="single"/>
                  <w:lang w:eastAsia="zh-CN"/>
                </w:rPr>
                <w:t>www.torgi.gov.r</w:t>
              </w:r>
            </w:hyperlink>
            <w:r w:rsidRPr="006A6953">
              <w:rPr>
                <w:color w:val="0563C1"/>
                <w:u w:val="single"/>
                <w:lang w:eastAsia="zh-CN"/>
              </w:rPr>
              <w:t>u)</w:t>
            </w:r>
            <w:r w:rsidRPr="006A6953">
              <w:rPr>
                <w:lang w:eastAsia="zh-CN"/>
              </w:rPr>
              <w:t xml:space="preserve"> в части приватизации, аренды, продажи муниципального имущества (в том числе земельных участков)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низкая активность частных организаций, в том числе СО НКО при проведении публичных торгов государственного имущества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обеспечение равных условий доступа к информации о муниципальном имуществе администрации Хасанского муниципального </w:t>
            </w:r>
            <w:r w:rsidR="00DB212D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 xml:space="preserve">, в том числе имуществе, включаемом в перечни для предоставления на льготных условиях субъектам малого и среднего предпринимательства и СО НКО,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 администрации </w:t>
            </w:r>
            <w:r w:rsidRPr="006A6953">
              <w:rPr>
                <w:lang w:eastAsia="zh-CN"/>
              </w:rPr>
              <w:lastRenderedPageBreak/>
              <w:t xml:space="preserve">Хасанского муниципального района, путем размещения указанной информации на официальном сайте 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 xml:space="preserve"> в сети Интернет для размещения информации о проведении торгов (www.torgi.gov.ru)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постоянно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информация на официальном сайте администрации Хасанского муниципального </w:t>
            </w:r>
            <w:r w:rsidR="009A6196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 xml:space="preserve"> в сети Интернет для размещения информации о проведении торгов (www.torgi.gov.ru)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</w:t>
            </w:r>
            <w:r w:rsidR="00EA10AF">
              <w:rPr>
                <w:lang w:eastAsia="zh-CN"/>
              </w:rPr>
              <w:t>имущественных и земельных отношений</w:t>
            </w:r>
            <w:r w:rsidR="00EA10AF" w:rsidRPr="006A6953">
              <w:rPr>
                <w:lang w:eastAsia="zh-CN"/>
              </w:rPr>
              <w:t xml:space="preserve"> 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2A6ED3" w:rsidRPr="006A6953" w:rsidRDefault="00E21173" w:rsidP="006A6953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Информация на сайте: </w:t>
            </w:r>
            <w:r w:rsidRPr="00E21173">
              <w:rPr>
                <w:lang w:eastAsia="zh-CN"/>
              </w:rPr>
              <w:t>http://prim-hasan.ru/index.php?id=2184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21173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21173" w:rsidRPr="006A6953" w:rsidRDefault="00E2117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15.</w:t>
            </w:r>
          </w:p>
        </w:tc>
        <w:tc>
          <w:tcPr>
            <w:tcW w:w="151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173" w:rsidRPr="006A6953" w:rsidRDefault="00E2117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Задача: Создание благоприятной среды для развития конкуренции на финансовом рынке, включая: </w:t>
            </w:r>
          </w:p>
          <w:p w:rsidR="00E21173" w:rsidRPr="006A6953" w:rsidRDefault="00E2117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повышение уровня финансовой грамотности населения (потребителей) и субъектов малого и среднего предпринимательства; </w:t>
            </w:r>
          </w:p>
          <w:p w:rsidR="00E21173" w:rsidRPr="006A6953" w:rsidRDefault="00E2117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повышение удовлетворенности населения и субъектов малого и среднего предпринимательства доступным выбором финансовых организаций, осуществляющих деятельность на территории Хасанского муниципального района; </w:t>
            </w:r>
          </w:p>
          <w:p w:rsidR="00E21173" w:rsidRPr="006A6953" w:rsidRDefault="00E21173" w:rsidP="006A6953">
            <w:pPr>
              <w:suppressAutoHyphens/>
              <w:ind w:left="57" w:right="57"/>
              <w:jc w:val="both"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 xml:space="preserve">повышение удовлетворенности населения и субъектов малого и среднего предпринимательства работой финансовых организаций, осуществляющих свою деятельность на территории Хасанского муниципального </w:t>
            </w:r>
            <w:r w:rsidR="00DB212D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 xml:space="preserve">, различными финансовыми продуктами и услугами;    </w:t>
            </w:r>
          </w:p>
          <w:p w:rsidR="00E21173" w:rsidRPr="006A6953" w:rsidRDefault="00E21173" w:rsidP="006A6953">
            <w:pPr>
              <w:suppressAutoHyphens/>
              <w:snapToGrid w:val="0"/>
              <w:rPr>
                <w:lang w:eastAsia="zh-CN"/>
              </w:rPr>
            </w:pPr>
            <w:r w:rsidRPr="006A6953">
              <w:rPr>
                <w:lang w:eastAsia="zh-CN"/>
              </w:rPr>
              <w:t>повышение доступности финансовых услуг для субъектов экономической деятельности (прежде всего населения и субъектов малого и среднего предпринимательства)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21173" w:rsidRPr="006A6953" w:rsidRDefault="00E21173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15.1.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Участие в реализации Региональной программы по повышению финансовой грамотности в Приморском крае на 2021-2023 годы, в соответствии с Планом реализации 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низкий уровень финансовой грамотности населения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повышение уровня финансовой грамотности населения (потребителей) и субъектов малого и среднего предпринимательства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2021-2023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отчет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экономики </w:t>
            </w:r>
            <w:r w:rsidR="00EA10AF">
              <w:rPr>
                <w:lang w:eastAsia="zh-CN"/>
              </w:rPr>
              <w:t xml:space="preserve">и проектного управления </w:t>
            </w:r>
            <w:r w:rsidRPr="006A6953">
              <w:rPr>
                <w:lang w:eastAsia="zh-CN"/>
              </w:rPr>
              <w:t xml:space="preserve">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ED3" w:rsidRPr="006A6953" w:rsidRDefault="006053A0" w:rsidP="006A6953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Не разрабатывался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6053A0" w:rsidRPr="006A6953" w:rsidTr="006F5A69"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053A0" w:rsidRPr="006A6953" w:rsidRDefault="006053A0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17.</w:t>
            </w:r>
          </w:p>
        </w:tc>
        <w:tc>
          <w:tcPr>
            <w:tcW w:w="1518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3A0" w:rsidRPr="006A6953" w:rsidRDefault="006053A0" w:rsidP="006A6953">
            <w:pPr>
              <w:suppressAutoHyphens/>
              <w:snapToGrid w:val="0"/>
              <w:rPr>
                <w:highlight w:val="cyan"/>
                <w:lang w:eastAsia="zh-CN"/>
              </w:rPr>
            </w:pPr>
            <w:r w:rsidRPr="006A6953">
              <w:rPr>
                <w:lang w:eastAsia="zh-CN"/>
              </w:rPr>
              <w:t>Задача: Раскрытие информации о реализации муниципальной политики по развитию конкуренции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053A0" w:rsidRPr="006A6953" w:rsidRDefault="006053A0" w:rsidP="006A6953">
            <w:pPr>
              <w:suppressAutoHyphens/>
              <w:snapToGrid w:val="0"/>
              <w:rPr>
                <w:highlight w:val="cyan"/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>17.1</w:t>
            </w:r>
          </w:p>
        </w:tc>
        <w:tc>
          <w:tcPr>
            <w:tcW w:w="2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 xml:space="preserve">Размещение на официальном сайте администрации Хасанского муниципального </w:t>
            </w:r>
            <w:r w:rsidR="00EA10AF">
              <w:rPr>
                <w:highlight w:val="white"/>
                <w:lang w:eastAsia="zh-CN"/>
              </w:rPr>
              <w:t xml:space="preserve">округа </w:t>
            </w:r>
            <w:r w:rsidRPr="006A6953">
              <w:rPr>
                <w:highlight w:val="white"/>
                <w:lang w:eastAsia="zh-CN"/>
              </w:rPr>
              <w:t xml:space="preserve">информации о результатах реализации муниципальной политики по развитию конкуренции, в том числе положений </w:t>
            </w:r>
            <w:r w:rsidRPr="006A6953">
              <w:rPr>
                <w:highlight w:val="white"/>
                <w:lang w:eastAsia="zh-CN"/>
              </w:rPr>
              <w:lastRenderedPageBreak/>
              <w:t>Национального плана</w:t>
            </w:r>
          </w:p>
        </w:tc>
        <w:tc>
          <w:tcPr>
            <w:tcW w:w="25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lastRenderedPageBreak/>
              <w:t>несвоевременность, неполнота исполнения распоряжения Правительства РФ; низкий уровень информированности потребителей о результатах исполнения мероприятий Национального плана</w:t>
            </w:r>
          </w:p>
        </w:tc>
        <w:tc>
          <w:tcPr>
            <w:tcW w:w="25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 xml:space="preserve">по распоряжению Правительства Российской Федерации создан электронный ресурс в сети Интернет, содержащий информацию по исполнению мероприятий </w:t>
            </w:r>
          </w:p>
        </w:tc>
        <w:tc>
          <w:tcPr>
            <w:tcW w:w="13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>ежегодно</w:t>
            </w:r>
          </w:p>
        </w:tc>
        <w:tc>
          <w:tcPr>
            <w:tcW w:w="2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>доклад</w:t>
            </w:r>
          </w:p>
        </w:tc>
        <w:tc>
          <w:tcPr>
            <w:tcW w:w="1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экономики администрации Хасанского муниципального </w:t>
            </w:r>
            <w:r w:rsidR="009A6196">
              <w:rPr>
                <w:lang w:eastAsia="zh-CN"/>
              </w:rPr>
              <w:t>округа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2A6ED3" w:rsidRPr="006A6953" w:rsidRDefault="006053A0" w:rsidP="006A6953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Доклад размещен </w:t>
            </w:r>
            <w:r w:rsidR="009F338C" w:rsidRPr="009F338C">
              <w:t>https://www.xasanskij-r25.gosweb.gosuslugi.ru/netcat_files/46/434/23mb2023god_doclad.docx</w:t>
            </w:r>
            <w:r w:rsidR="004300F9">
              <w:t xml:space="preserve"> 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18.</w:t>
            </w:r>
          </w:p>
        </w:tc>
        <w:tc>
          <w:tcPr>
            <w:tcW w:w="1290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Задача: Обеспечение приватизации имущества, находящегося в собственности </w:t>
            </w:r>
            <w:r w:rsidR="004300F9">
              <w:rPr>
                <w:lang w:eastAsia="zh-CN"/>
              </w:rPr>
              <w:t>муниципального округа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highlight w:val="cyan"/>
                <w:lang w:eastAsia="zh-CN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highlight w:val="cyan"/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>18.1.</w:t>
            </w:r>
          </w:p>
        </w:tc>
        <w:tc>
          <w:tcPr>
            <w:tcW w:w="2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 xml:space="preserve">Проведение инвентаризации муниципального имущества, определение имущества, находящегося в собственности Хасанского муниципального </w:t>
            </w:r>
            <w:r w:rsidR="00C0556A">
              <w:rPr>
                <w:highlight w:val="white"/>
                <w:lang w:eastAsia="zh-CN"/>
              </w:rPr>
              <w:t>округа</w:t>
            </w:r>
            <w:r w:rsidRPr="006A6953">
              <w:rPr>
                <w:highlight w:val="white"/>
                <w:lang w:eastAsia="zh-CN"/>
              </w:rPr>
              <w:t xml:space="preserve">, не используемого для реализации функций и полномочий органов </w:t>
            </w:r>
            <w:r w:rsidRPr="006A6953">
              <w:rPr>
                <w:lang w:eastAsia="zh-CN"/>
              </w:rPr>
              <w:t xml:space="preserve">местного самоуправления </w:t>
            </w:r>
          </w:p>
        </w:tc>
        <w:tc>
          <w:tcPr>
            <w:tcW w:w="25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ind w:left="57" w:right="57"/>
              <w:textAlignment w:val="baseline"/>
              <w:rPr>
                <w:highlight w:val="white"/>
                <w:lang w:eastAsia="zh-CN"/>
              </w:rPr>
            </w:pPr>
          </w:p>
        </w:tc>
        <w:tc>
          <w:tcPr>
            <w:tcW w:w="25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ind w:left="57" w:right="57"/>
              <w:textAlignment w:val="baseline"/>
              <w:rPr>
                <w:highlight w:val="white"/>
                <w:lang w:eastAsia="zh-CN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ind w:left="57" w:right="57"/>
              <w:jc w:val="center"/>
              <w:textAlignment w:val="baseline"/>
              <w:rPr>
                <w:highlight w:val="white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>2022-2023</w:t>
            </w:r>
          </w:p>
        </w:tc>
        <w:tc>
          <w:tcPr>
            <w:tcW w:w="2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ind w:left="57" w:right="57"/>
              <w:textAlignment w:val="baseline"/>
              <w:rPr>
                <w:highlight w:val="white"/>
                <w:lang w:eastAsia="zh-CN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rPr>
                <w:sz w:val="20"/>
                <w:szCs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 xml:space="preserve">Управление </w:t>
            </w:r>
            <w:r w:rsidR="00EA10AF">
              <w:rPr>
                <w:lang w:eastAsia="zh-CN"/>
              </w:rPr>
              <w:t>имущественных и земельных отношений</w:t>
            </w:r>
            <w:r w:rsidR="00EA10AF" w:rsidRPr="006A6953">
              <w:rPr>
                <w:lang w:eastAsia="zh-CN"/>
              </w:rPr>
              <w:t xml:space="preserve"> 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ED3" w:rsidRPr="006053A0" w:rsidRDefault="006053A0" w:rsidP="006A6953">
            <w:pPr>
              <w:suppressAutoHyphens/>
              <w:snapToGrid w:val="0"/>
              <w:rPr>
                <w:highlight w:val="cyan"/>
                <w:lang w:eastAsia="zh-CN"/>
              </w:rPr>
            </w:pPr>
            <w:r w:rsidRPr="006053A0">
              <w:rPr>
                <w:lang w:eastAsia="zh-CN"/>
              </w:rPr>
              <w:t>Сформирован проект перечня</w:t>
            </w:r>
            <w:r>
              <w:rPr>
                <w:lang w:eastAsia="zh-CN"/>
              </w:rPr>
              <w:t xml:space="preserve"> имущества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highlight w:val="cyan"/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>18.2.</w:t>
            </w:r>
          </w:p>
        </w:tc>
        <w:tc>
          <w:tcPr>
            <w:tcW w:w="2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 xml:space="preserve">Включение имущества, находящегося в собственности Хасанского муниципального </w:t>
            </w:r>
            <w:r w:rsidR="00C0556A">
              <w:rPr>
                <w:highlight w:val="white"/>
                <w:lang w:eastAsia="zh-CN"/>
              </w:rPr>
              <w:t>округа</w:t>
            </w:r>
            <w:r w:rsidRPr="006A6953">
              <w:rPr>
                <w:highlight w:val="white"/>
                <w:lang w:eastAsia="zh-CN"/>
              </w:rPr>
              <w:t xml:space="preserve">, не используемого для реализации функций и </w:t>
            </w:r>
            <w:r w:rsidRPr="006A6953">
              <w:rPr>
                <w:highlight w:val="white"/>
                <w:lang w:eastAsia="zh-CN"/>
              </w:rPr>
              <w:lastRenderedPageBreak/>
              <w:t xml:space="preserve">полномочий органов местного самоуправления Хасанского муниципального </w:t>
            </w:r>
            <w:r w:rsidR="004300F9">
              <w:rPr>
                <w:highlight w:val="white"/>
                <w:lang w:eastAsia="zh-CN"/>
              </w:rPr>
              <w:t>округа</w:t>
            </w:r>
            <w:r w:rsidRPr="006A6953">
              <w:rPr>
                <w:highlight w:val="white"/>
                <w:lang w:eastAsia="zh-CN"/>
              </w:rPr>
              <w:t xml:space="preserve"> в программу приватизации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 xml:space="preserve">обеспечена приватизация имущества, находящегося в собственности Хасанского муниципального </w:t>
            </w:r>
            <w:r w:rsidR="00C0556A">
              <w:rPr>
                <w:highlight w:val="white"/>
                <w:lang w:eastAsia="zh-CN"/>
              </w:rPr>
              <w:t>округа,</w:t>
            </w:r>
            <w:r w:rsidRPr="006A6953">
              <w:rPr>
                <w:highlight w:val="white"/>
                <w:lang w:eastAsia="zh-CN"/>
              </w:rPr>
              <w:t xml:space="preserve"> не используемого для реализации функций и </w:t>
            </w:r>
            <w:r w:rsidRPr="006A6953">
              <w:rPr>
                <w:highlight w:val="white"/>
                <w:lang w:eastAsia="zh-CN"/>
              </w:rPr>
              <w:lastRenderedPageBreak/>
              <w:t xml:space="preserve">полномочий органов </w:t>
            </w:r>
            <w:r w:rsidRPr="006A6953">
              <w:rPr>
                <w:lang w:eastAsia="zh-CN"/>
              </w:rPr>
              <w:t xml:space="preserve">местного самоуправления </w:t>
            </w:r>
            <w:r w:rsidR="00C0556A">
              <w:rPr>
                <w:lang w:eastAsia="zh-CN"/>
              </w:rPr>
              <w:t>муниципальн</w:t>
            </w:r>
            <w:r w:rsidRPr="006A6953">
              <w:rPr>
                <w:lang w:eastAsia="zh-CN"/>
              </w:rPr>
              <w:t>ого округа</w:t>
            </w:r>
          </w:p>
        </w:tc>
        <w:tc>
          <w:tcPr>
            <w:tcW w:w="13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napToGrid w:val="0"/>
              <w:ind w:left="57" w:right="57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lastRenderedPageBreak/>
              <w:t>2024-2025</w:t>
            </w:r>
          </w:p>
        </w:tc>
        <w:tc>
          <w:tcPr>
            <w:tcW w:w="2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napToGrid w:val="0"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>Программа приватизации</w:t>
            </w:r>
          </w:p>
        </w:tc>
        <w:tc>
          <w:tcPr>
            <w:tcW w:w="1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6ED3" w:rsidRPr="006A6953" w:rsidRDefault="002A6ED3" w:rsidP="006A6953">
            <w:pPr>
              <w:suppressAutoHyphens/>
              <w:ind w:left="57" w:right="57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 xml:space="preserve">Управление </w:t>
            </w:r>
            <w:r w:rsidR="00EA10AF">
              <w:rPr>
                <w:lang w:eastAsia="zh-CN"/>
              </w:rPr>
              <w:t>имущественных и земельных отношений</w:t>
            </w:r>
            <w:r w:rsidR="00EA10AF" w:rsidRPr="006A6953">
              <w:rPr>
                <w:lang w:eastAsia="zh-CN"/>
              </w:rPr>
              <w:t xml:space="preserve"> 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</w:p>
        </w:tc>
        <w:tc>
          <w:tcPr>
            <w:tcW w:w="228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A6ED3" w:rsidRPr="006A6953" w:rsidRDefault="006053A0" w:rsidP="006A6953">
            <w:pPr>
              <w:suppressAutoHyphens/>
              <w:snapToGrid w:val="0"/>
              <w:rPr>
                <w:highlight w:val="cyan"/>
                <w:lang w:eastAsia="zh-CN"/>
              </w:rPr>
            </w:pPr>
            <w:r>
              <w:rPr>
                <w:lang w:eastAsia="zh-CN"/>
              </w:rPr>
              <w:t>Срок исполнения 2024-2025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highlight w:val="cyan"/>
                <w:lang w:eastAsia="zh-CN"/>
              </w:rPr>
            </w:pPr>
          </w:p>
        </w:tc>
      </w:tr>
      <w:tr w:rsidR="002A6ED3" w:rsidRPr="006A6953" w:rsidTr="006F5A69"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pacing w:line="315" w:lineRule="atLeast"/>
              <w:ind w:lef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 xml:space="preserve">18.3 </w:t>
            </w:r>
          </w:p>
        </w:tc>
        <w:tc>
          <w:tcPr>
            <w:tcW w:w="2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 xml:space="preserve">Организация и проведение публичных торгов по реализации имущества, находящегося в собственности Хасанского муниципального </w:t>
            </w:r>
            <w:r w:rsidR="00EA10AF">
              <w:rPr>
                <w:highlight w:val="white"/>
                <w:lang w:eastAsia="zh-CN"/>
              </w:rPr>
              <w:t>округа</w:t>
            </w:r>
            <w:r w:rsidRPr="006A6953">
              <w:rPr>
                <w:highlight w:val="white"/>
                <w:lang w:eastAsia="zh-CN"/>
              </w:rPr>
              <w:t xml:space="preserve">, не используемого для реализации функций и полномочий органов </w:t>
            </w:r>
            <w:r w:rsidRPr="006A6953">
              <w:rPr>
                <w:lang w:eastAsia="zh-CN"/>
              </w:rPr>
              <w:t xml:space="preserve">местного самоуправления </w:t>
            </w:r>
          </w:p>
        </w:tc>
        <w:tc>
          <w:tcPr>
            <w:tcW w:w="25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A6ED3" w:rsidRPr="006A6953" w:rsidRDefault="002A6ED3" w:rsidP="006A6953">
            <w:pPr>
              <w:rPr>
                <w:sz w:val="20"/>
                <w:lang w:eastAsia="zh-CN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A6ED3" w:rsidRPr="006A6953" w:rsidRDefault="002A6ED3" w:rsidP="006A6953">
            <w:pPr>
              <w:rPr>
                <w:sz w:val="20"/>
                <w:lang w:eastAsia="zh-CN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snapToGrid w:val="0"/>
              <w:ind w:left="57" w:right="57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>2024-2025</w:t>
            </w:r>
          </w:p>
        </w:tc>
        <w:tc>
          <w:tcPr>
            <w:tcW w:w="2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 xml:space="preserve">отчет об итогах исполнения программы приватизации, в соответствии с Правилами разработки прогнозных планов (программ) приватизации государственного и муниципального имущества, </w:t>
            </w:r>
            <w:r w:rsidR="00AE1E81" w:rsidRPr="006A6953">
              <w:rPr>
                <w:highlight w:val="white"/>
                <w:lang w:eastAsia="zh-CN"/>
              </w:rPr>
              <w:t>утвержденными постановлением</w:t>
            </w:r>
            <w:r w:rsidRPr="006A6953">
              <w:rPr>
                <w:highlight w:val="white"/>
                <w:lang w:eastAsia="zh-CN"/>
              </w:rPr>
              <w:t xml:space="preserve"> Правительства Российской Федерации</w:t>
            </w:r>
            <w:r w:rsidRPr="006A6953">
              <w:rPr>
                <w:highlight w:val="white"/>
                <w:lang w:eastAsia="zh-CN"/>
              </w:rPr>
              <w:br/>
              <w:t>от 26 декабря</w:t>
            </w:r>
            <w:r w:rsidRPr="006A6953">
              <w:rPr>
                <w:highlight w:val="white"/>
                <w:lang w:eastAsia="zh-CN"/>
              </w:rPr>
              <w:br/>
              <w:t>2005 года № 806</w:t>
            </w:r>
          </w:p>
        </w:tc>
        <w:tc>
          <w:tcPr>
            <w:tcW w:w="1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A6ED3" w:rsidRPr="006A6953" w:rsidRDefault="002A6ED3" w:rsidP="006A6953">
            <w:pPr>
              <w:suppressAutoHyphens/>
              <w:ind w:left="57" w:right="57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 xml:space="preserve">Управление </w:t>
            </w:r>
            <w:r w:rsidR="00EA10AF">
              <w:rPr>
                <w:lang w:eastAsia="zh-CN"/>
              </w:rPr>
              <w:t>имущественных и земельных отношений</w:t>
            </w:r>
            <w:r w:rsidR="00EA10AF" w:rsidRPr="006A6953">
              <w:rPr>
                <w:lang w:eastAsia="zh-CN"/>
              </w:rPr>
              <w:t xml:space="preserve"> 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2A6ED3" w:rsidRPr="006A6953" w:rsidRDefault="006053A0" w:rsidP="006A6953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Срок исполнения 2024-2025</w:t>
            </w:r>
          </w:p>
        </w:tc>
        <w:tc>
          <w:tcPr>
            <w:tcW w:w="23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A6ED3" w:rsidRPr="006A6953" w:rsidRDefault="002A6ED3" w:rsidP="006A695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A6ED3" w:rsidTr="006F5A6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723" w:type="dxa"/>
          <w:trHeight w:val="100"/>
        </w:trPr>
        <w:tc>
          <w:tcPr>
            <w:tcW w:w="15330" w:type="dxa"/>
            <w:gridSpan w:val="9"/>
            <w:tcBorders>
              <w:top w:val="single" w:sz="4" w:space="0" w:color="auto"/>
            </w:tcBorders>
          </w:tcPr>
          <w:p w:rsidR="002A6ED3" w:rsidRDefault="002A6ED3" w:rsidP="006A6953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</w:tbl>
    <w:p w:rsidR="006A6953" w:rsidRPr="006A6953" w:rsidRDefault="006A6953" w:rsidP="00AE1E81">
      <w:pPr>
        <w:suppressAutoHyphens/>
        <w:rPr>
          <w:b/>
          <w:sz w:val="28"/>
          <w:szCs w:val="28"/>
          <w:lang w:eastAsia="zh-CN"/>
        </w:rPr>
      </w:pPr>
    </w:p>
    <w:p w:rsidR="006A6953" w:rsidRPr="006A6953" w:rsidRDefault="006A6953" w:rsidP="006A6953">
      <w:pPr>
        <w:suppressAutoHyphens/>
        <w:jc w:val="center"/>
        <w:rPr>
          <w:b/>
          <w:sz w:val="28"/>
          <w:szCs w:val="28"/>
          <w:lang w:eastAsia="zh-CN"/>
        </w:rPr>
      </w:pPr>
    </w:p>
    <w:p w:rsidR="006A6953" w:rsidRPr="006A6953" w:rsidRDefault="006A6953" w:rsidP="006A6953">
      <w:pPr>
        <w:suppressAutoHyphens/>
        <w:jc w:val="center"/>
        <w:rPr>
          <w:sz w:val="20"/>
          <w:szCs w:val="20"/>
          <w:lang w:eastAsia="zh-CN"/>
        </w:rPr>
      </w:pPr>
      <w:r w:rsidRPr="006A6953">
        <w:rPr>
          <w:b/>
          <w:sz w:val="28"/>
          <w:szCs w:val="28"/>
          <w:lang w:val="en-US" w:eastAsia="zh-CN"/>
        </w:rPr>
        <w:t>V</w:t>
      </w:r>
      <w:r w:rsidRPr="006A6953">
        <w:rPr>
          <w:b/>
          <w:sz w:val="28"/>
          <w:szCs w:val="28"/>
          <w:lang w:eastAsia="zh-CN"/>
        </w:rPr>
        <w:t>. ДОПОЛНИТЕЛЬНЫЕ СИСТЕМНЫЕ МЕРОПРИЯТИЯ</w:t>
      </w:r>
    </w:p>
    <w:p w:rsidR="006A6953" w:rsidRPr="006A6953" w:rsidRDefault="006A6953" w:rsidP="006A6953">
      <w:pPr>
        <w:suppressAutoHyphens/>
        <w:jc w:val="center"/>
        <w:rPr>
          <w:b/>
          <w:sz w:val="28"/>
          <w:szCs w:val="28"/>
          <w:lang w:eastAsia="zh-CN"/>
        </w:rPr>
      </w:pPr>
    </w:p>
    <w:p w:rsidR="006A6953" w:rsidRPr="006A6953" w:rsidRDefault="006A6953" w:rsidP="006A6953">
      <w:pPr>
        <w:suppressAutoHyphens/>
        <w:jc w:val="center"/>
        <w:rPr>
          <w:b/>
          <w:sz w:val="28"/>
          <w:szCs w:val="28"/>
          <w:lang w:eastAsia="zh-CN"/>
        </w:rPr>
      </w:pPr>
    </w:p>
    <w:tbl>
      <w:tblPr>
        <w:tblW w:w="155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7"/>
        <w:gridCol w:w="3312"/>
        <w:gridCol w:w="3599"/>
        <w:gridCol w:w="2163"/>
        <w:gridCol w:w="1843"/>
        <w:gridCol w:w="1984"/>
        <w:gridCol w:w="1984"/>
      </w:tblGrid>
      <w:tr w:rsidR="00B53A57" w:rsidRPr="006A6953" w:rsidTr="00B53A57">
        <w:trPr>
          <w:tblHeader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  <w:r w:rsidRPr="006A6953">
              <w:rPr>
                <w:lang w:eastAsia="zh-CN"/>
              </w:rPr>
              <w:t>№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Наименование мероприятия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Результат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Сроки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Вид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Исполнители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7" w:rsidRPr="006A6953" w:rsidRDefault="00B53A57" w:rsidP="006A6953">
            <w:pPr>
              <w:suppressAutoHyphens/>
              <w:spacing w:line="315" w:lineRule="atLeast"/>
              <w:jc w:val="center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Исполнения</w:t>
            </w:r>
          </w:p>
        </w:tc>
      </w:tr>
      <w:tr w:rsidR="00B53A57" w:rsidRPr="006A6953" w:rsidTr="00B53A57">
        <w:trPr>
          <w:tblHeader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>2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7" w:rsidRPr="006A6953" w:rsidRDefault="00B53A57" w:rsidP="006A6953">
            <w:pPr>
              <w:suppressAutoHyphens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</w:t>
            </w:r>
          </w:p>
        </w:tc>
      </w:tr>
      <w:tr w:rsidR="00B53A57" w:rsidRPr="006A6953" w:rsidTr="0054428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1.</w:t>
            </w:r>
          </w:p>
        </w:tc>
        <w:tc>
          <w:tcPr>
            <w:tcW w:w="14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rFonts w:eastAsia="Calibri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>Задача: Проведение мониторинга состояния конкуренции на товарных рынках Приморского края</w:t>
            </w:r>
          </w:p>
        </w:tc>
      </w:tr>
      <w:tr w:rsidR="00B53A57" w:rsidRPr="006A6953" w:rsidTr="00B53A5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1.1.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Проведение мониторинга ситуации на товарных рынках для содействия развитию конкуренции в </w:t>
            </w:r>
            <w:r w:rsidR="00242DF5">
              <w:rPr>
                <w:lang w:eastAsia="zh-CN"/>
              </w:rPr>
              <w:t xml:space="preserve">муниципальном </w:t>
            </w:r>
            <w:r w:rsidR="00C0556A">
              <w:rPr>
                <w:lang w:eastAsia="zh-CN"/>
              </w:rPr>
              <w:t>округе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сбор информации и анализ товарного рынка, выявление проблем и препятствий, сдерживающих развитие частного сектора на территории Хасанского муниципального </w:t>
            </w:r>
            <w:r w:rsidR="00C0556A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>, подготовка предложений по их устранению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31.01.2022, далее 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отчет о проведенном мониторинге </w:t>
            </w:r>
          </w:p>
          <w:p w:rsidR="00B53A57" w:rsidRPr="006A6953" w:rsidRDefault="00B53A57" w:rsidP="006A6953">
            <w:pPr>
              <w:suppressAutoHyphens/>
              <w:textAlignment w:val="baseline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7" w:rsidRPr="006A6953" w:rsidRDefault="00B53A57" w:rsidP="006A6953">
            <w:pPr>
              <w:suppressAutoHyphens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экономики </w:t>
            </w:r>
            <w:r w:rsidR="00EA10AF">
              <w:rPr>
                <w:lang w:eastAsia="zh-CN"/>
              </w:rPr>
              <w:t xml:space="preserve">и проектного управления </w:t>
            </w:r>
            <w:r w:rsidRPr="006A6953">
              <w:rPr>
                <w:lang w:eastAsia="zh-CN"/>
              </w:rPr>
              <w:t xml:space="preserve">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>,</w:t>
            </w:r>
          </w:p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 xml:space="preserve">МКУ «Управление образования а Хасанского муниципального </w:t>
            </w:r>
            <w:r w:rsidR="00EA10AF">
              <w:rPr>
                <w:rFonts w:eastAsia="Calibri"/>
                <w:lang w:eastAsia="zh-CN"/>
              </w:rPr>
              <w:t>округа</w:t>
            </w:r>
            <w:r w:rsidRPr="006A6953">
              <w:rPr>
                <w:rFonts w:eastAsia="Calibri"/>
                <w:lang w:eastAsia="zh-CN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7" w:rsidRPr="006A6953" w:rsidRDefault="00242DF5" w:rsidP="006A6953">
            <w:pPr>
              <w:suppressAutoHyphens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 xml:space="preserve">Данные включены в доклад </w:t>
            </w:r>
            <w:r w:rsidR="004300F9">
              <w:rPr>
                <w:lang w:eastAsia="zh-CN"/>
              </w:rPr>
              <w:t>за 2023 год</w:t>
            </w:r>
            <w:r w:rsidR="009F338C">
              <w:rPr>
                <w:lang w:eastAsia="zh-CN"/>
              </w:rPr>
              <w:t xml:space="preserve"> </w:t>
            </w:r>
            <w:r w:rsidR="009F338C" w:rsidRPr="009F338C">
              <w:rPr>
                <w:lang w:eastAsia="zh-CN"/>
              </w:rPr>
              <w:t>https://www.xasanskij-r25.gosweb.gosuslugi.ru/netcat_files/46/434/23mb2023god_doclad.docx</w:t>
            </w:r>
          </w:p>
        </w:tc>
      </w:tr>
      <w:tr w:rsidR="00B53A57" w:rsidRPr="006A6953" w:rsidTr="00B53A5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1.2.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Проведение мониторинга наличия (отсутствия) административных барьеров и оценки состояния конкуренции субъектами предпринимательской деятельности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выявление проблем и административных барьеров, сдерживающих развитие субъектов предпринимательской деятельности на территории Хасанского муниципального </w:t>
            </w:r>
            <w:r w:rsidR="00C0556A">
              <w:rPr>
                <w:lang w:eastAsia="zh-CN"/>
              </w:rPr>
              <w:t>округа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31.01.2022, далее 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отчет о проведенном мониторинге, составленный в соответствии с приказом Минэкономразвития России от 11 марта</w:t>
            </w:r>
            <w:r w:rsidRPr="006A6953">
              <w:rPr>
                <w:lang w:eastAsia="zh-CN"/>
              </w:rPr>
              <w:br/>
              <w:t xml:space="preserve">2020 года № 130 «Об утверждении </w:t>
            </w:r>
            <w:r w:rsidRPr="006A6953">
              <w:rPr>
                <w:lang w:eastAsia="zh-CN"/>
              </w:rPr>
              <w:lastRenderedPageBreak/>
              <w:t>единой методики мониторинга состояния и развития конкуренции на товарных рынках субъекта Российской Федерации» (далее — приказ Минэкономразвития России № 130)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lastRenderedPageBreak/>
              <w:t xml:space="preserve">Управление экономики </w:t>
            </w:r>
            <w:r w:rsidR="00EA10AF">
              <w:rPr>
                <w:lang w:eastAsia="zh-CN"/>
              </w:rPr>
              <w:t xml:space="preserve">и проектного управления </w:t>
            </w:r>
            <w:r w:rsidRPr="006A6953">
              <w:rPr>
                <w:lang w:eastAsia="zh-CN"/>
              </w:rPr>
              <w:t xml:space="preserve">администрации Хасанского муниципального </w:t>
            </w:r>
            <w:r w:rsidR="00EA10AF">
              <w:rPr>
                <w:lang w:eastAsia="zh-CN"/>
              </w:rPr>
              <w:t>округа</w:t>
            </w:r>
          </w:p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7" w:rsidRPr="006A6953" w:rsidRDefault="004300F9" w:rsidP="006A6953">
            <w:pPr>
              <w:suppressAutoHyphens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Данные включены в доклад за 2023 год</w:t>
            </w:r>
            <w:r w:rsidR="009F338C">
              <w:rPr>
                <w:lang w:eastAsia="zh-CN"/>
              </w:rPr>
              <w:t xml:space="preserve"> </w:t>
            </w:r>
            <w:r w:rsidR="009F338C" w:rsidRPr="009F338C">
              <w:rPr>
                <w:lang w:eastAsia="zh-CN"/>
              </w:rPr>
              <w:t>https://www.xasanskij-r25.gosweb.gosuslugi.ru/netcat_files/46/434/23mb2023god_doclad.docx</w:t>
            </w:r>
          </w:p>
        </w:tc>
      </w:tr>
      <w:tr w:rsidR="00B53A57" w:rsidRPr="006A6953" w:rsidTr="00B53A5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1.3.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Проведение мониторинга удовлетворенности потребителей качеством</w:t>
            </w:r>
          </w:p>
          <w:p w:rsidR="00B53A57" w:rsidRPr="006A6953" w:rsidRDefault="00B53A57" w:rsidP="006A6953">
            <w:pPr>
              <w:suppressAutoHyphens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товаров, работ и услуг на рынках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A57" w:rsidRPr="006A6953" w:rsidRDefault="00B53A57" w:rsidP="006A6953">
            <w:pPr>
              <w:suppressAutoHyphens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получение и анализ информации о существующей ситуации по удовлетворенности потребителей качеством товаров, работ и услуг на рынках</w:t>
            </w:r>
          </w:p>
          <w:p w:rsidR="00B53A57" w:rsidRPr="006A6953" w:rsidRDefault="00B53A57" w:rsidP="006A6953">
            <w:pPr>
              <w:suppressAutoHyphens/>
              <w:textAlignment w:val="baseline"/>
              <w:rPr>
                <w:lang w:eastAsia="zh-CN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  <w:r w:rsidRPr="006A6953">
              <w:rPr>
                <w:lang w:eastAsia="zh-CN"/>
              </w:rPr>
              <w:t>31.01.2022, далее 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отчет о проведенном мониторинге, составленный в соответствии с приказом Минэкономразвития России № 130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экономики </w:t>
            </w:r>
            <w:r w:rsidR="00A64A55">
              <w:rPr>
                <w:lang w:eastAsia="zh-CN"/>
              </w:rPr>
              <w:t xml:space="preserve">и проектного управления </w:t>
            </w:r>
            <w:r w:rsidRPr="006A6953">
              <w:rPr>
                <w:lang w:eastAsia="zh-CN"/>
              </w:rPr>
              <w:t xml:space="preserve">администрации Хасанского муниципального </w:t>
            </w:r>
            <w:r w:rsidR="00A64A55">
              <w:rPr>
                <w:lang w:eastAsia="zh-CN"/>
              </w:rPr>
              <w:t>округа</w:t>
            </w:r>
          </w:p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7" w:rsidRPr="006A6953" w:rsidRDefault="004300F9" w:rsidP="006A6953">
            <w:pPr>
              <w:suppressAutoHyphens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Данные включены в доклад за 2023 год</w:t>
            </w:r>
            <w:r w:rsidR="009F338C">
              <w:rPr>
                <w:lang w:eastAsia="zh-CN"/>
              </w:rPr>
              <w:t xml:space="preserve"> </w:t>
            </w:r>
            <w:r w:rsidR="009F338C" w:rsidRPr="009F338C">
              <w:rPr>
                <w:lang w:eastAsia="zh-CN"/>
              </w:rPr>
              <w:t>https://www.xasanskij-r25.gosweb.gosuslugi.ru/netcat_files/46/434/23mb2023god_doclad.docx</w:t>
            </w:r>
          </w:p>
        </w:tc>
      </w:tr>
      <w:tr w:rsidR="00B53A57" w:rsidRPr="006A6953" w:rsidTr="00B53A5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1.4.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Проведение мониторинга удовлетворенности субъектов предпринимательской деятельности и потребителей товаров, работ и услуг </w:t>
            </w:r>
            <w:r w:rsidRPr="006A6953">
              <w:rPr>
                <w:lang w:eastAsia="zh-CN"/>
              </w:rPr>
              <w:lastRenderedPageBreak/>
              <w:t xml:space="preserve">качеством официальной информации о состоянии конкуренции на товарных рынках Хасанского муниципального </w:t>
            </w:r>
            <w:r w:rsidR="00A64A55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 xml:space="preserve"> и деятельности по содействию развитию конкуренции, размещаемой уполномоченным органом и муниципальными образованиями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 xml:space="preserve">получение и анализ информации об удовлетворенности субъектов предпринимательской деятельности и потребителей товаров, работ и услуг </w:t>
            </w:r>
            <w:r w:rsidRPr="006A6953">
              <w:rPr>
                <w:lang w:eastAsia="zh-CN"/>
              </w:rPr>
              <w:lastRenderedPageBreak/>
              <w:t xml:space="preserve">качеством (в том числе уровнем доступности, понятности и удобства получения) официальной информации о состоянии конкуренции на товарных рынках Хасанского муниципального </w:t>
            </w:r>
            <w:r w:rsidR="00C0556A">
              <w:rPr>
                <w:lang w:eastAsia="zh-CN"/>
              </w:rPr>
              <w:t>округа</w:t>
            </w:r>
            <w:r w:rsidRPr="006A6953">
              <w:rPr>
                <w:lang w:eastAsia="zh-CN"/>
              </w:rPr>
              <w:t xml:space="preserve"> и деятельности по содействию развитию конкуренции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31.01.2022, далее 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отчет о проведенном мониторинге, составленный в соответствии с </w:t>
            </w:r>
            <w:r w:rsidRPr="006A6953">
              <w:rPr>
                <w:lang w:eastAsia="zh-CN"/>
              </w:rPr>
              <w:lastRenderedPageBreak/>
              <w:t xml:space="preserve">приказом Минэкономразвития России № 130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55" w:rsidRPr="006A6953" w:rsidRDefault="00A64A55" w:rsidP="00A64A55">
            <w:pPr>
              <w:suppressAutoHyphens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lastRenderedPageBreak/>
              <w:t xml:space="preserve">Управление экономики </w:t>
            </w:r>
            <w:r>
              <w:rPr>
                <w:lang w:eastAsia="zh-CN"/>
              </w:rPr>
              <w:t xml:space="preserve">и проектного управления </w:t>
            </w:r>
            <w:r w:rsidRPr="006A6953">
              <w:rPr>
                <w:lang w:eastAsia="zh-CN"/>
              </w:rPr>
              <w:t xml:space="preserve">администрации </w:t>
            </w:r>
            <w:r w:rsidRPr="006A6953">
              <w:rPr>
                <w:lang w:eastAsia="zh-CN"/>
              </w:rPr>
              <w:lastRenderedPageBreak/>
              <w:t xml:space="preserve">Хасанского муниципального </w:t>
            </w:r>
            <w:r>
              <w:rPr>
                <w:lang w:eastAsia="zh-CN"/>
              </w:rPr>
              <w:t>округа</w:t>
            </w:r>
          </w:p>
          <w:p w:rsidR="00B53A57" w:rsidRPr="006A6953" w:rsidRDefault="00B53A57" w:rsidP="00A64A55">
            <w:pPr>
              <w:suppressAutoHyphens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7" w:rsidRPr="006A6953" w:rsidRDefault="004300F9" w:rsidP="006A6953">
            <w:pPr>
              <w:suppressAutoHyphens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Данные включены в доклад за 2023 год</w:t>
            </w:r>
            <w:r w:rsidR="009F338C">
              <w:rPr>
                <w:lang w:eastAsia="zh-CN"/>
              </w:rPr>
              <w:t xml:space="preserve"> </w:t>
            </w:r>
            <w:r w:rsidR="009F338C" w:rsidRPr="009F338C">
              <w:rPr>
                <w:lang w:eastAsia="zh-CN"/>
              </w:rPr>
              <w:t>https://www.xasa</w:t>
            </w:r>
            <w:r w:rsidR="009F338C" w:rsidRPr="009F338C">
              <w:rPr>
                <w:lang w:eastAsia="zh-CN"/>
              </w:rPr>
              <w:lastRenderedPageBreak/>
              <w:t>nskij-r25.gosweb.gosuslugi.ru/netcat_files/46/434/23mb2023god_doclad.docx</w:t>
            </w:r>
          </w:p>
        </w:tc>
      </w:tr>
      <w:tr w:rsidR="00B53A57" w:rsidRPr="006A6953" w:rsidTr="00B53A5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1.5.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Проведение мониторинга деятельности хозяйствующих субъектов, доля участия городского округа или </w:t>
            </w:r>
            <w:r w:rsidR="00AE1E81" w:rsidRPr="006A6953">
              <w:rPr>
                <w:lang w:eastAsia="zh-CN"/>
              </w:rPr>
              <w:t>муниципального образования,</w:t>
            </w:r>
            <w:r w:rsidRPr="006A6953">
              <w:rPr>
                <w:lang w:eastAsia="zh-CN"/>
              </w:rPr>
              <w:t xml:space="preserve"> в которых составляет 50 и более процентов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сформирован реестр хозяйствующих субъектов, доля участия Хасанского муниципального района в которых составляет 50 и более процентов (с обозначением товарного рынка их присутствия, 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</w:t>
            </w:r>
            <w:r w:rsidRPr="006A6953">
              <w:rPr>
                <w:lang w:eastAsia="zh-CN"/>
              </w:rPr>
              <w:lastRenderedPageBreak/>
              <w:t xml:space="preserve">финансирования из бюджета </w:t>
            </w:r>
            <w:r w:rsidR="00C0556A">
              <w:rPr>
                <w:lang w:eastAsia="zh-CN"/>
              </w:rPr>
              <w:t>муниципальн</w:t>
            </w:r>
            <w:r w:rsidRPr="006A6953">
              <w:rPr>
                <w:lang w:eastAsia="zh-CN"/>
              </w:rPr>
              <w:t>ого округа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31.01.2022, далее 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отчет о проведенном мониторинге, составленный в соответствии с приказом Минэкономразвития России № 130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55" w:rsidRPr="006A6953" w:rsidRDefault="00A64A55" w:rsidP="00A64A55">
            <w:pPr>
              <w:suppressAutoHyphens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экономики </w:t>
            </w:r>
            <w:r>
              <w:rPr>
                <w:lang w:eastAsia="zh-CN"/>
              </w:rPr>
              <w:t xml:space="preserve">и проектного управления </w:t>
            </w:r>
            <w:r w:rsidRPr="006A6953">
              <w:rPr>
                <w:lang w:eastAsia="zh-CN"/>
              </w:rPr>
              <w:t xml:space="preserve">администрации Хасанского муниципального </w:t>
            </w:r>
            <w:r>
              <w:rPr>
                <w:lang w:eastAsia="zh-CN"/>
              </w:rPr>
              <w:t>округа</w:t>
            </w:r>
          </w:p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7" w:rsidRPr="006A6953" w:rsidRDefault="004300F9" w:rsidP="006A6953">
            <w:pPr>
              <w:suppressAutoHyphens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Данные включены в доклад за 2023 год</w:t>
            </w:r>
            <w:r w:rsidR="009F338C">
              <w:rPr>
                <w:lang w:eastAsia="zh-CN"/>
              </w:rPr>
              <w:t xml:space="preserve"> </w:t>
            </w:r>
            <w:r w:rsidR="009F338C" w:rsidRPr="009F338C">
              <w:rPr>
                <w:lang w:eastAsia="zh-CN"/>
              </w:rPr>
              <w:t>https://www.xasanskij-r25.gosweb.gosuslugi.ru/netcat_files/46/434/23mb2023god_doclad.docx</w:t>
            </w:r>
          </w:p>
        </w:tc>
      </w:tr>
      <w:tr w:rsidR="00B53A57" w:rsidRPr="006A6953" w:rsidTr="00B53A5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1.6.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Проведение мониторинга удовлетворенности населения и субъектов малого и среднего предпринимательства деятельностью в сфере финансовых услуг, осуществляемой на территории Хасанского муниципального </w:t>
            </w:r>
            <w:r w:rsidR="00C0556A">
              <w:rPr>
                <w:lang w:eastAsia="zh-CN"/>
              </w:rPr>
              <w:t>округа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получение и анализ информации о существующей ситуации по удовлетворенности населения и субъектов малого и среднего предпринимательства деятельностью в сфере финансовых услуг, осуществляемой на территории Хасанского муниципального </w:t>
            </w:r>
            <w:r w:rsidR="00C0556A">
              <w:rPr>
                <w:lang w:eastAsia="zh-CN"/>
              </w:rPr>
              <w:t>округа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28.02.2022, далее 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отчет о проведенном мониторинге, составленный в соответствии с приказом Минэкономразвития России № 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55" w:rsidRPr="006A6953" w:rsidRDefault="00A64A55" w:rsidP="00A64A55">
            <w:pPr>
              <w:suppressAutoHyphens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экономики </w:t>
            </w:r>
            <w:r>
              <w:rPr>
                <w:lang w:eastAsia="zh-CN"/>
              </w:rPr>
              <w:t xml:space="preserve">и проектного управления </w:t>
            </w:r>
            <w:r w:rsidRPr="006A6953">
              <w:rPr>
                <w:lang w:eastAsia="zh-CN"/>
              </w:rPr>
              <w:t xml:space="preserve">администрации Хасанского муниципального </w:t>
            </w:r>
            <w:r>
              <w:rPr>
                <w:lang w:eastAsia="zh-CN"/>
              </w:rPr>
              <w:t>округа</w:t>
            </w:r>
          </w:p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7" w:rsidRPr="006A6953" w:rsidRDefault="004300F9" w:rsidP="006A6953">
            <w:pPr>
              <w:suppressAutoHyphens/>
              <w:textAlignment w:val="baseline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 xml:space="preserve">Данные </w:t>
            </w:r>
            <w:r w:rsidR="009F338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включены</w:t>
            </w:r>
            <w:proofErr w:type="gramEnd"/>
            <w:r>
              <w:rPr>
                <w:lang w:eastAsia="zh-CN"/>
              </w:rPr>
              <w:t xml:space="preserve"> в доклад за 2023 год</w:t>
            </w:r>
            <w:r w:rsidR="009F338C">
              <w:rPr>
                <w:lang w:eastAsia="zh-CN"/>
              </w:rPr>
              <w:t xml:space="preserve"> </w:t>
            </w:r>
            <w:r w:rsidR="009F338C" w:rsidRPr="009F338C">
              <w:rPr>
                <w:lang w:eastAsia="zh-CN"/>
              </w:rPr>
              <w:t>https://www.xasanskij-r25.gosweb.gosuslugi.ru/netcat_files/46/434/23mb2023god_doclad.docx</w:t>
            </w:r>
          </w:p>
        </w:tc>
      </w:tr>
      <w:tr w:rsidR="00B53A57" w:rsidRPr="006A6953" w:rsidTr="00B53A5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1.7.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Проведение мониторинга доступности для населения и субъектов малого и среднего предпринимательства финансовых услуг, оказываемых на территории Хасанского муниципального </w:t>
            </w:r>
            <w:r w:rsidR="00C0556A">
              <w:rPr>
                <w:lang w:eastAsia="zh-CN"/>
              </w:rPr>
              <w:t>округа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получение и анализ информации о доступности для населения и субъектов малого и среднего предпринимательства финансовых услуг, оказываемых на территории Хасанского муниципального </w:t>
            </w:r>
            <w:r w:rsidR="00C0556A">
              <w:rPr>
                <w:lang w:eastAsia="zh-CN"/>
              </w:rPr>
              <w:t>округа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28.02.2022, далее 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 xml:space="preserve">отчет о проведенном мониторинге, составленный в соответствии с приказом Минэкономразвития России № 130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55" w:rsidRPr="006A6953" w:rsidRDefault="00A64A55" w:rsidP="00A64A55">
            <w:pPr>
              <w:suppressAutoHyphens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экономики </w:t>
            </w:r>
            <w:r>
              <w:rPr>
                <w:lang w:eastAsia="zh-CN"/>
              </w:rPr>
              <w:t xml:space="preserve">и проектного управления </w:t>
            </w:r>
            <w:r w:rsidRPr="006A6953">
              <w:rPr>
                <w:lang w:eastAsia="zh-CN"/>
              </w:rPr>
              <w:t xml:space="preserve">администрации Хасанского муниципального </w:t>
            </w:r>
            <w:r>
              <w:rPr>
                <w:lang w:eastAsia="zh-CN"/>
              </w:rPr>
              <w:t>округа</w:t>
            </w:r>
          </w:p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7" w:rsidRPr="006A6953" w:rsidRDefault="004300F9" w:rsidP="006A6953">
            <w:pPr>
              <w:suppressAutoHyphens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Данные включены в доклад за 2023 год</w:t>
            </w:r>
            <w:r w:rsidR="009F338C">
              <w:rPr>
                <w:lang w:eastAsia="zh-CN"/>
              </w:rPr>
              <w:t xml:space="preserve"> </w:t>
            </w:r>
            <w:r w:rsidR="009F338C" w:rsidRPr="009F338C">
              <w:rPr>
                <w:lang w:eastAsia="zh-CN"/>
              </w:rPr>
              <w:t>https://www.xasanskij-r25.gosweb.gosuslugi.ru/netcat_files/46/434/23mb2023god_doclad.docx</w:t>
            </w:r>
            <w:bookmarkStart w:id="0" w:name="_GoBack"/>
            <w:bookmarkEnd w:id="0"/>
          </w:p>
        </w:tc>
      </w:tr>
      <w:tr w:rsidR="00B53A57" w:rsidRPr="006A6953" w:rsidTr="00A64A55">
        <w:trPr>
          <w:trHeight w:val="330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1.8.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Проведение мониторинга цен (с учетом динамики) на товары, входящие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анализ уровня цен (с учетом динамики) на товары, входящие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</w:t>
            </w:r>
            <w:r w:rsidRPr="006A6953">
              <w:rPr>
                <w:lang w:eastAsia="zh-CN"/>
              </w:rPr>
              <w:br/>
              <w:t>№ 530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31.01.2022, далее 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отчет о проведенном мониторинге, составленный в соответствии с приказом Минэкономразвития России № 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55" w:rsidRPr="006A6953" w:rsidRDefault="00A64A55" w:rsidP="00A64A55">
            <w:pPr>
              <w:suppressAutoHyphens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экономики </w:t>
            </w:r>
            <w:r>
              <w:rPr>
                <w:lang w:eastAsia="zh-CN"/>
              </w:rPr>
              <w:t xml:space="preserve">и проектного управления </w:t>
            </w:r>
            <w:r w:rsidRPr="006A6953">
              <w:rPr>
                <w:lang w:eastAsia="zh-CN"/>
              </w:rPr>
              <w:t xml:space="preserve">администрации Хасанского муниципального </w:t>
            </w:r>
            <w:r>
              <w:rPr>
                <w:lang w:eastAsia="zh-CN"/>
              </w:rPr>
              <w:t>округа</w:t>
            </w:r>
          </w:p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7" w:rsidRPr="006A6953" w:rsidRDefault="00242DF5" w:rsidP="006A6953">
            <w:pPr>
              <w:suppressAutoHyphens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Проводится ежемесячно и направляется в Министерство промышленности и торговли Приморского края</w:t>
            </w:r>
            <w:r w:rsidR="004300F9">
              <w:rPr>
                <w:lang w:eastAsia="zh-CN"/>
              </w:rPr>
              <w:t>. Все отчеты направлены электронно в срок</w:t>
            </w:r>
          </w:p>
        </w:tc>
      </w:tr>
      <w:tr w:rsidR="00242DF5" w:rsidRPr="006A6953" w:rsidTr="0054428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DF5" w:rsidRPr="006A6953" w:rsidRDefault="00242DF5" w:rsidP="006A6953">
            <w:pPr>
              <w:suppressAutoHyphens/>
              <w:spacing w:line="315" w:lineRule="atLeast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2.</w:t>
            </w:r>
          </w:p>
        </w:tc>
        <w:tc>
          <w:tcPr>
            <w:tcW w:w="14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DF5" w:rsidRPr="006A6953" w:rsidRDefault="00242DF5" w:rsidP="006A6953">
            <w:pPr>
              <w:suppressAutoHyphens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>Задача: Расширение номенклатуры сельскохозяйственных товаров, реализуемых на организованных торгах</w:t>
            </w:r>
          </w:p>
        </w:tc>
      </w:tr>
      <w:tr w:rsidR="00B53A57" w:rsidRPr="006A6953" w:rsidTr="00B53A5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2.1.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Информирование сельхозтоваропроизводителей о возможности реализации сельскохозяйственной продукции на организованных торгах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оказание консультационных услуг сельхоз товаропроизводителям в части реализации сельскохозяйственной продукции на организованных торгах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отчет о количестве оказанных консультаций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55" w:rsidRPr="006A6953" w:rsidRDefault="00A64A55" w:rsidP="00A64A55">
            <w:pPr>
              <w:suppressAutoHyphens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экономики </w:t>
            </w:r>
            <w:r>
              <w:rPr>
                <w:lang w:eastAsia="zh-CN"/>
              </w:rPr>
              <w:t xml:space="preserve">и проектного управления </w:t>
            </w:r>
            <w:r w:rsidRPr="006A6953">
              <w:rPr>
                <w:lang w:eastAsia="zh-CN"/>
              </w:rPr>
              <w:t xml:space="preserve">администрации Хасанского муниципального </w:t>
            </w:r>
            <w:r>
              <w:rPr>
                <w:lang w:eastAsia="zh-CN"/>
              </w:rPr>
              <w:t>округа</w:t>
            </w:r>
          </w:p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7" w:rsidRPr="006A6953" w:rsidRDefault="00242DF5" w:rsidP="006A6953">
            <w:pPr>
              <w:suppressAutoHyphens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Направляется регулярно</w:t>
            </w:r>
            <w:r w:rsidR="004300F9">
              <w:rPr>
                <w:lang w:eastAsia="zh-CN"/>
              </w:rPr>
              <w:t>, в срок</w:t>
            </w:r>
          </w:p>
        </w:tc>
      </w:tr>
      <w:tr w:rsidR="00242DF5" w:rsidRPr="006A6953" w:rsidTr="0054428C">
        <w:trPr>
          <w:trHeight w:val="369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DF5" w:rsidRPr="006A6953" w:rsidRDefault="00242DF5" w:rsidP="006A6953">
            <w:pPr>
              <w:suppressAutoHyphens/>
              <w:spacing w:line="315" w:lineRule="atLeast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3.</w:t>
            </w:r>
          </w:p>
        </w:tc>
        <w:tc>
          <w:tcPr>
            <w:tcW w:w="1488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DF5" w:rsidRPr="006A6953" w:rsidRDefault="00242DF5" w:rsidP="006A6953">
            <w:pPr>
              <w:suppressAutoHyphens/>
              <w:snapToGrid w:val="0"/>
              <w:ind w:left="34"/>
              <w:textAlignment w:val="baseline"/>
              <w:rPr>
                <w:rFonts w:eastAsia="Calibri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>Задача: Развитие сферы образования</w:t>
            </w:r>
          </w:p>
        </w:tc>
      </w:tr>
      <w:tr w:rsidR="00B53A57" w:rsidRPr="006A6953" w:rsidTr="00B53A57">
        <w:trPr>
          <w:trHeight w:val="369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t>3.1.</w:t>
            </w:r>
          </w:p>
        </w:tc>
        <w:tc>
          <w:tcPr>
            <w:tcW w:w="33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napToGrid w:val="0"/>
              <w:rPr>
                <w:sz w:val="20"/>
                <w:lang w:eastAsia="zh-CN"/>
              </w:rPr>
            </w:pPr>
            <w:r w:rsidRPr="006A6953">
              <w:rPr>
                <w:rFonts w:eastAsia="Calibri"/>
                <w:highlight w:val="white"/>
                <w:lang w:eastAsia="zh-CN"/>
              </w:rPr>
              <w:t xml:space="preserve">Оказание методической и консультативной помощи частным образовательным организациям, в том числе физическим лицам, по вопросам организации образовательной деятельности </w:t>
            </w:r>
          </w:p>
        </w:tc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A57" w:rsidRPr="006A6953" w:rsidRDefault="00B53A57" w:rsidP="006A6953">
            <w:pPr>
              <w:suppressAutoHyphens/>
              <w:snapToGrid w:val="0"/>
              <w:rPr>
                <w:highlight w:val="white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>Недостаточное информирование о действующих мерах поддержки</w:t>
            </w:r>
          </w:p>
        </w:tc>
        <w:tc>
          <w:tcPr>
            <w:tcW w:w="2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>2022-2025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>отчет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A57" w:rsidRPr="006A6953" w:rsidRDefault="00B53A57" w:rsidP="006A6953">
            <w:pPr>
              <w:suppressAutoHyphens/>
              <w:snapToGrid w:val="0"/>
              <w:spacing w:line="240" w:lineRule="atLeast"/>
              <w:ind w:left="33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rFonts w:eastAsia="Calibri"/>
                <w:lang w:eastAsia="zh-CN"/>
              </w:rPr>
              <w:t xml:space="preserve">МКУ «Управление образования Хасанского муниципального </w:t>
            </w:r>
            <w:r w:rsidR="00A64A55">
              <w:rPr>
                <w:rFonts w:eastAsia="Calibri"/>
                <w:lang w:eastAsia="zh-CN"/>
              </w:rPr>
              <w:t>округа</w:t>
            </w:r>
            <w:r w:rsidRPr="006A6953">
              <w:rPr>
                <w:rFonts w:eastAsia="Calibri"/>
                <w:lang w:eastAsia="zh-CN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7" w:rsidRPr="006A6953" w:rsidRDefault="00242DF5" w:rsidP="006A6953">
            <w:pPr>
              <w:suppressAutoHyphens/>
              <w:snapToGrid w:val="0"/>
              <w:spacing w:line="240" w:lineRule="atLeast"/>
              <w:ind w:left="33"/>
              <w:textAlignment w:val="baseli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На территории Хасанского района 1 частная образовательная организация. Методическая и консультационная помощь оказывается регулярно </w:t>
            </w:r>
          </w:p>
        </w:tc>
      </w:tr>
      <w:tr w:rsidR="00242DF5" w:rsidRPr="006A6953" w:rsidTr="0054428C">
        <w:trPr>
          <w:trHeight w:val="369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2DF5" w:rsidRPr="006A6953" w:rsidRDefault="00242DF5" w:rsidP="006A6953">
            <w:pPr>
              <w:suppressAutoHyphens/>
              <w:spacing w:line="315" w:lineRule="atLeast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lang w:eastAsia="zh-CN"/>
              </w:rPr>
              <w:lastRenderedPageBreak/>
              <w:t>4.</w:t>
            </w:r>
          </w:p>
        </w:tc>
        <w:tc>
          <w:tcPr>
            <w:tcW w:w="1488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DF5" w:rsidRPr="006A6953" w:rsidRDefault="00242DF5" w:rsidP="006A6953">
            <w:pPr>
              <w:suppressAutoHyphens/>
              <w:snapToGrid w:val="0"/>
              <w:rPr>
                <w:rFonts w:eastAsia="Calibri"/>
                <w:highlight w:val="white"/>
                <w:lang w:eastAsia="zh-CN"/>
              </w:rPr>
            </w:pPr>
            <w:r w:rsidRPr="006A6953">
              <w:rPr>
                <w:rFonts w:eastAsia="Calibri"/>
                <w:highlight w:val="white"/>
                <w:lang w:eastAsia="zh-CN"/>
              </w:rPr>
              <w:t>Задача: Развитие сферы транспорта</w:t>
            </w:r>
          </w:p>
        </w:tc>
      </w:tr>
      <w:tr w:rsidR="00B53A57" w:rsidRPr="006A6953" w:rsidTr="00B53A57">
        <w:trPr>
          <w:trHeight w:val="369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pacing w:line="315" w:lineRule="atLeast"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>4.1.</w:t>
            </w:r>
          </w:p>
        </w:tc>
        <w:tc>
          <w:tcPr>
            <w:tcW w:w="33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napToGrid w:val="0"/>
              <w:rPr>
                <w:sz w:val="20"/>
                <w:lang w:eastAsia="zh-CN"/>
              </w:rPr>
            </w:pPr>
            <w:r w:rsidRPr="006A6953">
              <w:rPr>
                <w:rFonts w:eastAsia="Calibri"/>
                <w:highlight w:val="white"/>
                <w:lang w:eastAsia="zh-CN"/>
              </w:rPr>
              <w:t>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3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snapToGrid w:val="0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>доля услуг (работ) по перевозке пассажиров автомобильным транспортом: по муниципальным маршрутам регулярных перевозок, оказанных (выполненных) организациями частной формы собственности — 100 %; по межмуниципальным маршрутам регулярных перевозок, оказанных (выполненных) организациями частной формы собственности, — 100 %</w:t>
            </w:r>
          </w:p>
        </w:tc>
        <w:tc>
          <w:tcPr>
            <w:tcW w:w="2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jc w:val="center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>2023-2024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A57" w:rsidRPr="006A6953" w:rsidRDefault="00B53A57" w:rsidP="006A6953">
            <w:pPr>
              <w:suppressAutoHyphens/>
              <w:textAlignment w:val="baseline"/>
              <w:rPr>
                <w:sz w:val="20"/>
                <w:lang w:eastAsia="zh-CN"/>
              </w:rPr>
            </w:pPr>
            <w:r w:rsidRPr="006A6953">
              <w:rPr>
                <w:highlight w:val="white"/>
                <w:lang w:eastAsia="zh-CN"/>
              </w:rPr>
              <w:t xml:space="preserve">Постановление администрации Хасанского муниципального района </w:t>
            </w:r>
            <w:r w:rsidR="00AE1E81">
              <w:rPr>
                <w:highlight w:val="white"/>
                <w:lang w:eastAsia="zh-CN"/>
              </w:rPr>
              <w:t xml:space="preserve">от 14.12.2023 г.  № 974-па </w:t>
            </w:r>
            <w:r w:rsidR="00AE1E81" w:rsidRPr="00AE1E81">
              <w:rPr>
                <w:highlight w:val="white"/>
                <w:lang w:eastAsia="zh-CN"/>
              </w:rPr>
              <w:t>«</w:t>
            </w:r>
            <w:r w:rsidR="00AE1E81" w:rsidRPr="00AE1E81">
              <w:rPr>
                <w:bCs/>
                <w:shd w:val="clear" w:color="auto" w:fill="FFFFFF"/>
              </w:rPr>
              <w:t>Об утверждении реестра муниципальных маршрутов регулярных перевозок пассажиров и багажа автомобильным транспортом на территории Хасанского муниципального округа</w:t>
            </w:r>
            <w:r w:rsidR="00AE1E81">
              <w:rPr>
                <w:bCs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A55" w:rsidRPr="006A6953" w:rsidRDefault="00A64A55" w:rsidP="00A64A55">
            <w:pPr>
              <w:suppressAutoHyphens/>
              <w:textAlignment w:val="baseline"/>
              <w:rPr>
                <w:lang w:eastAsia="zh-CN"/>
              </w:rPr>
            </w:pPr>
            <w:r w:rsidRPr="006A6953">
              <w:rPr>
                <w:lang w:eastAsia="zh-CN"/>
              </w:rPr>
              <w:t xml:space="preserve">Управление экономики </w:t>
            </w:r>
            <w:r>
              <w:rPr>
                <w:lang w:eastAsia="zh-CN"/>
              </w:rPr>
              <w:t xml:space="preserve">и проектного управления </w:t>
            </w:r>
            <w:r w:rsidRPr="006A6953">
              <w:rPr>
                <w:lang w:eastAsia="zh-CN"/>
              </w:rPr>
              <w:t xml:space="preserve">администрации Хасанского муниципального </w:t>
            </w:r>
            <w:r>
              <w:rPr>
                <w:lang w:eastAsia="zh-CN"/>
              </w:rPr>
              <w:t>округа</w:t>
            </w:r>
          </w:p>
          <w:p w:rsidR="00B53A57" w:rsidRPr="006A6953" w:rsidRDefault="00B53A57" w:rsidP="006A6953">
            <w:pPr>
              <w:suppressAutoHyphens/>
              <w:snapToGrid w:val="0"/>
              <w:spacing w:line="240" w:lineRule="atLeast"/>
              <w:ind w:left="33"/>
              <w:textAlignment w:val="baseline"/>
              <w:rPr>
                <w:sz w:val="2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57" w:rsidRPr="006A6953" w:rsidRDefault="004300F9" w:rsidP="006A6953">
            <w:pPr>
              <w:suppressAutoHyphens/>
              <w:snapToGrid w:val="0"/>
              <w:spacing w:line="240" w:lineRule="atLeast"/>
              <w:ind w:left="33"/>
              <w:textAlignment w:val="baseline"/>
              <w:rPr>
                <w:rFonts w:eastAsia="Calibri"/>
                <w:lang w:eastAsia="zh-CN"/>
              </w:rPr>
            </w:pPr>
            <w:r>
              <w:t xml:space="preserve">Реестр муниципальных маршрутов, утвержден постановлением администрации Хасанского муниципального </w:t>
            </w:r>
            <w:r w:rsidR="00AE1E81">
              <w:t>района</w:t>
            </w:r>
            <w:r>
              <w:t xml:space="preserve"> от 14.12.2022 </w:t>
            </w:r>
            <w:r w:rsidR="00AE1E81">
              <w:t xml:space="preserve">                </w:t>
            </w:r>
            <w:r>
              <w:t>№ 975-па</w:t>
            </w:r>
            <w:r w:rsidR="00AE1E81">
              <w:t xml:space="preserve">, ссылка </w:t>
            </w:r>
            <w:hyperlink r:id="rId12" w:history="1">
              <w:r w:rsidRPr="004300F9">
                <w:rPr>
                  <w:color w:val="0000FF"/>
                  <w:u w:val="single"/>
                </w:rPr>
                <w:t>Пассажирские перевозки (gosuslugi.ru)</w:t>
              </w:r>
            </w:hyperlink>
          </w:p>
        </w:tc>
      </w:tr>
    </w:tbl>
    <w:p w:rsidR="00D514AE" w:rsidRDefault="00D514AE" w:rsidP="005E5A2B">
      <w:pPr>
        <w:contextualSpacing/>
      </w:pPr>
    </w:p>
    <w:p w:rsidR="00D514AE" w:rsidRDefault="00D514AE" w:rsidP="005E5A2B">
      <w:pPr>
        <w:contextualSpacing/>
      </w:pPr>
    </w:p>
    <w:p w:rsidR="00D514AE" w:rsidRDefault="00D514AE" w:rsidP="005E5A2B">
      <w:pPr>
        <w:contextualSpacing/>
      </w:pPr>
    </w:p>
    <w:p w:rsidR="00781D4C" w:rsidRDefault="00781D4C" w:rsidP="005E5A2B">
      <w:pPr>
        <w:contextualSpacing/>
      </w:pPr>
    </w:p>
    <w:sectPr w:rsidR="00781D4C" w:rsidSect="005E5A2B">
      <w:headerReference w:type="first" r:id="rId13"/>
      <w:pgSz w:w="16838" w:h="11906" w:orient="landscape" w:code="9"/>
      <w:pgMar w:top="1418" w:right="992" w:bottom="851" w:left="709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F9A" w:rsidRDefault="00CB7F9A" w:rsidP="00AB0EF6">
      <w:r>
        <w:separator/>
      </w:r>
    </w:p>
  </w:endnote>
  <w:endnote w:type="continuationSeparator" w:id="0">
    <w:p w:rsidR="00CB7F9A" w:rsidRDefault="00CB7F9A" w:rsidP="00AB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F9A" w:rsidRDefault="00CB7F9A" w:rsidP="00AB0EF6">
      <w:r>
        <w:separator/>
      </w:r>
    </w:p>
  </w:footnote>
  <w:footnote w:type="continuationSeparator" w:id="0">
    <w:p w:rsidR="00CB7F9A" w:rsidRDefault="00CB7F9A" w:rsidP="00AB0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95B" w:rsidRPr="00933043" w:rsidRDefault="00A5595B" w:rsidP="00E85E9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72516"/>
    <w:multiLevelType w:val="hybridMultilevel"/>
    <w:tmpl w:val="E71CD068"/>
    <w:lvl w:ilvl="0" w:tplc="56C89C00">
      <w:start w:val="1"/>
      <w:numFmt w:val="upperRoman"/>
      <w:lvlText w:val="%1"/>
      <w:lvlJc w:val="left"/>
      <w:pPr>
        <w:tabs>
          <w:tab w:val="num" w:pos="1080"/>
        </w:tabs>
        <w:ind w:left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54123CD"/>
    <w:multiLevelType w:val="singleLevel"/>
    <w:tmpl w:val="30F2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</w:abstractNum>
  <w:abstractNum w:abstractNumId="2" w15:restartNumberingAfterBreak="0">
    <w:nsid w:val="1619017A"/>
    <w:multiLevelType w:val="hybridMultilevel"/>
    <w:tmpl w:val="105AB088"/>
    <w:lvl w:ilvl="0" w:tplc="BFCC8B1A">
      <w:start w:val="3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" w15:restartNumberingAfterBreak="0">
    <w:nsid w:val="251726A2"/>
    <w:multiLevelType w:val="hybridMultilevel"/>
    <w:tmpl w:val="BC92A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64541"/>
    <w:multiLevelType w:val="multilevel"/>
    <w:tmpl w:val="B316EA20"/>
    <w:lvl w:ilvl="0">
      <w:start w:val="1"/>
      <w:numFmt w:val="upperRoman"/>
      <w:lvlText w:val="%1"/>
      <w:lvlJc w:val="left"/>
      <w:pPr>
        <w:tabs>
          <w:tab w:val="num" w:pos="720"/>
        </w:tabs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227B19"/>
    <w:multiLevelType w:val="hybridMultilevel"/>
    <w:tmpl w:val="BFFCC43C"/>
    <w:lvl w:ilvl="0" w:tplc="7AFA52A4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4284029"/>
    <w:multiLevelType w:val="hybridMultilevel"/>
    <w:tmpl w:val="00BC6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8D35684"/>
    <w:multiLevelType w:val="multilevel"/>
    <w:tmpl w:val="B316EA20"/>
    <w:lvl w:ilvl="0">
      <w:start w:val="1"/>
      <w:numFmt w:val="upperRoman"/>
      <w:lvlText w:val="%1"/>
      <w:lvlJc w:val="left"/>
      <w:pPr>
        <w:tabs>
          <w:tab w:val="num" w:pos="720"/>
        </w:tabs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DAB76E8"/>
    <w:multiLevelType w:val="multilevel"/>
    <w:tmpl w:val="CEF2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CE6498"/>
    <w:multiLevelType w:val="multilevel"/>
    <w:tmpl w:val="10CEFAF4"/>
    <w:lvl w:ilvl="0">
      <w:start w:val="1"/>
      <w:numFmt w:val="decimal"/>
      <w:lvlText w:val="%1."/>
      <w:lvlJc w:val="left"/>
      <w:pPr>
        <w:tabs>
          <w:tab w:val="num" w:pos="938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DC"/>
    <w:rsid w:val="00004A34"/>
    <w:rsid w:val="000068B1"/>
    <w:rsid w:val="000108C8"/>
    <w:rsid w:val="000245AD"/>
    <w:rsid w:val="0003247D"/>
    <w:rsid w:val="00050711"/>
    <w:rsid w:val="00050B11"/>
    <w:rsid w:val="000565C2"/>
    <w:rsid w:val="0005695B"/>
    <w:rsid w:val="0006429E"/>
    <w:rsid w:val="00064DCD"/>
    <w:rsid w:val="00076CC6"/>
    <w:rsid w:val="00084392"/>
    <w:rsid w:val="00084967"/>
    <w:rsid w:val="00090470"/>
    <w:rsid w:val="000A5643"/>
    <w:rsid w:val="000B4328"/>
    <w:rsid w:val="000B4B6E"/>
    <w:rsid w:val="000C1C30"/>
    <w:rsid w:val="000C72AE"/>
    <w:rsid w:val="000E0234"/>
    <w:rsid w:val="000E6479"/>
    <w:rsid w:val="000F1244"/>
    <w:rsid w:val="000F587E"/>
    <w:rsid w:val="00114D07"/>
    <w:rsid w:val="00120E2A"/>
    <w:rsid w:val="00121CC1"/>
    <w:rsid w:val="00124135"/>
    <w:rsid w:val="00126A12"/>
    <w:rsid w:val="0013447F"/>
    <w:rsid w:val="00136EED"/>
    <w:rsid w:val="00143DFC"/>
    <w:rsid w:val="001541FE"/>
    <w:rsid w:val="00160138"/>
    <w:rsid w:val="00170542"/>
    <w:rsid w:val="00184660"/>
    <w:rsid w:val="0019021C"/>
    <w:rsid w:val="001930C9"/>
    <w:rsid w:val="00195FAF"/>
    <w:rsid w:val="00197048"/>
    <w:rsid w:val="001A0B2B"/>
    <w:rsid w:val="001B2675"/>
    <w:rsid w:val="001B314D"/>
    <w:rsid w:val="001C0FB3"/>
    <w:rsid w:val="001C1349"/>
    <w:rsid w:val="001D293E"/>
    <w:rsid w:val="00203348"/>
    <w:rsid w:val="002257F0"/>
    <w:rsid w:val="00231A68"/>
    <w:rsid w:val="002327B6"/>
    <w:rsid w:val="0023467D"/>
    <w:rsid w:val="00240201"/>
    <w:rsid w:val="00242DF5"/>
    <w:rsid w:val="00275A48"/>
    <w:rsid w:val="00277C3B"/>
    <w:rsid w:val="00283895"/>
    <w:rsid w:val="002908B5"/>
    <w:rsid w:val="002A2808"/>
    <w:rsid w:val="002A2B92"/>
    <w:rsid w:val="002A4E32"/>
    <w:rsid w:val="002A6ED3"/>
    <w:rsid w:val="002B16C3"/>
    <w:rsid w:val="002D6E45"/>
    <w:rsid w:val="002E29AE"/>
    <w:rsid w:val="002E57E4"/>
    <w:rsid w:val="003039E5"/>
    <w:rsid w:val="00304379"/>
    <w:rsid w:val="00316E0C"/>
    <w:rsid w:val="00327A18"/>
    <w:rsid w:val="0033789A"/>
    <w:rsid w:val="003466AD"/>
    <w:rsid w:val="00373F73"/>
    <w:rsid w:val="0039098A"/>
    <w:rsid w:val="00391DAF"/>
    <w:rsid w:val="00394388"/>
    <w:rsid w:val="00395BC4"/>
    <w:rsid w:val="003A367E"/>
    <w:rsid w:val="003B34B1"/>
    <w:rsid w:val="003B3A10"/>
    <w:rsid w:val="003C24A5"/>
    <w:rsid w:val="003D2393"/>
    <w:rsid w:val="003D5FA1"/>
    <w:rsid w:val="003F3C94"/>
    <w:rsid w:val="00426708"/>
    <w:rsid w:val="004300F9"/>
    <w:rsid w:val="00435609"/>
    <w:rsid w:val="0044513E"/>
    <w:rsid w:val="004551CF"/>
    <w:rsid w:val="0045676A"/>
    <w:rsid w:val="00457087"/>
    <w:rsid w:val="0045798B"/>
    <w:rsid w:val="00475676"/>
    <w:rsid w:val="0049062C"/>
    <w:rsid w:val="00492008"/>
    <w:rsid w:val="004A0680"/>
    <w:rsid w:val="004A6573"/>
    <w:rsid w:val="004A7458"/>
    <w:rsid w:val="004A7682"/>
    <w:rsid w:val="004C15C8"/>
    <w:rsid w:val="004D07E0"/>
    <w:rsid w:val="004D18AD"/>
    <w:rsid w:val="004E216D"/>
    <w:rsid w:val="004E47B3"/>
    <w:rsid w:val="004E5F9B"/>
    <w:rsid w:val="004F0968"/>
    <w:rsid w:val="004F1496"/>
    <w:rsid w:val="004F3C29"/>
    <w:rsid w:val="0051031B"/>
    <w:rsid w:val="00514AF0"/>
    <w:rsid w:val="00520CCF"/>
    <w:rsid w:val="00521388"/>
    <w:rsid w:val="005238A4"/>
    <w:rsid w:val="00527C25"/>
    <w:rsid w:val="00534971"/>
    <w:rsid w:val="0054428C"/>
    <w:rsid w:val="00546369"/>
    <w:rsid w:val="00550F77"/>
    <w:rsid w:val="00551A58"/>
    <w:rsid w:val="005535C4"/>
    <w:rsid w:val="00570041"/>
    <w:rsid w:val="00571BDB"/>
    <w:rsid w:val="00580510"/>
    <w:rsid w:val="00584736"/>
    <w:rsid w:val="00592E49"/>
    <w:rsid w:val="005A26B8"/>
    <w:rsid w:val="005A4E76"/>
    <w:rsid w:val="005A6347"/>
    <w:rsid w:val="005B2DB1"/>
    <w:rsid w:val="005C4E72"/>
    <w:rsid w:val="005C62D6"/>
    <w:rsid w:val="005C72D9"/>
    <w:rsid w:val="005E1227"/>
    <w:rsid w:val="005E27C2"/>
    <w:rsid w:val="005E5A2B"/>
    <w:rsid w:val="005F5515"/>
    <w:rsid w:val="006053A0"/>
    <w:rsid w:val="00606458"/>
    <w:rsid w:val="006237DC"/>
    <w:rsid w:val="006309EA"/>
    <w:rsid w:val="00633414"/>
    <w:rsid w:val="00642B11"/>
    <w:rsid w:val="006474BF"/>
    <w:rsid w:val="00647D31"/>
    <w:rsid w:val="00665C19"/>
    <w:rsid w:val="00672A3D"/>
    <w:rsid w:val="00672A7D"/>
    <w:rsid w:val="006770C1"/>
    <w:rsid w:val="006772C8"/>
    <w:rsid w:val="0068531C"/>
    <w:rsid w:val="00696FAF"/>
    <w:rsid w:val="006A5235"/>
    <w:rsid w:val="006A6953"/>
    <w:rsid w:val="006B2B99"/>
    <w:rsid w:val="006C0C4F"/>
    <w:rsid w:val="006C4852"/>
    <w:rsid w:val="006C7923"/>
    <w:rsid w:val="006D78D2"/>
    <w:rsid w:val="006E15CB"/>
    <w:rsid w:val="006E2306"/>
    <w:rsid w:val="006F5A69"/>
    <w:rsid w:val="006F7B3C"/>
    <w:rsid w:val="00701732"/>
    <w:rsid w:val="0070776D"/>
    <w:rsid w:val="007226E9"/>
    <w:rsid w:val="00723311"/>
    <w:rsid w:val="00730957"/>
    <w:rsid w:val="00743E45"/>
    <w:rsid w:val="007508D7"/>
    <w:rsid w:val="0075495C"/>
    <w:rsid w:val="00755B44"/>
    <w:rsid w:val="00764228"/>
    <w:rsid w:val="007716A6"/>
    <w:rsid w:val="00781D4C"/>
    <w:rsid w:val="00785C27"/>
    <w:rsid w:val="00786865"/>
    <w:rsid w:val="00793059"/>
    <w:rsid w:val="007A290D"/>
    <w:rsid w:val="007C7280"/>
    <w:rsid w:val="007D0495"/>
    <w:rsid w:val="007E5073"/>
    <w:rsid w:val="007E633F"/>
    <w:rsid w:val="007F4757"/>
    <w:rsid w:val="007F51E4"/>
    <w:rsid w:val="00801CE9"/>
    <w:rsid w:val="00811D42"/>
    <w:rsid w:val="0081713A"/>
    <w:rsid w:val="008205CF"/>
    <w:rsid w:val="008262C0"/>
    <w:rsid w:val="00827003"/>
    <w:rsid w:val="00832B87"/>
    <w:rsid w:val="00841A34"/>
    <w:rsid w:val="008705CB"/>
    <w:rsid w:val="00875D99"/>
    <w:rsid w:val="0088097C"/>
    <w:rsid w:val="008951E2"/>
    <w:rsid w:val="00896C14"/>
    <w:rsid w:val="008A1873"/>
    <w:rsid w:val="008A345E"/>
    <w:rsid w:val="008A4B7A"/>
    <w:rsid w:val="008B5225"/>
    <w:rsid w:val="008B6A34"/>
    <w:rsid w:val="008C72AA"/>
    <w:rsid w:val="008D2A05"/>
    <w:rsid w:val="008D6C13"/>
    <w:rsid w:val="008E6087"/>
    <w:rsid w:val="008F1D76"/>
    <w:rsid w:val="00902CBE"/>
    <w:rsid w:val="00920562"/>
    <w:rsid w:val="0092219C"/>
    <w:rsid w:val="00931A49"/>
    <w:rsid w:val="009454FD"/>
    <w:rsid w:val="00946354"/>
    <w:rsid w:val="009479EF"/>
    <w:rsid w:val="009624BA"/>
    <w:rsid w:val="00963E57"/>
    <w:rsid w:val="009802AF"/>
    <w:rsid w:val="009855C6"/>
    <w:rsid w:val="00993897"/>
    <w:rsid w:val="009A0427"/>
    <w:rsid w:val="009A3E8A"/>
    <w:rsid w:val="009A3EE6"/>
    <w:rsid w:val="009A6196"/>
    <w:rsid w:val="009A6B62"/>
    <w:rsid w:val="009C32F3"/>
    <w:rsid w:val="009C5FB1"/>
    <w:rsid w:val="009C6FB0"/>
    <w:rsid w:val="009C7262"/>
    <w:rsid w:val="009D4D97"/>
    <w:rsid w:val="009D6CCF"/>
    <w:rsid w:val="009E4BED"/>
    <w:rsid w:val="009E7D09"/>
    <w:rsid w:val="009E7F41"/>
    <w:rsid w:val="009F26F8"/>
    <w:rsid w:val="009F338C"/>
    <w:rsid w:val="009F338D"/>
    <w:rsid w:val="00A12E6D"/>
    <w:rsid w:val="00A17AE5"/>
    <w:rsid w:val="00A24F07"/>
    <w:rsid w:val="00A308D7"/>
    <w:rsid w:val="00A332D7"/>
    <w:rsid w:val="00A51C58"/>
    <w:rsid w:val="00A54B84"/>
    <w:rsid w:val="00A5595B"/>
    <w:rsid w:val="00A64A55"/>
    <w:rsid w:val="00A701B1"/>
    <w:rsid w:val="00A77DD5"/>
    <w:rsid w:val="00A86007"/>
    <w:rsid w:val="00A86A59"/>
    <w:rsid w:val="00A874EA"/>
    <w:rsid w:val="00A926FD"/>
    <w:rsid w:val="00A93F26"/>
    <w:rsid w:val="00A96F14"/>
    <w:rsid w:val="00AA07D7"/>
    <w:rsid w:val="00AA270B"/>
    <w:rsid w:val="00AA44FA"/>
    <w:rsid w:val="00AA4D19"/>
    <w:rsid w:val="00AA5F0C"/>
    <w:rsid w:val="00AA7E32"/>
    <w:rsid w:val="00AB0EF6"/>
    <w:rsid w:val="00AB24DE"/>
    <w:rsid w:val="00AB37F3"/>
    <w:rsid w:val="00AC4544"/>
    <w:rsid w:val="00AC5500"/>
    <w:rsid w:val="00AD097A"/>
    <w:rsid w:val="00AD3C03"/>
    <w:rsid w:val="00AE1E81"/>
    <w:rsid w:val="00AE313D"/>
    <w:rsid w:val="00AE70C3"/>
    <w:rsid w:val="00AF2EC5"/>
    <w:rsid w:val="00AF3DBA"/>
    <w:rsid w:val="00AF4431"/>
    <w:rsid w:val="00AF5F3F"/>
    <w:rsid w:val="00AF6BA7"/>
    <w:rsid w:val="00B025F0"/>
    <w:rsid w:val="00B06CE2"/>
    <w:rsid w:val="00B14508"/>
    <w:rsid w:val="00B158E7"/>
    <w:rsid w:val="00B20EF7"/>
    <w:rsid w:val="00B21CCE"/>
    <w:rsid w:val="00B4203C"/>
    <w:rsid w:val="00B4536B"/>
    <w:rsid w:val="00B45931"/>
    <w:rsid w:val="00B46FDE"/>
    <w:rsid w:val="00B522E6"/>
    <w:rsid w:val="00B53A57"/>
    <w:rsid w:val="00B560B4"/>
    <w:rsid w:val="00B62334"/>
    <w:rsid w:val="00B711AF"/>
    <w:rsid w:val="00B84DFD"/>
    <w:rsid w:val="00B92BF1"/>
    <w:rsid w:val="00BA15C8"/>
    <w:rsid w:val="00BC27DE"/>
    <w:rsid w:val="00BC6488"/>
    <w:rsid w:val="00BD0033"/>
    <w:rsid w:val="00BD6C90"/>
    <w:rsid w:val="00BE6AD9"/>
    <w:rsid w:val="00BE7966"/>
    <w:rsid w:val="00C000EA"/>
    <w:rsid w:val="00C03A95"/>
    <w:rsid w:val="00C0556A"/>
    <w:rsid w:val="00C05737"/>
    <w:rsid w:val="00C17CEA"/>
    <w:rsid w:val="00C25F85"/>
    <w:rsid w:val="00C3404B"/>
    <w:rsid w:val="00C371DB"/>
    <w:rsid w:val="00C37D27"/>
    <w:rsid w:val="00C43E4A"/>
    <w:rsid w:val="00C6064E"/>
    <w:rsid w:val="00C74FF9"/>
    <w:rsid w:val="00C9023C"/>
    <w:rsid w:val="00C936F8"/>
    <w:rsid w:val="00C97861"/>
    <w:rsid w:val="00CA2256"/>
    <w:rsid w:val="00CA6255"/>
    <w:rsid w:val="00CA7F78"/>
    <w:rsid w:val="00CB7F9A"/>
    <w:rsid w:val="00CC0751"/>
    <w:rsid w:val="00CC2242"/>
    <w:rsid w:val="00CE121D"/>
    <w:rsid w:val="00CF3C46"/>
    <w:rsid w:val="00CF7133"/>
    <w:rsid w:val="00D037BA"/>
    <w:rsid w:val="00D03BA5"/>
    <w:rsid w:val="00D11D21"/>
    <w:rsid w:val="00D12AA8"/>
    <w:rsid w:val="00D210FC"/>
    <w:rsid w:val="00D26024"/>
    <w:rsid w:val="00D34DD0"/>
    <w:rsid w:val="00D40D31"/>
    <w:rsid w:val="00D514AE"/>
    <w:rsid w:val="00D5412D"/>
    <w:rsid w:val="00D5486D"/>
    <w:rsid w:val="00D56761"/>
    <w:rsid w:val="00D61B05"/>
    <w:rsid w:val="00D63934"/>
    <w:rsid w:val="00D72014"/>
    <w:rsid w:val="00DA2C82"/>
    <w:rsid w:val="00DB13DA"/>
    <w:rsid w:val="00DB212D"/>
    <w:rsid w:val="00DB320F"/>
    <w:rsid w:val="00DC4E80"/>
    <w:rsid w:val="00DC59D0"/>
    <w:rsid w:val="00DD5DD9"/>
    <w:rsid w:val="00DD7F01"/>
    <w:rsid w:val="00DE68C7"/>
    <w:rsid w:val="00DF6135"/>
    <w:rsid w:val="00E155F0"/>
    <w:rsid w:val="00E161A6"/>
    <w:rsid w:val="00E21173"/>
    <w:rsid w:val="00E22FEC"/>
    <w:rsid w:val="00E3425E"/>
    <w:rsid w:val="00E35AB6"/>
    <w:rsid w:val="00E60F76"/>
    <w:rsid w:val="00E75DDC"/>
    <w:rsid w:val="00E85E99"/>
    <w:rsid w:val="00E93BA5"/>
    <w:rsid w:val="00EA10AF"/>
    <w:rsid w:val="00EB26CD"/>
    <w:rsid w:val="00EB6181"/>
    <w:rsid w:val="00EC383C"/>
    <w:rsid w:val="00EC4ADC"/>
    <w:rsid w:val="00EC7EA2"/>
    <w:rsid w:val="00ED51DB"/>
    <w:rsid w:val="00F02546"/>
    <w:rsid w:val="00F0784D"/>
    <w:rsid w:val="00F17E5D"/>
    <w:rsid w:val="00F37C32"/>
    <w:rsid w:val="00F41CB5"/>
    <w:rsid w:val="00F51FC7"/>
    <w:rsid w:val="00F523BA"/>
    <w:rsid w:val="00F5555A"/>
    <w:rsid w:val="00F66387"/>
    <w:rsid w:val="00F76FB7"/>
    <w:rsid w:val="00F802F3"/>
    <w:rsid w:val="00F80C61"/>
    <w:rsid w:val="00F82434"/>
    <w:rsid w:val="00FA798E"/>
    <w:rsid w:val="00FC15FC"/>
    <w:rsid w:val="00FC3BA6"/>
    <w:rsid w:val="00FC64A8"/>
    <w:rsid w:val="00FD3D9F"/>
    <w:rsid w:val="00FE3902"/>
    <w:rsid w:val="00FE6DA6"/>
    <w:rsid w:val="00FF178D"/>
    <w:rsid w:val="00FF1792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0D94"/>
  <w15:docId w15:val="{1D87D8A3-0929-4CA7-8FEE-6CEE3160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5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C64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E85E99"/>
    <w:pPr>
      <w:keepNext/>
      <w:spacing w:before="480" w:after="60"/>
      <w:outlineLvl w:val="2"/>
    </w:pPr>
    <w:rPr>
      <w:rFonts w:ascii="Tahoma" w:eastAsia="Batang" w:hAnsi="Tahoma"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C64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85E99"/>
    <w:rPr>
      <w:rFonts w:ascii="Tahoma" w:eastAsia="Batang" w:hAnsi="Tahoma" w:cs="Arial"/>
      <w:b/>
      <w:bCs/>
      <w:sz w:val="28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C64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C6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601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85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85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E85E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85E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b">
    <w:name w:val="cb"/>
    <w:basedOn w:val="a"/>
    <w:rsid w:val="00E85E99"/>
    <w:pPr>
      <w:spacing w:before="100" w:beforeAutospacing="1" w:after="100" w:afterAutospacing="1"/>
    </w:pPr>
  </w:style>
  <w:style w:type="paragraph" w:customStyle="1" w:styleId="cbpost">
    <w:name w:val="cbpost"/>
    <w:basedOn w:val="a"/>
    <w:rsid w:val="00E85E9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E85E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E99"/>
  </w:style>
  <w:style w:type="character" w:styleId="a6">
    <w:name w:val="Hyperlink"/>
    <w:basedOn w:val="a0"/>
    <w:unhideWhenUsed/>
    <w:rsid w:val="00E85E99"/>
    <w:rPr>
      <w:color w:val="0000FF"/>
      <w:u w:val="single"/>
    </w:rPr>
  </w:style>
  <w:style w:type="paragraph" w:customStyle="1" w:styleId="post">
    <w:name w:val="post"/>
    <w:basedOn w:val="a"/>
    <w:rsid w:val="00E85E99"/>
    <w:pPr>
      <w:spacing w:before="100" w:beforeAutospacing="1" w:after="100" w:afterAutospacing="1"/>
    </w:pPr>
  </w:style>
  <w:style w:type="paragraph" w:customStyle="1" w:styleId="a7">
    <w:name w:val="автор_главный"/>
    <w:basedOn w:val="a"/>
    <w:autoRedefine/>
    <w:uiPriority w:val="99"/>
    <w:rsid w:val="00E85E99"/>
    <w:pPr>
      <w:jc w:val="center"/>
    </w:pPr>
    <w:rPr>
      <w:rFonts w:ascii="Verdana" w:eastAsia="Batang" w:hAnsi="Verdana"/>
      <w:sz w:val="32"/>
    </w:rPr>
  </w:style>
  <w:style w:type="paragraph" w:customStyle="1" w:styleId="a8">
    <w:name w:val="подпись_дата"/>
    <w:basedOn w:val="a"/>
    <w:autoRedefine/>
    <w:uiPriority w:val="99"/>
    <w:rsid w:val="00E85E99"/>
    <w:rPr>
      <w:rFonts w:eastAsia="Batang"/>
      <w:color w:val="808080"/>
      <w:sz w:val="22"/>
      <w:szCs w:val="22"/>
    </w:rPr>
  </w:style>
  <w:style w:type="paragraph" w:styleId="HTML">
    <w:name w:val="HTML Preformatted"/>
    <w:basedOn w:val="a"/>
    <w:link w:val="HTML0"/>
    <w:rsid w:val="00E85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85E99"/>
    <w:rPr>
      <w:rFonts w:ascii="Courier New" w:eastAsia="Batang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uiPriority w:val="99"/>
    <w:rsid w:val="00E85E99"/>
    <w:rPr>
      <w:rFonts w:ascii="Courier New" w:eastAsia="Batang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E85E99"/>
    <w:rPr>
      <w:rFonts w:ascii="Courier New" w:eastAsia="Batang" w:hAnsi="Courier New" w:cs="Courier New"/>
      <w:sz w:val="20"/>
      <w:szCs w:val="20"/>
      <w:lang w:eastAsia="ru-RU"/>
    </w:rPr>
  </w:style>
  <w:style w:type="paragraph" w:customStyle="1" w:styleId="l">
    <w:name w:val="l"/>
    <w:basedOn w:val="a"/>
    <w:uiPriority w:val="99"/>
    <w:rsid w:val="00E85E99"/>
    <w:pPr>
      <w:spacing w:before="100" w:beforeAutospacing="1" w:after="100" w:afterAutospacing="1"/>
    </w:pPr>
    <w:rPr>
      <w:rFonts w:eastAsia="Batang"/>
    </w:rPr>
  </w:style>
  <w:style w:type="paragraph" w:styleId="ab">
    <w:name w:val="No Spacing"/>
    <w:uiPriority w:val="99"/>
    <w:qFormat/>
    <w:rsid w:val="00E85E99"/>
    <w:pPr>
      <w:spacing w:after="0" w:line="240" w:lineRule="auto"/>
    </w:pPr>
    <w:rPr>
      <w:rFonts w:ascii="Times New Roman" w:eastAsia="Batang" w:hAnsi="Times New Roman" w:cs="Times New Roman"/>
      <w:sz w:val="26"/>
      <w:szCs w:val="26"/>
      <w:lang w:eastAsia="ru-RU"/>
    </w:rPr>
  </w:style>
  <w:style w:type="paragraph" w:styleId="ac">
    <w:name w:val="header"/>
    <w:basedOn w:val="a"/>
    <w:link w:val="ad"/>
    <w:rsid w:val="00E85E99"/>
    <w:pPr>
      <w:tabs>
        <w:tab w:val="center" w:pos="4677"/>
        <w:tab w:val="right" w:pos="9355"/>
      </w:tabs>
    </w:pPr>
    <w:rPr>
      <w:rFonts w:eastAsia="Batang"/>
    </w:rPr>
  </w:style>
  <w:style w:type="character" w:customStyle="1" w:styleId="ad">
    <w:name w:val="Верхний колонтитул Знак"/>
    <w:basedOn w:val="a0"/>
    <w:link w:val="ac"/>
    <w:rsid w:val="00E85E99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E85E99"/>
    <w:pPr>
      <w:tabs>
        <w:tab w:val="center" w:pos="4677"/>
        <w:tab w:val="right" w:pos="9355"/>
      </w:tabs>
    </w:pPr>
    <w:rPr>
      <w:rFonts w:eastAsia="Batang"/>
    </w:rPr>
  </w:style>
  <w:style w:type="character" w:customStyle="1" w:styleId="af">
    <w:name w:val="Нижний колонтитул Знак"/>
    <w:basedOn w:val="a0"/>
    <w:link w:val="ae"/>
    <w:rsid w:val="00E85E99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5">
    <w:name w:val="Знак Знак5"/>
    <w:basedOn w:val="a0"/>
    <w:uiPriority w:val="99"/>
    <w:rsid w:val="00E85E99"/>
    <w:rPr>
      <w:rFonts w:ascii="Courier New" w:hAnsi="Courier New" w:cs="Courier New"/>
      <w:lang w:val="ru-RU" w:eastAsia="ru-RU" w:bidi="ar-SA"/>
    </w:rPr>
  </w:style>
  <w:style w:type="paragraph" w:styleId="21">
    <w:name w:val="Body Text 2"/>
    <w:basedOn w:val="a"/>
    <w:link w:val="22"/>
    <w:rsid w:val="00E85E99"/>
    <w:pPr>
      <w:spacing w:after="120" w:line="480" w:lineRule="auto"/>
    </w:pPr>
    <w:rPr>
      <w:rFonts w:eastAsia="MS Mincho"/>
    </w:rPr>
  </w:style>
  <w:style w:type="character" w:customStyle="1" w:styleId="22">
    <w:name w:val="Основной текст 2 Знак"/>
    <w:basedOn w:val="a0"/>
    <w:link w:val="21"/>
    <w:rsid w:val="00E85E99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85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customStyle="1" w:styleId="af0">
    <w:name w:val="Знак Знак Знак Знак Знак Знак Знак"/>
    <w:basedOn w:val="a"/>
    <w:uiPriority w:val="99"/>
    <w:rsid w:val="00E85E99"/>
    <w:rPr>
      <w:rFonts w:ascii="Verdana" w:eastAsia="Batang" w:hAnsi="Verdana" w:cs="Verdana"/>
      <w:lang w:eastAsia="en-US"/>
    </w:rPr>
  </w:style>
  <w:style w:type="paragraph" w:styleId="af1">
    <w:name w:val="Title"/>
    <w:basedOn w:val="a"/>
    <w:link w:val="af2"/>
    <w:qFormat/>
    <w:rsid w:val="00E85E99"/>
    <w:pPr>
      <w:jc w:val="center"/>
    </w:pPr>
    <w:rPr>
      <w:rFonts w:eastAsia="MS Mincho"/>
      <w:sz w:val="28"/>
    </w:rPr>
  </w:style>
  <w:style w:type="character" w:customStyle="1" w:styleId="af2">
    <w:name w:val="Заголовок Знак"/>
    <w:basedOn w:val="a0"/>
    <w:link w:val="af1"/>
    <w:rsid w:val="00E85E99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E85E99"/>
    <w:rPr>
      <w:rFonts w:cs="Times New Roman"/>
    </w:rPr>
  </w:style>
  <w:style w:type="character" w:customStyle="1" w:styleId="text">
    <w:name w:val="text"/>
    <w:basedOn w:val="a0"/>
    <w:rsid w:val="00E85E99"/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E85E99"/>
    <w:pPr>
      <w:spacing w:after="200" w:line="276" w:lineRule="auto"/>
    </w:pPr>
    <w:rPr>
      <w:rFonts w:eastAsia="Calibri"/>
    </w:rPr>
  </w:style>
  <w:style w:type="table" w:styleId="af4">
    <w:name w:val="Table Grid"/>
    <w:basedOn w:val="a1"/>
    <w:uiPriority w:val="59"/>
    <w:rsid w:val="00E155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E155F0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51">
    <w:name w:val="Font Style51"/>
    <w:basedOn w:val="a0"/>
    <w:rsid w:val="005E5A2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basedOn w:val="a0"/>
    <w:rsid w:val="005E5A2B"/>
    <w:rPr>
      <w:rFonts w:ascii="Times New Roman" w:hAnsi="Times New Roman" w:cs="Times New Roman"/>
      <w:b/>
      <w:bCs/>
      <w:sz w:val="22"/>
      <w:szCs w:val="22"/>
    </w:rPr>
  </w:style>
  <w:style w:type="character" w:styleId="af5">
    <w:name w:val="Unresolved Mention"/>
    <w:basedOn w:val="a0"/>
    <w:uiPriority w:val="99"/>
    <w:semiHidden/>
    <w:unhideWhenUsed/>
    <w:rsid w:val="00B62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6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434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78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4279">
              <w:marLeft w:val="0"/>
              <w:marRight w:val="0"/>
              <w:marTop w:val="208"/>
              <w:marBottom w:val="125"/>
              <w:divBdr>
                <w:top w:val="none" w:sz="0" w:space="0" w:color="auto"/>
                <w:left w:val="none" w:sz="0" w:space="0" w:color="auto"/>
                <w:bottom w:val="single" w:sz="2" w:space="0" w:color="E0EDF9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asanskij-r25.gosweb.gosuslugi.ru/deyatelnost/napravleniya-deyatelnosti/dorogi-obschestvennyy-transport/passazhirskie-perevozki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asanskij-r25.gosweb.gosuslugi.ru/deyatelnost/napravleniya-deyatelnosti/dorogi-obschestvennyy-transport/passazhirskie-perevoz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im-hasan.ru/index.php?id=27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asanskij-r25.gosweb.gosuslugi.ru/deyatelnost/mery-podderzhki/podderzhka-investorov/koordinatsionnyy-sovet-po-podderzhke-predprinimatelstva/2023-go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BDA01-40EA-4B1C-B35D-757F1839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30</Pages>
  <Words>6477</Words>
  <Characters>36924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TLG</cp:lastModifiedBy>
  <cp:revision>13</cp:revision>
  <cp:lastPrinted>2024-06-26T01:15:00Z</cp:lastPrinted>
  <dcterms:created xsi:type="dcterms:W3CDTF">2023-12-28T01:37:00Z</dcterms:created>
  <dcterms:modified xsi:type="dcterms:W3CDTF">2024-06-26T01:48:00Z</dcterms:modified>
</cp:coreProperties>
</file>