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B8" w:rsidRDefault="005A26B8" w:rsidP="005A26B8">
      <w:pPr>
        <w:jc w:val="center"/>
      </w:pPr>
      <w:r>
        <w:rPr>
          <w:bCs/>
          <w:noProof/>
        </w:rPr>
        <w:drawing>
          <wp:inline distT="0" distB="0" distL="0" distR="0">
            <wp:extent cx="581660" cy="718820"/>
            <wp:effectExtent l="19050" t="0" r="889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B8" w:rsidRPr="00CC41AD" w:rsidRDefault="005A26B8" w:rsidP="005A26B8">
      <w:pPr>
        <w:jc w:val="center"/>
      </w:pPr>
    </w:p>
    <w:p w:rsidR="005A26B8" w:rsidRDefault="005A26B8" w:rsidP="005A26B8">
      <w:pPr>
        <w:jc w:val="center"/>
      </w:pPr>
      <w:r>
        <w:t>АДМИНИСТРАЦИЯ</w:t>
      </w:r>
    </w:p>
    <w:p w:rsidR="00D53267" w:rsidRDefault="005A26B8" w:rsidP="005A26B8">
      <w:pPr>
        <w:jc w:val="center"/>
      </w:pPr>
      <w:r>
        <w:t xml:space="preserve">ХАСАНСКОГО МУНИЦИПАЛЬНОГО </w:t>
      </w:r>
      <w:r w:rsidR="00AB0577">
        <w:t xml:space="preserve">ОКРУГА </w:t>
      </w:r>
    </w:p>
    <w:p w:rsidR="005A26B8" w:rsidRDefault="00AB0577" w:rsidP="005A26B8">
      <w:pPr>
        <w:jc w:val="center"/>
      </w:pPr>
      <w:r>
        <w:t>ПРИМОРСКОГО КРАЯ</w:t>
      </w:r>
    </w:p>
    <w:p w:rsidR="005A26B8" w:rsidRDefault="005A26B8" w:rsidP="005A26B8">
      <w:pPr>
        <w:jc w:val="center"/>
      </w:pPr>
    </w:p>
    <w:p w:rsidR="005A26B8" w:rsidRDefault="005A26B8" w:rsidP="005A26B8">
      <w:pPr>
        <w:jc w:val="center"/>
      </w:pPr>
      <w:r>
        <w:rPr>
          <w:rFonts w:ascii="Arial" w:hAnsi="Arial"/>
          <w:sz w:val="32"/>
        </w:rPr>
        <w:t>ПОСТАНОВЛЕНИЕ</w:t>
      </w:r>
    </w:p>
    <w:p w:rsidR="005A26B8" w:rsidRDefault="005A26B8" w:rsidP="005A26B8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5A26B8" w:rsidRDefault="005A26B8" w:rsidP="005A26B8">
      <w:pPr>
        <w:jc w:val="both"/>
      </w:pPr>
    </w:p>
    <w:p w:rsidR="006237DC" w:rsidRDefault="006237DC" w:rsidP="006237DC">
      <w:pPr>
        <w:jc w:val="both"/>
      </w:pPr>
    </w:p>
    <w:p w:rsidR="006237DC" w:rsidRDefault="006237DC" w:rsidP="006237DC">
      <w:pPr>
        <w:jc w:val="both"/>
      </w:pPr>
    </w:p>
    <w:p w:rsidR="00440C33" w:rsidRDefault="007B0D2D" w:rsidP="00440C33">
      <w:r>
        <w:rPr>
          <w:u w:val="single"/>
        </w:rPr>
        <w:t>25.06.2024</w:t>
      </w:r>
      <w:r w:rsidR="00440C33">
        <w:tab/>
      </w:r>
      <w:r w:rsidR="00440C33">
        <w:tab/>
      </w:r>
      <w:r w:rsidR="00440C33">
        <w:tab/>
      </w:r>
      <w:r w:rsidR="0085203E">
        <w:tab/>
      </w:r>
      <w:r w:rsidR="0085203E">
        <w:tab/>
      </w:r>
      <w:r w:rsidR="00440C33">
        <w:tab/>
      </w:r>
      <w:r w:rsidR="00440C33">
        <w:tab/>
      </w:r>
      <w:r w:rsidR="00440C33">
        <w:tab/>
      </w:r>
      <w:r w:rsidR="0085203E">
        <w:t xml:space="preserve">          </w:t>
      </w:r>
      <w:r w:rsidR="00D53267">
        <w:t xml:space="preserve">     </w:t>
      </w:r>
      <w:r w:rsidR="002B4A09">
        <w:t xml:space="preserve">  </w:t>
      </w:r>
      <w:r>
        <w:t xml:space="preserve">           </w:t>
      </w:r>
      <w:bookmarkStart w:id="0" w:name="_GoBack"/>
      <w:bookmarkEnd w:id="0"/>
      <w:r w:rsidR="00B81094">
        <w:t>№</w:t>
      </w:r>
      <w:r w:rsidR="002B4A09">
        <w:t xml:space="preserve"> </w:t>
      </w:r>
      <w:r w:rsidR="00AB0577">
        <w:rPr>
          <w:u w:val="single"/>
        </w:rPr>
        <w:t xml:space="preserve"> </w:t>
      </w:r>
      <w:r w:rsidR="00D53267">
        <w:rPr>
          <w:u w:val="single"/>
        </w:rPr>
        <w:t xml:space="preserve"> </w:t>
      </w:r>
      <w:r>
        <w:rPr>
          <w:u w:val="single"/>
        </w:rPr>
        <w:t>1171</w:t>
      </w:r>
      <w:r w:rsidR="00AB0577">
        <w:rPr>
          <w:u w:val="single"/>
        </w:rPr>
        <w:t xml:space="preserve"> </w:t>
      </w:r>
      <w:r w:rsidR="002B4A09" w:rsidRPr="002B4A09">
        <w:rPr>
          <w:u w:val="single"/>
        </w:rPr>
        <w:t>-па</w:t>
      </w:r>
    </w:p>
    <w:p w:rsidR="002B4A09" w:rsidRDefault="002B4A09" w:rsidP="00440C33">
      <w:pPr>
        <w:jc w:val="both"/>
      </w:pPr>
    </w:p>
    <w:p w:rsidR="00440C33" w:rsidRDefault="00440C33" w:rsidP="00440C33">
      <w:pPr>
        <w:jc w:val="both"/>
      </w:pPr>
      <w:r>
        <w:t>Об у</w:t>
      </w:r>
      <w:r w:rsidR="00E04887">
        <w:t>с</w:t>
      </w:r>
      <w:r w:rsidR="00513D71">
        <w:t>т</w:t>
      </w:r>
      <w:r w:rsidR="00E04887">
        <w:t xml:space="preserve">ановлении </w:t>
      </w:r>
      <w:r>
        <w:t xml:space="preserve">регулируемых тарифов </w:t>
      </w:r>
    </w:p>
    <w:p w:rsidR="00440C33" w:rsidRDefault="00440C33" w:rsidP="00440C33">
      <w:pPr>
        <w:jc w:val="both"/>
      </w:pPr>
      <w:r>
        <w:t>на регулярные перевозки пассажиров</w:t>
      </w:r>
    </w:p>
    <w:p w:rsidR="00EA536A" w:rsidRDefault="00440C33" w:rsidP="00440C33">
      <w:pPr>
        <w:jc w:val="both"/>
      </w:pPr>
      <w:r>
        <w:t>и багажа автомобильным транспортом</w:t>
      </w:r>
    </w:p>
    <w:p w:rsidR="00EA536A" w:rsidRDefault="00EA536A" w:rsidP="00440C33">
      <w:pPr>
        <w:jc w:val="both"/>
      </w:pPr>
      <w:r>
        <w:t xml:space="preserve">общего пользования </w:t>
      </w:r>
      <w:r w:rsidR="00440C33">
        <w:t xml:space="preserve">по муниципальным </w:t>
      </w:r>
    </w:p>
    <w:p w:rsidR="006311E4" w:rsidRDefault="00440C33" w:rsidP="00440C33">
      <w:pPr>
        <w:jc w:val="both"/>
      </w:pPr>
      <w:r>
        <w:t xml:space="preserve">маршрутам в границах Хасанского </w:t>
      </w:r>
    </w:p>
    <w:p w:rsidR="00440C33" w:rsidRDefault="00440C33" w:rsidP="00440C33">
      <w:pPr>
        <w:jc w:val="both"/>
      </w:pPr>
      <w:r>
        <w:t xml:space="preserve">муниципального </w:t>
      </w:r>
      <w:r w:rsidR="00B81094">
        <w:t>округа</w:t>
      </w:r>
      <w:r>
        <w:t xml:space="preserve"> </w:t>
      </w:r>
      <w:r w:rsidR="00E04887">
        <w:t xml:space="preserve">с 1 </w:t>
      </w:r>
      <w:r w:rsidR="00B9461E">
        <w:t>августа</w:t>
      </w:r>
      <w:r w:rsidR="00E04887">
        <w:t xml:space="preserve"> 202</w:t>
      </w:r>
      <w:r w:rsidR="00AB0577">
        <w:t>4</w:t>
      </w:r>
      <w:r w:rsidR="00E04887">
        <w:t xml:space="preserve"> года</w:t>
      </w:r>
    </w:p>
    <w:p w:rsidR="00440C33" w:rsidRDefault="00440C33" w:rsidP="00440C33">
      <w:pPr>
        <w:ind w:firstLine="708"/>
        <w:jc w:val="both"/>
      </w:pPr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ab/>
      </w:r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440C33" w:rsidRPr="008509E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ab/>
      </w:r>
      <w:proofErr w:type="gramStart"/>
      <w:r w:rsidR="00EA536A" w:rsidRPr="00B81094">
        <w:rPr>
          <w:color w:val="000000" w:themeColor="text1"/>
          <w:spacing w:val="1"/>
          <w:shd w:val="clear" w:color="auto" w:fill="FFFFFF"/>
        </w:rPr>
        <w:t xml:space="preserve">В </w:t>
      </w:r>
      <w:r w:rsidR="008E0712" w:rsidRPr="00B81094">
        <w:rPr>
          <w:color w:val="000000" w:themeColor="text1"/>
        </w:rPr>
        <w:t xml:space="preserve">соответствии </w:t>
      </w:r>
      <w:r w:rsidR="00DA582A">
        <w:rPr>
          <w:color w:val="000000" w:themeColor="text1"/>
        </w:rPr>
        <w:t xml:space="preserve">с </w:t>
      </w:r>
      <w:r w:rsidR="008E0712" w:rsidRPr="00B81094">
        <w:rPr>
          <w:color w:val="000000" w:themeColor="text1"/>
        </w:rPr>
        <w:t>Федеральн</w:t>
      </w:r>
      <w:r w:rsidR="00DA582A">
        <w:rPr>
          <w:color w:val="000000" w:themeColor="text1"/>
        </w:rPr>
        <w:t>ым</w:t>
      </w:r>
      <w:r w:rsidR="008E0712" w:rsidRPr="00B81094">
        <w:rPr>
          <w:color w:val="000000" w:themeColor="text1"/>
        </w:rPr>
        <w:t xml:space="preserve"> </w:t>
      </w:r>
      <w:r w:rsidR="008E0712">
        <w:rPr>
          <w:color w:val="000000" w:themeColor="text1"/>
        </w:rPr>
        <w:t>закон</w:t>
      </w:r>
      <w:r w:rsidR="00DA582A">
        <w:rPr>
          <w:color w:val="000000" w:themeColor="text1"/>
        </w:rPr>
        <w:t>ом</w:t>
      </w:r>
      <w:r w:rsidR="008E0712">
        <w:rPr>
          <w:color w:val="000000" w:themeColor="text1"/>
        </w:rPr>
        <w:t xml:space="preserve"> от 6 октября 2003 года  </w:t>
      </w:r>
      <w:r w:rsidR="008E0712" w:rsidRPr="00B81094">
        <w:rPr>
          <w:color w:val="000000" w:themeColor="text1"/>
        </w:rPr>
        <w:t>№ 131-ФЗ «Об общих принципах местного самоупра</w:t>
      </w:r>
      <w:r w:rsidR="00D53267">
        <w:rPr>
          <w:color w:val="000000" w:themeColor="text1"/>
        </w:rPr>
        <w:t xml:space="preserve">вления в Российской Федерации», </w:t>
      </w:r>
      <w:r w:rsidR="008E0712">
        <w:rPr>
          <w:color w:val="000000" w:themeColor="text1"/>
        </w:rPr>
        <w:t>З</w:t>
      </w:r>
      <w:r w:rsidRPr="00B81094">
        <w:rPr>
          <w:color w:val="000000" w:themeColor="text1"/>
        </w:rPr>
        <w:t>акон</w:t>
      </w:r>
      <w:r w:rsidR="00AF6FBB" w:rsidRPr="00B81094">
        <w:rPr>
          <w:color w:val="000000" w:themeColor="text1"/>
        </w:rPr>
        <w:t>ом</w:t>
      </w:r>
      <w:r w:rsidRPr="00B81094">
        <w:rPr>
          <w:color w:val="000000" w:themeColor="text1"/>
        </w:rPr>
        <w:t xml:space="preserve"> Приморского края от 1 ноября 2018 года № 378-КЗ «О наделении органов местного самоуправления </w:t>
      </w:r>
      <w:r w:rsidR="00DA582A">
        <w:rPr>
          <w:color w:val="000000" w:themeColor="text1"/>
        </w:rPr>
        <w:t>муниципальных районов, муниципальных округов и городских округов</w:t>
      </w:r>
      <w:r w:rsidRPr="00B81094">
        <w:rPr>
          <w:color w:val="000000" w:themeColor="text1"/>
        </w:rPr>
        <w:t xml:space="preserve"> Приморского края государственными полномочиями </w:t>
      </w:r>
      <w:r w:rsidR="00DA582A">
        <w:rPr>
          <w:color w:val="000000" w:themeColor="text1"/>
        </w:rPr>
        <w:t>в сфере транспортного обслуживания</w:t>
      </w:r>
      <w:r w:rsidRPr="00B81094">
        <w:rPr>
          <w:color w:val="000000" w:themeColor="text1"/>
        </w:rPr>
        <w:t xml:space="preserve">», </w:t>
      </w:r>
      <w:r w:rsidR="00D53267" w:rsidRPr="00D53267">
        <w:rPr>
          <w:color w:val="000000" w:themeColor="text1"/>
        </w:rPr>
        <w:t xml:space="preserve">руководствуясь Уставом Хасанского муниципального округа, </w:t>
      </w:r>
      <w:r w:rsidR="00D53267">
        <w:rPr>
          <w:color w:val="000000" w:themeColor="text1"/>
        </w:rPr>
        <w:t xml:space="preserve"> </w:t>
      </w:r>
      <w:r w:rsidR="00AF6FBB" w:rsidRPr="00B81094">
        <w:rPr>
          <w:color w:val="000000" w:themeColor="text1"/>
        </w:rPr>
        <w:t xml:space="preserve">постановлением администрации </w:t>
      </w:r>
      <w:r w:rsidR="004A471F" w:rsidRPr="00B81094">
        <w:rPr>
          <w:color w:val="000000" w:themeColor="text1"/>
        </w:rPr>
        <w:t xml:space="preserve">Хасанского муниципального </w:t>
      </w:r>
      <w:r w:rsidR="00AB0577">
        <w:rPr>
          <w:color w:val="000000" w:themeColor="text1"/>
        </w:rPr>
        <w:t>округа</w:t>
      </w:r>
      <w:r w:rsidR="00AF6FBB" w:rsidRPr="00B81094">
        <w:rPr>
          <w:color w:val="000000" w:themeColor="text1"/>
        </w:rPr>
        <w:t xml:space="preserve"> </w:t>
      </w:r>
      <w:r w:rsidR="00AB0577" w:rsidRPr="00AB0577">
        <w:rPr>
          <w:color w:val="000000" w:themeColor="text1"/>
        </w:rPr>
        <w:t>от 08</w:t>
      </w:r>
      <w:proofErr w:type="gramEnd"/>
      <w:r w:rsidR="00AB0577">
        <w:rPr>
          <w:color w:val="000000" w:themeColor="text1"/>
        </w:rPr>
        <w:t xml:space="preserve"> мая </w:t>
      </w:r>
      <w:r w:rsidR="00AB0577" w:rsidRPr="00AB0577">
        <w:rPr>
          <w:color w:val="000000" w:themeColor="text1"/>
        </w:rPr>
        <w:t>2024 г</w:t>
      </w:r>
      <w:r w:rsidR="00AB0577">
        <w:rPr>
          <w:color w:val="000000" w:themeColor="text1"/>
        </w:rPr>
        <w:t>ода</w:t>
      </w:r>
      <w:r w:rsidR="00AB0577" w:rsidRPr="00AB0577">
        <w:rPr>
          <w:color w:val="000000" w:themeColor="text1"/>
        </w:rPr>
        <w:t xml:space="preserve"> </w:t>
      </w:r>
      <w:proofErr w:type="gramStart"/>
      <w:r w:rsidR="00AB0577" w:rsidRPr="00AB0577">
        <w:rPr>
          <w:color w:val="000000" w:themeColor="text1"/>
        </w:rPr>
        <w:t>№ 859-па «О регулируемых тарифах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округа»</w:t>
      </w:r>
      <w:r w:rsidR="00B81094">
        <w:rPr>
          <w:color w:val="000000" w:themeColor="text1"/>
        </w:rPr>
        <w:t>,</w:t>
      </w:r>
      <w:r w:rsidR="00AF6FBB" w:rsidRPr="00B81094">
        <w:rPr>
          <w:color w:val="000000" w:themeColor="text1"/>
          <w:spacing w:val="1"/>
          <w:shd w:val="clear" w:color="auto" w:fill="FFFFFF"/>
        </w:rPr>
        <w:t xml:space="preserve"> </w:t>
      </w:r>
      <w:r w:rsidR="00E04887" w:rsidRPr="00B81094">
        <w:rPr>
          <w:color w:val="000000" w:themeColor="text1"/>
          <w:spacing w:val="1"/>
          <w:shd w:val="clear" w:color="auto" w:fill="FFFFFF"/>
        </w:rPr>
        <w:t xml:space="preserve">на основании решения 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комиссии по </w:t>
      </w:r>
      <w:r w:rsidR="006311E4" w:rsidRPr="00B81094">
        <w:rPr>
          <w:color w:val="000000" w:themeColor="text1"/>
        </w:rPr>
        <w:t>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 </w:t>
      </w:r>
      <w:r w:rsidR="00AB0577">
        <w:rPr>
          <w:color w:val="000000" w:themeColor="text1"/>
          <w:spacing w:val="1"/>
          <w:shd w:val="clear" w:color="auto" w:fill="FFFFFF"/>
        </w:rPr>
        <w:t>округа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 от </w:t>
      </w:r>
      <w:r w:rsidR="00B9461E">
        <w:rPr>
          <w:color w:val="000000" w:themeColor="text1"/>
          <w:spacing w:val="1"/>
          <w:shd w:val="clear" w:color="auto" w:fill="FFFFFF"/>
        </w:rPr>
        <w:t>20</w:t>
      </w:r>
      <w:r w:rsidR="00D335FE">
        <w:rPr>
          <w:color w:val="000000" w:themeColor="text1"/>
          <w:spacing w:val="1"/>
          <w:shd w:val="clear" w:color="auto" w:fill="FFFFFF"/>
        </w:rPr>
        <w:t xml:space="preserve"> июня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 202</w:t>
      </w:r>
      <w:r w:rsidR="00AB0577">
        <w:rPr>
          <w:color w:val="000000" w:themeColor="text1"/>
          <w:spacing w:val="1"/>
          <w:shd w:val="clear" w:color="auto" w:fill="FFFFFF"/>
        </w:rPr>
        <w:t>4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 года, </w:t>
      </w:r>
      <w:r w:rsidRPr="00B81094">
        <w:rPr>
          <w:color w:val="000000" w:themeColor="text1"/>
          <w:spacing w:val="1"/>
          <w:shd w:val="clear" w:color="auto" w:fill="FFFFFF"/>
        </w:rPr>
        <w:t xml:space="preserve">администрация Хасанского муниципального </w:t>
      </w:r>
      <w:r w:rsidR="00AB0577">
        <w:rPr>
          <w:color w:val="000000" w:themeColor="text1"/>
          <w:spacing w:val="1"/>
          <w:shd w:val="clear" w:color="auto" w:fill="FFFFFF"/>
        </w:rPr>
        <w:t>округа</w:t>
      </w:r>
      <w:proofErr w:type="gramEnd"/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440C33" w:rsidRPr="00B81094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000000" w:themeColor="text1"/>
          <w:spacing w:val="1"/>
          <w:shd w:val="clear" w:color="auto" w:fill="FFFFFF"/>
        </w:rPr>
      </w:pPr>
      <w:r w:rsidRPr="00B81094">
        <w:rPr>
          <w:color w:val="000000" w:themeColor="text1"/>
          <w:spacing w:val="1"/>
          <w:shd w:val="clear" w:color="auto" w:fill="FFFFFF"/>
        </w:rPr>
        <w:t>ПОСТАНОВЛЯЕТ:</w:t>
      </w:r>
    </w:p>
    <w:p w:rsidR="00440C33" w:rsidRPr="00B81094" w:rsidRDefault="00440C33" w:rsidP="00440C33">
      <w:pPr>
        <w:pStyle w:val="ConsPlusTitle"/>
        <w:jc w:val="both"/>
        <w:rPr>
          <w:color w:val="000000" w:themeColor="text1"/>
        </w:rPr>
      </w:pPr>
    </w:p>
    <w:p w:rsidR="006311E4" w:rsidRPr="00B81094" w:rsidRDefault="00440C33" w:rsidP="006311E4">
      <w:pPr>
        <w:ind w:firstLine="709"/>
        <w:jc w:val="both"/>
        <w:rPr>
          <w:color w:val="000000" w:themeColor="text1"/>
          <w:spacing w:val="1"/>
          <w:shd w:val="clear" w:color="auto" w:fill="FFFFFF"/>
        </w:rPr>
      </w:pPr>
      <w:r w:rsidRPr="00B81094">
        <w:rPr>
          <w:color w:val="000000" w:themeColor="text1"/>
          <w:spacing w:val="1"/>
          <w:shd w:val="clear" w:color="auto" w:fill="FFFFFF"/>
        </w:rPr>
        <w:t xml:space="preserve">1. </w:t>
      </w:r>
      <w:r w:rsidR="005D55A5" w:rsidRPr="00B81094">
        <w:rPr>
          <w:color w:val="000000" w:themeColor="text1"/>
          <w:spacing w:val="1"/>
          <w:shd w:val="clear" w:color="auto" w:fill="FFFFFF"/>
        </w:rPr>
        <w:t xml:space="preserve">Установить с 1 </w:t>
      </w:r>
      <w:r w:rsidR="00B9461E">
        <w:rPr>
          <w:color w:val="000000" w:themeColor="text1"/>
          <w:spacing w:val="1"/>
          <w:shd w:val="clear" w:color="auto" w:fill="FFFFFF"/>
        </w:rPr>
        <w:t>августа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 202</w:t>
      </w:r>
      <w:r w:rsidR="00AB0577">
        <w:rPr>
          <w:color w:val="000000" w:themeColor="text1"/>
          <w:spacing w:val="1"/>
          <w:shd w:val="clear" w:color="auto" w:fill="FFFFFF"/>
        </w:rPr>
        <w:t>4</w:t>
      </w:r>
      <w:r w:rsidR="005D55A5" w:rsidRPr="00B81094">
        <w:rPr>
          <w:color w:val="000000" w:themeColor="text1"/>
          <w:spacing w:val="1"/>
          <w:shd w:val="clear" w:color="auto" w:fill="FFFFFF"/>
        </w:rPr>
        <w:t xml:space="preserve"> года </w:t>
      </w:r>
      <w:r w:rsidR="006311E4" w:rsidRPr="00B81094">
        <w:rPr>
          <w:color w:val="000000" w:themeColor="text1"/>
          <w:spacing w:val="1"/>
          <w:shd w:val="clear" w:color="auto" w:fill="FFFFFF"/>
        </w:rPr>
        <w:t xml:space="preserve">следующие </w:t>
      </w:r>
      <w:r w:rsidR="005D55A5" w:rsidRPr="00B81094">
        <w:rPr>
          <w:color w:val="000000" w:themeColor="text1"/>
        </w:rPr>
        <w:t>регулируемые тарифы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5D55A5" w:rsidRPr="00B81094">
        <w:rPr>
          <w:color w:val="000000" w:themeColor="text1"/>
          <w:spacing w:val="1"/>
          <w:shd w:val="clear" w:color="auto" w:fill="FFFFFF"/>
        </w:rPr>
        <w:t xml:space="preserve"> </w:t>
      </w:r>
      <w:r w:rsidR="00B81094">
        <w:rPr>
          <w:color w:val="000000" w:themeColor="text1"/>
          <w:spacing w:val="1"/>
          <w:shd w:val="clear" w:color="auto" w:fill="FFFFFF"/>
        </w:rPr>
        <w:t>округа</w:t>
      </w:r>
      <w:r w:rsidR="006311E4" w:rsidRPr="00B81094">
        <w:rPr>
          <w:color w:val="000000" w:themeColor="text1"/>
          <w:spacing w:val="1"/>
          <w:shd w:val="clear" w:color="auto" w:fill="FFFFFF"/>
        </w:rPr>
        <w:t>:</w:t>
      </w:r>
    </w:p>
    <w:p w:rsidR="005D55A5" w:rsidRPr="00B81094" w:rsidRDefault="006311E4" w:rsidP="005D55A5">
      <w:pPr>
        <w:ind w:firstLine="708"/>
        <w:jc w:val="both"/>
        <w:rPr>
          <w:color w:val="000000" w:themeColor="text1"/>
        </w:rPr>
      </w:pPr>
      <w:r w:rsidRPr="00B81094">
        <w:rPr>
          <w:color w:val="000000" w:themeColor="text1"/>
        </w:rPr>
        <w:t>1</w:t>
      </w:r>
      <w:r w:rsidR="005D55A5" w:rsidRPr="00B81094">
        <w:rPr>
          <w:color w:val="000000" w:themeColor="text1"/>
        </w:rPr>
        <w:t xml:space="preserve">.1. </w:t>
      </w:r>
      <w:r w:rsidR="00D45BA8" w:rsidRPr="00B81094">
        <w:rPr>
          <w:color w:val="000000" w:themeColor="text1"/>
        </w:rPr>
        <w:t>Н</w:t>
      </w:r>
      <w:r w:rsidR="005D55A5" w:rsidRPr="00B81094">
        <w:rPr>
          <w:color w:val="000000" w:themeColor="text1"/>
        </w:rPr>
        <w:t xml:space="preserve">а услуги по регулярным перевозкам по муниципальным маршрутам пассажиров и багажа автомобильным транспортом общего пользования в городском сообщении по регулируемым тарифам в границах Хасанского муниципального </w:t>
      </w:r>
      <w:r w:rsidR="00B81094">
        <w:rPr>
          <w:color w:val="000000" w:themeColor="text1"/>
        </w:rPr>
        <w:t>округа</w:t>
      </w:r>
      <w:r w:rsidR="005D55A5" w:rsidRPr="00B81094">
        <w:rPr>
          <w:color w:val="000000" w:themeColor="text1"/>
        </w:rPr>
        <w:t>:</w:t>
      </w:r>
    </w:p>
    <w:p w:rsidR="00E369CC" w:rsidRPr="00B9461E" w:rsidRDefault="005D55A5" w:rsidP="005D55A5">
      <w:pPr>
        <w:ind w:firstLine="708"/>
        <w:jc w:val="both"/>
        <w:rPr>
          <w:color w:val="000000" w:themeColor="text1"/>
        </w:rPr>
      </w:pPr>
      <w:r w:rsidRPr="00B9461E">
        <w:rPr>
          <w:color w:val="000000" w:themeColor="text1"/>
        </w:rPr>
        <w:t>пассажиров за 1 поездку</w:t>
      </w:r>
      <w:r w:rsidR="00B81094" w:rsidRPr="00B9461E">
        <w:rPr>
          <w:color w:val="000000" w:themeColor="text1"/>
        </w:rPr>
        <w:t xml:space="preserve"> – 3</w:t>
      </w:r>
      <w:r w:rsidR="00B9461E" w:rsidRPr="00B9461E">
        <w:rPr>
          <w:color w:val="000000" w:themeColor="text1"/>
        </w:rPr>
        <w:t>5</w:t>
      </w:r>
      <w:r w:rsidR="00B81094" w:rsidRPr="00B9461E">
        <w:rPr>
          <w:color w:val="000000" w:themeColor="text1"/>
        </w:rPr>
        <w:t>,00 руб.;</w:t>
      </w:r>
    </w:p>
    <w:p w:rsidR="00B81094" w:rsidRDefault="005D55A5" w:rsidP="00B81094">
      <w:pPr>
        <w:ind w:firstLine="708"/>
        <w:jc w:val="both"/>
      </w:pPr>
      <w:r w:rsidRPr="00B9461E">
        <w:t>багажа за 1 место багажа</w:t>
      </w:r>
      <w:r w:rsidR="00B81094" w:rsidRPr="00B9461E">
        <w:t xml:space="preserve"> – 3</w:t>
      </w:r>
      <w:r w:rsidR="00B9461E" w:rsidRPr="00B9461E">
        <w:t>5</w:t>
      </w:r>
      <w:r w:rsidR="00B81094" w:rsidRPr="00B9461E">
        <w:t>,00 руб.</w:t>
      </w:r>
    </w:p>
    <w:p w:rsidR="005D55A5" w:rsidRDefault="00C56EBD" w:rsidP="00B81094">
      <w:pPr>
        <w:ind w:firstLine="708"/>
        <w:jc w:val="both"/>
        <w:rPr>
          <w:color w:val="000000" w:themeColor="text1"/>
          <w:spacing w:val="1"/>
          <w:shd w:val="clear" w:color="auto" w:fill="FFFFFF"/>
        </w:rPr>
      </w:pPr>
      <w:r>
        <w:t>1</w:t>
      </w:r>
      <w:r w:rsidR="005D55A5">
        <w:t xml:space="preserve">.2. </w:t>
      </w:r>
      <w:r w:rsidR="00D45BA8">
        <w:t>Н</w:t>
      </w:r>
      <w:r w:rsidR="005D55A5">
        <w:t xml:space="preserve">а услуги по регулярным перевозкам по муниципальным маршрутам автомобильным транспортом общего пользования в пригородном сообщении по </w:t>
      </w:r>
      <w:r w:rsidR="005D55A5">
        <w:lastRenderedPageBreak/>
        <w:t>регулируемым тарифам в границах Х</w:t>
      </w:r>
      <w:r w:rsidR="00E369CC">
        <w:t xml:space="preserve">асанского муниципального </w:t>
      </w:r>
      <w:r w:rsidR="00B81094">
        <w:t>округа</w:t>
      </w:r>
      <w:r w:rsidR="00E369CC">
        <w:t xml:space="preserve">, </w:t>
      </w:r>
      <w:r w:rsidR="005D55A5" w:rsidRPr="00B81094">
        <w:rPr>
          <w:color w:val="000000" w:themeColor="text1"/>
          <w:spacing w:val="1"/>
          <w:shd w:val="clear" w:color="auto" w:fill="FFFFFF"/>
        </w:rPr>
        <w:t xml:space="preserve">за 1 </w:t>
      </w:r>
      <w:proofErr w:type="spellStart"/>
      <w:r w:rsidR="005D55A5" w:rsidRPr="00B81094">
        <w:rPr>
          <w:color w:val="000000" w:themeColor="text1"/>
          <w:spacing w:val="1"/>
          <w:shd w:val="clear" w:color="auto" w:fill="FFFFFF"/>
        </w:rPr>
        <w:t>пассажиро</w:t>
      </w:r>
      <w:proofErr w:type="spellEnd"/>
      <w:r w:rsidR="005D55A5" w:rsidRPr="00B81094">
        <w:rPr>
          <w:color w:val="000000" w:themeColor="text1"/>
          <w:spacing w:val="1"/>
          <w:shd w:val="clear" w:color="auto" w:fill="FFFFFF"/>
        </w:rPr>
        <w:t>-километр</w:t>
      </w:r>
      <w:r w:rsidR="00B81094">
        <w:rPr>
          <w:color w:val="000000" w:themeColor="text1"/>
          <w:spacing w:val="1"/>
          <w:shd w:val="clear" w:color="auto" w:fill="FFFFFF"/>
        </w:rPr>
        <w:t xml:space="preserve"> – </w:t>
      </w:r>
      <w:r w:rsidR="00B9461E" w:rsidRPr="00B9461E">
        <w:rPr>
          <w:color w:val="000000" w:themeColor="text1"/>
          <w:spacing w:val="1"/>
          <w:shd w:val="clear" w:color="auto" w:fill="FFFFFF"/>
        </w:rPr>
        <w:t>4,5</w:t>
      </w:r>
      <w:r w:rsidR="00B81094" w:rsidRPr="00B9461E">
        <w:rPr>
          <w:color w:val="000000" w:themeColor="text1"/>
          <w:spacing w:val="1"/>
          <w:shd w:val="clear" w:color="auto" w:fill="FFFFFF"/>
        </w:rPr>
        <w:t>0 руб.</w:t>
      </w:r>
    </w:p>
    <w:p w:rsidR="00AB0577" w:rsidRPr="00AB0577" w:rsidRDefault="00B9461E" w:rsidP="00AB0577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2</w:t>
      </w:r>
      <w:r w:rsidR="00AB0577" w:rsidRPr="00B9461E">
        <w:rPr>
          <w:spacing w:val="1"/>
          <w:shd w:val="clear" w:color="auto" w:fill="FFFFFF"/>
        </w:rPr>
        <w:t>. Признать утратившим силу постановление администрации Хасанского муниципального района от 01 ноября 2022 года № 793-па «Об установлении регулируемых тарифов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 с 1 января 2023 года».</w:t>
      </w:r>
    </w:p>
    <w:p w:rsidR="005D55A5" w:rsidRDefault="00B9461E" w:rsidP="005D55A5">
      <w:pPr>
        <w:ind w:firstLine="709"/>
        <w:jc w:val="both"/>
      </w:pPr>
      <w:r>
        <w:rPr>
          <w:color w:val="2D2D2D"/>
          <w:spacing w:val="1"/>
          <w:shd w:val="clear" w:color="auto" w:fill="FFFFFF"/>
        </w:rPr>
        <w:t>3</w:t>
      </w:r>
      <w:r w:rsidR="005D55A5">
        <w:rPr>
          <w:color w:val="2D2D2D"/>
          <w:spacing w:val="1"/>
          <w:shd w:val="clear" w:color="auto" w:fill="FFFFFF"/>
        </w:rPr>
        <w:t xml:space="preserve">. </w:t>
      </w:r>
      <w:r w:rsidR="005D55A5" w:rsidRPr="00374997">
        <w:t xml:space="preserve">Опубликовать настоящее постановление в Бюллетене муниципальных правовых актов Хасанского муниципального </w:t>
      </w:r>
      <w:r w:rsidR="005D55A5" w:rsidRPr="008E0712">
        <w:t>района</w:t>
      </w:r>
      <w:r w:rsidR="005D55A5" w:rsidRPr="00374997">
        <w:t xml:space="preserve"> и разместить на официальном сайте администрации Хасанского муниципального </w:t>
      </w:r>
      <w:r w:rsidR="008E0712" w:rsidRPr="008E0712">
        <w:t>округа</w:t>
      </w:r>
      <w:r w:rsidR="005D55A5" w:rsidRPr="00374997">
        <w:t xml:space="preserve"> в информационно-телекоммуникационной сети «Интернет».</w:t>
      </w:r>
    </w:p>
    <w:p w:rsidR="005D55A5" w:rsidRPr="00744B78" w:rsidRDefault="00B9461E" w:rsidP="005D55A5">
      <w:pPr>
        <w:pStyle w:val="a5"/>
        <w:ind w:right="57"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D55A5" w:rsidRPr="00744B78">
        <w:rPr>
          <w:b w:val="0"/>
          <w:bCs w:val="0"/>
        </w:rPr>
        <w:t>. Наст</w:t>
      </w:r>
      <w:r w:rsidR="001347F7">
        <w:rPr>
          <w:b w:val="0"/>
          <w:bCs w:val="0"/>
        </w:rPr>
        <w:t xml:space="preserve">оящее постановление вступает в </w:t>
      </w:r>
      <w:r w:rsidR="005D55A5" w:rsidRPr="00744B78">
        <w:rPr>
          <w:b w:val="0"/>
          <w:bCs w:val="0"/>
        </w:rPr>
        <w:t xml:space="preserve">силу </w:t>
      </w:r>
      <w:r w:rsidR="00D45BA8">
        <w:rPr>
          <w:b w:val="0"/>
          <w:bCs w:val="0"/>
        </w:rPr>
        <w:t>со дня</w:t>
      </w:r>
      <w:r w:rsidR="00E41570">
        <w:rPr>
          <w:b w:val="0"/>
          <w:bCs w:val="0"/>
        </w:rPr>
        <w:t xml:space="preserve"> его официального опубликования</w:t>
      </w:r>
      <w:r w:rsidR="005D55A5" w:rsidRPr="00744B78">
        <w:rPr>
          <w:b w:val="0"/>
          <w:bCs w:val="0"/>
        </w:rPr>
        <w:t xml:space="preserve">. </w:t>
      </w:r>
    </w:p>
    <w:p w:rsidR="005D55A5" w:rsidRDefault="005D55A5" w:rsidP="005D55A5">
      <w:pPr>
        <w:ind w:firstLine="708"/>
        <w:jc w:val="both"/>
      </w:pPr>
    </w:p>
    <w:p w:rsidR="005D55A5" w:rsidRDefault="005D55A5" w:rsidP="005D55A5">
      <w:pPr>
        <w:ind w:firstLine="708"/>
        <w:jc w:val="both"/>
      </w:pPr>
    </w:p>
    <w:p w:rsidR="00E369CC" w:rsidRDefault="00E369CC" w:rsidP="00E369C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56EBD" w:rsidRDefault="00C56EBD" w:rsidP="00E369C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56EBD" w:rsidRDefault="00C56EBD" w:rsidP="00E369C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56EBD" w:rsidRDefault="00C56EBD" w:rsidP="00E369C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D55A5" w:rsidRDefault="005D55A5" w:rsidP="005D55A5">
      <w:pPr>
        <w:jc w:val="both"/>
      </w:pPr>
      <w:r>
        <w:t xml:space="preserve">Глава Хасанского </w:t>
      </w:r>
    </w:p>
    <w:p w:rsidR="005D55A5" w:rsidRDefault="005D55A5" w:rsidP="005D55A5">
      <w:pPr>
        <w:jc w:val="both"/>
      </w:pPr>
      <w:r>
        <w:t xml:space="preserve">муниципального </w:t>
      </w:r>
      <w:r w:rsidR="00AB0577">
        <w:t>округа</w:t>
      </w:r>
      <w:r>
        <w:t xml:space="preserve">                                                                                        И.В. Степанов</w:t>
      </w:r>
    </w:p>
    <w:sectPr w:rsidR="005D55A5" w:rsidSect="00AF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1E112D2C"/>
    <w:multiLevelType w:val="multilevel"/>
    <w:tmpl w:val="707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B3E54"/>
    <w:multiLevelType w:val="multilevel"/>
    <w:tmpl w:val="9C6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C5C85"/>
    <w:multiLevelType w:val="multilevel"/>
    <w:tmpl w:val="6A2C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B7268"/>
    <w:multiLevelType w:val="multilevel"/>
    <w:tmpl w:val="B90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A1FB7"/>
    <w:multiLevelType w:val="multilevel"/>
    <w:tmpl w:val="DA8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C35FB"/>
    <w:multiLevelType w:val="multilevel"/>
    <w:tmpl w:val="491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91FB0"/>
    <w:multiLevelType w:val="multilevel"/>
    <w:tmpl w:val="A0D0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9">
    <w:nsid w:val="7A795402"/>
    <w:multiLevelType w:val="multilevel"/>
    <w:tmpl w:val="16F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D0D80"/>
    <w:multiLevelType w:val="hybridMultilevel"/>
    <w:tmpl w:val="CB6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DC"/>
    <w:rsid w:val="000143DA"/>
    <w:rsid w:val="0002701B"/>
    <w:rsid w:val="00050711"/>
    <w:rsid w:val="00081CF5"/>
    <w:rsid w:val="00084392"/>
    <w:rsid w:val="0010297E"/>
    <w:rsid w:val="00121B05"/>
    <w:rsid w:val="00126A12"/>
    <w:rsid w:val="001323AD"/>
    <w:rsid w:val="001347F7"/>
    <w:rsid w:val="00151457"/>
    <w:rsid w:val="00160138"/>
    <w:rsid w:val="001B0C37"/>
    <w:rsid w:val="001D013A"/>
    <w:rsid w:val="001F35D5"/>
    <w:rsid w:val="00206441"/>
    <w:rsid w:val="002309C9"/>
    <w:rsid w:val="002355C0"/>
    <w:rsid w:val="00263E72"/>
    <w:rsid w:val="002B4A09"/>
    <w:rsid w:val="002C6023"/>
    <w:rsid w:val="002F3737"/>
    <w:rsid w:val="002F4171"/>
    <w:rsid w:val="00335A0C"/>
    <w:rsid w:val="00394388"/>
    <w:rsid w:val="003E0738"/>
    <w:rsid w:val="004048C0"/>
    <w:rsid w:val="00435609"/>
    <w:rsid w:val="00440C33"/>
    <w:rsid w:val="004820ED"/>
    <w:rsid w:val="00492008"/>
    <w:rsid w:val="004A2615"/>
    <w:rsid w:val="004A471F"/>
    <w:rsid w:val="00513D71"/>
    <w:rsid w:val="005229AB"/>
    <w:rsid w:val="005331FA"/>
    <w:rsid w:val="00582F7D"/>
    <w:rsid w:val="00592E49"/>
    <w:rsid w:val="005A26B8"/>
    <w:rsid w:val="005C5BBA"/>
    <w:rsid w:val="005D05C2"/>
    <w:rsid w:val="005D55A5"/>
    <w:rsid w:val="005D5EAA"/>
    <w:rsid w:val="00612E9E"/>
    <w:rsid w:val="00617249"/>
    <w:rsid w:val="006237DC"/>
    <w:rsid w:val="00627AA5"/>
    <w:rsid w:val="006309EA"/>
    <w:rsid w:val="006311E4"/>
    <w:rsid w:val="0064667A"/>
    <w:rsid w:val="00672A7D"/>
    <w:rsid w:val="00685571"/>
    <w:rsid w:val="006C1C4E"/>
    <w:rsid w:val="006C217F"/>
    <w:rsid w:val="006D78D2"/>
    <w:rsid w:val="006E5AF6"/>
    <w:rsid w:val="00701951"/>
    <w:rsid w:val="00715CFF"/>
    <w:rsid w:val="00743109"/>
    <w:rsid w:val="0075017C"/>
    <w:rsid w:val="00755B44"/>
    <w:rsid w:val="007823F5"/>
    <w:rsid w:val="00786865"/>
    <w:rsid w:val="007A7EC1"/>
    <w:rsid w:val="007B0D2D"/>
    <w:rsid w:val="007C2A50"/>
    <w:rsid w:val="007F1005"/>
    <w:rsid w:val="00802AC2"/>
    <w:rsid w:val="00820A39"/>
    <w:rsid w:val="0085203E"/>
    <w:rsid w:val="0088097C"/>
    <w:rsid w:val="008B594C"/>
    <w:rsid w:val="008C72AA"/>
    <w:rsid w:val="008D492C"/>
    <w:rsid w:val="008E0712"/>
    <w:rsid w:val="008E13F6"/>
    <w:rsid w:val="008F6A42"/>
    <w:rsid w:val="00923DE6"/>
    <w:rsid w:val="00946354"/>
    <w:rsid w:val="0097690A"/>
    <w:rsid w:val="00991757"/>
    <w:rsid w:val="009E4BED"/>
    <w:rsid w:val="009E7D09"/>
    <w:rsid w:val="009F338D"/>
    <w:rsid w:val="00A12834"/>
    <w:rsid w:val="00A26802"/>
    <w:rsid w:val="00A36239"/>
    <w:rsid w:val="00A41D20"/>
    <w:rsid w:val="00A51C58"/>
    <w:rsid w:val="00A6549F"/>
    <w:rsid w:val="00A80F10"/>
    <w:rsid w:val="00A971AA"/>
    <w:rsid w:val="00AA270B"/>
    <w:rsid w:val="00AA347E"/>
    <w:rsid w:val="00AB0577"/>
    <w:rsid w:val="00AF2EC5"/>
    <w:rsid w:val="00AF5B2C"/>
    <w:rsid w:val="00AF5F3F"/>
    <w:rsid w:val="00AF6FBB"/>
    <w:rsid w:val="00B025F0"/>
    <w:rsid w:val="00B063CC"/>
    <w:rsid w:val="00B52B80"/>
    <w:rsid w:val="00B81094"/>
    <w:rsid w:val="00B92BC8"/>
    <w:rsid w:val="00B9461E"/>
    <w:rsid w:val="00BC2E4C"/>
    <w:rsid w:val="00BC6488"/>
    <w:rsid w:val="00C000EA"/>
    <w:rsid w:val="00C56EBD"/>
    <w:rsid w:val="00C60D73"/>
    <w:rsid w:val="00C6362D"/>
    <w:rsid w:val="00C65EBF"/>
    <w:rsid w:val="00C936F8"/>
    <w:rsid w:val="00C97861"/>
    <w:rsid w:val="00CA4AE3"/>
    <w:rsid w:val="00CB10B0"/>
    <w:rsid w:val="00CB4D2D"/>
    <w:rsid w:val="00CC0751"/>
    <w:rsid w:val="00CC1054"/>
    <w:rsid w:val="00D335FE"/>
    <w:rsid w:val="00D45BA8"/>
    <w:rsid w:val="00D53267"/>
    <w:rsid w:val="00D772B4"/>
    <w:rsid w:val="00D81190"/>
    <w:rsid w:val="00D92487"/>
    <w:rsid w:val="00DA0915"/>
    <w:rsid w:val="00DA582A"/>
    <w:rsid w:val="00DD5A39"/>
    <w:rsid w:val="00E02660"/>
    <w:rsid w:val="00E04887"/>
    <w:rsid w:val="00E161A6"/>
    <w:rsid w:val="00E16EA3"/>
    <w:rsid w:val="00E369CC"/>
    <w:rsid w:val="00E41570"/>
    <w:rsid w:val="00E67BF5"/>
    <w:rsid w:val="00E96BF9"/>
    <w:rsid w:val="00EA536A"/>
    <w:rsid w:val="00EA60A3"/>
    <w:rsid w:val="00EC383C"/>
    <w:rsid w:val="00EC3D1F"/>
    <w:rsid w:val="00F17E5D"/>
    <w:rsid w:val="00F51FC7"/>
    <w:rsid w:val="00F80C61"/>
    <w:rsid w:val="00FD3D9F"/>
    <w:rsid w:val="00FD6B7D"/>
    <w:rsid w:val="00FF166A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0C3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B0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E0266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rsid w:val="00E02660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uiPriority w:val="99"/>
    <w:rsid w:val="00E0266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91757"/>
    <w:pPr>
      <w:ind w:left="720"/>
      <w:contextualSpacing/>
    </w:pPr>
  </w:style>
  <w:style w:type="table" w:styleId="a9">
    <w:name w:val="Table Grid"/>
    <w:basedOn w:val="a1"/>
    <w:uiPriority w:val="59"/>
    <w:rsid w:val="005C5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4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27AA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0C3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B0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E0266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rsid w:val="00E02660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uiPriority w:val="99"/>
    <w:rsid w:val="00E0266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91757"/>
    <w:pPr>
      <w:ind w:left="720"/>
      <w:contextualSpacing/>
    </w:pPr>
  </w:style>
  <w:style w:type="table" w:styleId="a9">
    <w:name w:val="Table Grid"/>
    <w:basedOn w:val="a1"/>
    <w:uiPriority w:val="59"/>
    <w:rsid w:val="005C5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4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27AA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8165-1D02-4FD9-BC87-6B145AA1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23</cp:revision>
  <cp:lastPrinted>2024-06-24T06:42:00Z</cp:lastPrinted>
  <dcterms:created xsi:type="dcterms:W3CDTF">2022-09-23T05:07:00Z</dcterms:created>
  <dcterms:modified xsi:type="dcterms:W3CDTF">2024-06-26T03:18:00Z</dcterms:modified>
</cp:coreProperties>
</file>