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0E" w:rsidRPr="001C14B3" w:rsidRDefault="0045090E" w:rsidP="00450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4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82B92" wp14:editId="28CC4C05">
            <wp:extent cx="571500" cy="723900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0E" w:rsidRPr="001C14B3" w:rsidRDefault="0045090E" w:rsidP="0045090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4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C14B3">
        <w:rPr>
          <w:rFonts w:ascii="Times New Roman" w:hAnsi="Times New Roman" w:cs="Times New Roman"/>
          <w:sz w:val="24"/>
          <w:szCs w:val="24"/>
        </w:rPr>
        <w:br/>
        <w:t>ХАСАНСКОГО МУНИЦИПАЛЬНОГО ОКРУГА</w:t>
      </w:r>
    </w:p>
    <w:p w:rsidR="0045090E" w:rsidRPr="001C14B3" w:rsidRDefault="0045090E" w:rsidP="0045090E">
      <w:pPr>
        <w:tabs>
          <w:tab w:val="left" w:pos="22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4B3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1C14B3">
        <w:rPr>
          <w:rFonts w:ascii="Times New Roman" w:hAnsi="Times New Roman" w:cs="Times New Roman"/>
          <w:sz w:val="24"/>
          <w:szCs w:val="24"/>
        </w:rPr>
        <w:br/>
      </w:r>
    </w:p>
    <w:p w:rsidR="0045090E" w:rsidRPr="001C14B3" w:rsidRDefault="00C11F26" w:rsidP="0045090E">
      <w:pPr>
        <w:tabs>
          <w:tab w:val="left" w:pos="3825"/>
          <w:tab w:val="center" w:pos="4677"/>
          <w:tab w:val="center" w:pos="4844"/>
          <w:tab w:val="center" w:pos="4935"/>
          <w:tab w:val="left" w:pos="7815"/>
          <w:tab w:val="left" w:pos="7860"/>
          <w:tab w:val="left" w:pos="8040"/>
          <w:tab w:val="left" w:pos="8085"/>
          <w:tab w:val="left" w:pos="8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0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90E" w:rsidRPr="001C14B3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45090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45090E" w:rsidRPr="001C14B3" w:rsidRDefault="0045090E" w:rsidP="0045090E">
      <w:pPr>
        <w:tabs>
          <w:tab w:val="left" w:pos="4020"/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90E" w:rsidRPr="00B01B0A" w:rsidRDefault="0045090E" w:rsidP="0045090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01B0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B01B0A">
        <w:rPr>
          <w:rFonts w:ascii="Times New Roman" w:hAnsi="Times New Roman" w:cs="Times New Roman"/>
          <w:sz w:val="26"/>
          <w:szCs w:val="26"/>
        </w:rPr>
        <w:t xml:space="preserve"> Славянка</w:t>
      </w:r>
    </w:p>
    <w:p w:rsidR="0045090E" w:rsidRPr="001C14B3" w:rsidRDefault="0045090E" w:rsidP="00450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0E" w:rsidRPr="00CF6075" w:rsidRDefault="00141DF2" w:rsidP="0045090E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16.08.2024</w:t>
      </w:r>
      <w:r w:rsidR="0045090E" w:rsidRPr="00CF6075">
        <w:rPr>
          <w:rFonts w:ascii="Times New Roman" w:hAnsi="Times New Roman" w:cs="Times New Roman"/>
          <w:sz w:val="26"/>
          <w:szCs w:val="26"/>
        </w:rPr>
        <w:tab/>
      </w:r>
      <w:r w:rsidR="0045090E" w:rsidRPr="00CF6075">
        <w:rPr>
          <w:rFonts w:ascii="Times New Roman" w:hAnsi="Times New Roman" w:cs="Times New Roman"/>
          <w:sz w:val="26"/>
          <w:szCs w:val="26"/>
        </w:rPr>
        <w:tab/>
      </w:r>
      <w:r w:rsidR="0045090E" w:rsidRPr="00CF607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</w:t>
      </w:r>
      <w:r w:rsidR="0045090E">
        <w:rPr>
          <w:rFonts w:ascii="Times New Roman" w:hAnsi="Times New Roman" w:cs="Times New Roman"/>
          <w:sz w:val="26"/>
          <w:szCs w:val="26"/>
        </w:rPr>
        <w:t xml:space="preserve">      </w:t>
      </w:r>
      <w:r w:rsidR="0045090E" w:rsidRPr="00CF607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1468-па</w:t>
      </w:r>
    </w:p>
    <w:p w:rsidR="0045090E" w:rsidRDefault="0045090E" w:rsidP="004509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5090E" w:rsidRPr="001C14B3" w:rsidRDefault="0045090E" w:rsidP="004509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5090E" w:rsidRPr="001C14B3" w:rsidRDefault="0045090E" w:rsidP="004509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5090E" w:rsidRPr="00B01B0A" w:rsidTr="00A456FB">
        <w:tc>
          <w:tcPr>
            <w:tcW w:w="5211" w:type="dxa"/>
          </w:tcPr>
          <w:p w:rsidR="0045090E" w:rsidRPr="00B01B0A" w:rsidRDefault="00795871" w:rsidP="00A456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</w:t>
            </w:r>
            <w:r w:rsidR="0045090E">
              <w:rPr>
                <w:rFonts w:ascii="Times New Roman" w:hAnsi="Times New Roman" w:cs="Times New Roman"/>
                <w:sz w:val="26"/>
                <w:szCs w:val="26"/>
              </w:rPr>
              <w:t xml:space="preserve">орядка </w:t>
            </w:r>
            <w:r w:rsidR="00302FB6">
              <w:rPr>
                <w:rFonts w:ascii="Times New Roman" w:hAnsi="Times New Roman" w:cs="Times New Roman"/>
                <w:sz w:val="26"/>
                <w:szCs w:val="26"/>
              </w:rPr>
              <w:t xml:space="preserve">выделения бюджетных ассигнований на обеспечение питанием воспитанников в муниципальных образовательных </w:t>
            </w:r>
            <w:r w:rsidR="00302FB6" w:rsidRPr="009A1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FB6">
              <w:rPr>
                <w:rFonts w:ascii="Times New Roman" w:hAnsi="Times New Roman" w:cs="Times New Roman"/>
                <w:sz w:val="26"/>
                <w:szCs w:val="26"/>
              </w:rPr>
              <w:t>учреждениях Хасанского муниципального округа</w:t>
            </w:r>
            <w:r w:rsidR="00302F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реализующих образовательную программу </w:t>
            </w:r>
            <w:r w:rsidR="00302FB6">
              <w:rPr>
                <w:rFonts w:ascii="Times New Roman" w:hAnsi="Times New Roman" w:cs="Times New Roman"/>
                <w:sz w:val="26"/>
                <w:szCs w:val="26"/>
              </w:rPr>
              <w:t>дошкольного образования</w:t>
            </w:r>
          </w:p>
        </w:tc>
      </w:tr>
    </w:tbl>
    <w:p w:rsidR="0045090E" w:rsidRPr="001C14B3" w:rsidRDefault="0045090E" w:rsidP="00450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90E" w:rsidRPr="00B01B0A" w:rsidRDefault="0045090E" w:rsidP="00795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B0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95871" w:rsidRPr="00795871">
        <w:rPr>
          <w:rFonts w:ascii="Times New Roman" w:eastAsia="Times New Roman" w:hAnsi="Times New Roman" w:cs="Times New Roman"/>
          <w:sz w:val="26"/>
          <w:szCs w:val="26"/>
        </w:rPr>
        <w:t>с частью 4 с</w:t>
      </w:r>
      <w:r w:rsidR="00795871">
        <w:rPr>
          <w:rFonts w:ascii="Times New Roman" w:eastAsia="Times New Roman" w:hAnsi="Times New Roman" w:cs="Times New Roman"/>
          <w:sz w:val="26"/>
          <w:szCs w:val="26"/>
        </w:rPr>
        <w:t xml:space="preserve">татьи 37 Федерального закона от </w:t>
      </w:r>
      <w:r w:rsidR="00795871" w:rsidRPr="00795871">
        <w:rPr>
          <w:rFonts w:ascii="Times New Roman" w:eastAsia="Times New Roman" w:hAnsi="Times New Roman" w:cs="Times New Roman"/>
          <w:sz w:val="26"/>
          <w:szCs w:val="26"/>
        </w:rPr>
        <w:t>29.12. 2012 № 273-ФЗ «Об образовании в Российской Федерации», руководствуясь</w:t>
      </w:r>
      <w:r w:rsidRPr="00B01B0A">
        <w:rPr>
          <w:rFonts w:ascii="Times New Roman" w:eastAsia="Times New Roman" w:hAnsi="Times New Roman" w:cs="Times New Roman"/>
          <w:sz w:val="26"/>
          <w:szCs w:val="26"/>
        </w:rPr>
        <w:t xml:space="preserve"> Уставом Хасанского муниципального округа, администрация Хасанского муниципального округа </w:t>
      </w:r>
    </w:p>
    <w:p w:rsidR="0045090E" w:rsidRPr="00B01B0A" w:rsidRDefault="0045090E" w:rsidP="0045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090E" w:rsidRPr="00B01B0A" w:rsidRDefault="0045090E" w:rsidP="0045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090E" w:rsidRPr="00B01B0A" w:rsidRDefault="0045090E" w:rsidP="0045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B0A">
        <w:rPr>
          <w:rFonts w:ascii="Times New Roman" w:eastAsia="Times New Roman" w:hAnsi="Times New Roman" w:cs="Times New Roman"/>
          <w:sz w:val="26"/>
          <w:szCs w:val="26"/>
        </w:rPr>
        <w:t xml:space="preserve">ПОСТАНОВЛЯЕТ: </w:t>
      </w:r>
    </w:p>
    <w:p w:rsidR="0045090E" w:rsidRPr="00B01B0A" w:rsidRDefault="0045090E" w:rsidP="0045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090E" w:rsidRPr="00B01B0A" w:rsidRDefault="0045090E" w:rsidP="004509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090E" w:rsidRDefault="00795871" w:rsidP="001826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 Утвердить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302FB6">
        <w:rPr>
          <w:rFonts w:ascii="Times New Roman" w:hAnsi="Times New Roman" w:cs="Times New Roman"/>
          <w:sz w:val="26"/>
          <w:szCs w:val="26"/>
        </w:rPr>
        <w:t xml:space="preserve">выделения бюджетных ассигнований на обеспечение питанием воспитанников в муниципальных образовательных </w:t>
      </w:r>
      <w:r w:rsidR="00302FB6" w:rsidRPr="009A1F7F">
        <w:rPr>
          <w:rFonts w:ascii="Times New Roman" w:hAnsi="Times New Roman" w:cs="Times New Roman"/>
          <w:sz w:val="26"/>
          <w:szCs w:val="26"/>
        </w:rPr>
        <w:t xml:space="preserve"> </w:t>
      </w:r>
      <w:r w:rsidR="00302FB6">
        <w:rPr>
          <w:rFonts w:ascii="Times New Roman" w:hAnsi="Times New Roman" w:cs="Times New Roman"/>
          <w:sz w:val="26"/>
          <w:szCs w:val="26"/>
        </w:rPr>
        <w:t>учреждениях Хасанского муниципального округа</w:t>
      </w:r>
      <w:r w:rsidR="0030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реализующих образовательную программу </w:t>
      </w:r>
      <w:r w:rsidR="00302FB6">
        <w:rPr>
          <w:rFonts w:ascii="Times New Roman" w:hAnsi="Times New Roman" w:cs="Times New Roman"/>
          <w:sz w:val="26"/>
          <w:szCs w:val="26"/>
        </w:rPr>
        <w:t>дошкольного образования</w:t>
      </w:r>
      <w:r w:rsidR="005C2455">
        <w:rPr>
          <w:rFonts w:ascii="Times New Roman" w:hAnsi="Times New Roman" w:cs="Times New Roman"/>
          <w:sz w:val="26"/>
          <w:szCs w:val="26"/>
        </w:rPr>
        <w:t xml:space="preserve"> з</w:t>
      </w:r>
      <w:r w:rsidR="007906B7">
        <w:rPr>
          <w:rFonts w:ascii="Times New Roman" w:hAnsi="Times New Roman" w:cs="Times New Roman"/>
          <w:sz w:val="26"/>
          <w:szCs w:val="26"/>
        </w:rPr>
        <w:t xml:space="preserve">а счет средств бюджета </w:t>
      </w:r>
      <w:r w:rsidR="00302FB6">
        <w:rPr>
          <w:rFonts w:ascii="Times New Roman" w:hAnsi="Times New Roman" w:cs="Times New Roman"/>
          <w:sz w:val="26"/>
          <w:szCs w:val="26"/>
        </w:rPr>
        <w:t xml:space="preserve">Хасанского муниципального округа, </w:t>
      </w:r>
      <w:r w:rsidR="007906B7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C70BBB" w:rsidRPr="00B01B0A" w:rsidRDefault="00C70BBB" w:rsidP="001826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6D3B" w:rsidRPr="00B01B0A" w:rsidRDefault="0045090E" w:rsidP="00B36D3B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01B0A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B36D3B" w:rsidRPr="00B01B0A">
        <w:rPr>
          <w:rFonts w:ascii="Times New Roman" w:hAnsi="Times New Roman"/>
          <w:sz w:val="26"/>
          <w:szCs w:val="26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45090E" w:rsidRPr="00B01B0A" w:rsidRDefault="001826B0" w:rsidP="001826B0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5090E" w:rsidRPr="00B01B0A">
        <w:rPr>
          <w:rFonts w:ascii="Times New Roman" w:hAnsi="Times New Roman" w:cs="Times New Roman"/>
          <w:sz w:val="26"/>
          <w:szCs w:val="26"/>
        </w:rPr>
        <w:t xml:space="preserve">3.  </w:t>
      </w:r>
      <w:r w:rsidR="0045090E" w:rsidRPr="00B01B0A">
        <w:rPr>
          <w:rFonts w:ascii="Times New Roman" w:eastAsia="Times New Roman" w:hAnsi="Times New Roman" w:cs="Times New Roman"/>
          <w:bCs/>
          <w:sz w:val="26"/>
          <w:szCs w:val="26"/>
        </w:rPr>
        <w:t>Настоящее постановление вступает в силу со дня его принятия.</w:t>
      </w:r>
    </w:p>
    <w:p w:rsidR="0045090E" w:rsidRPr="00B01B0A" w:rsidRDefault="0045090E" w:rsidP="0045090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B0A">
        <w:rPr>
          <w:rFonts w:ascii="Times New Roman" w:hAnsi="Times New Roman" w:cs="Times New Roman"/>
          <w:sz w:val="26"/>
          <w:szCs w:val="26"/>
        </w:rPr>
        <w:lastRenderedPageBreak/>
        <w:tab/>
        <w:t xml:space="preserve">4. Контроль </w:t>
      </w:r>
      <w:r w:rsidR="001826B0">
        <w:rPr>
          <w:rFonts w:ascii="Times New Roman" w:hAnsi="Times New Roman" w:cs="Times New Roman"/>
          <w:sz w:val="26"/>
          <w:szCs w:val="26"/>
        </w:rPr>
        <w:t>над</w:t>
      </w:r>
      <w:r w:rsidRPr="00B01B0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Хасанского муниципального округа </w:t>
      </w:r>
      <w:r w:rsidR="001826B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01B0A">
        <w:rPr>
          <w:rFonts w:ascii="Times New Roman" w:hAnsi="Times New Roman" w:cs="Times New Roman"/>
          <w:sz w:val="26"/>
          <w:szCs w:val="26"/>
        </w:rPr>
        <w:t xml:space="preserve"> И.В. </w:t>
      </w:r>
      <w:proofErr w:type="spellStart"/>
      <w:r w:rsidRPr="00B01B0A">
        <w:rPr>
          <w:rFonts w:ascii="Times New Roman" w:hAnsi="Times New Roman" w:cs="Times New Roman"/>
          <w:sz w:val="26"/>
          <w:szCs w:val="26"/>
        </w:rPr>
        <w:t>Старцеву</w:t>
      </w:r>
      <w:proofErr w:type="spellEnd"/>
      <w:r w:rsidRPr="00B01B0A">
        <w:rPr>
          <w:rFonts w:ascii="Times New Roman" w:hAnsi="Times New Roman" w:cs="Times New Roman"/>
          <w:sz w:val="26"/>
          <w:szCs w:val="26"/>
        </w:rPr>
        <w:t>.</w:t>
      </w:r>
    </w:p>
    <w:p w:rsidR="0045090E" w:rsidRPr="00B01B0A" w:rsidRDefault="0045090E" w:rsidP="0045090E">
      <w:pPr>
        <w:tabs>
          <w:tab w:val="left" w:pos="8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090E" w:rsidRPr="001C14B3" w:rsidRDefault="0045090E" w:rsidP="0045090E">
      <w:pPr>
        <w:tabs>
          <w:tab w:val="left" w:pos="8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tabs>
          <w:tab w:val="left" w:pos="8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90E" w:rsidRPr="00B01B0A" w:rsidRDefault="0045090E" w:rsidP="0045090E">
      <w:pPr>
        <w:tabs>
          <w:tab w:val="left" w:pos="8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1B0A">
        <w:rPr>
          <w:rFonts w:ascii="Times New Roman" w:eastAsia="Times New Roman" w:hAnsi="Times New Roman" w:cs="Times New Roman"/>
          <w:sz w:val="26"/>
          <w:szCs w:val="26"/>
        </w:rPr>
        <w:t>Глава Хасанского</w:t>
      </w:r>
    </w:p>
    <w:p w:rsidR="0045090E" w:rsidRPr="00B01B0A" w:rsidRDefault="0045090E" w:rsidP="004509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1B0A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B01B0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</w:t>
      </w:r>
      <w:r w:rsidR="005C24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B01B0A">
        <w:rPr>
          <w:rFonts w:ascii="Times New Roman" w:eastAsia="Times New Roman" w:hAnsi="Times New Roman" w:cs="Times New Roman"/>
          <w:sz w:val="26"/>
          <w:szCs w:val="26"/>
        </w:rPr>
        <w:t xml:space="preserve">И.В. Степанов  </w:t>
      </w:r>
    </w:p>
    <w:p w:rsidR="0045090E" w:rsidRPr="00B01B0A" w:rsidRDefault="0045090E" w:rsidP="0045090E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5090E" w:rsidRPr="001C14B3" w:rsidRDefault="0045090E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45090E" w:rsidRDefault="0045090E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C2455" w:rsidRPr="001C14B3" w:rsidRDefault="005C2455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45090E" w:rsidRPr="001C14B3" w:rsidRDefault="0045090E" w:rsidP="0045090E">
      <w:pPr>
        <w:pStyle w:val="ConsPlusNormal"/>
        <w:spacing w:line="36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45090E" w:rsidRDefault="0045090E" w:rsidP="00B63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B7" w:rsidRPr="007906B7" w:rsidRDefault="007906B7" w:rsidP="007906B7">
      <w:pPr>
        <w:pStyle w:val="ConsPlusNormal"/>
        <w:ind w:left="5529"/>
        <w:outlineLvl w:val="0"/>
        <w:rPr>
          <w:rFonts w:ascii="Times New Roman" w:hAnsi="Times New Roman" w:cs="Times New Roman"/>
          <w:sz w:val="26"/>
          <w:szCs w:val="26"/>
        </w:rPr>
      </w:pPr>
      <w:r w:rsidRPr="007906B7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 администрации Хасанского  муниципального округа</w:t>
      </w:r>
    </w:p>
    <w:p w:rsidR="0045090E" w:rsidRDefault="007906B7" w:rsidP="00141DF2">
      <w:pPr>
        <w:pStyle w:val="ConsPlusNormal"/>
        <w:ind w:left="5529" w:firstLine="6"/>
        <w:rPr>
          <w:rFonts w:ascii="Times New Roman" w:hAnsi="Times New Roman" w:cs="Times New Roman"/>
          <w:sz w:val="24"/>
          <w:szCs w:val="24"/>
        </w:rPr>
      </w:pPr>
      <w:r w:rsidRPr="007906B7">
        <w:rPr>
          <w:rFonts w:ascii="Times New Roman" w:hAnsi="Times New Roman" w:cs="Times New Roman"/>
          <w:sz w:val="26"/>
          <w:szCs w:val="26"/>
        </w:rPr>
        <w:t xml:space="preserve">от </w:t>
      </w:r>
      <w:r w:rsidR="00141DF2">
        <w:rPr>
          <w:rFonts w:ascii="Times New Roman" w:hAnsi="Times New Roman" w:cs="Times New Roman"/>
          <w:sz w:val="26"/>
          <w:szCs w:val="26"/>
        </w:rPr>
        <w:t xml:space="preserve">16.08.2024 </w:t>
      </w:r>
      <w:r w:rsidRPr="007906B7">
        <w:rPr>
          <w:rFonts w:ascii="Times New Roman" w:hAnsi="Times New Roman" w:cs="Times New Roman"/>
          <w:sz w:val="26"/>
          <w:szCs w:val="26"/>
        </w:rPr>
        <w:t xml:space="preserve"> № </w:t>
      </w:r>
      <w:r w:rsidR="00141DF2">
        <w:rPr>
          <w:rFonts w:ascii="Times New Roman" w:hAnsi="Times New Roman" w:cs="Times New Roman"/>
          <w:sz w:val="26"/>
          <w:szCs w:val="26"/>
        </w:rPr>
        <w:t>1468-па</w:t>
      </w:r>
    </w:p>
    <w:p w:rsidR="0045090E" w:rsidRDefault="0045090E" w:rsidP="00B63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B7" w:rsidRPr="007906B7" w:rsidRDefault="00B636DD" w:rsidP="00790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906B7" w:rsidRDefault="007906B7" w:rsidP="00790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выделения бюджетных ассигнований на обеспечение питанием воспитанников в муниципальных образовательных </w:t>
      </w:r>
      <w:r w:rsidRPr="009A1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учреждениях </w:t>
      </w:r>
      <w:r w:rsidR="007B0BA2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 w:rsidR="007B0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реализующих образовательную программу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</w:p>
    <w:p w:rsidR="007906B7" w:rsidRDefault="007906B7" w:rsidP="00790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6B7" w:rsidRDefault="00B636DD" w:rsidP="00790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7906B7" w:rsidRDefault="00B636DD" w:rsidP="007906B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B0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302FB6">
        <w:rPr>
          <w:rFonts w:ascii="Times New Roman" w:hAnsi="Times New Roman" w:cs="Times New Roman"/>
          <w:sz w:val="26"/>
          <w:szCs w:val="26"/>
        </w:rPr>
        <w:t xml:space="preserve">выделения бюджетных ассигнований на обеспечение питанием воспитанников в муниципальных образовательных </w:t>
      </w:r>
      <w:r w:rsidR="00302FB6" w:rsidRPr="009A1F7F">
        <w:rPr>
          <w:rFonts w:ascii="Times New Roman" w:hAnsi="Times New Roman" w:cs="Times New Roman"/>
          <w:sz w:val="26"/>
          <w:szCs w:val="26"/>
        </w:rPr>
        <w:t xml:space="preserve"> </w:t>
      </w:r>
      <w:r w:rsidR="00302FB6">
        <w:rPr>
          <w:rFonts w:ascii="Times New Roman" w:hAnsi="Times New Roman" w:cs="Times New Roman"/>
          <w:sz w:val="26"/>
          <w:szCs w:val="26"/>
        </w:rPr>
        <w:t>учреждениях Хасанского муниципального округа</w:t>
      </w:r>
      <w:r w:rsidR="0030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реализующих образовательную программу </w:t>
      </w:r>
      <w:r w:rsidR="00302FB6">
        <w:rPr>
          <w:rFonts w:ascii="Times New Roman" w:hAnsi="Times New Roman" w:cs="Times New Roman"/>
          <w:sz w:val="26"/>
          <w:szCs w:val="26"/>
        </w:rPr>
        <w:t>дошкольного образования</w:t>
      </w:r>
      <w:r w:rsidR="0079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</w:t>
      </w:r>
      <w:r w:rsid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случаи и порядок обеспечения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питанием воспитанников за счет средств м</w:t>
      </w:r>
      <w:r w:rsid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естного бюджета </w:t>
      </w:r>
      <w:r w:rsidR="007906B7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</w:t>
      </w:r>
      <w:r w:rsidR="007906B7" w:rsidRPr="009A1F7F">
        <w:rPr>
          <w:rFonts w:ascii="Times New Roman" w:hAnsi="Times New Roman" w:cs="Times New Roman"/>
          <w:sz w:val="26"/>
          <w:szCs w:val="26"/>
        </w:rPr>
        <w:t xml:space="preserve"> </w:t>
      </w:r>
      <w:r w:rsidR="007906B7">
        <w:rPr>
          <w:rFonts w:ascii="Times New Roman" w:hAnsi="Times New Roman" w:cs="Times New Roman"/>
          <w:sz w:val="26"/>
          <w:szCs w:val="26"/>
        </w:rPr>
        <w:t>учреждениях</w:t>
      </w:r>
      <w:r w:rsidR="002B063A">
        <w:rPr>
          <w:rFonts w:ascii="Times New Roman" w:hAnsi="Times New Roman" w:cs="Times New Roman"/>
          <w:sz w:val="26"/>
          <w:szCs w:val="26"/>
        </w:rPr>
        <w:t>,</w:t>
      </w:r>
      <w:r w:rsidR="007906B7">
        <w:rPr>
          <w:rFonts w:ascii="Times New Roman" w:hAnsi="Times New Roman" w:cs="Times New Roman"/>
          <w:sz w:val="26"/>
          <w:szCs w:val="26"/>
        </w:rPr>
        <w:t xml:space="preserve"> оказывающих услуги дошкольного образования Хасанского муниципального округа</w:t>
      </w:r>
      <w:r w:rsidR="0079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Порядок).</w:t>
      </w:r>
    </w:p>
    <w:p w:rsidR="007906B7" w:rsidRDefault="00B636DD" w:rsidP="007906B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Порядок выделения бюджетных ассигнований на обеспечение питанием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воспитанников в муниципальных образовательных организациях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Хасанского муниципального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</w:p>
    <w:p w:rsidR="008C05BD" w:rsidRDefault="00B636DD" w:rsidP="0079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C0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Обеспечение питанием в </w:t>
      </w:r>
      <w:r w:rsid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учреждениях осуществляется: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C0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За счет средств родительской платы за присмотр и уход за детьми в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муниципальных образовательных </w:t>
      </w:r>
      <w:r w:rsidR="008C0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учреждениях Хасанского муниципального округа реализующих образовательную программу дошкольного образования.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платы, взимаемой с родителей (законных представителей) за присмотр и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уход за детьми в </w:t>
      </w:r>
      <w:r w:rsidR="008C05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учреждениях утверждается </w:t>
      </w:r>
      <w:r w:rsidR="008C0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Хасанского муниципального округа исходя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максимального размера р</w:t>
      </w:r>
      <w:r w:rsidR="008C0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одительской платы за присмотр и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уход за детьми </w:t>
      </w:r>
      <w:r w:rsidR="0034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образователь</w:t>
      </w:r>
      <w:r w:rsidR="00A456FB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организациях, установленного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</w:t>
      </w:r>
      <w:r w:rsidR="008C05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Приморского края.</w:t>
      </w:r>
    </w:p>
    <w:p w:rsidR="00595527" w:rsidRDefault="008C05BD" w:rsidP="0079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</w:t>
      </w:r>
      <w:proofErr w:type="gramStart"/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Хасанского муниципального округа </w:t>
      </w:r>
      <w:r w:rsidR="0089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100%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отдельных 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категорий родителей (законных представ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ителей), с которых </w:t>
      </w:r>
      <w:r w:rsidR="0059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взимается </w:t>
      </w:r>
      <w:r w:rsidR="0033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</w:t>
      </w:r>
      <w:r w:rsidR="0059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установления, взимания и расходования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Хасанского муниципального округа.</w:t>
      </w:r>
      <w:proofErr w:type="gramEnd"/>
    </w:p>
    <w:p w:rsidR="002B063A" w:rsidRDefault="00A456FB" w:rsidP="0079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2.1.3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31B6C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</w:t>
      </w:r>
      <w:r w:rsidR="00331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Хасанского муниципального округа </w:t>
      </w:r>
      <w:proofErr w:type="gramStart"/>
      <w:r w:rsidR="00331B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доплаты разницы между стоимость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питания в день в соответствии 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нормами</w:t>
      </w:r>
      <w:proofErr w:type="gramEnd"/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действующего санитарного законодательства и размеро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родительской </w:t>
      </w:r>
      <w:r w:rsidR="00520FD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платы</w:t>
      </w:r>
      <w:r w:rsidR="0089203E">
        <w:rPr>
          <w:rFonts w:ascii="Times New Roman" w:eastAsia="Times New Roman" w:hAnsi="Times New Roman" w:cs="Times New Roman"/>
          <w:sz w:val="26"/>
          <w:szCs w:val="26"/>
          <w:lang w:eastAsia="ru-RU"/>
        </w:rPr>
        <w:t>,  при наличии потребности, не более 30%</w:t>
      </w:r>
      <w:r w:rsidR="00520F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9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56FB" w:rsidRDefault="00B636DD" w:rsidP="0079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стоимость питания воспитанников в день складывается как средняя за</w:t>
      </w:r>
      <w:r w:rsidR="0089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предшествующий финансовый год исходя из заку</w:t>
      </w:r>
      <w:r w:rsidR="0089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почных цен контрактов (с учетом </w:t>
      </w:r>
      <w:r w:rsidR="002B063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соблюдения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 СанПиН по сбалансированности питания детей дошкол</w:t>
      </w:r>
      <w:r w:rsidR="0089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</w:t>
      </w:r>
      <w:r w:rsidR="00A45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возраста) </w:t>
      </w:r>
      <w:r w:rsidR="00601F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1</w:t>
      </w:r>
      <w:r w:rsidR="00A456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29A9" w:rsidRDefault="002129A9" w:rsidP="0079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2.2. </w:t>
      </w:r>
      <w:r w:rsidR="00601F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формировании расходов бюджета Хасанского муниципального округа на очередной финансовый год и плановый период расчет доплаты производится по показателям предыдущего финансового года, согласно приложению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6252" w:rsidRDefault="002129A9" w:rsidP="00D55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расходов, связанных с организацией питания воспит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анников </w:t>
      </w:r>
      <w:r w:rsidR="00C549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в пунктах 2.1.2 и 2.1.3 настоящего Порядка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ществляется в пределах </w:t>
      </w:r>
      <w:r w:rsidR="00601F3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</w:t>
      </w:r>
      <w:r w:rsidR="005C3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ассигнований, предусмотренных Н</w:t>
      </w:r>
      <w:r w:rsidR="00601F3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ормативным правовым актом о бюджете Хасанского муниципального округа (сводной бюджетной росписью</w:t>
      </w:r>
      <w:r w:rsidR="005C3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Хасанского муниципального округа) на текущий финансовый год и плановый период, и</w:t>
      </w:r>
      <w:r w:rsidR="00D55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лимитов бюджетных ассигнований</w:t>
      </w:r>
      <w:r w:rsidR="005C3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доведенных </w:t>
      </w:r>
      <w:r w:rsidR="00D55B7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казенному учреждению «Управление образования Хасанского муниципального округа»,</w:t>
      </w:r>
      <w:r w:rsidR="005C3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главному</w:t>
      </w:r>
      <w:proofErr w:type="gramEnd"/>
      <w:r w:rsidR="005C3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распорядителю средств </w:t>
      </w:r>
      <w:r w:rsidR="00D55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бюджета, на финансовый год в пределах сумм необходимых для оплаты денежных обязательств, исходя из </w:t>
      </w:r>
      <w:r w:rsidR="00C54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количества </w:t>
      </w:r>
      <w:r w:rsidR="00F3525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</w:t>
      </w:r>
      <w:r w:rsidR="00B636DD"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</w:t>
      </w:r>
      <w:r w:rsidR="00C54930">
        <w:rPr>
          <w:rFonts w:ascii="Times New Roman" w:eastAsia="Times New Roman" w:hAnsi="Times New Roman" w:cs="Times New Roman"/>
          <w:sz w:val="26"/>
          <w:szCs w:val="26"/>
          <w:lang w:eastAsia="ru-RU"/>
        </w:rPr>
        <w:t>х дней посещения де</w:t>
      </w:r>
      <w:r w:rsidR="004E6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тьми образовательных учреждений. </w:t>
      </w: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331B6C" w:rsidRPr="00331B6C" w:rsidRDefault="00331B6C" w:rsidP="00331B6C">
      <w:pPr>
        <w:rPr>
          <w:sz w:val="26"/>
          <w:szCs w:val="26"/>
        </w:rPr>
      </w:pPr>
    </w:p>
    <w:p w:rsidR="00A456FB" w:rsidRDefault="00A456FB" w:rsidP="00331B6C">
      <w:pPr>
        <w:ind w:firstLine="708"/>
        <w:rPr>
          <w:sz w:val="26"/>
          <w:szCs w:val="26"/>
        </w:rPr>
      </w:pPr>
    </w:p>
    <w:p w:rsidR="00331B6C" w:rsidRDefault="00331B6C" w:rsidP="00331B6C">
      <w:pPr>
        <w:ind w:firstLine="708"/>
        <w:rPr>
          <w:sz w:val="26"/>
          <w:szCs w:val="26"/>
        </w:rPr>
      </w:pPr>
    </w:p>
    <w:p w:rsidR="00E05245" w:rsidRDefault="00E05245" w:rsidP="00331B6C">
      <w:pPr>
        <w:ind w:firstLine="708"/>
        <w:rPr>
          <w:sz w:val="26"/>
          <w:szCs w:val="26"/>
        </w:rPr>
      </w:pPr>
    </w:p>
    <w:p w:rsidR="00141DF2" w:rsidRDefault="00141DF2" w:rsidP="00331B6C">
      <w:pPr>
        <w:ind w:firstLine="708"/>
        <w:rPr>
          <w:sz w:val="26"/>
          <w:szCs w:val="26"/>
        </w:rPr>
      </w:pPr>
    </w:p>
    <w:p w:rsidR="00E05245" w:rsidRDefault="00E05245" w:rsidP="002B063A">
      <w:pPr>
        <w:rPr>
          <w:sz w:val="26"/>
          <w:szCs w:val="26"/>
        </w:rPr>
      </w:pPr>
    </w:p>
    <w:p w:rsidR="00E05245" w:rsidRDefault="00E05245" w:rsidP="00E05245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E052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05245" w:rsidRDefault="00E05245" w:rsidP="00E0524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Порядку выделения бюджетных ассигнований на обеспечение питанием воспитанников в муниципальных образовательных </w:t>
      </w:r>
      <w:r w:rsidRPr="009A1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учреждениях Хасанского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реализующих образовательную программу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</w:p>
    <w:p w:rsidR="00E05245" w:rsidRPr="00E05245" w:rsidRDefault="00E05245" w:rsidP="00E05245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885DEA" w:rsidRDefault="00885DEA" w:rsidP="00885DEA">
      <w:pPr>
        <w:tabs>
          <w:tab w:val="left" w:pos="2820"/>
        </w:tabs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EA">
        <w:rPr>
          <w:rFonts w:ascii="Times New Roman" w:hAnsi="Times New Roman" w:cs="Times New Roman"/>
          <w:sz w:val="26"/>
          <w:szCs w:val="26"/>
        </w:rPr>
        <w:t>Расчет стоимости питания</w:t>
      </w:r>
      <w:r>
        <w:rPr>
          <w:rFonts w:ascii="Times New Roman" w:hAnsi="Times New Roman" w:cs="Times New Roman"/>
          <w:sz w:val="26"/>
          <w:szCs w:val="26"/>
        </w:rPr>
        <w:t xml:space="preserve"> в день на одного ребенка в соответствии с </w:t>
      </w:r>
      <w:r w:rsidRPr="007906B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нормами действующего санитарного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10,5 часовом режиме работы</w:t>
      </w:r>
    </w:p>
    <w:tbl>
      <w:tblPr>
        <w:tblStyle w:val="a4"/>
        <w:tblW w:w="94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18"/>
        <w:gridCol w:w="1435"/>
        <w:gridCol w:w="1327"/>
        <w:gridCol w:w="1422"/>
        <w:gridCol w:w="1327"/>
      </w:tblGrid>
      <w:tr w:rsidR="009B45E5" w:rsidRPr="00706AF7" w:rsidTr="00323B64">
        <w:tc>
          <w:tcPr>
            <w:tcW w:w="2694" w:type="dxa"/>
          </w:tcPr>
          <w:p w:rsidR="009B45E5" w:rsidRPr="00706AF7" w:rsidRDefault="009B45E5" w:rsidP="00885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 питания</w:t>
            </w:r>
          </w:p>
        </w:tc>
        <w:tc>
          <w:tcPr>
            <w:tcW w:w="1218" w:type="dxa"/>
          </w:tcPr>
          <w:p w:rsidR="009B45E5" w:rsidRPr="00706AF7" w:rsidRDefault="009B45E5" w:rsidP="009B4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цена за предшествующий финансовый год </w:t>
            </w:r>
          </w:p>
        </w:tc>
        <w:tc>
          <w:tcPr>
            <w:tcW w:w="1435" w:type="dxa"/>
          </w:tcPr>
          <w:p w:rsidR="009B45E5" w:rsidRPr="00706AF7" w:rsidRDefault="009B45E5" w:rsidP="00885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продуктов детей от 1 до 3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(гр.)</w:t>
            </w:r>
          </w:p>
        </w:tc>
        <w:tc>
          <w:tcPr>
            <w:tcW w:w="1327" w:type="dxa"/>
          </w:tcPr>
          <w:p w:rsidR="009B45E5" w:rsidRPr="00706AF7" w:rsidRDefault="009B45E5" w:rsidP="00885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 в день</w:t>
            </w:r>
          </w:p>
        </w:tc>
        <w:tc>
          <w:tcPr>
            <w:tcW w:w="1422" w:type="dxa"/>
          </w:tcPr>
          <w:p w:rsidR="009B45E5" w:rsidRPr="00706AF7" w:rsidRDefault="009B45E5" w:rsidP="00730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продуктов детей от 3 до 7</w:t>
            </w:r>
            <w:r w:rsidRPr="0070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(гр.)</w:t>
            </w:r>
          </w:p>
        </w:tc>
        <w:tc>
          <w:tcPr>
            <w:tcW w:w="1327" w:type="dxa"/>
          </w:tcPr>
          <w:p w:rsidR="009B45E5" w:rsidRPr="00706AF7" w:rsidRDefault="009B45E5" w:rsidP="00730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 в день</w:t>
            </w: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 w:rsidP="0070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 xml:space="preserve">Крупа,  </w:t>
            </w:r>
            <w:proofErr w:type="gramStart"/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Макаронные изд.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Овощи разные, зелень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Фрукты сухие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Соки фруктовые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Яйцо куриное столовое шт.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 xml:space="preserve">Молоко, кисломолочные продукты с </w:t>
            </w:r>
            <w:proofErr w:type="spellStart"/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м.ж.д</w:t>
            </w:r>
            <w:proofErr w:type="spellEnd"/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. не менее 2,5%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Мясо (бескостное)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Птица (куры 1 кат)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Субпродукты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 xml:space="preserve">Сметана с </w:t>
            </w:r>
            <w:proofErr w:type="spellStart"/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м.ж.д</w:t>
            </w:r>
            <w:proofErr w:type="spellEnd"/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. более 15%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Какао-порошок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Рыба филе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E5" w:rsidRPr="00706AF7" w:rsidTr="00323B64">
        <w:tc>
          <w:tcPr>
            <w:tcW w:w="2694" w:type="dxa"/>
            <w:vAlign w:val="bottom"/>
          </w:tcPr>
          <w:p w:rsidR="009B45E5" w:rsidRPr="00706AF7" w:rsidRDefault="009B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F7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18" w:type="dxa"/>
          </w:tcPr>
          <w:p w:rsidR="009B45E5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bottom"/>
          </w:tcPr>
          <w:p w:rsidR="009B45E5" w:rsidRPr="00706AF7" w:rsidRDefault="009B45E5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327" w:type="dxa"/>
          </w:tcPr>
          <w:p w:rsidR="009B45E5" w:rsidRPr="00706AF7" w:rsidRDefault="009B45E5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B64" w:rsidRPr="00706AF7" w:rsidTr="00323B64">
        <w:tc>
          <w:tcPr>
            <w:tcW w:w="2694" w:type="dxa"/>
            <w:vAlign w:val="bottom"/>
          </w:tcPr>
          <w:p w:rsidR="00323B64" w:rsidRPr="00706AF7" w:rsidRDefault="0032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день</w:t>
            </w:r>
          </w:p>
        </w:tc>
        <w:tc>
          <w:tcPr>
            <w:tcW w:w="1218" w:type="dxa"/>
          </w:tcPr>
          <w:p w:rsidR="00323B64" w:rsidRDefault="00323B64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bottom"/>
          </w:tcPr>
          <w:p w:rsidR="00323B64" w:rsidRDefault="00323B64" w:rsidP="0070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23B64" w:rsidRPr="00706AF7" w:rsidRDefault="00323B64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323B64" w:rsidRDefault="00323B64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323B64" w:rsidRPr="00706AF7" w:rsidRDefault="00323B64" w:rsidP="00706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B64" w:rsidRDefault="00323B64" w:rsidP="00885D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EA" w:rsidRDefault="00885DE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E0524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323B64" w:rsidRDefault="00323B64" w:rsidP="00323B64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Порядку выделения бюджетных ассигнований на обеспечение питанием воспитанников в муниципальных образовательных </w:t>
      </w:r>
      <w:r w:rsidRPr="009A1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учреждениях Хасанского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реализующих образовательную программу </w:t>
      </w:r>
      <w:r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</w:p>
    <w:p w:rsidR="00323B64" w:rsidRDefault="00323B64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2B063A">
      <w:pPr>
        <w:tabs>
          <w:tab w:val="left" w:pos="319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потребности</w:t>
      </w:r>
    </w:p>
    <w:p w:rsidR="002B063A" w:rsidRPr="00A83B1C" w:rsidRDefault="002B063A" w:rsidP="002B063A">
      <w:pPr>
        <w:tabs>
          <w:tab w:val="left" w:pos="1260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финансировании на питание воспитанников образовательных учреждений льготной категории</w:t>
      </w:r>
    </w:p>
    <w:p w:rsidR="002B063A" w:rsidRDefault="002B063A" w:rsidP="002B063A">
      <w:pPr>
        <w:tabs>
          <w:tab w:val="left" w:pos="1260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63A" w:rsidRDefault="002B063A" w:rsidP="002B06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</w:t>
      </w:r>
      <w:r w:rsidRPr="00E15749">
        <w:rPr>
          <w:rFonts w:ascii="Times New Roman" w:eastAsia="Times New Roman" w:hAnsi="Times New Roman" w:cs="Times New Roman"/>
          <w:lang w:eastAsia="ru-RU"/>
        </w:rPr>
        <w:t>льгот.</w:t>
      </w:r>
      <w:r>
        <w:rPr>
          <w:rFonts w:ascii="Times New Roman" w:eastAsia="Times New Roman" w:hAnsi="Times New Roman" w:cs="Times New Roman"/>
          <w:lang w:eastAsia="ru-RU"/>
        </w:rPr>
        <w:t xml:space="preserve">= </w:t>
      </w:r>
      <w:r w:rsidRPr="00997A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2B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63A">
        <w:rPr>
          <w:rFonts w:ascii="Times New Roman" w:eastAsia="Times New Roman" w:hAnsi="Times New Roman" w:cs="Times New Roman"/>
          <w:lang w:eastAsia="ru-RU"/>
        </w:rPr>
        <w:t>100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97A8E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</w:p>
    <w:p w:rsidR="002B063A" w:rsidRPr="00AF6147" w:rsidRDefault="002B063A" w:rsidP="002B063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</w:t>
      </w:r>
      <w:r w:rsidRPr="00997A8E">
        <w:rPr>
          <w:rFonts w:ascii="Times New Roman" w:eastAsia="Times New Roman" w:hAnsi="Times New Roman" w:cs="Times New Roman"/>
          <w:lang w:eastAsia="ru-RU"/>
        </w:rPr>
        <w:t>льгот.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997A8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в год, потребность в финансировании на питание льготной категории воспитанников на текущий финансовый  год;</w:t>
      </w:r>
    </w:p>
    <w:p w:rsidR="002B063A" w:rsidRDefault="002B063A" w:rsidP="002B063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3136E3">
        <w:rPr>
          <w:rFonts w:ascii="Times New Roman" w:eastAsia="Times New Roman" w:hAnsi="Times New Roman" w:cs="Times New Roman"/>
          <w:lang w:eastAsia="ru-RU"/>
        </w:rPr>
        <w:t>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руб., сумма потребности в финансировании на питание детей освобожденных от платы за присмотр и уход</w:t>
      </w:r>
      <w:r w:rsidRPr="001826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(100%), определяется по формуле:</w:t>
      </w:r>
    </w:p>
    <w:p w:rsidR="002B063A" w:rsidRDefault="002B063A" w:rsidP="002B063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3136E3">
        <w:rPr>
          <w:rFonts w:ascii="Times New Roman" w:eastAsia="Times New Roman" w:hAnsi="Times New Roman" w:cs="Times New Roman"/>
          <w:lang w:eastAsia="ru-RU"/>
        </w:rPr>
        <w:t xml:space="preserve">100 </w:t>
      </w:r>
      <w:r w:rsidRPr="00313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136E3">
        <w:rPr>
          <w:rFonts w:ascii="Times New Roman" w:eastAsia="Times New Roman" w:hAnsi="Times New Roman" w:cs="Times New Roman"/>
          <w:lang w:eastAsia="ru-RU"/>
        </w:rPr>
        <w:t>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 РП х 12 , где</w:t>
      </w:r>
    </w:p>
    <w:p w:rsidR="002B063A" w:rsidRPr="001826B0" w:rsidRDefault="002B063A" w:rsidP="002B063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</w:t>
      </w:r>
      <w:r w:rsidRPr="003136E3">
        <w:rPr>
          <w:rFonts w:ascii="Times New Roman" w:eastAsia="Times New Roman" w:hAnsi="Times New Roman" w:cs="Times New Roman"/>
          <w:lang w:eastAsia="ru-RU"/>
        </w:rPr>
        <w:t>100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чел. количество детей с льготой 100%;</w:t>
      </w:r>
    </w:p>
    <w:p w:rsidR="002B063A" w:rsidRDefault="002B063A" w:rsidP="002B063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 – руб. в месяц , установленный размер родительской платы за присмотр и уход за детьми в месяц, взимаемой с родителей (законных представителей) детей в образовательном учреждении;</w:t>
      </w: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3A" w:rsidRDefault="002B063A" w:rsidP="00323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B64" w:rsidRDefault="00323B64" w:rsidP="00323B64">
      <w:pPr>
        <w:tabs>
          <w:tab w:val="left" w:pos="2730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потребности </w:t>
      </w:r>
    </w:p>
    <w:p w:rsidR="00323B64" w:rsidRPr="00323B64" w:rsidRDefault="00323B64" w:rsidP="00323B64">
      <w:pPr>
        <w:tabs>
          <w:tab w:val="left" w:pos="2730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финансировании на питание воспитанников в образовательных учреждениях </w:t>
      </w:r>
      <w:r w:rsidR="002B063A">
        <w:rPr>
          <w:rFonts w:ascii="Times New Roman" w:hAnsi="Times New Roman" w:cs="Times New Roman"/>
          <w:sz w:val="26"/>
          <w:szCs w:val="26"/>
        </w:rPr>
        <w:t>в форме доплаты разницы между стоимостью</w:t>
      </w:r>
      <w:r w:rsidR="001A2FA1">
        <w:rPr>
          <w:rFonts w:ascii="Times New Roman" w:hAnsi="Times New Roman" w:cs="Times New Roman"/>
          <w:sz w:val="26"/>
          <w:szCs w:val="26"/>
        </w:rPr>
        <w:t xml:space="preserve"> питания в день и размером родительской платы</w:t>
      </w:r>
    </w:p>
    <w:p w:rsidR="00323B64" w:rsidRDefault="00323B64" w:rsidP="00323B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3B64" w:rsidRPr="00323B64" w:rsidRDefault="00323B64" w:rsidP="00323B6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>П= (С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3B64">
        <w:rPr>
          <w:rFonts w:ascii="Times New Roman" w:eastAsia="Times New Roman" w:hAnsi="Times New Roman" w:cs="Times New Roman"/>
          <w:lang w:eastAsia="ru-RU"/>
        </w:rPr>
        <w:t>норм</w:t>
      </w: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(РП </w:t>
      </w:r>
      <w:proofErr w:type="spellStart"/>
      <w:r w:rsidRPr="00323B64">
        <w:rPr>
          <w:rFonts w:ascii="Times New Roman" w:eastAsia="Times New Roman" w:hAnsi="Times New Roman" w:cs="Times New Roman"/>
          <w:lang w:eastAsia="ru-RU"/>
        </w:rPr>
        <w:t>сут</w:t>
      </w:r>
      <w:proofErr w:type="spellEnd"/>
      <w:r w:rsidRPr="00323B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РП </w:t>
      </w:r>
      <w:proofErr w:type="spellStart"/>
      <w:r w:rsidRPr="00323B64">
        <w:rPr>
          <w:rFonts w:ascii="Times New Roman" w:eastAsia="Times New Roman" w:hAnsi="Times New Roman" w:cs="Times New Roman"/>
          <w:lang w:eastAsia="ru-RU"/>
        </w:rPr>
        <w:t>хоз.расх</w:t>
      </w:r>
      <w:proofErr w:type="spellEnd"/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>.)) х ЧД</w:t>
      </w:r>
      <w:r w:rsidR="001A2FA1">
        <w:rPr>
          <w:rFonts w:ascii="Times New Roman" w:eastAsia="Times New Roman" w:hAnsi="Times New Roman" w:cs="Times New Roman"/>
          <w:sz w:val="26"/>
          <w:szCs w:val="26"/>
          <w:lang w:eastAsia="ru-RU"/>
        </w:rPr>
        <w:t>* 30%</w:t>
      </w: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</w:t>
      </w:r>
    </w:p>
    <w:p w:rsidR="00323B64" w:rsidRDefault="00323B64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>П –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год, потребность в финансировании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средств местного бюджета на текущий финансовый год;</w:t>
      </w:r>
    </w:p>
    <w:p w:rsidR="00323B64" w:rsidRPr="00323B64" w:rsidRDefault="00323B64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323B64">
        <w:rPr>
          <w:rFonts w:ascii="Times New Roman" w:eastAsia="Times New Roman" w:hAnsi="Times New Roman" w:cs="Times New Roman"/>
          <w:lang w:eastAsia="ru-RU"/>
        </w:rPr>
        <w:t>норм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323B6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в день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стоимость питания исходя из нормативов (Приложение 1);</w:t>
      </w:r>
    </w:p>
    <w:p w:rsidR="00323B64" w:rsidRDefault="00323B64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руб. в день,  размер родительской платы за присмотр и уход за детьми в день, взимаемой с родителей (законных представителей) детей, определяется по формуле:</w:t>
      </w:r>
    </w:p>
    <w:p w:rsidR="00323B64" w:rsidRDefault="00323B64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сут</w:t>
      </w:r>
      <w:proofErr w:type="spellEnd"/>
      <w:r w:rsidR="004E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РП х 12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36"/>
                <w:szCs w:val="36"/>
                <w:lang w:eastAsia="ru-RU"/>
              </w:rPr>
              <m:t>Д</m:t>
            </m:r>
          </m:den>
        </m:f>
      </m:oMath>
      <w:r w:rsidR="004E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где</w:t>
      </w:r>
    </w:p>
    <w:p w:rsidR="004E25D6" w:rsidRDefault="004E25D6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РП – руб./ в мес. установленный размер родительской платы за присмотр и уход за детьми в месяц, взимаемой с родителей (законных представителей) детей в ДОУ;</w:t>
      </w:r>
    </w:p>
    <w:p w:rsidR="004E25D6" w:rsidRDefault="004E25D6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количество дней посещения ДОУ в год;</w:t>
      </w:r>
    </w:p>
    <w:p w:rsidR="004E25D6" w:rsidRDefault="004E25D6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 </w:t>
      </w:r>
      <w:proofErr w:type="spellStart"/>
      <w:r w:rsidR="00A30E52" w:rsidRPr="00E15749">
        <w:rPr>
          <w:rFonts w:ascii="Times New Roman" w:eastAsia="Times New Roman" w:hAnsi="Times New Roman" w:cs="Times New Roman"/>
          <w:lang w:eastAsia="ru-RU"/>
        </w:rPr>
        <w:t>хоз.расх</w:t>
      </w:r>
      <w:proofErr w:type="spellEnd"/>
      <w:r w:rsidR="00A30E52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руб. в день, часть размера родительской платы за присмотр и уход за детьми, взимаемой с родителей (законных представителей) детей, для приобретения расходных материалов для обеспечения соблюдения воспитанниками режима дня и личной гигиены;</w:t>
      </w:r>
    </w:p>
    <w:p w:rsidR="00A30E52" w:rsidRDefault="00A30E52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ЧД – человеко/дни посещения образовательной организации, определяется суммарно по табелям учета посещения детей за предыдущий год.</w:t>
      </w:r>
    </w:p>
    <w:p w:rsidR="00323B64" w:rsidRPr="00323B64" w:rsidRDefault="00323B64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3B64" w:rsidRDefault="00323B64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FA1" w:rsidRDefault="001A2FA1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FA1" w:rsidRDefault="001A2FA1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FA1" w:rsidRDefault="001A2FA1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2FA1" w:rsidRPr="00323B64" w:rsidRDefault="001A2FA1" w:rsidP="00323B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A2FA1" w:rsidRPr="0032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E46"/>
    <w:multiLevelType w:val="hybridMultilevel"/>
    <w:tmpl w:val="FE5CC6EC"/>
    <w:lvl w:ilvl="0" w:tplc="81365F64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689C7E93"/>
    <w:multiLevelType w:val="hybridMultilevel"/>
    <w:tmpl w:val="A77A86D4"/>
    <w:lvl w:ilvl="0" w:tplc="4A38C226">
      <w:start w:val="2025"/>
      <w:numFmt w:val="decimal"/>
      <w:lvlText w:val="%1"/>
      <w:lvlJc w:val="left"/>
      <w:pPr>
        <w:ind w:left="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DA"/>
    <w:rsid w:val="00141DF2"/>
    <w:rsid w:val="00142A04"/>
    <w:rsid w:val="001826B0"/>
    <w:rsid w:val="001A2FA1"/>
    <w:rsid w:val="002129A9"/>
    <w:rsid w:val="002B063A"/>
    <w:rsid w:val="002C5A26"/>
    <w:rsid w:val="00302FB6"/>
    <w:rsid w:val="003136E3"/>
    <w:rsid w:val="0032007F"/>
    <w:rsid w:val="00323B64"/>
    <w:rsid w:val="00331B6C"/>
    <w:rsid w:val="00343B25"/>
    <w:rsid w:val="003606A8"/>
    <w:rsid w:val="00396E3E"/>
    <w:rsid w:val="003A0816"/>
    <w:rsid w:val="0040050B"/>
    <w:rsid w:val="00410FBC"/>
    <w:rsid w:val="0045090E"/>
    <w:rsid w:val="00466A59"/>
    <w:rsid w:val="004801F2"/>
    <w:rsid w:val="004E25D6"/>
    <w:rsid w:val="004E6252"/>
    <w:rsid w:val="00520FDB"/>
    <w:rsid w:val="00536368"/>
    <w:rsid w:val="0055334F"/>
    <w:rsid w:val="00575F80"/>
    <w:rsid w:val="00581705"/>
    <w:rsid w:val="00595527"/>
    <w:rsid w:val="005C2455"/>
    <w:rsid w:val="005C3D04"/>
    <w:rsid w:val="00601F31"/>
    <w:rsid w:val="0061459E"/>
    <w:rsid w:val="00696346"/>
    <w:rsid w:val="006B03BB"/>
    <w:rsid w:val="00706AF7"/>
    <w:rsid w:val="007360CB"/>
    <w:rsid w:val="007906B7"/>
    <w:rsid w:val="00795871"/>
    <w:rsid w:val="007B0BA2"/>
    <w:rsid w:val="00823D7E"/>
    <w:rsid w:val="00885DEA"/>
    <w:rsid w:val="0089203E"/>
    <w:rsid w:val="008C05BD"/>
    <w:rsid w:val="008D3FB2"/>
    <w:rsid w:val="00937EDA"/>
    <w:rsid w:val="009713C1"/>
    <w:rsid w:val="00997A8E"/>
    <w:rsid w:val="009B45E5"/>
    <w:rsid w:val="009C1C6D"/>
    <w:rsid w:val="009E2095"/>
    <w:rsid w:val="00A30E52"/>
    <w:rsid w:val="00A456FB"/>
    <w:rsid w:val="00A6649D"/>
    <w:rsid w:val="00A83B1C"/>
    <w:rsid w:val="00AF6147"/>
    <w:rsid w:val="00B336FB"/>
    <w:rsid w:val="00B36D3B"/>
    <w:rsid w:val="00B41A08"/>
    <w:rsid w:val="00B45189"/>
    <w:rsid w:val="00B636DD"/>
    <w:rsid w:val="00BC4298"/>
    <w:rsid w:val="00BE2C3B"/>
    <w:rsid w:val="00C11F26"/>
    <w:rsid w:val="00C456A6"/>
    <w:rsid w:val="00C54930"/>
    <w:rsid w:val="00C70BBB"/>
    <w:rsid w:val="00D413A3"/>
    <w:rsid w:val="00D55B76"/>
    <w:rsid w:val="00D621E8"/>
    <w:rsid w:val="00DC1698"/>
    <w:rsid w:val="00E05245"/>
    <w:rsid w:val="00E15749"/>
    <w:rsid w:val="00ED7E72"/>
    <w:rsid w:val="00F3525F"/>
    <w:rsid w:val="00F63B19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5090E"/>
    <w:pPr>
      <w:ind w:left="720"/>
      <w:contextualSpacing/>
    </w:pPr>
  </w:style>
  <w:style w:type="table" w:styleId="a4">
    <w:name w:val="Table Grid"/>
    <w:basedOn w:val="a1"/>
    <w:uiPriority w:val="59"/>
    <w:rsid w:val="0045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5090E"/>
    <w:pPr>
      <w:ind w:left="720"/>
      <w:contextualSpacing/>
    </w:pPr>
  </w:style>
  <w:style w:type="table" w:styleId="a4">
    <w:name w:val="Table Grid"/>
    <w:basedOn w:val="a1"/>
    <w:uiPriority w:val="59"/>
    <w:rsid w:val="0045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6088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gl-buhg</dc:creator>
  <cp:keywords/>
  <dc:description/>
  <cp:lastModifiedBy>gl-buhg</cp:lastModifiedBy>
  <cp:revision>19</cp:revision>
  <cp:lastPrinted>2024-08-15T22:44:00Z</cp:lastPrinted>
  <dcterms:created xsi:type="dcterms:W3CDTF">2024-07-16T01:40:00Z</dcterms:created>
  <dcterms:modified xsi:type="dcterms:W3CDTF">2024-08-19T02:24:00Z</dcterms:modified>
</cp:coreProperties>
</file>