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AA6" w14:textId="77777777" w:rsidR="0097630D" w:rsidRDefault="001D72CB">
      <w:pPr>
        <w:pStyle w:val="30"/>
        <w:framePr w:w="9264" w:h="888" w:hRule="exact" w:wrap="none" w:vAnchor="page" w:hAnchor="page" w:x="1891" w:y="1682"/>
        <w:shd w:val="clear" w:color="auto" w:fill="auto"/>
      </w:pPr>
      <w:r>
        <w:t>АДМИНИСТРАЦИЯ</w:t>
      </w:r>
    </w:p>
    <w:p w14:paraId="3638E07E" w14:textId="77777777" w:rsidR="0097630D" w:rsidRDefault="001D72CB">
      <w:pPr>
        <w:pStyle w:val="30"/>
        <w:framePr w:w="9264" w:h="888" w:hRule="exact" w:wrap="none" w:vAnchor="page" w:hAnchor="page" w:x="1891" w:y="1682"/>
        <w:shd w:val="clear" w:color="auto" w:fill="auto"/>
      </w:pPr>
      <w:r>
        <w:t>ХАСАНСКОГО МУНИЦИПАЛЬНОГО ОКРУГА</w:t>
      </w:r>
      <w:r>
        <w:br/>
        <w:t>ПРИМОРСКОГО КРАЯ</w:t>
      </w:r>
    </w:p>
    <w:p w14:paraId="3F09019D" w14:textId="77777777" w:rsidR="0097630D" w:rsidRDefault="001D72CB" w:rsidP="001B2572">
      <w:pPr>
        <w:pStyle w:val="20"/>
        <w:framePr w:w="9264" w:h="1066" w:hRule="exact" w:wrap="none" w:vAnchor="page" w:hAnchor="page" w:x="1891" w:y="2860"/>
        <w:shd w:val="clear" w:color="auto" w:fill="auto"/>
        <w:spacing w:before="0" w:after="0"/>
      </w:pPr>
      <w:r>
        <w:t>ПОСТАНОВЛЕНИЕ</w:t>
      </w:r>
      <w:r>
        <w:br/>
        <w:t>пгт Славянка</w:t>
      </w:r>
    </w:p>
    <w:p w14:paraId="578FB495" w14:textId="77777777" w:rsidR="0097630D" w:rsidRDefault="001D72CB">
      <w:pPr>
        <w:pStyle w:val="20"/>
        <w:framePr w:w="9264" w:h="1637" w:hRule="exact" w:wrap="none" w:vAnchor="page" w:hAnchor="page" w:x="1891" w:y="4911"/>
        <w:shd w:val="clear" w:color="auto" w:fill="auto"/>
        <w:spacing w:before="0" w:after="0" w:line="312" w:lineRule="exact"/>
        <w:ind w:right="3780"/>
        <w:jc w:val="left"/>
      </w:pPr>
      <w:r>
        <w:t xml:space="preserve">О создании постоянно действующей конкурсной комиссии по проведению открытых конкурсов по отбору управляющих организаций для управления </w:t>
      </w:r>
      <w:r>
        <w:t>многоквартирными домами</w:t>
      </w:r>
    </w:p>
    <w:p w14:paraId="3F0F9C15" w14:textId="77777777" w:rsidR="0097630D" w:rsidRDefault="001D72CB">
      <w:pPr>
        <w:pStyle w:val="20"/>
        <w:framePr w:w="9264" w:h="7061" w:hRule="exact" w:wrap="none" w:vAnchor="page" w:hAnchor="page" w:x="1891" w:y="7042"/>
        <w:shd w:val="clear" w:color="auto" w:fill="auto"/>
        <w:tabs>
          <w:tab w:val="left" w:pos="6144"/>
        </w:tabs>
        <w:spacing w:before="0" w:after="0" w:line="312" w:lineRule="exact"/>
        <w:ind w:firstLine="780"/>
        <w:jc w:val="both"/>
      </w:pPr>
      <w:r>
        <w:t>На основании статей 161, 163 Жилищного кодекса Российской Федерации от 29 декабря 2004 года №</w:t>
      </w:r>
      <w:r>
        <w:tab/>
        <w:t>188-ФЗ, постановления</w:t>
      </w:r>
    </w:p>
    <w:p w14:paraId="54E3B74E" w14:textId="77777777" w:rsidR="0097630D" w:rsidRDefault="001D72CB">
      <w:pPr>
        <w:pStyle w:val="20"/>
        <w:framePr w:w="9264" w:h="7061" w:hRule="exact" w:wrap="none" w:vAnchor="page" w:hAnchor="page" w:x="1891" w:y="7042"/>
        <w:shd w:val="clear" w:color="auto" w:fill="auto"/>
        <w:spacing w:before="0" w:after="506" w:line="312" w:lineRule="exact"/>
        <w:jc w:val="both"/>
      </w:pPr>
      <w:r>
        <w:t>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в целях реализации обязанности органов местного самоуправления Хасанского муниципального округа по проведению отбора управляющих организаций для управления многоквартирными домами, руководствуясь Уставом Хасанского муниципального округа, администрация Хасанского муниципального округа</w:t>
      </w:r>
    </w:p>
    <w:p w14:paraId="3EFC17D5" w14:textId="77777777" w:rsidR="0097630D" w:rsidRDefault="001D72CB">
      <w:pPr>
        <w:pStyle w:val="20"/>
        <w:framePr w:w="9264" w:h="7061" w:hRule="exact" w:wrap="none" w:vAnchor="page" w:hAnchor="page" w:x="1891" w:y="7042"/>
        <w:shd w:val="clear" w:color="auto" w:fill="auto"/>
        <w:spacing w:before="0" w:after="371" w:line="280" w:lineRule="exact"/>
        <w:ind w:left="200"/>
        <w:jc w:val="left"/>
      </w:pPr>
      <w:r>
        <w:t>ПОСТАНОВЛЯЕТ</w:t>
      </w:r>
    </w:p>
    <w:p w14:paraId="682B20D1" w14:textId="77777777" w:rsidR="0097630D" w:rsidRDefault="001D72CB">
      <w:pPr>
        <w:pStyle w:val="20"/>
        <w:framePr w:w="9264" w:h="7061" w:hRule="exact" w:wrap="none" w:vAnchor="page" w:hAnchor="page" w:x="1891" w:y="7042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2" w:lineRule="exact"/>
        <w:ind w:firstLine="780"/>
        <w:jc w:val="both"/>
      </w:pPr>
      <w:r>
        <w:t xml:space="preserve">Создать постоянно действующую конкурсную комиссию по проведению открытых конкурсов по отбору управляющих </w:t>
      </w:r>
      <w:r>
        <w:t>организаций для управления многоквартирными домами и утвердить ее состав согласно приложению № 1 к настоящему постановлению.</w:t>
      </w:r>
    </w:p>
    <w:p w14:paraId="5996D4FB" w14:textId="77777777" w:rsidR="0097630D" w:rsidRDefault="001D72CB">
      <w:pPr>
        <w:pStyle w:val="20"/>
        <w:framePr w:w="9264" w:h="7061" w:hRule="exact" w:wrap="none" w:vAnchor="page" w:hAnchor="page" w:x="1891" w:y="704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17" w:lineRule="exact"/>
        <w:ind w:firstLine="780"/>
        <w:jc w:val="both"/>
      </w:pPr>
      <w:r>
        <w:t>Утвердить Положение «О постоянно действующей конкурсной комиссии по проведению открытых конкурсов по отбору управляющих организаций для управления многоквартирными домами» согласно приложению № 2 к настоящему постановлению.</w:t>
      </w:r>
    </w:p>
    <w:p w14:paraId="12A3F272" w14:textId="77777777" w:rsidR="0097630D" w:rsidRDefault="0097630D">
      <w:pPr>
        <w:rPr>
          <w:sz w:val="28"/>
          <w:szCs w:val="28"/>
        </w:rPr>
      </w:pPr>
    </w:p>
    <w:p w14:paraId="1CCE5296" w14:textId="77777777" w:rsidR="001B2572" w:rsidRPr="001B2572" w:rsidRDefault="001B2572" w:rsidP="001B2572">
      <w:pPr>
        <w:rPr>
          <w:sz w:val="28"/>
          <w:szCs w:val="28"/>
        </w:rPr>
      </w:pPr>
    </w:p>
    <w:p w14:paraId="50BF1947" w14:textId="77777777" w:rsidR="001B2572" w:rsidRPr="001B2572" w:rsidRDefault="001B2572" w:rsidP="001B2572">
      <w:pPr>
        <w:rPr>
          <w:sz w:val="28"/>
          <w:szCs w:val="28"/>
        </w:rPr>
      </w:pPr>
    </w:p>
    <w:p w14:paraId="149541AD" w14:textId="77777777" w:rsidR="001B2572" w:rsidRPr="001B2572" w:rsidRDefault="001B2572" w:rsidP="001B2572">
      <w:pPr>
        <w:rPr>
          <w:sz w:val="28"/>
          <w:szCs w:val="28"/>
        </w:rPr>
      </w:pPr>
    </w:p>
    <w:p w14:paraId="11193C45" w14:textId="77777777" w:rsidR="001B2572" w:rsidRPr="001B2572" w:rsidRDefault="001B2572" w:rsidP="001B2572">
      <w:pPr>
        <w:rPr>
          <w:sz w:val="28"/>
          <w:szCs w:val="28"/>
        </w:rPr>
      </w:pPr>
    </w:p>
    <w:p w14:paraId="31EA0F38" w14:textId="77777777" w:rsidR="001B2572" w:rsidRPr="001B2572" w:rsidRDefault="001B2572" w:rsidP="001B2572">
      <w:pPr>
        <w:rPr>
          <w:sz w:val="28"/>
          <w:szCs w:val="28"/>
        </w:rPr>
      </w:pPr>
    </w:p>
    <w:p w14:paraId="4576C52A" w14:textId="77777777" w:rsidR="001B2572" w:rsidRPr="001B2572" w:rsidRDefault="001B2572" w:rsidP="001B2572">
      <w:pPr>
        <w:rPr>
          <w:sz w:val="28"/>
          <w:szCs w:val="28"/>
        </w:rPr>
      </w:pPr>
    </w:p>
    <w:p w14:paraId="7BDBBE45" w14:textId="77777777" w:rsidR="001B2572" w:rsidRPr="001B2572" w:rsidRDefault="001B2572" w:rsidP="001B2572">
      <w:pPr>
        <w:rPr>
          <w:sz w:val="28"/>
          <w:szCs w:val="28"/>
        </w:rPr>
      </w:pPr>
    </w:p>
    <w:p w14:paraId="259D7993" w14:textId="77777777" w:rsidR="001B2572" w:rsidRPr="001B2572" w:rsidRDefault="001B2572" w:rsidP="001B2572">
      <w:pPr>
        <w:rPr>
          <w:sz w:val="28"/>
          <w:szCs w:val="28"/>
        </w:rPr>
      </w:pPr>
    </w:p>
    <w:p w14:paraId="33EA93AC" w14:textId="77777777" w:rsidR="001B2572" w:rsidRDefault="001B2572" w:rsidP="001B2572">
      <w:pPr>
        <w:rPr>
          <w:sz w:val="28"/>
          <w:szCs w:val="28"/>
        </w:rPr>
      </w:pPr>
    </w:p>
    <w:p w14:paraId="537322DD" w14:textId="77777777" w:rsidR="001B2572" w:rsidRPr="001B2572" w:rsidRDefault="001B2572" w:rsidP="001B2572">
      <w:pPr>
        <w:rPr>
          <w:sz w:val="28"/>
          <w:szCs w:val="28"/>
        </w:rPr>
      </w:pPr>
    </w:p>
    <w:p w14:paraId="353357D6" w14:textId="77777777" w:rsidR="001B2572" w:rsidRDefault="001B2572" w:rsidP="001B2572">
      <w:pPr>
        <w:rPr>
          <w:sz w:val="28"/>
          <w:szCs w:val="28"/>
        </w:rPr>
      </w:pPr>
    </w:p>
    <w:p w14:paraId="13F139AC" w14:textId="77777777" w:rsidR="001B2572" w:rsidRDefault="001B2572" w:rsidP="001B2572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9355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3657"/>
      </w:tblGrid>
      <w:tr w:rsidR="001B2572" w:rsidRPr="001B2572" w14:paraId="7641AC7C" w14:textId="77777777" w:rsidTr="001B2572">
        <w:tc>
          <w:tcPr>
            <w:tcW w:w="5698" w:type="dxa"/>
          </w:tcPr>
          <w:p w14:paraId="2E7FB2B4" w14:textId="5A95B13E" w:rsidR="001B2572" w:rsidRPr="001B2572" w:rsidRDefault="001B2572" w:rsidP="001B2572">
            <w:pPr>
              <w:tabs>
                <w:tab w:val="left" w:pos="4605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25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18.01.2024 г.</w:t>
            </w:r>
          </w:p>
        </w:tc>
        <w:tc>
          <w:tcPr>
            <w:tcW w:w="3657" w:type="dxa"/>
          </w:tcPr>
          <w:p w14:paraId="73F76DF1" w14:textId="433B07D4" w:rsidR="001B2572" w:rsidRPr="001B2572" w:rsidRDefault="001B2572" w:rsidP="001B2572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25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 14-па</w:t>
            </w:r>
          </w:p>
        </w:tc>
      </w:tr>
    </w:tbl>
    <w:p w14:paraId="385FE7A5" w14:textId="106BD5AE" w:rsidR="001B2572" w:rsidRDefault="001B2572" w:rsidP="001B2572">
      <w:pPr>
        <w:tabs>
          <w:tab w:val="left" w:pos="4605"/>
        </w:tabs>
        <w:rPr>
          <w:sz w:val="28"/>
          <w:szCs w:val="28"/>
        </w:rPr>
      </w:pPr>
    </w:p>
    <w:p w14:paraId="0A757FF9" w14:textId="5246738A" w:rsidR="001B2572" w:rsidRPr="001B2572" w:rsidRDefault="001B2572" w:rsidP="001B2572">
      <w:pPr>
        <w:tabs>
          <w:tab w:val="left" w:pos="4605"/>
        </w:tabs>
        <w:rPr>
          <w:sz w:val="28"/>
          <w:szCs w:val="28"/>
        </w:rPr>
        <w:sectPr w:rsidR="001B2572" w:rsidRPr="001B25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14:paraId="58BB1E51" w14:textId="77777777" w:rsidR="0097630D" w:rsidRDefault="001D72CB">
      <w:pPr>
        <w:pStyle w:val="20"/>
        <w:framePr w:w="9216" w:h="5267" w:hRule="exact" w:wrap="none" w:vAnchor="page" w:hAnchor="page" w:x="1915" w:y="1677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317" w:lineRule="exact"/>
        <w:ind w:firstLine="760"/>
        <w:jc w:val="both"/>
      </w:pPr>
      <w:r>
        <w:lastRenderedPageBreak/>
        <w:t>Управлению жизнеобеспечения администрации Хасанского муниципального округа:</w:t>
      </w:r>
    </w:p>
    <w:p w14:paraId="1D86DF5F" w14:textId="77777777" w:rsidR="0097630D" w:rsidRDefault="001D72CB">
      <w:pPr>
        <w:pStyle w:val="20"/>
        <w:framePr w:w="9216" w:h="5267" w:hRule="exact" w:wrap="none" w:vAnchor="page" w:hAnchor="page" w:x="1915" w:y="1677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17" w:lineRule="exact"/>
        <w:ind w:firstLine="760"/>
        <w:jc w:val="both"/>
      </w:pPr>
      <w:r>
        <w:t>Выступать организатором открытого конкурса по отбору управляющих организаций для управления многоквартирными домами;</w:t>
      </w:r>
    </w:p>
    <w:p w14:paraId="5A340019" w14:textId="77777777" w:rsidR="0097630D" w:rsidRDefault="001D72CB">
      <w:pPr>
        <w:pStyle w:val="20"/>
        <w:framePr w:w="9216" w:h="5267" w:hRule="exact" w:wrap="none" w:vAnchor="page" w:hAnchor="page" w:x="1915" w:y="1677"/>
        <w:numPr>
          <w:ilvl w:val="1"/>
          <w:numId w:val="1"/>
        </w:numPr>
        <w:shd w:val="clear" w:color="auto" w:fill="auto"/>
        <w:tabs>
          <w:tab w:val="left" w:pos="1326"/>
        </w:tabs>
        <w:spacing w:before="0" w:after="0" w:line="280" w:lineRule="exact"/>
        <w:ind w:firstLine="760"/>
        <w:jc w:val="both"/>
      </w:pPr>
      <w:r>
        <w:t>Разрабатывать и утверждать конкурсную документацию;</w:t>
      </w:r>
    </w:p>
    <w:p w14:paraId="17F4AEF4" w14:textId="77777777" w:rsidR="0097630D" w:rsidRDefault="001D72CB">
      <w:pPr>
        <w:pStyle w:val="20"/>
        <w:framePr w:w="9216" w:h="5267" w:hRule="exact" w:wrap="none" w:vAnchor="page" w:hAnchor="page" w:x="1915" w:y="1677"/>
        <w:numPr>
          <w:ilvl w:val="1"/>
          <w:numId w:val="1"/>
        </w:numPr>
        <w:shd w:val="clear" w:color="auto" w:fill="auto"/>
        <w:tabs>
          <w:tab w:val="left" w:pos="1281"/>
        </w:tabs>
        <w:spacing w:before="0" w:after="0" w:line="326" w:lineRule="exact"/>
        <w:ind w:firstLine="760"/>
        <w:jc w:val="both"/>
      </w:pPr>
      <w:r>
        <w:t>Определять сроки проведения открытого конкурса по отбору управляющих организаций для управления многоквартирными домами.</w:t>
      </w:r>
    </w:p>
    <w:p w14:paraId="20E88163" w14:textId="77777777" w:rsidR="0097630D" w:rsidRDefault="001D72CB">
      <w:pPr>
        <w:pStyle w:val="20"/>
        <w:framePr w:w="9216" w:h="5267" w:hRule="exact" w:wrap="none" w:vAnchor="page" w:hAnchor="page" w:x="1915" w:y="1677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322" w:lineRule="exact"/>
        <w:ind w:firstLine="760"/>
        <w:jc w:val="both"/>
      </w:pPr>
      <w:r>
        <w:t xml:space="preserve">Опубликовать настоящее </w:t>
      </w:r>
      <w:r>
        <w:t>постановление в Бюллетене муниципальных правовых актов Хасанского муниципального округа и на официальном сайте администрации Хасанского муниципального округа в информационной сети «Интернет».</w:t>
      </w:r>
    </w:p>
    <w:p w14:paraId="12B87607" w14:textId="77777777" w:rsidR="0097630D" w:rsidRDefault="001D72CB">
      <w:pPr>
        <w:pStyle w:val="20"/>
        <w:framePr w:w="9216" w:h="5267" w:hRule="exact" w:wrap="none" w:vAnchor="page" w:hAnchor="page" w:x="1915" w:y="1677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312" w:lineRule="exact"/>
        <w:ind w:firstLine="760"/>
        <w:jc w:val="both"/>
      </w:pPr>
      <w:r>
        <w:t>Настоящее постановление вступает в силу после его официального опубликования.</w:t>
      </w:r>
    </w:p>
    <w:p w14:paraId="4994B3D3" w14:textId="77777777" w:rsidR="0097630D" w:rsidRDefault="001D72CB">
      <w:pPr>
        <w:pStyle w:val="20"/>
        <w:framePr w:w="9216" w:h="5267" w:hRule="exact" w:wrap="none" w:vAnchor="page" w:hAnchor="page" w:x="1915" w:y="1677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307" w:lineRule="exact"/>
        <w:ind w:firstLine="760"/>
        <w:jc w:val="both"/>
      </w:pPr>
      <w:r>
        <w:t>Контроль за исполнением настоящего постановления оставляю за собой.</w:t>
      </w:r>
    </w:p>
    <w:p w14:paraId="68C371DA" w14:textId="77777777" w:rsidR="0097630D" w:rsidRDefault="001D72CB">
      <w:pPr>
        <w:pStyle w:val="20"/>
        <w:framePr w:w="2914" w:h="671" w:hRule="exact" w:wrap="none" w:vAnchor="page" w:hAnchor="page" w:x="1978" w:y="8126"/>
        <w:shd w:val="clear" w:color="auto" w:fill="auto"/>
        <w:spacing w:before="0" w:after="0" w:line="307" w:lineRule="exact"/>
        <w:jc w:val="left"/>
      </w:pPr>
      <w:r>
        <w:t>Глава Хасанского муниципального округа</w:t>
      </w:r>
    </w:p>
    <w:p w14:paraId="42322428" w14:textId="77777777" w:rsidR="0097630D" w:rsidRDefault="001D72CB">
      <w:pPr>
        <w:pStyle w:val="20"/>
        <w:framePr w:wrap="none" w:vAnchor="page" w:hAnchor="page" w:x="9466" w:y="8455"/>
        <w:shd w:val="clear" w:color="auto" w:fill="auto"/>
        <w:spacing w:before="0" w:after="0" w:line="280" w:lineRule="exact"/>
        <w:jc w:val="left"/>
      </w:pPr>
      <w:r>
        <w:t>И.В. Степанов</w:t>
      </w:r>
    </w:p>
    <w:p w14:paraId="18A1F969" w14:textId="77777777" w:rsidR="0097630D" w:rsidRDefault="0097630D">
      <w:pPr>
        <w:rPr>
          <w:sz w:val="2"/>
          <w:szCs w:val="2"/>
        </w:rPr>
        <w:sectPr w:rsidR="00976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E9F3AF" w14:textId="77777777" w:rsidR="0097630D" w:rsidRDefault="001D72CB" w:rsidP="001B2572">
      <w:pPr>
        <w:pStyle w:val="10"/>
        <w:framePr w:w="8765" w:h="1665" w:hRule="exact" w:wrap="none" w:vAnchor="page" w:hAnchor="page" w:x="2208" w:y="881"/>
        <w:shd w:val="clear" w:color="auto" w:fill="auto"/>
        <w:ind w:left="5245" w:right="172"/>
        <w:jc w:val="left"/>
      </w:pPr>
      <w:bookmarkStart w:id="0" w:name="bookmark0"/>
      <w:r>
        <w:lastRenderedPageBreak/>
        <w:t>Приложение № 1</w:t>
      </w:r>
      <w:bookmarkEnd w:id="0"/>
    </w:p>
    <w:p w14:paraId="62363F70" w14:textId="77777777" w:rsidR="0097630D" w:rsidRDefault="001D72CB" w:rsidP="001B2572">
      <w:pPr>
        <w:pStyle w:val="20"/>
        <w:framePr w:w="8765" w:h="1665" w:hRule="exact" w:wrap="none" w:vAnchor="page" w:hAnchor="page" w:x="2208" w:y="881"/>
        <w:shd w:val="clear" w:color="auto" w:fill="auto"/>
        <w:spacing w:before="0" w:after="0" w:line="317" w:lineRule="exact"/>
        <w:ind w:left="5245" w:right="172"/>
        <w:jc w:val="left"/>
      </w:pPr>
      <w:r>
        <w:t>к постановлению</w:t>
      </w:r>
    </w:p>
    <w:p w14:paraId="562C94BC" w14:textId="5ADE3660" w:rsidR="0097630D" w:rsidRDefault="009C00B3" w:rsidP="001B2572">
      <w:pPr>
        <w:pStyle w:val="20"/>
        <w:framePr w:w="8765" w:h="1665" w:hRule="exact" w:wrap="none" w:vAnchor="page" w:hAnchor="page" w:x="2208" w:y="881"/>
        <w:shd w:val="clear" w:color="auto" w:fill="auto"/>
        <w:tabs>
          <w:tab w:val="left" w:pos="6428"/>
          <w:tab w:val="left" w:pos="7234"/>
          <w:tab w:val="left" w:leader="underscore" w:pos="8381"/>
        </w:tabs>
        <w:spacing w:before="0" w:after="0" w:line="317" w:lineRule="exact"/>
        <w:ind w:left="5245"/>
        <w:jc w:val="left"/>
      </w:pPr>
      <w:r>
        <w:t>Админист</w:t>
      </w:r>
      <w:r w:rsidR="001D72CB">
        <w:t>рации Хасанского</w:t>
      </w:r>
    </w:p>
    <w:p w14:paraId="0752E377" w14:textId="77777777" w:rsidR="0097630D" w:rsidRDefault="001D72CB" w:rsidP="001B2572">
      <w:pPr>
        <w:pStyle w:val="20"/>
        <w:framePr w:w="8765" w:h="1665" w:hRule="exact" w:wrap="none" w:vAnchor="page" w:hAnchor="page" w:x="2208" w:y="881"/>
        <w:shd w:val="clear" w:color="auto" w:fill="auto"/>
        <w:tabs>
          <w:tab w:val="left" w:pos="5573"/>
          <w:tab w:val="left" w:pos="6379"/>
          <w:tab w:val="left" w:leader="underscore" w:pos="7526"/>
        </w:tabs>
        <w:spacing w:before="0" w:after="0" w:line="317" w:lineRule="exact"/>
        <w:ind w:left="5245"/>
        <w:jc w:val="left"/>
      </w:pPr>
      <w:r>
        <w:t>муниципального округа</w:t>
      </w:r>
    </w:p>
    <w:p w14:paraId="11ED06AD" w14:textId="410C7EBE" w:rsidR="0097630D" w:rsidRDefault="001D72CB" w:rsidP="001B2572">
      <w:pPr>
        <w:pStyle w:val="20"/>
        <w:framePr w:w="8765" w:h="1665" w:hRule="exact" w:wrap="none" w:vAnchor="page" w:hAnchor="page" w:x="2208" w:y="881"/>
        <w:shd w:val="clear" w:color="auto" w:fill="auto"/>
        <w:tabs>
          <w:tab w:val="left" w:pos="6120"/>
          <w:tab w:val="left" w:pos="6926"/>
          <w:tab w:val="left" w:leader="underscore" w:pos="8073"/>
        </w:tabs>
        <w:spacing w:before="0" w:after="0" w:line="317" w:lineRule="exact"/>
        <w:ind w:left="5245"/>
        <w:jc w:val="left"/>
      </w:pPr>
      <w:r>
        <w:t xml:space="preserve">от </w:t>
      </w:r>
      <w:r w:rsidR="009C00B3">
        <w:rPr>
          <w:rStyle w:val="21"/>
        </w:rPr>
        <w:t>18.01.2024 № 14-па</w:t>
      </w:r>
    </w:p>
    <w:p w14:paraId="4D25E866" w14:textId="7711FA20" w:rsidR="0097630D" w:rsidRDefault="0097630D">
      <w:pPr>
        <w:pStyle w:val="50"/>
        <w:framePr w:wrap="none" w:vAnchor="page" w:hAnchor="page" w:x="6326" w:y="1747"/>
        <w:shd w:val="clear" w:color="auto" w:fill="auto"/>
        <w:spacing w:line="320" w:lineRule="exact"/>
      </w:pPr>
    </w:p>
    <w:p w14:paraId="42516AD2" w14:textId="77777777" w:rsidR="0097630D" w:rsidRDefault="0097630D">
      <w:pPr>
        <w:framePr w:wrap="none" w:vAnchor="page" w:hAnchor="page" w:x="6624" w:y="2251"/>
      </w:pPr>
    </w:p>
    <w:p w14:paraId="17265F1C" w14:textId="713A6D60" w:rsidR="001B2572" w:rsidRDefault="001B2572" w:rsidP="001B2572">
      <w:pPr>
        <w:pStyle w:val="40"/>
        <w:framePr w:w="8765" w:h="1636" w:hRule="exact" w:wrap="none" w:vAnchor="page" w:hAnchor="page" w:x="2208" w:y="2941"/>
        <w:shd w:val="clear" w:color="auto" w:fill="auto"/>
        <w:spacing w:before="0" w:after="0"/>
        <w:ind w:left="60"/>
      </w:pPr>
      <w:r>
        <w:t>СОСТАВ</w:t>
      </w:r>
    </w:p>
    <w:p w14:paraId="10B9E9E0" w14:textId="198179B2" w:rsidR="0097630D" w:rsidRDefault="001D72CB" w:rsidP="001B2572">
      <w:pPr>
        <w:pStyle w:val="40"/>
        <w:framePr w:w="8765" w:h="1636" w:hRule="exact" w:wrap="none" w:vAnchor="page" w:hAnchor="page" w:x="2208" w:y="2941"/>
        <w:shd w:val="clear" w:color="auto" w:fill="auto"/>
        <w:spacing w:before="0" w:after="0"/>
        <w:ind w:left="60"/>
      </w:pPr>
      <w:r>
        <w:t>постоянно действующей конкурсной комиссии по проведению</w:t>
      </w:r>
      <w:r>
        <w:br/>
        <w:t>открытых конкурсов по отбору управляющих организаций для</w:t>
      </w:r>
      <w:r>
        <w:br/>
        <w:t xml:space="preserve">управления </w:t>
      </w:r>
      <w:r>
        <w:t>многоквартирными домами</w:t>
      </w:r>
      <w:r>
        <w:br/>
        <w:t>(далее - комиссия)</w:t>
      </w:r>
    </w:p>
    <w:p w14:paraId="474DDF49" w14:textId="77777777" w:rsidR="0097630D" w:rsidRDefault="001D72CB">
      <w:pPr>
        <w:pStyle w:val="40"/>
        <w:framePr w:w="1872" w:h="659" w:hRule="exact" w:wrap="none" w:vAnchor="page" w:hAnchor="page" w:x="1593" w:y="4774"/>
        <w:shd w:val="clear" w:color="auto" w:fill="auto"/>
        <w:spacing w:before="0" w:after="0" w:line="280" w:lineRule="exact"/>
        <w:jc w:val="left"/>
      </w:pPr>
      <w:r>
        <w:t>Председатель</w:t>
      </w:r>
    </w:p>
    <w:p w14:paraId="117BD41B" w14:textId="77777777" w:rsidR="0097630D" w:rsidRDefault="001D72CB">
      <w:pPr>
        <w:pStyle w:val="40"/>
        <w:framePr w:w="1872" w:h="659" w:hRule="exact" w:wrap="none" w:vAnchor="page" w:hAnchor="page" w:x="1593" w:y="4774"/>
        <w:shd w:val="clear" w:color="auto" w:fill="auto"/>
        <w:spacing w:before="0" w:after="0" w:line="280" w:lineRule="exact"/>
        <w:jc w:val="left"/>
      </w:pPr>
      <w:r>
        <w:t>комиссии</w:t>
      </w:r>
    </w:p>
    <w:p w14:paraId="5684C874" w14:textId="77777777" w:rsidR="0097630D" w:rsidRDefault="001D72CB">
      <w:pPr>
        <w:pStyle w:val="20"/>
        <w:framePr w:w="8765" w:h="705" w:hRule="exact" w:wrap="none" w:vAnchor="page" w:hAnchor="page" w:x="2208" w:y="4727"/>
        <w:shd w:val="clear" w:color="auto" w:fill="auto"/>
        <w:spacing w:before="0" w:after="0" w:line="322" w:lineRule="exact"/>
        <w:ind w:left="2390" w:right="57"/>
        <w:jc w:val="both"/>
      </w:pPr>
      <w:r>
        <w:t>- заместитель главы администрации Хасанского</w:t>
      </w:r>
      <w:r>
        <w:br/>
        <w:t>муниципального округа;</w:t>
      </w:r>
    </w:p>
    <w:p w14:paraId="3F0AF045" w14:textId="77777777" w:rsidR="0097630D" w:rsidRDefault="001D72CB">
      <w:pPr>
        <w:pStyle w:val="40"/>
        <w:framePr w:w="1723" w:h="1017" w:hRule="exact" w:wrap="none" w:vAnchor="page" w:hAnchor="page" w:x="1651" w:y="5585"/>
        <w:shd w:val="clear" w:color="auto" w:fill="auto"/>
        <w:spacing w:before="0" w:after="0"/>
        <w:jc w:val="left"/>
      </w:pPr>
      <w:r>
        <w:t>Заместитель</w:t>
      </w:r>
    </w:p>
    <w:p w14:paraId="21B050A6" w14:textId="77777777" w:rsidR="0097630D" w:rsidRDefault="001D72CB">
      <w:pPr>
        <w:pStyle w:val="40"/>
        <w:framePr w:w="1723" w:h="1017" w:hRule="exact" w:wrap="none" w:vAnchor="page" w:hAnchor="page" w:x="1651" w:y="5585"/>
        <w:shd w:val="clear" w:color="auto" w:fill="auto"/>
        <w:spacing w:before="0" w:after="0"/>
        <w:jc w:val="left"/>
      </w:pPr>
      <w:r>
        <w:t>председателя</w:t>
      </w:r>
    </w:p>
    <w:p w14:paraId="0412B205" w14:textId="77777777" w:rsidR="0097630D" w:rsidRDefault="001D72CB">
      <w:pPr>
        <w:pStyle w:val="40"/>
        <w:framePr w:w="1723" w:h="1017" w:hRule="exact" w:wrap="none" w:vAnchor="page" w:hAnchor="page" w:x="1651" w:y="5585"/>
        <w:shd w:val="clear" w:color="auto" w:fill="auto"/>
        <w:spacing w:before="0" w:after="0"/>
        <w:jc w:val="left"/>
      </w:pPr>
      <w:r>
        <w:t>комиссии</w:t>
      </w:r>
    </w:p>
    <w:p w14:paraId="5C4428C1" w14:textId="77777777" w:rsidR="0097630D" w:rsidRDefault="001D72CB">
      <w:pPr>
        <w:pStyle w:val="20"/>
        <w:framePr w:w="8765" w:h="1007" w:hRule="exact" w:wrap="none" w:vAnchor="page" w:hAnchor="page" w:x="2208" w:y="5589"/>
        <w:shd w:val="clear" w:color="auto" w:fill="auto"/>
        <w:spacing w:before="0" w:after="0" w:line="317" w:lineRule="exact"/>
        <w:ind w:left="2443" w:right="91"/>
        <w:jc w:val="both"/>
      </w:pPr>
      <w:r>
        <w:t>- заместитель начальника управления</w:t>
      </w:r>
      <w:r>
        <w:br/>
        <w:t>жизнеобеспечения администрации Хасанского</w:t>
      </w:r>
      <w:r>
        <w:br/>
      </w:r>
      <w:r>
        <w:t>муниципального округа;</w:t>
      </w:r>
    </w:p>
    <w:p w14:paraId="3DDC6422" w14:textId="77777777" w:rsidR="0097630D" w:rsidRDefault="001D72CB">
      <w:pPr>
        <w:pStyle w:val="40"/>
        <w:framePr w:w="1378" w:h="659" w:hRule="exact" w:wrap="none" w:vAnchor="page" w:hAnchor="page" w:x="1670" w:y="6771"/>
        <w:shd w:val="clear" w:color="auto" w:fill="auto"/>
        <w:spacing w:before="0" w:after="0" w:line="280" w:lineRule="exact"/>
        <w:jc w:val="left"/>
      </w:pPr>
      <w:r>
        <w:t>Секретарь</w:t>
      </w:r>
    </w:p>
    <w:p w14:paraId="4AFA3508" w14:textId="77777777" w:rsidR="0097630D" w:rsidRDefault="001D72CB">
      <w:pPr>
        <w:pStyle w:val="40"/>
        <w:framePr w:w="1378" w:h="659" w:hRule="exact" w:wrap="none" w:vAnchor="page" w:hAnchor="page" w:x="1670" w:y="6771"/>
        <w:shd w:val="clear" w:color="auto" w:fill="auto"/>
        <w:spacing w:before="0" w:after="0" w:line="280" w:lineRule="exact"/>
        <w:jc w:val="left"/>
      </w:pPr>
      <w:r>
        <w:t>комиссии</w:t>
      </w:r>
    </w:p>
    <w:p w14:paraId="7BD15516" w14:textId="77777777" w:rsidR="0097630D" w:rsidRDefault="001D72CB">
      <w:pPr>
        <w:pStyle w:val="20"/>
        <w:framePr w:w="8765" w:h="1519" w:hRule="exact" w:wrap="none" w:vAnchor="page" w:hAnchor="page" w:x="2208" w:y="6742"/>
        <w:shd w:val="clear" w:color="auto" w:fill="auto"/>
        <w:spacing w:before="0" w:after="210" w:line="317" w:lineRule="exact"/>
        <w:ind w:left="2457" w:right="81"/>
        <w:jc w:val="both"/>
      </w:pPr>
      <w:r>
        <w:t>- ведущий специалист 1 -го разряда управления</w:t>
      </w:r>
      <w:r>
        <w:br/>
        <w:t>жизнеобеспечения администрации Хасанского</w:t>
      </w:r>
      <w:r>
        <w:br/>
        <w:t>муниципального округа.</w:t>
      </w:r>
    </w:p>
    <w:p w14:paraId="28BA1D63" w14:textId="77777777" w:rsidR="0097630D" w:rsidRDefault="001D72CB">
      <w:pPr>
        <w:pStyle w:val="10"/>
        <w:framePr w:w="8765" w:h="1519" w:hRule="exact" w:wrap="none" w:vAnchor="page" w:hAnchor="page" w:x="2208" w:y="6742"/>
        <w:shd w:val="clear" w:color="auto" w:fill="auto"/>
        <w:spacing w:line="280" w:lineRule="exact"/>
        <w:ind w:left="1997" w:firstLine="460"/>
        <w:jc w:val="left"/>
      </w:pPr>
      <w:bookmarkStart w:id="1" w:name="bookmark1"/>
      <w:r>
        <w:t>Члены комиссии:</w:t>
      </w:r>
      <w:bookmarkEnd w:id="1"/>
    </w:p>
    <w:p w14:paraId="07062421" w14:textId="77777777" w:rsidR="0097630D" w:rsidRDefault="001D72CB">
      <w:pPr>
        <w:pStyle w:val="40"/>
        <w:framePr w:wrap="none" w:vAnchor="page" w:hAnchor="page" w:x="1680" w:y="8753"/>
        <w:shd w:val="clear" w:color="auto" w:fill="auto"/>
        <w:spacing w:before="0" w:after="0" w:line="280" w:lineRule="exact"/>
        <w:jc w:val="left"/>
      </w:pPr>
      <w:r>
        <w:t>Член комиссии</w:t>
      </w:r>
    </w:p>
    <w:p w14:paraId="11A4AC34" w14:textId="77777777" w:rsidR="0097630D" w:rsidRDefault="001D72CB">
      <w:pPr>
        <w:pStyle w:val="40"/>
        <w:framePr w:wrap="none" w:vAnchor="page" w:hAnchor="page" w:x="1689" w:y="9910"/>
        <w:shd w:val="clear" w:color="auto" w:fill="auto"/>
        <w:spacing w:before="0" w:after="0" w:line="280" w:lineRule="exact"/>
        <w:jc w:val="left"/>
      </w:pPr>
      <w:r>
        <w:t>Член комиссии</w:t>
      </w:r>
    </w:p>
    <w:p w14:paraId="756F12CA" w14:textId="77777777" w:rsidR="0097630D" w:rsidRDefault="001D72CB">
      <w:pPr>
        <w:pStyle w:val="40"/>
        <w:framePr w:w="1997" w:h="1737" w:hRule="exact" w:wrap="none" w:vAnchor="page" w:hAnchor="page" w:x="1708" w:y="10624"/>
        <w:shd w:val="clear" w:color="auto" w:fill="auto"/>
        <w:spacing w:before="0" w:after="0" w:line="840" w:lineRule="exact"/>
        <w:jc w:val="both"/>
      </w:pPr>
      <w:r>
        <w:t>Член комиссии Член комиссии</w:t>
      </w:r>
    </w:p>
    <w:p w14:paraId="4130CFA9" w14:textId="77777777" w:rsidR="0097630D" w:rsidRDefault="001D72CB">
      <w:pPr>
        <w:pStyle w:val="40"/>
        <w:framePr w:wrap="none" w:vAnchor="page" w:hAnchor="page" w:x="1737" w:y="13068"/>
        <w:shd w:val="clear" w:color="auto" w:fill="auto"/>
        <w:spacing w:before="0" w:after="0" w:line="280" w:lineRule="exact"/>
        <w:jc w:val="left"/>
      </w:pPr>
      <w:r>
        <w:t>Член комиссии</w:t>
      </w:r>
    </w:p>
    <w:p w14:paraId="089B5F0A" w14:textId="77777777" w:rsidR="0097630D" w:rsidRDefault="001D72CB">
      <w:pPr>
        <w:pStyle w:val="20"/>
        <w:framePr w:w="8765" w:h="5323" w:hRule="exact" w:wrap="none" w:vAnchor="page" w:hAnchor="page" w:x="2208" w:y="8719"/>
        <w:numPr>
          <w:ilvl w:val="0"/>
          <w:numId w:val="2"/>
        </w:numPr>
        <w:shd w:val="clear" w:color="auto" w:fill="auto"/>
        <w:tabs>
          <w:tab w:val="left" w:pos="2773"/>
        </w:tabs>
        <w:spacing w:before="0" w:after="180" w:line="317" w:lineRule="exact"/>
        <w:ind w:left="2476"/>
        <w:jc w:val="both"/>
      </w:pPr>
      <w:r>
        <w:t xml:space="preserve">главный </w:t>
      </w:r>
      <w:r>
        <w:t>специалист 1 -го разряда управления</w:t>
      </w:r>
      <w:r>
        <w:br/>
        <w:t>жизнеобеспечения администрации Хасанского</w:t>
      </w:r>
      <w:r>
        <w:br/>
        <w:t>муниципального округа;</w:t>
      </w:r>
    </w:p>
    <w:p w14:paraId="4B99B18A" w14:textId="77777777" w:rsidR="0097630D" w:rsidRDefault="001D72CB">
      <w:pPr>
        <w:pStyle w:val="20"/>
        <w:framePr w:w="8765" w:h="5323" w:hRule="exact" w:wrap="none" w:vAnchor="page" w:hAnchor="page" w:x="2208" w:y="8719"/>
        <w:numPr>
          <w:ilvl w:val="0"/>
          <w:numId w:val="2"/>
        </w:numPr>
        <w:shd w:val="clear" w:color="auto" w:fill="auto"/>
        <w:tabs>
          <w:tab w:val="left" w:pos="2777"/>
          <w:tab w:val="left" w:pos="4838"/>
          <w:tab w:val="right" w:pos="8649"/>
        </w:tabs>
        <w:spacing w:before="0" w:after="0" w:line="317" w:lineRule="exact"/>
        <w:ind w:left="2476"/>
        <w:jc w:val="both"/>
      </w:pPr>
      <w:r>
        <w:t>начальник</w:t>
      </w:r>
      <w:r>
        <w:tab/>
        <w:t>финансового</w:t>
      </w:r>
      <w:r>
        <w:tab/>
        <w:t>управления</w:t>
      </w:r>
    </w:p>
    <w:p w14:paraId="623CC9BB" w14:textId="77777777" w:rsidR="0097630D" w:rsidRDefault="001D72CB">
      <w:pPr>
        <w:pStyle w:val="20"/>
        <w:framePr w:w="8765" w:h="5323" w:hRule="exact" w:wrap="none" w:vAnchor="page" w:hAnchor="page" w:x="2208" w:y="8719"/>
        <w:shd w:val="clear" w:color="auto" w:fill="auto"/>
        <w:spacing w:before="0" w:after="176" w:line="317" w:lineRule="exact"/>
        <w:ind w:left="2476"/>
        <w:jc w:val="both"/>
      </w:pPr>
      <w:r>
        <w:t>администрации Хасанского муниципального</w:t>
      </w:r>
      <w:r>
        <w:br/>
        <w:t>округа;</w:t>
      </w:r>
    </w:p>
    <w:p w14:paraId="5113F987" w14:textId="77777777" w:rsidR="0097630D" w:rsidRDefault="001D72CB">
      <w:pPr>
        <w:pStyle w:val="20"/>
        <w:framePr w:w="8765" w:h="5323" w:hRule="exact" w:wrap="none" w:vAnchor="page" w:hAnchor="page" w:x="2208" w:y="8719"/>
        <w:shd w:val="clear" w:color="auto" w:fill="auto"/>
        <w:spacing w:before="0" w:after="184" w:line="322" w:lineRule="exact"/>
        <w:ind w:left="2476"/>
        <w:jc w:val="both"/>
      </w:pPr>
      <w:r>
        <w:t>-начальник правого управления администрации</w:t>
      </w:r>
      <w:r>
        <w:br/>
        <w:t xml:space="preserve">Хасанского </w:t>
      </w:r>
      <w:r>
        <w:t>муниципального округа;</w:t>
      </w:r>
    </w:p>
    <w:p w14:paraId="06588DC8" w14:textId="77777777" w:rsidR="0097630D" w:rsidRDefault="001D72CB">
      <w:pPr>
        <w:pStyle w:val="20"/>
        <w:framePr w:w="8765" w:h="5323" w:hRule="exact" w:wrap="none" w:vAnchor="page" w:hAnchor="page" w:x="2208" w:y="8719"/>
        <w:numPr>
          <w:ilvl w:val="0"/>
          <w:numId w:val="2"/>
        </w:numPr>
        <w:shd w:val="clear" w:color="auto" w:fill="auto"/>
        <w:tabs>
          <w:tab w:val="left" w:pos="2777"/>
        </w:tabs>
        <w:spacing w:before="0" w:after="176" w:line="317" w:lineRule="exact"/>
        <w:ind w:left="2476"/>
        <w:jc w:val="both"/>
      </w:pPr>
      <w:r>
        <w:t>депутат Думы Хасанского муниципального</w:t>
      </w:r>
      <w:r>
        <w:br/>
        <w:t>округа по избирательному округу № 4 (по</w:t>
      </w:r>
      <w:r>
        <w:br/>
        <w:t>согласованию);</w:t>
      </w:r>
    </w:p>
    <w:p w14:paraId="0E43EE0D" w14:textId="77777777" w:rsidR="0097630D" w:rsidRDefault="001D72CB">
      <w:pPr>
        <w:pStyle w:val="20"/>
        <w:framePr w:w="8765" w:h="5323" w:hRule="exact" w:wrap="none" w:vAnchor="page" w:hAnchor="page" w:x="2208" w:y="8719"/>
        <w:numPr>
          <w:ilvl w:val="0"/>
          <w:numId w:val="2"/>
        </w:numPr>
        <w:shd w:val="clear" w:color="auto" w:fill="auto"/>
        <w:tabs>
          <w:tab w:val="left" w:pos="2777"/>
        </w:tabs>
        <w:spacing w:before="0" w:after="0" w:line="322" w:lineRule="exact"/>
        <w:ind w:left="2476"/>
        <w:jc w:val="both"/>
      </w:pPr>
      <w:r>
        <w:t>депутат Думы Хасанского муниципального</w:t>
      </w:r>
      <w:r>
        <w:br/>
        <w:t>округа по избирательному округу № 6 (по</w:t>
      </w:r>
      <w:r>
        <w:br/>
        <w:t>согласованию).</w:t>
      </w:r>
    </w:p>
    <w:p w14:paraId="5F102BA2" w14:textId="77777777" w:rsidR="0097630D" w:rsidRDefault="0097630D">
      <w:pPr>
        <w:rPr>
          <w:sz w:val="2"/>
          <w:szCs w:val="2"/>
        </w:rPr>
        <w:sectPr w:rsidR="00976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028D65" w14:textId="2549FC70" w:rsidR="0097630D" w:rsidRDefault="001D72CB" w:rsidP="009C00B3">
      <w:pPr>
        <w:pStyle w:val="a7"/>
        <w:framePr w:w="3091" w:h="316" w:hRule="exact" w:wrap="none" w:vAnchor="page" w:hAnchor="page" w:x="6681" w:y="915"/>
        <w:shd w:val="clear" w:color="auto" w:fill="auto"/>
        <w:spacing w:after="0" w:line="280" w:lineRule="exact"/>
        <w:ind w:left="920"/>
      </w:pPr>
      <w:r>
        <w:lastRenderedPageBreak/>
        <w:t>Приложение № 2</w:t>
      </w:r>
    </w:p>
    <w:p w14:paraId="1EF6E146" w14:textId="77777777" w:rsidR="009C00B3" w:rsidRDefault="009C00B3" w:rsidP="009C00B3">
      <w:pPr>
        <w:pStyle w:val="20"/>
        <w:framePr w:w="9514" w:h="1726" w:hRule="exact" w:wrap="none" w:vAnchor="page" w:hAnchor="page" w:x="1833" w:y="1232"/>
        <w:shd w:val="clear" w:color="auto" w:fill="auto"/>
        <w:spacing w:before="0" w:after="0" w:line="317" w:lineRule="exact"/>
        <w:ind w:left="5812" w:right="172"/>
        <w:jc w:val="left"/>
      </w:pPr>
      <w:r>
        <w:t>к постановлению</w:t>
      </w:r>
    </w:p>
    <w:p w14:paraId="002D097C" w14:textId="77777777" w:rsidR="009C00B3" w:rsidRDefault="009C00B3" w:rsidP="009C00B3">
      <w:pPr>
        <w:pStyle w:val="20"/>
        <w:framePr w:w="9514" w:h="1726" w:hRule="exact" w:wrap="none" w:vAnchor="page" w:hAnchor="page" w:x="1833" w:y="1232"/>
        <w:shd w:val="clear" w:color="auto" w:fill="auto"/>
        <w:tabs>
          <w:tab w:val="left" w:pos="6428"/>
          <w:tab w:val="left" w:pos="7234"/>
          <w:tab w:val="left" w:leader="underscore" w:pos="8381"/>
        </w:tabs>
        <w:spacing w:before="0" w:after="0" w:line="317" w:lineRule="exact"/>
        <w:ind w:left="5812"/>
        <w:jc w:val="left"/>
      </w:pPr>
      <w:r>
        <w:t>Администрации Хасанского</w:t>
      </w:r>
    </w:p>
    <w:p w14:paraId="3C260CD7" w14:textId="77777777" w:rsidR="009C00B3" w:rsidRDefault="009C00B3" w:rsidP="009C00B3">
      <w:pPr>
        <w:pStyle w:val="20"/>
        <w:framePr w:w="9514" w:h="1726" w:hRule="exact" w:wrap="none" w:vAnchor="page" w:hAnchor="page" w:x="1833" w:y="1232"/>
        <w:shd w:val="clear" w:color="auto" w:fill="auto"/>
        <w:tabs>
          <w:tab w:val="left" w:pos="5573"/>
          <w:tab w:val="left" w:pos="6379"/>
          <w:tab w:val="left" w:leader="underscore" w:pos="7526"/>
        </w:tabs>
        <w:spacing w:before="0" w:after="0" w:line="317" w:lineRule="exact"/>
        <w:ind w:left="5812"/>
        <w:jc w:val="left"/>
      </w:pPr>
      <w:r>
        <w:t>муниципального округа</w:t>
      </w:r>
    </w:p>
    <w:p w14:paraId="13EF5AF3" w14:textId="1AC76016" w:rsidR="0097630D" w:rsidRDefault="009C00B3" w:rsidP="009C00B3">
      <w:pPr>
        <w:pStyle w:val="20"/>
        <w:framePr w:w="9514" w:h="1726" w:hRule="exact" w:wrap="none" w:vAnchor="page" w:hAnchor="page" w:x="1833" w:y="1232"/>
        <w:shd w:val="clear" w:color="auto" w:fill="auto"/>
        <w:tabs>
          <w:tab w:val="left" w:pos="5573"/>
          <w:tab w:val="left" w:pos="6379"/>
          <w:tab w:val="left" w:leader="underscore" w:pos="7526"/>
        </w:tabs>
        <w:spacing w:before="0" w:after="0" w:line="317" w:lineRule="exact"/>
        <w:ind w:left="5812"/>
        <w:jc w:val="left"/>
      </w:pPr>
      <w:r>
        <w:t xml:space="preserve">от </w:t>
      </w:r>
      <w:r>
        <w:rPr>
          <w:rStyle w:val="21"/>
        </w:rPr>
        <w:t>18.01.2024 № 14-па</w:t>
      </w:r>
      <w:r>
        <w:t xml:space="preserve"> </w:t>
      </w:r>
    </w:p>
    <w:p w14:paraId="6080D90B" w14:textId="4D76572E" w:rsidR="0097630D" w:rsidRDefault="001D72CB">
      <w:pPr>
        <w:pStyle w:val="60"/>
        <w:framePr w:wrap="none" w:vAnchor="page" w:hAnchor="page" w:x="5318" w:y="3249"/>
        <w:shd w:val="clear" w:color="auto" w:fill="auto"/>
        <w:spacing w:line="320" w:lineRule="exact"/>
      </w:pPr>
      <w:r>
        <w:t>ПОЛОЖ</w:t>
      </w:r>
      <w:r w:rsidR="009C00B3">
        <w:t>ЕНИЕ</w:t>
      </w:r>
    </w:p>
    <w:p w14:paraId="4A1360C0" w14:textId="77777777" w:rsidR="0097630D" w:rsidRDefault="001D72CB">
      <w:pPr>
        <w:pStyle w:val="40"/>
        <w:framePr w:w="9514" w:h="1323" w:hRule="exact" w:wrap="none" w:vAnchor="page" w:hAnchor="page" w:x="1833" w:y="3569"/>
        <w:shd w:val="clear" w:color="auto" w:fill="auto"/>
        <w:spacing w:before="0" w:after="0"/>
        <w:ind w:left="120"/>
      </w:pPr>
      <w:r>
        <w:t>«О постоянно действующей конкурсной комиссии</w:t>
      </w:r>
      <w:r>
        <w:br/>
        <w:t>по проведению открытых конкурсов по отбору управляющих</w:t>
      </w:r>
      <w:r>
        <w:br/>
        <w:t>организаций для управления многоквартирными домами»</w:t>
      </w:r>
    </w:p>
    <w:p w14:paraId="647372D9" w14:textId="77777777" w:rsidR="0097630D" w:rsidRDefault="001D72CB">
      <w:pPr>
        <w:pStyle w:val="40"/>
        <w:framePr w:w="9514" w:h="1323" w:hRule="exact" w:wrap="none" w:vAnchor="page" w:hAnchor="page" w:x="1833" w:y="3569"/>
        <w:shd w:val="clear" w:color="auto" w:fill="auto"/>
        <w:spacing w:before="0" w:after="0"/>
        <w:ind w:left="120"/>
      </w:pPr>
      <w:r>
        <w:t>(далее - Положение)</w:t>
      </w:r>
    </w:p>
    <w:p w14:paraId="3C09EB83" w14:textId="77777777" w:rsidR="0097630D" w:rsidRDefault="001D72CB">
      <w:pPr>
        <w:pStyle w:val="10"/>
        <w:framePr w:wrap="none" w:vAnchor="page" w:hAnchor="page" w:x="1833" w:y="5187"/>
        <w:numPr>
          <w:ilvl w:val="0"/>
          <w:numId w:val="3"/>
        </w:numPr>
        <w:shd w:val="clear" w:color="auto" w:fill="auto"/>
        <w:tabs>
          <w:tab w:val="left" w:pos="3747"/>
        </w:tabs>
        <w:spacing w:line="280" w:lineRule="exact"/>
        <w:ind w:left="3400"/>
      </w:pPr>
      <w:bookmarkStart w:id="2" w:name="bookmark2"/>
      <w:r>
        <w:t>Общие положения</w:t>
      </w:r>
      <w:bookmarkEnd w:id="2"/>
    </w:p>
    <w:p w14:paraId="639CE405" w14:textId="77777777" w:rsidR="0097630D" w:rsidRDefault="001D72CB">
      <w:pPr>
        <w:pStyle w:val="20"/>
        <w:framePr w:w="9514" w:h="9255" w:hRule="exact" w:wrap="none" w:vAnchor="page" w:hAnchor="page" w:x="1833" w:y="5790"/>
        <w:numPr>
          <w:ilvl w:val="1"/>
          <w:numId w:val="3"/>
        </w:numPr>
        <w:shd w:val="clear" w:color="auto" w:fill="auto"/>
        <w:tabs>
          <w:tab w:val="left" w:pos="1354"/>
        </w:tabs>
        <w:spacing w:before="0" w:after="0" w:line="312" w:lineRule="exact"/>
        <w:ind w:firstLine="820"/>
        <w:jc w:val="both"/>
      </w:pPr>
      <w:r>
        <w:t>Постоянно действующая конкурсная комиссия по проведению</w:t>
      </w:r>
    </w:p>
    <w:p w14:paraId="14E46F15" w14:textId="77777777" w:rsidR="0097630D" w:rsidRDefault="001D72CB">
      <w:pPr>
        <w:pStyle w:val="20"/>
        <w:framePr w:w="9514" w:h="9255" w:hRule="exact" w:wrap="none" w:vAnchor="page" w:hAnchor="page" w:x="1833" w:y="5790"/>
        <w:shd w:val="clear" w:color="auto" w:fill="auto"/>
        <w:tabs>
          <w:tab w:val="left" w:pos="4387"/>
        </w:tabs>
        <w:spacing w:before="0" w:after="0" w:line="312" w:lineRule="exact"/>
        <w:jc w:val="both"/>
      </w:pPr>
      <w:r>
        <w:t>открытых конкурсов по отбору управляющих организаций для управления многоквартирными домами (далее - Конкурсная комиссия) создается в соответствии со статями 161,</w:t>
      </w:r>
      <w:r>
        <w:tab/>
        <w:t>163 Жилищного кодекса Российской</w:t>
      </w:r>
    </w:p>
    <w:p w14:paraId="1A863540" w14:textId="77777777" w:rsidR="0097630D" w:rsidRDefault="001D72CB">
      <w:pPr>
        <w:pStyle w:val="20"/>
        <w:framePr w:w="9514" w:h="9255" w:hRule="exact" w:wrap="none" w:vAnchor="page" w:hAnchor="page" w:x="1833" w:y="5790"/>
        <w:shd w:val="clear" w:color="auto" w:fill="auto"/>
        <w:spacing w:before="0" w:after="266" w:line="312" w:lineRule="exact"/>
        <w:jc w:val="both"/>
      </w:pPr>
      <w:r>
        <w:t>Федерации и постановлением Правительства Российской Федерации от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целях реализации положений Жилищного кодекса Российской Федерации.</w:t>
      </w:r>
    </w:p>
    <w:p w14:paraId="29B589B4" w14:textId="77777777" w:rsidR="0097630D" w:rsidRDefault="001D72CB">
      <w:pPr>
        <w:pStyle w:val="10"/>
        <w:framePr w:w="9514" w:h="9255" w:hRule="exact" w:wrap="none" w:vAnchor="page" w:hAnchor="page" w:x="1833" w:y="5790"/>
        <w:numPr>
          <w:ilvl w:val="0"/>
          <w:numId w:val="3"/>
        </w:numPr>
        <w:shd w:val="clear" w:color="auto" w:fill="auto"/>
        <w:tabs>
          <w:tab w:val="left" w:pos="2606"/>
        </w:tabs>
        <w:spacing w:after="293" w:line="280" w:lineRule="exact"/>
        <w:ind w:left="2240"/>
      </w:pPr>
      <w:bookmarkStart w:id="3" w:name="bookmark3"/>
      <w:r>
        <w:t>Цели и задачи Конкурсной комиссии</w:t>
      </w:r>
      <w:bookmarkEnd w:id="3"/>
    </w:p>
    <w:p w14:paraId="347093BC" w14:textId="77777777" w:rsidR="0097630D" w:rsidRDefault="001D72CB">
      <w:pPr>
        <w:pStyle w:val="20"/>
        <w:framePr w:w="9514" w:h="9255" w:hRule="exact" w:wrap="none" w:vAnchor="page" w:hAnchor="page" w:x="1833" w:y="5790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317" w:lineRule="exact"/>
        <w:ind w:firstLine="820"/>
        <w:jc w:val="both"/>
      </w:pPr>
      <w:r>
        <w:t xml:space="preserve">Конкурсная комиссия создается в целях рассмотрения заявок на участие в конкурсе по отбору управляющих организаций для управления многоквартирными домами (далее - </w:t>
      </w:r>
      <w:r>
        <w:t>конкурс), проведения конкурса и действует 2 года со дня ее создания.</w:t>
      </w:r>
    </w:p>
    <w:p w14:paraId="5DE068DD" w14:textId="77777777" w:rsidR="0097630D" w:rsidRDefault="001D72CB">
      <w:pPr>
        <w:pStyle w:val="20"/>
        <w:framePr w:w="9514" w:h="9255" w:hRule="exact" w:wrap="none" w:vAnchor="page" w:hAnchor="page" w:x="1833" w:y="5790"/>
        <w:numPr>
          <w:ilvl w:val="1"/>
          <w:numId w:val="3"/>
        </w:numPr>
        <w:shd w:val="clear" w:color="auto" w:fill="auto"/>
        <w:tabs>
          <w:tab w:val="left" w:pos="1259"/>
        </w:tabs>
        <w:spacing w:before="0" w:after="0" w:line="317" w:lineRule="exact"/>
        <w:ind w:firstLine="820"/>
        <w:jc w:val="both"/>
      </w:pPr>
      <w:r>
        <w:t>Исходя из целей деятельности Конкурсной комиссии, определенных в пункте 2.1 настоящего Положения, в ее задачи входит:</w:t>
      </w:r>
    </w:p>
    <w:p w14:paraId="0523D0C3" w14:textId="77777777" w:rsidR="0097630D" w:rsidRDefault="001D72CB">
      <w:pPr>
        <w:pStyle w:val="20"/>
        <w:framePr w:w="9514" w:h="9255" w:hRule="exact" w:wrap="none" w:vAnchor="page" w:hAnchor="page" w:x="1833" w:y="5790"/>
        <w:numPr>
          <w:ilvl w:val="2"/>
          <w:numId w:val="3"/>
        </w:numPr>
        <w:shd w:val="clear" w:color="auto" w:fill="auto"/>
        <w:tabs>
          <w:tab w:val="left" w:pos="1470"/>
        </w:tabs>
        <w:spacing w:before="0" w:after="0" w:line="317" w:lineRule="exact"/>
        <w:ind w:firstLine="820"/>
        <w:jc w:val="both"/>
      </w:pPr>
      <w:r>
        <w:t>Обеспечение объективности при рассмотрении заявок на участие в конкурсе, поданных на бумажном носителе и подписанных в соответствии с нормативными правовыми актами Российской Федерации;</w:t>
      </w:r>
    </w:p>
    <w:p w14:paraId="4A0C8096" w14:textId="77501C59" w:rsidR="0097630D" w:rsidRDefault="001D72CB" w:rsidP="009C00B3">
      <w:pPr>
        <w:pStyle w:val="20"/>
        <w:framePr w:w="9514" w:h="9255" w:hRule="exact" w:wrap="none" w:vAnchor="page" w:hAnchor="page" w:x="1833" w:y="5790"/>
        <w:numPr>
          <w:ilvl w:val="2"/>
          <w:numId w:val="3"/>
        </w:numPr>
        <w:shd w:val="clear" w:color="auto" w:fill="auto"/>
        <w:tabs>
          <w:tab w:val="left" w:pos="1560"/>
        </w:tabs>
        <w:spacing w:before="0" w:after="270" w:line="317" w:lineRule="exact"/>
        <w:ind w:firstLine="820"/>
        <w:jc w:val="both"/>
      </w:pPr>
      <w:r>
        <w:t>Соблюдение принципов объективности,</w:t>
      </w:r>
      <w:r>
        <w:tab/>
        <w:t>публичности, прозрачности и конкурентности, состязательности и недискриминации при проведении конкурса.</w:t>
      </w:r>
    </w:p>
    <w:p w14:paraId="5CADD9BA" w14:textId="77777777" w:rsidR="0097630D" w:rsidRDefault="001D72CB">
      <w:pPr>
        <w:pStyle w:val="10"/>
        <w:framePr w:w="9514" w:h="9255" w:hRule="exact" w:wrap="none" w:vAnchor="page" w:hAnchor="page" w:x="1833" w:y="5790"/>
        <w:numPr>
          <w:ilvl w:val="0"/>
          <w:numId w:val="3"/>
        </w:numPr>
        <w:shd w:val="clear" w:color="auto" w:fill="auto"/>
        <w:tabs>
          <w:tab w:val="left" w:pos="3021"/>
        </w:tabs>
        <w:spacing w:after="332" w:line="280" w:lineRule="exact"/>
        <w:ind w:left="2660"/>
      </w:pPr>
      <w:bookmarkStart w:id="4" w:name="bookmark4"/>
      <w:r>
        <w:t>Функции Конкурсной комиссии</w:t>
      </w:r>
      <w:bookmarkEnd w:id="4"/>
    </w:p>
    <w:p w14:paraId="1486893E" w14:textId="77777777" w:rsidR="0097630D" w:rsidRDefault="001D72CB">
      <w:pPr>
        <w:pStyle w:val="20"/>
        <w:framePr w:w="9514" w:h="9255" w:hRule="exact" w:wrap="none" w:vAnchor="page" w:hAnchor="page" w:x="1833" w:y="5790"/>
        <w:numPr>
          <w:ilvl w:val="1"/>
          <w:numId w:val="3"/>
        </w:numPr>
        <w:shd w:val="clear" w:color="auto" w:fill="auto"/>
        <w:tabs>
          <w:tab w:val="left" w:pos="1483"/>
        </w:tabs>
        <w:spacing w:before="0" w:after="0" w:line="280" w:lineRule="exact"/>
        <w:ind w:left="920"/>
        <w:jc w:val="both"/>
      </w:pPr>
      <w:r>
        <w:t>Функциями Конкурсной комиссии являются:</w:t>
      </w:r>
    </w:p>
    <w:p w14:paraId="084BCCBE" w14:textId="77777777" w:rsidR="0097630D" w:rsidRDefault="001D72CB">
      <w:pPr>
        <w:pStyle w:val="20"/>
        <w:framePr w:w="9514" w:h="9255" w:hRule="exact" w:wrap="none" w:vAnchor="page" w:hAnchor="page" w:x="1833" w:y="5790"/>
        <w:numPr>
          <w:ilvl w:val="2"/>
          <w:numId w:val="3"/>
        </w:numPr>
        <w:shd w:val="clear" w:color="auto" w:fill="auto"/>
        <w:tabs>
          <w:tab w:val="left" w:pos="1694"/>
        </w:tabs>
        <w:spacing w:before="0" w:after="0" w:line="280" w:lineRule="exact"/>
        <w:ind w:left="920"/>
        <w:jc w:val="both"/>
      </w:pPr>
      <w:r>
        <w:t>Вскрытие конвертов с заявками на участие в конкурсе;</w:t>
      </w:r>
    </w:p>
    <w:p w14:paraId="5EFA57DC" w14:textId="4FFB4EFC" w:rsidR="0097630D" w:rsidRDefault="0097630D">
      <w:pPr>
        <w:rPr>
          <w:sz w:val="2"/>
          <w:szCs w:val="2"/>
        </w:rPr>
        <w:sectPr w:rsidR="00976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096DA9" w14:textId="77777777" w:rsidR="0097630D" w:rsidRDefault="001D72CB">
      <w:pPr>
        <w:pStyle w:val="20"/>
        <w:framePr w:w="9485" w:h="1640" w:hRule="exact" w:wrap="none" w:vAnchor="page" w:hAnchor="page" w:x="1848" w:y="886"/>
        <w:numPr>
          <w:ilvl w:val="2"/>
          <w:numId w:val="3"/>
        </w:numPr>
        <w:shd w:val="clear" w:color="auto" w:fill="auto"/>
        <w:tabs>
          <w:tab w:val="left" w:pos="1505"/>
        </w:tabs>
        <w:spacing w:before="0" w:after="0" w:line="317" w:lineRule="exact"/>
        <w:ind w:firstLine="760"/>
        <w:jc w:val="both"/>
      </w:pPr>
      <w:r>
        <w:lastRenderedPageBreak/>
        <w:t>Рассмотрение заявок на участие в конкурсе;</w:t>
      </w:r>
    </w:p>
    <w:p w14:paraId="15C0C4F6" w14:textId="77777777" w:rsidR="0097630D" w:rsidRDefault="001D72CB">
      <w:pPr>
        <w:pStyle w:val="20"/>
        <w:framePr w:w="9485" w:h="1640" w:hRule="exact" w:wrap="none" w:vAnchor="page" w:hAnchor="page" w:x="1848" w:y="886"/>
        <w:numPr>
          <w:ilvl w:val="2"/>
          <w:numId w:val="3"/>
        </w:numPr>
        <w:shd w:val="clear" w:color="auto" w:fill="auto"/>
        <w:tabs>
          <w:tab w:val="left" w:pos="1505"/>
        </w:tabs>
        <w:spacing w:before="0" w:after="0" w:line="317" w:lineRule="exact"/>
        <w:ind w:firstLine="760"/>
        <w:jc w:val="both"/>
      </w:pPr>
      <w:r>
        <w:t>Определение победителя конкурса;</w:t>
      </w:r>
    </w:p>
    <w:p w14:paraId="1F50DFAB" w14:textId="77777777" w:rsidR="0097630D" w:rsidRDefault="001D72CB">
      <w:pPr>
        <w:pStyle w:val="20"/>
        <w:framePr w:w="9485" w:h="1640" w:hRule="exact" w:wrap="none" w:vAnchor="page" w:hAnchor="page" w:x="1848" w:y="886"/>
        <w:numPr>
          <w:ilvl w:val="2"/>
          <w:numId w:val="3"/>
        </w:numPr>
        <w:shd w:val="clear" w:color="auto" w:fill="auto"/>
        <w:tabs>
          <w:tab w:val="left" w:pos="1468"/>
        </w:tabs>
        <w:spacing w:before="0" w:after="0" w:line="317" w:lineRule="exact"/>
        <w:ind w:firstLine="760"/>
        <w:jc w:val="both"/>
      </w:pPr>
      <w:r>
        <w:t xml:space="preserve">Ведение протокола вскрытия </w:t>
      </w:r>
      <w:r>
        <w:t>конвертов с заявками на участие в конкурсе, протокола рассмотрения заявок на участие в конкурсе, протокола конкурса.</w:t>
      </w:r>
    </w:p>
    <w:p w14:paraId="7CA175D7" w14:textId="77777777" w:rsidR="0097630D" w:rsidRDefault="001D72CB">
      <w:pPr>
        <w:pStyle w:val="10"/>
        <w:framePr w:w="9485" w:h="12426" w:hRule="exact" w:wrap="none" w:vAnchor="page" w:hAnchor="page" w:x="1848" w:y="2816"/>
        <w:numPr>
          <w:ilvl w:val="0"/>
          <w:numId w:val="3"/>
        </w:numPr>
        <w:shd w:val="clear" w:color="auto" w:fill="auto"/>
        <w:tabs>
          <w:tab w:val="left" w:pos="1612"/>
        </w:tabs>
        <w:spacing w:after="248" w:line="280" w:lineRule="exact"/>
        <w:ind w:left="1280"/>
      </w:pPr>
      <w:bookmarkStart w:id="5" w:name="bookmark5"/>
      <w:r>
        <w:t>Порядок формирования и состав Конкурсной комиссии</w:t>
      </w:r>
      <w:bookmarkEnd w:id="5"/>
    </w:p>
    <w:p w14:paraId="5932A753" w14:textId="77777777" w:rsidR="0097630D" w:rsidRDefault="001D72CB">
      <w:pPr>
        <w:pStyle w:val="20"/>
        <w:framePr w:w="9485" w:h="12426" w:hRule="exact" w:wrap="none" w:vAnchor="page" w:hAnchor="page" w:x="1848" w:y="2816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0" w:line="317" w:lineRule="exact"/>
        <w:ind w:firstLine="760"/>
        <w:jc w:val="both"/>
      </w:pPr>
      <w:r>
        <w:t xml:space="preserve">В состав Конкурсной комиссии входит не менее 5 человек, в том числе </w:t>
      </w:r>
      <w:r>
        <w:t>должностные лица управления жизнеобеспечения администрации округа как органа, уполномоченного на реализацию функций организатора конкурса. Дума Хасанского муниципального округа вправе делегировать 2 депутатов для включения в состав Конкурсной комиссии.</w:t>
      </w:r>
    </w:p>
    <w:p w14:paraId="0749FC7D" w14:textId="77777777" w:rsidR="0097630D" w:rsidRDefault="001D72CB">
      <w:pPr>
        <w:pStyle w:val="20"/>
        <w:framePr w:w="9485" w:h="12426" w:hRule="exact" w:wrap="none" w:vAnchor="page" w:hAnchor="page" w:x="1848" w:y="2816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330" w:line="317" w:lineRule="exact"/>
        <w:ind w:firstLine="760"/>
        <w:jc w:val="both"/>
      </w:pPr>
      <w: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</w:t>
      </w:r>
      <w:r>
        <w:t>ть влияние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</w:t>
      </w:r>
    </w:p>
    <w:p w14:paraId="3C67F903" w14:textId="77777777" w:rsidR="0097630D" w:rsidRDefault="001D72CB">
      <w:pPr>
        <w:pStyle w:val="10"/>
        <w:framePr w:w="9485" w:h="12426" w:hRule="exact" w:wrap="none" w:vAnchor="page" w:hAnchor="page" w:x="1848" w:y="2816"/>
        <w:numPr>
          <w:ilvl w:val="0"/>
          <w:numId w:val="3"/>
        </w:numPr>
        <w:shd w:val="clear" w:color="auto" w:fill="auto"/>
        <w:tabs>
          <w:tab w:val="left" w:pos="2157"/>
        </w:tabs>
        <w:spacing w:after="246" w:line="280" w:lineRule="exact"/>
        <w:ind w:left="1820"/>
      </w:pPr>
      <w:bookmarkStart w:id="6" w:name="bookmark6"/>
      <w:r>
        <w:t>Права и обязанности Конкурсной комиссии</w:t>
      </w:r>
      <w:bookmarkEnd w:id="6"/>
    </w:p>
    <w:p w14:paraId="7BC8CB5E" w14:textId="77777777" w:rsidR="0097630D" w:rsidRDefault="001D72CB">
      <w:pPr>
        <w:pStyle w:val="20"/>
        <w:framePr w:w="9485" w:h="12426" w:hRule="exact" w:wrap="none" w:vAnchor="page" w:hAnchor="page" w:x="1848" w:y="2816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312" w:lineRule="exact"/>
        <w:ind w:firstLine="760"/>
        <w:jc w:val="both"/>
      </w:pPr>
      <w:r>
        <w:t xml:space="preserve">Конкурсная комиссия </w:t>
      </w:r>
      <w:r>
        <w:t>осуществляет проверку претендентов на участие в конкурсе на соответствие требованиям, установленным в подпунктах 2-6 пункта 15 Правил проведения органом местного самоуправления открытого конкурса по отбору управляющих организаций для управления многоквартирными домами, утвержденных постановлением Правительства Российской Федерации от 06 февраля 2006 г. № 75. При этом Конкурсная комиссия не вправе возлагать на претендента обязанность подтверждать соответствие данным требованиям.</w:t>
      </w:r>
    </w:p>
    <w:p w14:paraId="612EC8D6" w14:textId="77777777" w:rsidR="0097630D" w:rsidRDefault="001D72CB">
      <w:pPr>
        <w:pStyle w:val="20"/>
        <w:framePr w:w="9485" w:h="12426" w:hRule="exact" w:wrap="none" w:vAnchor="page" w:hAnchor="page" w:x="1848" w:y="2816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312" w:lineRule="exact"/>
        <w:ind w:firstLine="760"/>
        <w:jc w:val="both"/>
      </w:pPr>
      <w:r>
        <w:t>В случае установления фактов несоответствия участника конкурса установленным требованиям к претендентам Конкурсная комиссия отстраняет участника конкурса от участия в конкурсе на любом этапе его проведения.</w:t>
      </w:r>
    </w:p>
    <w:p w14:paraId="5ADBA4F7" w14:textId="77777777" w:rsidR="0097630D" w:rsidRDefault="001D72CB">
      <w:pPr>
        <w:pStyle w:val="20"/>
        <w:framePr w:w="9485" w:h="12426" w:hRule="exact" w:wrap="none" w:vAnchor="page" w:hAnchor="page" w:x="1848" w:y="2816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jc w:val="both"/>
      </w:pPr>
      <w: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</w:t>
      </w:r>
    </w:p>
    <w:p w14:paraId="37546ECC" w14:textId="77777777" w:rsidR="0097630D" w:rsidRDefault="0097630D">
      <w:pPr>
        <w:rPr>
          <w:sz w:val="2"/>
          <w:szCs w:val="2"/>
        </w:rPr>
        <w:sectPr w:rsidR="00976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2B647F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317" w:lineRule="exact"/>
        <w:ind w:firstLine="780"/>
        <w:jc w:val="both"/>
      </w:pPr>
      <w:r>
        <w:lastRenderedPageBreak/>
        <w:t>Конкурсная комиссия рассматривает заявки на участие в конкурсе, проводит конкурс, оформляет протокол рассмотрения заявок на участие в конкурсе и протокол конкурса.</w:t>
      </w:r>
    </w:p>
    <w:p w14:paraId="44BB348D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330" w:line="317" w:lineRule="exact"/>
        <w:ind w:firstLine="780"/>
        <w:jc w:val="both"/>
      </w:pPr>
      <w:r>
        <w:t>Формы протокола вскрытия конвертов с заявками на участие в конкурсе, протокола рассмотрения заявок на участие в конкурсе, протокола конкурса утверждены постановлением Правительства Российской Федерации от 06 февраля 2006 г. № 75.</w:t>
      </w:r>
    </w:p>
    <w:p w14:paraId="5CDBEBF3" w14:textId="77777777" w:rsidR="0097630D" w:rsidRDefault="001D72CB">
      <w:pPr>
        <w:pStyle w:val="10"/>
        <w:framePr w:w="9494" w:h="14346" w:hRule="exact" w:wrap="none" w:vAnchor="page" w:hAnchor="page" w:x="1843" w:y="891"/>
        <w:numPr>
          <w:ilvl w:val="0"/>
          <w:numId w:val="3"/>
        </w:numPr>
        <w:shd w:val="clear" w:color="auto" w:fill="auto"/>
        <w:tabs>
          <w:tab w:val="left" w:pos="2287"/>
        </w:tabs>
        <w:spacing w:after="243" w:line="280" w:lineRule="exact"/>
        <w:ind w:left="1960"/>
      </w:pPr>
      <w:bookmarkStart w:id="7" w:name="bookmark7"/>
      <w:r>
        <w:t xml:space="preserve">Регламент работы Конкурсной </w:t>
      </w:r>
      <w:r>
        <w:t>комиссии</w:t>
      </w:r>
      <w:bookmarkEnd w:id="7"/>
    </w:p>
    <w:p w14:paraId="7BF7A43D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317" w:lineRule="exact"/>
        <w:ind w:firstLine="780"/>
        <w:jc w:val="both"/>
      </w:pPr>
      <w:r>
        <w:t>Члены Конкурсной комиссии своевременно и должным образом уведомляются управлением жизнеобеспечения администрации округа о месте, дате и времени проведения заседания Конкурсной комиссии.</w:t>
      </w:r>
    </w:p>
    <w:p w14:paraId="6664A5A1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0" w:line="317" w:lineRule="exact"/>
        <w:ind w:firstLine="780"/>
        <w:jc w:val="both"/>
      </w:pPr>
      <w:r>
        <w:t>Руководство работой Конкурсной комиссии осуществляет председатель Конкурсной комиссии, а в его отсутствие - заместитель.</w:t>
      </w:r>
    </w:p>
    <w:p w14:paraId="3E32F9DD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317" w:lineRule="exact"/>
        <w:ind w:firstLine="780"/>
        <w:jc w:val="both"/>
      </w:pPr>
      <w:r>
        <w:t>Конкурсная комиссия правомочна, если на заседании присутствует более 50 процентов общего числа ее членов. Каждый член Конкурсной комиссии имеет 1 голос.</w:t>
      </w:r>
    </w:p>
    <w:p w14:paraId="44A86E19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0" w:line="317" w:lineRule="exact"/>
        <w:ind w:firstLine="780"/>
        <w:jc w:val="both"/>
      </w:pPr>
      <w:r>
        <w:t>При соблюдении условия, указанного в пункте 6.3 настоящего Положения, Конкурсная комиссия приступает к рассмотрению заявок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объявляет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</w:t>
      </w:r>
      <w:r>
        <w:t>рытия конвертов.</w:t>
      </w:r>
    </w:p>
    <w:p w14:paraId="0C94949E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0" w:line="317" w:lineRule="exact"/>
        <w:ind w:firstLine="780"/>
        <w:jc w:val="both"/>
      </w:pPr>
      <w:r>
        <w:t>Конкурсная комиссия вскрывает все конверты с заявками на участие в конкурсе, которые поступили до начала процедуры вскрытия конвертов.</w:t>
      </w:r>
    </w:p>
    <w:p w14:paraId="3B163B94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317" w:lineRule="exact"/>
        <w:ind w:firstLine="780"/>
        <w:jc w:val="both"/>
      </w:pPr>
      <w:r>
        <w:t>Конкурсная комиссия ведет протокол вскрытия конвертов, который подписывается всеми присутствующими членами Конкурсной комиссии непосредственно после вскрытия всех конвертов.</w:t>
      </w:r>
    </w:p>
    <w:p w14:paraId="5EF86FDC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317" w:lineRule="exact"/>
        <w:ind w:firstLine="780"/>
        <w:jc w:val="both"/>
      </w:pPr>
      <w:r>
        <w:t>Конкурсная комиссия оценивает заявки на участие в конкурсе на соответствие требованиям, установленным конкурсной документацией.</w:t>
      </w:r>
    </w:p>
    <w:p w14:paraId="7BE8359E" w14:textId="77777777" w:rsidR="0097630D" w:rsidRDefault="001D72CB">
      <w:pPr>
        <w:pStyle w:val="20"/>
        <w:framePr w:w="9494" w:h="14346" w:hRule="exact" w:wrap="none" w:vAnchor="page" w:hAnchor="page" w:x="1843" w:y="891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317" w:lineRule="exact"/>
        <w:ind w:firstLine="780"/>
        <w:jc w:val="both"/>
      </w:pPr>
      <w: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14:paraId="165DE16B" w14:textId="77777777" w:rsidR="0097630D" w:rsidRDefault="001D72CB">
      <w:pPr>
        <w:pStyle w:val="20"/>
        <w:framePr w:w="9494" w:h="14346" w:hRule="exact" w:wrap="none" w:vAnchor="page" w:hAnchor="page" w:x="1843" w:y="891"/>
        <w:shd w:val="clear" w:color="auto" w:fill="auto"/>
        <w:spacing w:before="0" w:after="0" w:line="317" w:lineRule="exact"/>
        <w:ind w:firstLine="780"/>
        <w:jc w:val="both"/>
      </w:pPr>
      <w:r>
        <w:t xml:space="preserve"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</w:t>
      </w:r>
      <w:r>
        <w:t>протокола рассмотрения заявок на участие в конкурсе.</w:t>
      </w:r>
    </w:p>
    <w:p w14:paraId="2A9D7274" w14:textId="77777777" w:rsidR="0097630D" w:rsidRDefault="0097630D">
      <w:pPr>
        <w:rPr>
          <w:sz w:val="2"/>
          <w:szCs w:val="2"/>
        </w:rPr>
        <w:sectPr w:rsidR="00976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3CA8E6" w14:textId="77777777" w:rsidR="0097630D" w:rsidRDefault="001D72CB">
      <w:pPr>
        <w:pStyle w:val="20"/>
        <w:framePr w:w="9490" w:h="8945" w:hRule="exact" w:wrap="none" w:vAnchor="page" w:hAnchor="page" w:x="1845" w:y="987"/>
        <w:numPr>
          <w:ilvl w:val="1"/>
          <w:numId w:val="3"/>
        </w:numPr>
        <w:shd w:val="clear" w:color="auto" w:fill="auto"/>
        <w:tabs>
          <w:tab w:val="left" w:pos="1298"/>
        </w:tabs>
        <w:spacing w:before="0" w:after="0" w:line="317" w:lineRule="exact"/>
        <w:ind w:firstLine="780"/>
        <w:jc w:val="both"/>
      </w:pPr>
      <w:r>
        <w:lastRenderedPageBreak/>
        <w:t>После процедуры рассмотрения заявок на участие в конкурсе Конкурсная комиссия приступает к проведению конкурса.</w:t>
      </w:r>
    </w:p>
    <w:p w14:paraId="33287AD0" w14:textId="77777777" w:rsidR="0097630D" w:rsidRDefault="001D72CB">
      <w:pPr>
        <w:pStyle w:val="20"/>
        <w:framePr w:w="9490" w:h="8945" w:hRule="exact" w:wrap="none" w:vAnchor="page" w:hAnchor="page" w:x="1845" w:y="987"/>
        <w:numPr>
          <w:ilvl w:val="1"/>
          <w:numId w:val="3"/>
        </w:numPr>
        <w:shd w:val="clear" w:color="auto" w:fill="auto"/>
        <w:tabs>
          <w:tab w:val="left" w:pos="1369"/>
        </w:tabs>
        <w:spacing w:before="0" w:after="0" w:line="317" w:lineRule="exact"/>
        <w:ind w:firstLine="780"/>
        <w:jc w:val="both"/>
      </w:pPr>
      <w:r>
        <w:t>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в управлении жизнеобеспечения администрации округа, второй - у победителя конкурса, третий - у уполномоченного представителя собственников помещений в многоквартирном доме.</w:t>
      </w:r>
    </w:p>
    <w:p w14:paraId="32FC4FC3" w14:textId="77777777" w:rsidR="0097630D" w:rsidRDefault="001D72CB">
      <w:pPr>
        <w:pStyle w:val="20"/>
        <w:framePr w:w="9490" w:h="8945" w:hRule="exact" w:wrap="none" w:vAnchor="page" w:hAnchor="page" w:x="1845" w:y="987"/>
        <w:numPr>
          <w:ilvl w:val="1"/>
          <w:numId w:val="3"/>
        </w:numPr>
        <w:shd w:val="clear" w:color="auto" w:fill="auto"/>
        <w:tabs>
          <w:tab w:val="left" w:pos="1369"/>
        </w:tabs>
        <w:spacing w:before="0" w:after="0" w:line="317" w:lineRule="exact"/>
        <w:ind w:firstLine="780"/>
        <w:jc w:val="both"/>
      </w:pPr>
      <w: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14:paraId="148CA949" w14:textId="77777777" w:rsidR="0097630D" w:rsidRDefault="001D72CB">
      <w:pPr>
        <w:pStyle w:val="20"/>
        <w:framePr w:w="9490" w:h="8945" w:hRule="exact" w:wrap="none" w:vAnchor="page" w:hAnchor="page" w:x="1845" w:y="987"/>
        <w:numPr>
          <w:ilvl w:val="1"/>
          <w:numId w:val="3"/>
        </w:numPr>
        <w:shd w:val="clear" w:color="auto" w:fill="auto"/>
        <w:tabs>
          <w:tab w:val="left" w:pos="1369"/>
        </w:tabs>
        <w:spacing w:before="0" w:after="0" w:line="317" w:lineRule="exact"/>
        <w:ind w:firstLine="780"/>
        <w:jc w:val="both"/>
      </w:pPr>
      <w: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допускается заполнение протоколов карандашом и внесение в них исправлений.</w:t>
      </w:r>
    </w:p>
    <w:p w14:paraId="734706E5" w14:textId="77777777" w:rsidR="0097630D" w:rsidRDefault="001D72CB">
      <w:pPr>
        <w:pStyle w:val="20"/>
        <w:framePr w:w="9490" w:h="8945" w:hRule="exact" w:wrap="none" w:vAnchor="page" w:hAnchor="page" w:x="1845" w:y="987"/>
        <w:numPr>
          <w:ilvl w:val="1"/>
          <w:numId w:val="3"/>
        </w:numPr>
        <w:shd w:val="clear" w:color="auto" w:fill="auto"/>
        <w:tabs>
          <w:tab w:val="left" w:pos="1369"/>
        </w:tabs>
        <w:spacing w:before="0" w:after="0" w:line="317" w:lineRule="exact"/>
        <w:ind w:firstLine="780"/>
        <w:jc w:val="both"/>
      </w:pPr>
      <w: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Оренбургской области, а также представители общественных объединений потребителей (их ассоциаций, союзов), действующих на территории Оренбургской области. Полномочия указанных представителей подтверждаю</w:t>
      </w:r>
      <w:r>
        <w:t>тся документально.</w:t>
      </w:r>
    </w:p>
    <w:p w14:paraId="06E073EF" w14:textId="77777777" w:rsidR="0097630D" w:rsidRDefault="001D72CB">
      <w:pPr>
        <w:pStyle w:val="20"/>
        <w:framePr w:w="9490" w:h="8945" w:hRule="exact" w:wrap="none" w:vAnchor="page" w:hAnchor="page" w:x="1845" w:y="987"/>
        <w:numPr>
          <w:ilvl w:val="1"/>
          <w:numId w:val="3"/>
        </w:numPr>
        <w:shd w:val="clear" w:color="auto" w:fill="auto"/>
        <w:tabs>
          <w:tab w:val="left" w:pos="1369"/>
        </w:tabs>
        <w:spacing w:before="0" w:after="0" w:line="317" w:lineRule="exact"/>
        <w:ind w:firstLine="780"/>
        <w:jc w:val="both"/>
      </w:pPr>
      <w: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14:paraId="6BCC4B4C" w14:textId="77777777" w:rsidR="0097630D" w:rsidRDefault="0097630D">
      <w:pPr>
        <w:rPr>
          <w:sz w:val="2"/>
          <w:szCs w:val="2"/>
        </w:rPr>
      </w:pPr>
    </w:p>
    <w:sectPr w:rsidR="009763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BB3B" w14:textId="77777777" w:rsidR="009C00B3" w:rsidRDefault="009C00B3">
      <w:r>
        <w:separator/>
      </w:r>
    </w:p>
  </w:endnote>
  <w:endnote w:type="continuationSeparator" w:id="0">
    <w:p w14:paraId="77B4CC53" w14:textId="77777777" w:rsidR="009C00B3" w:rsidRDefault="009C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976F" w14:textId="77777777" w:rsidR="009C00B3" w:rsidRDefault="009C00B3"/>
  </w:footnote>
  <w:footnote w:type="continuationSeparator" w:id="0">
    <w:p w14:paraId="4FDA03C2" w14:textId="77777777" w:rsidR="009C00B3" w:rsidRDefault="009C00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00D78"/>
    <w:multiLevelType w:val="multilevel"/>
    <w:tmpl w:val="C6E4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0155D"/>
    <w:multiLevelType w:val="multilevel"/>
    <w:tmpl w:val="99944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273C06"/>
    <w:multiLevelType w:val="multilevel"/>
    <w:tmpl w:val="EC204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7597785">
    <w:abstractNumId w:val="0"/>
  </w:num>
  <w:num w:numId="2" w16cid:durableId="683287600">
    <w:abstractNumId w:val="1"/>
  </w:num>
  <w:num w:numId="3" w16cid:durableId="86868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30D"/>
    <w:rsid w:val="001B2572"/>
    <w:rsid w:val="001D72CB"/>
    <w:rsid w:val="00771646"/>
    <w:rsid w:val="0097630D"/>
    <w:rsid w:val="009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F6F6B7"/>
  <w15:docId w15:val="{0A402CE1-2C79-43E8-A211-8FAF722D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900" w:line="4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8">
    <w:name w:val="Table Grid"/>
    <w:basedOn w:val="a1"/>
    <w:uiPriority w:val="39"/>
    <w:rsid w:val="001B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MAA</dc:creator>
  <cp:keywords/>
  <cp:lastModifiedBy>MAA</cp:lastModifiedBy>
  <cp:revision>2</cp:revision>
  <dcterms:created xsi:type="dcterms:W3CDTF">2025-04-22T06:48:00Z</dcterms:created>
  <dcterms:modified xsi:type="dcterms:W3CDTF">2025-04-22T06:48:00Z</dcterms:modified>
</cp:coreProperties>
</file>