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4BA75" w14:textId="77777777" w:rsidR="00A8100C" w:rsidRDefault="00567EDC" w:rsidP="004B6F02">
      <w:pPr>
        <w:spacing w:line="276" w:lineRule="auto"/>
        <w:ind w:hanging="284"/>
        <w:jc w:val="center"/>
      </w:pPr>
      <w:r>
        <w:rPr>
          <w:bCs/>
          <w:noProof/>
        </w:rPr>
        <w:drawing>
          <wp:inline distT="0" distB="0" distL="0" distR="0" wp14:anchorId="6E015FA5" wp14:editId="45BF2936">
            <wp:extent cx="581025" cy="723900"/>
            <wp:effectExtent l="1905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0731EDD4" w14:textId="77777777" w:rsidR="0097655F" w:rsidRDefault="0097655F" w:rsidP="003127E8">
      <w:pPr>
        <w:spacing w:line="276" w:lineRule="auto"/>
        <w:ind w:hanging="284"/>
        <w:jc w:val="center"/>
      </w:pPr>
    </w:p>
    <w:p w14:paraId="217D90E5" w14:textId="77777777" w:rsidR="00A8100C" w:rsidRPr="000D7A2C" w:rsidRDefault="00A8100C" w:rsidP="003127E8">
      <w:pPr>
        <w:spacing w:line="276" w:lineRule="auto"/>
        <w:ind w:hanging="284"/>
        <w:jc w:val="center"/>
      </w:pPr>
      <w:r w:rsidRPr="000D7A2C">
        <w:t>АДМИНИСТРАЦИЯ</w:t>
      </w:r>
    </w:p>
    <w:p w14:paraId="692C617A" w14:textId="77777777" w:rsidR="00045752" w:rsidRDefault="00045752" w:rsidP="003127E8">
      <w:pPr>
        <w:spacing w:line="276" w:lineRule="auto"/>
        <w:ind w:hanging="284"/>
        <w:jc w:val="center"/>
      </w:pPr>
      <w:r w:rsidRPr="000D7A2C">
        <w:t xml:space="preserve">ХАСАНСКОГО МУНИЦИПАЛЬНОГО </w:t>
      </w:r>
      <w:r w:rsidR="007C5911">
        <w:t>ОКРУГА</w:t>
      </w:r>
    </w:p>
    <w:p w14:paraId="66A47FAD" w14:textId="09015B97" w:rsidR="007C5911" w:rsidRPr="000D7A2C" w:rsidRDefault="007C5911" w:rsidP="003127E8">
      <w:pPr>
        <w:spacing w:line="276" w:lineRule="auto"/>
        <w:ind w:hanging="284"/>
        <w:jc w:val="center"/>
      </w:pPr>
      <w:r>
        <w:t>ПРИМОРСКОГО КРАЯ</w:t>
      </w:r>
      <w:r w:rsidR="00A17594">
        <w:t xml:space="preserve"> </w:t>
      </w:r>
    </w:p>
    <w:p w14:paraId="4FC30170" w14:textId="77777777" w:rsidR="00045752" w:rsidRPr="000D7A2C" w:rsidRDefault="00045752" w:rsidP="003127E8">
      <w:pPr>
        <w:spacing w:line="276" w:lineRule="auto"/>
        <w:ind w:hanging="284"/>
        <w:jc w:val="center"/>
      </w:pPr>
    </w:p>
    <w:p w14:paraId="071B0D9E" w14:textId="18C7C3E5" w:rsidR="00A8100C" w:rsidRPr="00F613BD" w:rsidRDefault="00A8100C" w:rsidP="003127E8">
      <w:pPr>
        <w:spacing w:line="276" w:lineRule="auto"/>
        <w:ind w:hanging="284"/>
        <w:jc w:val="center"/>
      </w:pPr>
      <w:r w:rsidRPr="000D7A2C">
        <w:rPr>
          <w:sz w:val="32"/>
        </w:rPr>
        <w:t>ПОСТАНОВЛЕНИЕ</w:t>
      </w:r>
    </w:p>
    <w:p w14:paraId="1D1C9C51" w14:textId="3F259710" w:rsidR="00A8100C" w:rsidRDefault="00A8100C" w:rsidP="003127E8">
      <w:pPr>
        <w:spacing w:line="276" w:lineRule="auto"/>
        <w:ind w:hanging="284"/>
        <w:jc w:val="center"/>
      </w:pPr>
      <w:r w:rsidRPr="000D7A2C">
        <w:t>пгт Славянка</w:t>
      </w:r>
    </w:p>
    <w:p w14:paraId="20211C01" w14:textId="77777777" w:rsidR="0069415B" w:rsidRPr="000D7A2C" w:rsidRDefault="0069415B" w:rsidP="003127E8">
      <w:pPr>
        <w:spacing w:line="276" w:lineRule="auto"/>
        <w:ind w:hanging="284"/>
        <w:jc w:val="center"/>
      </w:pPr>
    </w:p>
    <w:p w14:paraId="6DA5975B" w14:textId="3F688DAE" w:rsidR="00C017AF" w:rsidRPr="00A65031" w:rsidRDefault="00742645" w:rsidP="00885925">
      <w:pPr>
        <w:spacing w:line="276" w:lineRule="auto"/>
      </w:pPr>
      <w:r>
        <w:rPr>
          <w:u w:val="single"/>
        </w:rPr>
        <w:t xml:space="preserve">  21.10.2024</w:t>
      </w:r>
      <w:r w:rsidR="00801392">
        <w:rPr>
          <w:u w:val="single"/>
        </w:rPr>
        <w:t xml:space="preserve"> </w:t>
      </w:r>
      <w:r w:rsidR="001F46CF" w:rsidRPr="00A65031">
        <w:rPr>
          <w:u w:val="single"/>
        </w:rPr>
        <w:t xml:space="preserve"> </w:t>
      </w:r>
      <w:r w:rsidR="006A483F" w:rsidRPr="00A65031">
        <w:rPr>
          <w:u w:val="single"/>
        </w:rPr>
        <w:t>г.</w:t>
      </w:r>
      <w:r w:rsidR="00020333" w:rsidRPr="00A65031">
        <w:t xml:space="preserve"> </w:t>
      </w:r>
      <w:r w:rsidR="00885925" w:rsidRPr="00A65031">
        <w:t xml:space="preserve">                       </w:t>
      </w:r>
      <w:r w:rsidR="00020333" w:rsidRPr="00A65031">
        <w:t xml:space="preserve">  </w:t>
      </w:r>
      <w:r w:rsidR="00A65031">
        <w:t xml:space="preserve">   </w:t>
      </w:r>
      <w:r w:rsidR="00020333" w:rsidRPr="00A65031">
        <w:t xml:space="preserve">                                                        </w:t>
      </w:r>
      <w:r w:rsidR="003C67F8">
        <w:t xml:space="preserve">      </w:t>
      </w:r>
      <w:r w:rsidR="009809A2" w:rsidRPr="00A65031">
        <w:t xml:space="preserve">   </w:t>
      </w:r>
      <w:r w:rsidR="001F46CF" w:rsidRPr="00A65031">
        <w:t xml:space="preserve">       </w:t>
      </w:r>
      <w:r w:rsidR="0040004B">
        <w:t xml:space="preserve">  </w:t>
      </w:r>
      <w:r w:rsidR="0097655F" w:rsidRPr="00A65031">
        <w:t xml:space="preserve"> </w:t>
      </w:r>
      <w:r w:rsidR="00312AA4" w:rsidRPr="00A65031">
        <w:rPr>
          <w:u w:val="single"/>
        </w:rPr>
        <w:t>№</w:t>
      </w:r>
      <w:r>
        <w:rPr>
          <w:u w:val="single"/>
        </w:rPr>
        <w:t xml:space="preserve">  1940</w:t>
      </w:r>
      <w:r w:rsidR="00801392">
        <w:rPr>
          <w:u w:val="single"/>
        </w:rPr>
        <w:t xml:space="preserve"> </w:t>
      </w:r>
      <w:r w:rsidR="001F46CF" w:rsidRPr="00A65031">
        <w:rPr>
          <w:u w:val="single"/>
        </w:rPr>
        <w:t xml:space="preserve"> </w:t>
      </w:r>
      <w:r w:rsidR="002A1722" w:rsidRPr="00A65031">
        <w:rPr>
          <w:u w:val="single"/>
        </w:rPr>
        <w:t>-па</w:t>
      </w:r>
    </w:p>
    <w:p w14:paraId="670C3706" w14:textId="3EEA2BDE" w:rsidR="0069415B" w:rsidRDefault="00370593" w:rsidP="003127E8">
      <w:pPr>
        <w:spacing w:line="276" w:lineRule="auto"/>
        <w:ind w:hanging="284"/>
      </w:pPr>
      <w:r>
        <w:tab/>
      </w:r>
      <w:r>
        <w:tab/>
      </w:r>
      <w:r>
        <w:tab/>
      </w:r>
      <w:r>
        <w:tab/>
      </w:r>
      <w:r>
        <w:tab/>
      </w:r>
      <w:r w:rsidR="00DD102D">
        <w:t xml:space="preserve">             </w:t>
      </w:r>
    </w:p>
    <w:p w14:paraId="64DCCB78" w14:textId="313C0803" w:rsidR="009E20A2" w:rsidRPr="005A0E87" w:rsidRDefault="00DD102D" w:rsidP="003127E8">
      <w:pPr>
        <w:spacing w:line="276" w:lineRule="auto"/>
        <w:ind w:hanging="284"/>
        <w:rPr>
          <w:sz w:val="16"/>
          <w:szCs w:val="16"/>
        </w:rPr>
      </w:pPr>
      <w:r>
        <w:t xml:space="preserve">  </w:t>
      </w:r>
    </w:p>
    <w:p w14:paraId="1F9A7CA9" w14:textId="4C9177B9" w:rsidR="00885925" w:rsidRPr="00C742B8" w:rsidRDefault="00370593" w:rsidP="00E536AA">
      <w:pPr>
        <w:tabs>
          <w:tab w:val="left" w:pos="9072"/>
        </w:tabs>
        <w:spacing w:line="276" w:lineRule="auto"/>
        <w:ind w:right="4678" w:hanging="1"/>
        <w:jc w:val="both"/>
        <w:rPr>
          <w:rStyle w:val="aa"/>
          <w:b w:val="0"/>
        </w:rPr>
      </w:pPr>
      <w:r w:rsidRPr="00C742B8">
        <w:rPr>
          <w:rStyle w:val="aa"/>
          <w:b w:val="0"/>
        </w:rPr>
        <w:t>О</w:t>
      </w:r>
      <w:r w:rsidR="004E4D22" w:rsidRPr="00C742B8">
        <w:rPr>
          <w:rStyle w:val="aa"/>
          <w:b w:val="0"/>
        </w:rPr>
        <w:t xml:space="preserve"> </w:t>
      </w:r>
      <w:r w:rsidR="004B6F02" w:rsidRPr="00C742B8">
        <w:rPr>
          <w:rStyle w:val="aa"/>
          <w:b w:val="0"/>
        </w:rPr>
        <w:t xml:space="preserve">проведении </w:t>
      </w:r>
      <w:r w:rsidR="00AB07CE">
        <w:rPr>
          <w:rStyle w:val="aa"/>
          <w:b w:val="0"/>
        </w:rPr>
        <w:t>Кубка главы</w:t>
      </w:r>
      <w:r w:rsidR="00885925" w:rsidRPr="00C742B8">
        <w:rPr>
          <w:rStyle w:val="aa"/>
          <w:b w:val="0"/>
        </w:rPr>
        <w:t xml:space="preserve"> </w:t>
      </w:r>
      <w:r w:rsidR="009C3941" w:rsidRPr="00C742B8">
        <w:rPr>
          <w:rStyle w:val="aa"/>
          <w:b w:val="0"/>
        </w:rPr>
        <w:t xml:space="preserve">Хасанского </w:t>
      </w:r>
      <w:r w:rsidR="00885925" w:rsidRPr="00C742B8">
        <w:rPr>
          <w:rStyle w:val="aa"/>
          <w:b w:val="0"/>
        </w:rPr>
        <w:t>муниципального округа по</w:t>
      </w:r>
      <w:r w:rsidR="009C3941" w:rsidRPr="00C742B8">
        <w:rPr>
          <w:rStyle w:val="aa"/>
          <w:b w:val="0"/>
        </w:rPr>
        <w:t xml:space="preserve"> </w:t>
      </w:r>
      <w:r w:rsidR="00FE1EBC">
        <w:rPr>
          <w:rStyle w:val="aa"/>
          <w:b w:val="0"/>
        </w:rPr>
        <w:t>самбо</w:t>
      </w:r>
      <w:r w:rsidR="007F6B3F">
        <w:rPr>
          <w:rStyle w:val="aa"/>
          <w:b w:val="0"/>
        </w:rPr>
        <w:t xml:space="preserve"> среди юношей и девушек</w:t>
      </w:r>
    </w:p>
    <w:p w14:paraId="44137285" w14:textId="77777777" w:rsidR="009135CF" w:rsidRPr="00C742B8" w:rsidRDefault="009135CF" w:rsidP="004F3CA3">
      <w:pPr>
        <w:tabs>
          <w:tab w:val="left" w:pos="9072"/>
        </w:tabs>
        <w:spacing w:line="276" w:lineRule="auto"/>
        <w:ind w:left="-567" w:right="5103" w:hanging="1"/>
        <w:jc w:val="both"/>
      </w:pPr>
    </w:p>
    <w:p w14:paraId="3286DE45" w14:textId="55924376" w:rsidR="007C5911" w:rsidRPr="00C742B8" w:rsidRDefault="004648EE" w:rsidP="004648EE">
      <w:pPr>
        <w:spacing w:line="276" w:lineRule="auto"/>
        <w:ind w:firstLine="709"/>
        <w:jc w:val="both"/>
      </w:pPr>
      <w:r w:rsidRPr="00C742B8">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Хасанского муниципального округа, календарным планом официальных и спортивных мероприятий Хасанского муниципального округа на 2024 год, утвержденным постановлением администрации Хасанского муниципального округа от 23 января 2024 года № 63-па, администрация Хасанского муниципального округа</w:t>
      </w:r>
    </w:p>
    <w:p w14:paraId="6732E1A7" w14:textId="77777777" w:rsidR="001E555A" w:rsidRPr="00C742B8" w:rsidRDefault="001E555A" w:rsidP="004648EE">
      <w:pPr>
        <w:spacing w:line="276" w:lineRule="auto"/>
        <w:ind w:firstLine="709"/>
        <w:jc w:val="both"/>
      </w:pPr>
    </w:p>
    <w:p w14:paraId="7B09CEA9" w14:textId="77777777" w:rsidR="00E440CA" w:rsidRPr="00C742B8" w:rsidRDefault="005466DC" w:rsidP="00885925">
      <w:pPr>
        <w:spacing w:line="276" w:lineRule="auto"/>
        <w:jc w:val="both"/>
      </w:pPr>
      <w:r w:rsidRPr="00C742B8">
        <w:t>ПОСТАНОВЛЯЕТ</w:t>
      </w:r>
      <w:r w:rsidR="00E440CA" w:rsidRPr="00C742B8">
        <w:t>:</w:t>
      </w:r>
    </w:p>
    <w:p w14:paraId="424A222E" w14:textId="77777777" w:rsidR="004906E8" w:rsidRPr="00C742B8" w:rsidRDefault="004906E8" w:rsidP="0097655F">
      <w:pPr>
        <w:spacing w:line="276" w:lineRule="auto"/>
        <w:ind w:left="-284" w:hanging="284"/>
        <w:jc w:val="both"/>
      </w:pPr>
    </w:p>
    <w:p w14:paraId="310E110F" w14:textId="5EF5FF02" w:rsidR="005A3CF9" w:rsidRPr="00C742B8" w:rsidRDefault="00CF26C1" w:rsidP="006875E5">
      <w:pPr>
        <w:pStyle w:val="a4"/>
        <w:numPr>
          <w:ilvl w:val="0"/>
          <w:numId w:val="10"/>
        </w:numPr>
        <w:spacing w:line="276" w:lineRule="auto"/>
        <w:ind w:left="0" w:firstLine="927"/>
        <w:jc w:val="both"/>
      </w:pPr>
      <w:r w:rsidRPr="00C742B8">
        <w:t>П</w:t>
      </w:r>
      <w:r w:rsidR="005A3CF9" w:rsidRPr="00C742B8">
        <w:t>ровести</w:t>
      </w:r>
      <w:r w:rsidR="002E36E5" w:rsidRPr="00C742B8">
        <w:t xml:space="preserve"> </w:t>
      </w:r>
      <w:r w:rsidR="00AB1993">
        <w:t>30</w:t>
      </w:r>
      <w:r w:rsidR="00305733">
        <w:t xml:space="preserve"> </w:t>
      </w:r>
      <w:r w:rsidR="000A6D6C">
        <w:t>ноября</w:t>
      </w:r>
      <w:r w:rsidR="00751CA9" w:rsidRPr="00C742B8">
        <w:t xml:space="preserve"> </w:t>
      </w:r>
      <w:r w:rsidR="001E54E4" w:rsidRPr="00C742B8">
        <w:t>2024</w:t>
      </w:r>
      <w:r w:rsidR="00786683" w:rsidRPr="00C742B8">
        <w:t xml:space="preserve"> года</w:t>
      </w:r>
      <w:r w:rsidR="002E36E5" w:rsidRPr="00C742B8">
        <w:t xml:space="preserve"> </w:t>
      </w:r>
      <w:r w:rsidR="00AB07CE">
        <w:t>Кубок главы</w:t>
      </w:r>
      <w:r w:rsidR="006875E5" w:rsidRPr="00C742B8">
        <w:t xml:space="preserve"> Хасанского муниципального округа по </w:t>
      </w:r>
      <w:r w:rsidR="00305733">
        <w:t>самбо</w:t>
      </w:r>
      <w:r w:rsidR="006A483F" w:rsidRPr="00C742B8">
        <w:t xml:space="preserve"> </w:t>
      </w:r>
      <w:r w:rsidR="000A6D6C">
        <w:t>среди юношей и девушек</w:t>
      </w:r>
      <w:r w:rsidR="00154F6B">
        <w:t xml:space="preserve"> </w:t>
      </w:r>
      <w:r w:rsidR="003A26C5" w:rsidRPr="00C742B8">
        <w:t>(</w:t>
      </w:r>
      <w:r w:rsidR="000219E6" w:rsidRPr="00C742B8">
        <w:t>д</w:t>
      </w:r>
      <w:r w:rsidR="00661D9B" w:rsidRPr="00C742B8">
        <w:t>алее</w:t>
      </w:r>
      <w:r w:rsidR="000219E6" w:rsidRPr="00C742B8">
        <w:t xml:space="preserve"> </w:t>
      </w:r>
      <w:r w:rsidR="00661D9B" w:rsidRPr="00C742B8">
        <w:t>-</w:t>
      </w:r>
      <w:r w:rsidR="000219E6" w:rsidRPr="00C742B8">
        <w:t xml:space="preserve"> </w:t>
      </w:r>
      <w:r w:rsidR="001225AD" w:rsidRPr="00C742B8">
        <w:t>Соревнования</w:t>
      </w:r>
      <w:r w:rsidR="00661D9B" w:rsidRPr="00C742B8">
        <w:t>)</w:t>
      </w:r>
      <w:r w:rsidR="000219E6" w:rsidRPr="00C742B8">
        <w:t>.</w:t>
      </w:r>
    </w:p>
    <w:p w14:paraId="03B137D5" w14:textId="33C50C5A" w:rsidR="00661D9B" w:rsidRPr="00C742B8" w:rsidRDefault="00CD68AD" w:rsidP="00885925">
      <w:pPr>
        <w:pStyle w:val="a4"/>
        <w:numPr>
          <w:ilvl w:val="0"/>
          <w:numId w:val="10"/>
        </w:numPr>
        <w:spacing w:line="276" w:lineRule="auto"/>
        <w:ind w:left="0" w:firstLine="927"/>
        <w:jc w:val="both"/>
      </w:pPr>
      <w:r w:rsidRPr="00C742B8">
        <w:t>Утвердить П</w:t>
      </w:r>
      <w:r w:rsidR="00661D9B" w:rsidRPr="00C742B8">
        <w:t xml:space="preserve">оложение по проведению </w:t>
      </w:r>
      <w:r w:rsidR="001225AD" w:rsidRPr="00C742B8">
        <w:t>Соревнований</w:t>
      </w:r>
      <w:r w:rsidR="004E4D22" w:rsidRPr="00C742B8">
        <w:t xml:space="preserve"> согласно </w:t>
      </w:r>
      <w:r w:rsidR="00AB07CE" w:rsidRPr="00C742B8">
        <w:t>приложению,</w:t>
      </w:r>
      <w:r w:rsidR="00C40C6D" w:rsidRPr="00C742B8">
        <w:t xml:space="preserve"> </w:t>
      </w:r>
      <w:r w:rsidR="00661D9B" w:rsidRPr="00C742B8">
        <w:t xml:space="preserve">к настоящему постановлению. </w:t>
      </w:r>
    </w:p>
    <w:p w14:paraId="40B78F84" w14:textId="3882D3F7" w:rsidR="001F6990" w:rsidRPr="00C742B8" w:rsidRDefault="007C5911" w:rsidP="00885925">
      <w:pPr>
        <w:pStyle w:val="a4"/>
        <w:numPr>
          <w:ilvl w:val="0"/>
          <w:numId w:val="10"/>
        </w:numPr>
        <w:spacing w:line="276" w:lineRule="auto"/>
        <w:ind w:left="0" w:firstLine="927"/>
        <w:jc w:val="both"/>
      </w:pPr>
      <w:r w:rsidRPr="00C742B8">
        <w:t>Управлению</w:t>
      </w:r>
      <w:r w:rsidR="001225AD" w:rsidRPr="00C742B8">
        <w:t xml:space="preserve"> культуры, спорта</w:t>
      </w:r>
      <w:r w:rsidR="00931F26" w:rsidRPr="00C742B8">
        <w:t>,</w:t>
      </w:r>
      <w:r w:rsidR="001225AD" w:rsidRPr="00C742B8">
        <w:t xml:space="preserve"> молодёжной </w:t>
      </w:r>
      <w:r w:rsidRPr="00C742B8">
        <w:t xml:space="preserve">и социальной </w:t>
      </w:r>
      <w:r w:rsidR="001225AD" w:rsidRPr="00C742B8">
        <w:t xml:space="preserve">политики администрации Хасанского муниципального </w:t>
      </w:r>
      <w:r w:rsidRPr="00C742B8">
        <w:t>округа</w:t>
      </w:r>
      <w:r w:rsidR="00284C94" w:rsidRPr="00C742B8">
        <w:t xml:space="preserve"> (М.П. Горникова</w:t>
      </w:r>
      <w:r w:rsidR="001225AD" w:rsidRPr="00C742B8">
        <w:t xml:space="preserve">) </w:t>
      </w:r>
      <w:r w:rsidR="004B6F02" w:rsidRPr="00C742B8">
        <w:t xml:space="preserve">совместно с МБУДО «Детский оздоровительно-образовательный центр Хасанского муниципального </w:t>
      </w:r>
      <w:r w:rsidR="00284C94" w:rsidRPr="00C742B8">
        <w:t xml:space="preserve">округа» </w:t>
      </w:r>
      <w:r w:rsidR="004B6F02" w:rsidRPr="00C742B8">
        <w:t>(А.А. Кузьменко) организовать и провести Соревнования.</w:t>
      </w:r>
    </w:p>
    <w:p w14:paraId="5D098A13" w14:textId="0E0A8027" w:rsidR="00081B9C" w:rsidRPr="00C742B8" w:rsidRDefault="00081B9C" w:rsidP="00885925">
      <w:pPr>
        <w:pStyle w:val="a4"/>
        <w:numPr>
          <w:ilvl w:val="0"/>
          <w:numId w:val="10"/>
        </w:numPr>
        <w:tabs>
          <w:tab w:val="left" w:pos="709"/>
        </w:tabs>
        <w:spacing w:line="276" w:lineRule="auto"/>
        <w:ind w:left="0" w:firstLine="851"/>
        <w:jc w:val="both"/>
      </w:pPr>
      <w:r w:rsidRPr="00C742B8">
        <w:t xml:space="preserve">Начальнику </w:t>
      </w:r>
      <w:r w:rsidR="004E4D22" w:rsidRPr="00C742B8">
        <w:t xml:space="preserve">отдела </w:t>
      </w:r>
      <w:r w:rsidR="004E4D22" w:rsidRPr="00C742B8">
        <w:rPr>
          <w:bCs/>
        </w:rPr>
        <w:t xml:space="preserve">информационной политики, информатизации </w:t>
      </w:r>
      <w:r w:rsidR="00A17594" w:rsidRPr="00C742B8">
        <w:rPr>
          <w:bCs/>
        </w:rPr>
        <w:t xml:space="preserve">                           </w:t>
      </w:r>
      <w:r w:rsidR="004E4D22" w:rsidRPr="00C742B8">
        <w:rPr>
          <w:bCs/>
        </w:rPr>
        <w:t>и информационной безопасности</w:t>
      </w:r>
      <w:r w:rsidR="004E4D22" w:rsidRPr="00C742B8">
        <w:t xml:space="preserve"> </w:t>
      </w:r>
      <w:r w:rsidRPr="00C742B8">
        <w:t>администрации Хасанского муницип</w:t>
      </w:r>
      <w:r w:rsidR="00BC1331" w:rsidRPr="00C742B8">
        <w:t xml:space="preserve">ального </w:t>
      </w:r>
      <w:r w:rsidR="007C5911" w:rsidRPr="00C742B8">
        <w:t>округа</w:t>
      </w:r>
      <w:r w:rsidR="00BC1331" w:rsidRPr="00C742B8">
        <w:t xml:space="preserve"> </w:t>
      </w:r>
      <w:r w:rsidR="004E4D22" w:rsidRPr="00C742B8">
        <w:t xml:space="preserve">          </w:t>
      </w:r>
      <w:r w:rsidR="00BC1331" w:rsidRPr="00C742B8">
        <w:t>(М.А. Захаренко) р</w:t>
      </w:r>
      <w:r w:rsidR="00881AC5" w:rsidRPr="00C742B8">
        <w:t>азместить настоящее постановление</w:t>
      </w:r>
      <w:r w:rsidRPr="00C742B8">
        <w:t xml:space="preserve"> на </w:t>
      </w:r>
      <w:r w:rsidR="00E861E6" w:rsidRPr="00C742B8">
        <w:t xml:space="preserve">официальном сайте администрации </w:t>
      </w:r>
      <w:r w:rsidRPr="00C742B8">
        <w:t xml:space="preserve">Хасанского муниципального </w:t>
      </w:r>
      <w:r w:rsidR="007C5911" w:rsidRPr="00C742B8">
        <w:t>округа</w:t>
      </w:r>
      <w:r w:rsidRPr="00C742B8">
        <w:t xml:space="preserve"> в информационно-телекоммуникационной сети «Интернет».</w:t>
      </w:r>
    </w:p>
    <w:p w14:paraId="5202F3E9" w14:textId="05FEF3DA" w:rsidR="00ED57C4" w:rsidRPr="00C742B8" w:rsidRDefault="008042C2" w:rsidP="003B6C25">
      <w:pPr>
        <w:pStyle w:val="a4"/>
        <w:numPr>
          <w:ilvl w:val="0"/>
          <w:numId w:val="10"/>
        </w:numPr>
        <w:tabs>
          <w:tab w:val="left" w:pos="567"/>
          <w:tab w:val="left" w:pos="993"/>
          <w:tab w:val="left" w:pos="1418"/>
        </w:tabs>
        <w:spacing w:line="276" w:lineRule="auto"/>
        <w:ind w:left="0" w:firstLine="851"/>
        <w:jc w:val="both"/>
      </w:pPr>
      <w:r w:rsidRPr="008042C2">
        <w:t xml:space="preserve">Контроль за исполнением настоящего постановления </w:t>
      </w:r>
      <w:r w:rsidR="00857CC9">
        <w:t>оставляю за собой.</w:t>
      </w:r>
    </w:p>
    <w:p w14:paraId="565418E5" w14:textId="77777777" w:rsidR="00081B9C" w:rsidRPr="00C742B8" w:rsidRDefault="00081B9C" w:rsidP="00885925">
      <w:pPr>
        <w:spacing w:line="276" w:lineRule="auto"/>
        <w:ind w:firstLine="568"/>
      </w:pPr>
    </w:p>
    <w:p w14:paraId="734BEE91" w14:textId="3570E99A" w:rsidR="00D577F9" w:rsidRPr="00C742B8" w:rsidRDefault="008042C2" w:rsidP="00885925">
      <w:pPr>
        <w:tabs>
          <w:tab w:val="left" w:pos="1134"/>
          <w:tab w:val="left" w:pos="1418"/>
        </w:tabs>
        <w:spacing w:line="276" w:lineRule="auto"/>
      </w:pPr>
      <w:r>
        <w:t>Г</w:t>
      </w:r>
      <w:r w:rsidR="001842F5" w:rsidRPr="00C742B8">
        <w:t>лав</w:t>
      </w:r>
      <w:r>
        <w:t>а</w:t>
      </w:r>
      <w:r w:rsidR="00575AB4" w:rsidRPr="00C742B8">
        <w:t xml:space="preserve"> </w:t>
      </w:r>
      <w:r w:rsidR="001F6CAB" w:rsidRPr="00C742B8">
        <w:t>Ха</w:t>
      </w:r>
      <w:r w:rsidR="00826A04" w:rsidRPr="00C742B8">
        <w:t xml:space="preserve">санского </w:t>
      </w:r>
    </w:p>
    <w:p w14:paraId="7F940E9B" w14:textId="5150567B" w:rsidR="00B55AFB" w:rsidRDefault="00681970" w:rsidP="00C742B8">
      <w:pPr>
        <w:spacing w:line="276" w:lineRule="auto"/>
      </w:pPr>
      <w:r w:rsidRPr="00C742B8">
        <w:t xml:space="preserve">муниципального </w:t>
      </w:r>
      <w:r w:rsidR="007C5911" w:rsidRPr="00C742B8">
        <w:t>округа</w:t>
      </w:r>
      <w:r w:rsidR="00B6433C" w:rsidRPr="00C742B8">
        <w:t xml:space="preserve">                </w:t>
      </w:r>
      <w:r w:rsidR="00575AB4" w:rsidRPr="00C742B8">
        <w:t xml:space="preserve">                   </w:t>
      </w:r>
      <w:r w:rsidR="00D577F9" w:rsidRPr="00C742B8">
        <w:t xml:space="preserve">   </w:t>
      </w:r>
      <w:r w:rsidR="004B77BB" w:rsidRPr="00C742B8">
        <w:t xml:space="preserve">             </w:t>
      </w:r>
      <w:r w:rsidR="00286A2F">
        <w:t xml:space="preserve">       </w:t>
      </w:r>
      <w:r w:rsidR="003127E8" w:rsidRPr="00C742B8">
        <w:t xml:space="preserve">          </w:t>
      </w:r>
      <w:r w:rsidR="002934E0" w:rsidRPr="00C742B8">
        <w:t xml:space="preserve">               </w:t>
      </w:r>
      <w:r w:rsidR="003127E8" w:rsidRPr="00C742B8">
        <w:t xml:space="preserve"> </w:t>
      </w:r>
      <w:r w:rsidR="00284C94" w:rsidRPr="00C742B8">
        <w:t xml:space="preserve">  </w:t>
      </w:r>
      <w:r w:rsidR="001842F5" w:rsidRPr="00C742B8">
        <w:t>И.В. Ст</w:t>
      </w:r>
      <w:r w:rsidR="008042C2">
        <w:t>епанов</w:t>
      </w:r>
    </w:p>
    <w:p w14:paraId="121292AA" w14:textId="6D913F66" w:rsidR="00BA5873" w:rsidRDefault="00BA5873" w:rsidP="00C742B8">
      <w:pPr>
        <w:spacing w:line="276" w:lineRule="auto"/>
      </w:pPr>
    </w:p>
    <w:p w14:paraId="783A1C5E" w14:textId="685F4D23" w:rsidR="00BA5873" w:rsidRDefault="00BA5873" w:rsidP="00C742B8">
      <w:pPr>
        <w:spacing w:line="276" w:lineRule="auto"/>
      </w:pPr>
    </w:p>
    <w:p w14:paraId="44FE4678" w14:textId="77777777" w:rsidR="00BA5873" w:rsidRPr="00BA5873" w:rsidRDefault="00BA5873" w:rsidP="00BA5873">
      <w:pPr>
        <w:suppressAutoHyphens/>
        <w:ind w:left="4248" w:firstLine="708"/>
        <w:rPr>
          <w:lang w:eastAsia="ar-SA"/>
        </w:rPr>
      </w:pPr>
      <w:r w:rsidRPr="00BA5873">
        <w:rPr>
          <w:lang w:eastAsia="ar-SA"/>
        </w:rPr>
        <w:lastRenderedPageBreak/>
        <w:t>Утверждено:</w:t>
      </w:r>
    </w:p>
    <w:p w14:paraId="69E23C9D" w14:textId="77777777" w:rsidR="00BA5873" w:rsidRPr="00BA5873" w:rsidRDefault="00BA5873" w:rsidP="00BA5873">
      <w:pPr>
        <w:suppressAutoHyphens/>
        <w:ind w:left="4248" w:firstLine="708"/>
        <w:rPr>
          <w:lang w:eastAsia="ar-SA"/>
        </w:rPr>
      </w:pPr>
      <w:r w:rsidRPr="00BA5873">
        <w:rPr>
          <w:lang w:eastAsia="ar-SA"/>
        </w:rPr>
        <w:t xml:space="preserve">постановлением администрации </w:t>
      </w:r>
    </w:p>
    <w:p w14:paraId="273C36C4" w14:textId="77777777" w:rsidR="00BA5873" w:rsidRPr="00BA5873" w:rsidRDefault="00BA5873" w:rsidP="00BA5873">
      <w:pPr>
        <w:suppressAutoHyphens/>
        <w:ind w:left="4248" w:firstLine="708"/>
        <w:rPr>
          <w:lang w:eastAsia="ar-SA"/>
        </w:rPr>
      </w:pPr>
      <w:r w:rsidRPr="00BA5873">
        <w:rPr>
          <w:lang w:eastAsia="ar-SA"/>
        </w:rPr>
        <w:t>Хасанского муниципального округа</w:t>
      </w:r>
    </w:p>
    <w:p w14:paraId="4C0DCDFA" w14:textId="77777777" w:rsidR="00BA5873" w:rsidRPr="00BA5873" w:rsidRDefault="00BA5873" w:rsidP="00BA5873">
      <w:pPr>
        <w:tabs>
          <w:tab w:val="left" w:pos="284"/>
        </w:tabs>
        <w:spacing w:line="276" w:lineRule="auto"/>
        <w:ind w:left="426"/>
        <w:jc w:val="center"/>
        <w:rPr>
          <w:rFonts w:ascii="Arial Narrow" w:eastAsiaTheme="minorEastAsia" w:hAnsi="Arial Narrow" w:cs="Arial"/>
        </w:rPr>
      </w:pPr>
      <w:r w:rsidRPr="00BA5873">
        <w:rPr>
          <w:lang w:eastAsia="ar-SA"/>
        </w:rPr>
        <w:tab/>
      </w:r>
      <w:r w:rsidRPr="00BA5873">
        <w:rPr>
          <w:lang w:eastAsia="ar-SA"/>
        </w:rPr>
        <w:tab/>
      </w:r>
      <w:r w:rsidRPr="00BA5873">
        <w:rPr>
          <w:lang w:eastAsia="ar-SA"/>
        </w:rPr>
        <w:tab/>
      </w:r>
      <w:r w:rsidRPr="00BA5873">
        <w:rPr>
          <w:lang w:eastAsia="ar-SA"/>
        </w:rPr>
        <w:tab/>
      </w:r>
      <w:r w:rsidRPr="00BA5873">
        <w:rPr>
          <w:lang w:eastAsia="ar-SA"/>
        </w:rPr>
        <w:tab/>
        <w:t>от                       №            -па</w:t>
      </w:r>
    </w:p>
    <w:p w14:paraId="48A3C251" w14:textId="77777777" w:rsidR="00BA5873" w:rsidRPr="00BA5873" w:rsidRDefault="00BA5873" w:rsidP="00BA5873">
      <w:pPr>
        <w:tabs>
          <w:tab w:val="left" w:pos="0"/>
        </w:tabs>
        <w:spacing w:line="276" w:lineRule="auto"/>
        <w:jc w:val="center"/>
        <w:rPr>
          <w:rFonts w:ascii="Arial Narrow" w:eastAsiaTheme="minorEastAsia" w:hAnsi="Arial Narrow" w:cs="Arial"/>
          <w:b/>
        </w:rPr>
      </w:pPr>
    </w:p>
    <w:p w14:paraId="4D6276BD" w14:textId="77777777" w:rsidR="00BA5873" w:rsidRPr="00BA5873" w:rsidRDefault="00BA5873" w:rsidP="00BA5873">
      <w:pPr>
        <w:tabs>
          <w:tab w:val="left" w:pos="0"/>
        </w:tabs>
        <w:spacing w:line="276" w:lineRule="auto"/>
        <w:jc w:val="center"/>
        <w:rPr>
          <w:rFonts w:eastAsiaTheme="minorEastAsia"/>
          <w:b/>
        </w:rPr>
      </w:pPr>
      <w:r w:rsidRPr="00BA5873">
        <w:rPr>
          <w:rFonts w:eastAsiaTheme="minorEastAsia"/>
          <w:b/>
        </w:rPr>
        <w:t>ПОЛОЖЕНИЕ № 239</w:t>
      </w:r>
    </w:p>
    <w:p w14:paraId="55721E47" w14:textId="77777777" w:rsidR="00BA5873" w:rsidRPr="00BA5873" w:rsidRDefault="00BA5873" w:rsidP="00BA5873">
      <w:pPr>
        <w:tabs>
          <w:tab w:val="left" w:pos="0"/>
        </w:tabs>
        <w:spacing w:line="276" w:lineRule="auto"/>
        <w:jc w:val="center"/>
        <w:rPr>
          <w:rFonts w:ascii="Arial Narrow" w:eastAsiaTheme="minorEastAsia" w:hAnsi="Arial Narrow" w:cs="Arial"/>
          <w:b/>
        </w:rPr>
      </w:pPr>
    </w:p>
    <w:p w14:paraId="16008008" w14:textId="77777777" w:rsidR="00BA5873" w:rsidRPr="00BA5873" w:rsidRDefault="00BA5873" w:rsidP="00BA5873">
      <w:pPr>
        <w:tabs>
          <w:tab w:val="left" w:pos="0"/>
        </w:tabs>
        <w:spacing w:line="276" w:lineRule="auto"/>
        <w:ind w:firstLine="851"/>
        <w:jc w:val="center"/>
        <w:rPr>
          <w:rFonts w:eastAsiaTheme="minorEastAsia"/>
          <w:b/>
        </w:rPr>
      </w:pPr>
      <w:r w:rsidRPr="00BA5873">
        <w:rPr>
          <w:rFonts w:eastAsiaTheme="minorEastAsia"/>
          <w:b/>
        </w:rPr>
        <w:t>О проведении кубка главы Хасанского муниципального округа по самбо среди юношей и девушек (Номер-код вида спорта: 0790001511Я)</w:t>
      </w:r>
    </w:p>
    <w:p w14:paraId="2C3C7E83" w14:textId="77777777" w:rsidR="00BA5873" w:rsidRPr="00BA5873" w:rsidRDefault="00BA5873" w:rsidP="00BA5873">
      <w:pPr>
        <w:tabs>
          <w:tab w:val="left" w:pos="0"/>
        </w:tabs>
        <w:spacing w:line="276" w:lineRule="auto"/>
        <w:ind w:firstLine="851"/>
        <w:jc w:val="center"/>
        <w:rPr>
          <w:rFonts w:eastAsiaTheme="minorEastAsia"/>
          <w:b/>
        </w:rPr>
      </w:pPr>
      <w:r w:rsidRPr="00BA5873">
        <w:rPr>
          <w:rFonts w:eastAsiaTheme="minorEastAsia"/>
          <w:b/>
        </w:rPr>
        <w:t>пгт. Славянка   30  ноября 2024 года</w:t>
      </w:r>
    </w:p>
    <w:p w14:paraId="27CE25A2" w14:textId="77777777" w:rsidR="00BA5873" w:rsidRPr="00BA5873" w:rsidRDefault="00BA5873" w:rsidP="00BA5873">
      <w:pPr>
        <w:tabs>
          <w:tab w:val="left" w:pos="0"/>
        </w:tabs>
        <w:spacing w:line="276" w:lineRule="auto"/>
        <w:ind w:firstLine="851"/>
        <w:rPr>
          <w:rFonts w:eastAsiaTheme="minorEastAsia"/>
          <w:b/>
        </w:rPr>
      </w:pPr>
    </w:p>
    <w:p w14:paraId="2A867A9D" w14:textId="77777777" w:rsidR="00BA5873" w:rsidRPr="00BA5873" w:rsidRDefault="00BA5873" w:rsidP="00BA5873">
      <w:pPr>
        <w:tabs>
          <w:tab w:val="left" w:pos="0"/>
        </w:tabs>
        <w:spacing w:line="276" w:lineRule="auto"/>
        <w:jc w:val="center"/>
        <w:rPr>
          <w:rFonts w:eastAsiaTheme="minorEastAsia"/>
          <w:b/>
        </w:rPr>
      </w:pPr>
      <w:r w:rsidRPr="00BA5873">
        <w:rPr>
          <w:rFonts w:eastAsiaTheme="minorEastAsia"/>
          <w:b/>
        </w:rPr>
        <w:t>К соревнованиям допускаются:</w:t>
      </w:r>
    </w:p>
    <w:p w14:paraId="041AACCF" w14:textId="77777777" w:rsidR="00BA5873" w:rsidRPr="00BA5873" w:rsidRDefault="00BA5873" w:rsidP="00BA5873">
      <w:pPr>
        <w:tabs>
          <w:tab w:val="left" w:pos="0"/>
        </w:tabs>
        <w:spacing w:line="276" w:lineRule="auto"/>
        <w:rPr>
          <w:rFonts w:eastAsiaTheme="minorEastAsia"/>
          <w:b/>
          <w:u w:val="single"/>
        </w:rPr>
      </w:pPr>
      <w:r w:rsidRPr="00BA5873">
        <w:rPr>
          <w:rFonts w:eastAsiaTheme="minorEastAsia"/>
          <w:b/>
        </w:rPr>
        <w:t xml:space="preserve">Юноши:  </w:t>
      </w:r>
      <w:r w:rsidRPr="00BA5873">
        <w:rPr>
          <w:rFonts w:eastAsiaTheme="minorEastAsia"/>
          <w:b/>
          <w:u w:val="single"/>
        </w:rPr>
        <w:t>2006-2008, 2009-2011, 2012-2013, 2014-2015 г.р.</w:t>
      </w:r>
    </w:p>
    <w:p w14:paraId="0E643787" w14:textId="77777777" w:rsidR="00BA5873" w:rsidRPr="00BA5873" w:rsidRDefault="00BA5873" w:rsidP="00BA5873">
      <w:pPr>
        <w:tabs>
          <w:tab w:val="left" w:pos="0"/>
        </w:tabs>
        <w:spacing w:line="276" w:lineRule="auto"/>
        <w:rPr>
          <w:rFonts w:eastAsiaTheme="minorEastAsia"/>
          <w:b/>
          <w:u w:val="single"/>
        </w:rPr>
      </w:pPr>
      <w:r w:rsidRPr="00BA5873">
        <w:rPr>
          <w:rFonts w:eastAsiaTheme="minorEastAsia"/>
          <w:b/>
          <w:u w:val="single"/>
        </w:rPr>
        <w:t>Девушки: 2012-2013, 2014-2015,г.р.</w:t>
      </w:r>
    </w:p>
    <w:p w14:paraId="35B2DD9B" w14:textId="77777777" w:rsidR="00BA5873" w:rsidRPr="00BA5873" w:rsidRDefault="00BA5873" w:rsidP="00BA5873">
      <w:pPr>
        <w:tabs>
          <w:tab w:val="left" w:pos="0"/>
        </w:tabs>
        <w:spacing w:line="276" w:lineRule="auto"/>
        <w:ind w:firstLine="567"/>
        <w:jc w:val="center"/>
        <w:rPr>
          <w:rFonts w:eastAsiaTheme="minorEastAsia"/>
          <w:b/>
        </w:rPr>
      </w:pPr>
      <w:r w:rsidRPr="00BA5873">
        <w:rPr>
          <w:rFonts w:eastAsiaTheme="minorEastAsia"/>
          <w:b/>
          <w:u w:val="single"/>
        </w:rPr>
        <w:t>Соревнования  проводятся в личном  первенстве</w:t>
      </w:r>
    </w:p>
    <w:p w14:paraId="29EC598D" w14:textId="77777777" w:rsidR="00BA5873" w:rsidRPr="00BA5873" w:rsidRDefault="00BA5873" w:rsidP="00BA5873">
      <w:pPr>
        <w:spacing w:line="276" w:lineRule="auto"/>
        <w:ind w:left="426"/>
        <w:jc w:val="center"/>
        <w:rPr>
          <w:rFonts w:eastAsiaTheme="minorEastAsia"/>
          <w:b/>
        </w:rPr>
      </w:pPr>
    </w:p>
    <w:p w14:paraId="6B3452AF" w14:textId="77777777" w:rsidR="00BA5873" w:rsidRPr="00BA5873" w:rsidRDefault="00BA5873" w:rsidP="00BA5873">
      <w:pPr>
        <w:spacing w:line="276" w:lineRule="auto"/>
        <w:ind w:left="426"/>
        <w:jc w:val="center"/>
        <w:rPr>
          <w:rFonts w:eastAsiaTheme="minorEastAsia"/>
          <w:b/>
        </w:rPr>
      </w:pPr>
      <w:r w:rsidRPr="00BA5873">
        <w:rPr>
          <w:rFonts w:eastAsiaTheme="minorEastAsia"/>
          <w:b/>
        </w:rPr>
        <w:t>1.   ЦЕЛИ И ЗАДАЧИ</w:t>
      </w:r>
    </w:p>
    <w:p w14:paraId="5154E2F5" w14:textId="77777777" w:rsidR="00BA5873" w:rsidRPr="00BA5873" w:rsidRDefault="00BA5873" w:rsidP="00BA5873">
      <w:pPr>
        <w:spacing w:line="276" w:lineRule="auto"/>
        <w:ind w:firstLine="567"/>
        <w:rPr>
          <w:rFonts w:eastAsiaTheme="minorEastAsia"/>
        </w:rPr>
      </w:pPr>
      <w:r w:rsidRPr="00BA5873">
        <w:rPr>
          <w:rFonts w:eastAsiaTheme="minorEastAsia"/>
        </w:rPr>
        <w:t>Соревнования проводятся с целью воспитания молодёжи, пропаганды здорового образа жизни, физической культуры и спорта, популяризации и развития борьбы Самбо, повышения спортивного мастерства, укрепления дружеских и спортивных связей городов, муниципальных округов и образований  Приморского края</w:t>
      </w:r>
    </w:p>
    <w:p w14:paraId="4093B3AF" w14:textId="77777777" w:rsidR="00BA5873" w:rsidRPr="00BA5873" w:rsidRDefault="00BA5873" w:rsidP="00BA5873">
      <w:pPr>
        <w:spacing w:line="276" w:lineRule="auto"/>
        <w:ind w:left="426" w:firstLine="567"/>
        <w:rPr>
          <w:rFonts w:eastAsiaTheme="minorEastAsia"/>
        </w:rPr>
      </w:pPr>
    </w:p>
    <w:p w14:paraId="7D6122E0" w14:textId="77777777" w:rsidR="00BA5873" w:rsidRPr="00BA5873" w:rsidRDefault="00BA5873" w:rsidP="00BA5873">
      <w:pPr>
        <w:spacing w:line="276" w:lineRule="auto"/>
        <w:ind w:firstLine="426"/>
        <w:jc w:val="center"/>
        <w:rPr>
          <w:rFonts w:eastAsiaTheme="minorEastAsia"/>
          <w:b/>
        </w:rPr>
      </w:pPr>
      <w:r w:rsidRPr="00BA5873">
        <w:rPr>
          <w:rFonts w:eastAsiaTheme="minorEastAsia"/>
          <w:b/>
        </w:rPr>
        <w:t>2.   РУКОВОДСТВО ПРОВЕДЕНИЕМ СОРЕВНОВАНИЙ</w:t>
      </w:r>
    </w:p>
    <w:p w14:paraId="1283F792" w14:textId="77777777" w:rsidR="00BA5873" w:rsidRPr="00BA5873" w:rsidRDefault="00BA5873" w:rsidP="00BA5873">
      <w:pPr>
        <w:spacing w:line="276" w:lineRule="auto"/>
        <w:ind w:firstLine="709"/>
        <w:rPr>
          <w:rFonts w:eastAsiaTheme="minorEastAsia"/>
        </w:rPr>
      </w:pPr>
      <w:r w:rsidRPr="00BA5873">
        <w:rPr>
          <w:rFonts w:eastAsiaTheme="minorEastAsia"/>
        </w:rPr>
        <w:t xml:space="preserve">Общее руководство по проведению соревнований осуществляется  организатором данного мероприятия Администрацией Хасанского муниципального округа. Подготовка и организация данного соревнования осуществляется Федерацией самбо и дзюдо Хасанского муниципального округа. Непосредственное проведение возлагается на главную  судейскую коллегию:   </w:t>
      </w:r>
    </w:p>
    <w:p w14:paraId="6BBD49D1" w14:textId="77777777" w:rsidR="00BA5873" w:rsidRPr="00BA5873" w:rsidRDefault="00BA5873" w:rsidP="00BA5873">
      <w:pPr>
        <w:spacing w:line="276" w:lineRule="auto"/>
        <w:rPr>
          <w:rFonts w:eastAsiaTheme="minorEastAsia"/>
        </w:rPr>
      </w:pPr>
      <w:r w:rsidRPr="00BA5873">
        <w:rPr>
          <w:rFonts w:eastAsiaTheme="minorEastAsia"/>
        </w:rPr>
        <w:t>Главный судья соревнований:  Мухин Юрий Владимирович 89024817200</w:t>
      </w:r>
    </w:p>
    <w:p w14:paraId="57C5D674" w14:textId="77777777" w:rsidR="00BA5873" w:rsidRPr="00BA5873" w:rsidRDefault="00BA5873" w:rsidP="00BA5873">
      <w:pPr>
        <w:spacing w:line="276" w:lineRule="auto"/>
        <w:rPr>
          <w:rFonts w:eastAsiaTheme="minorEastAsia"/>
        </w:rPr>
      </w:pPr>
      <w:r w:rsidRPr="00BA5873">
        <w:rPr>
          <w:rFonts w:eastAsiaTheme="minorEastAsia"/>
        </w:rPr>
        <w:t>Главный секретарь соревнований:  Мухина Оксана Сергеевна</w:t>
      </w:r>
    </w:p>
    <w:p w14:paraId="5BC0FFF9" w14:textId="77777777" w:rsidR="00BA5873" w:rsidRPr="00BA5873" w:rsidRDefault="00BA5873" w:rsidP="00BA5873">
      <w:pPr>
        <w:spacing w:line="276" w:lineRule="auto"/>
        <w:ind w:firstLine="993"/>
        <w:rPr>
          <w:rFonts w:eastAsiaTheme="minorEastAsia"/>
        </w:rPr>
      </w:pPr>
    </w:p>
    <w:p w14:paraId="1628D983" w14:textId="77777777" w:rsidR="00BA5873" w:rsidRPr="00BA5873" w:rsidRDefault="00BA5873" w:rsidP="00BA5873">
      <w:pPr>
        <w:spacing w:line="276" w:lineRule="auto"/>
        <w:ind w:firstLine="426"/>
        <w:jc w:val="center"/>
        <w:rPr>
          <w:rFonts w:eastAsiaTheme="minorEastAsia"/>
        </w:rPr>
      </w:pPr>
      <w:r w:rsidRPr="00BA5873">
        <w:rPr>
          <w:rFonts w:eastAsiaTheme="minorEastAsia"/>
          <w:b/>
        </w:rPr>
        <w:t>3.   СРОКИ И МЕСТО ПРОВЕДЕНИЯ</w:t>
      </w:r>
    </w:p>
    <w:p w14:paraId="382D3934" w14:textId="77777777" w:rsidR="00BA5873" w:rsidRPr="00BA5873" w:rsidRDefault="00BA5873" w:rsidP="00BA5873">
      <w:pPr>
        <w:spacing w:line="276" w:lineRule="auto"/>
        <w:ind w:firstLine="709"/>
        <w:rPr>
          <w:rFonts w:eastAsiaTheme="minorEastAsia"/>
        </w:rPr>
      </w:pPr>
      <w:r w:rsidRPr="00BA5873">
        <w:rPr>
          <w:rFonts w:eastAsiaTheme="minorEastAsia"/>
        </w:rPr>
        <w:t xml:space="preserve">Соревнования  проводятся: </w:t>
      </w:r>
      <w:r w:rsidRPr="00BA5873">
        <w:rPr>
          <w:rFonts w:eastAsiaTheme="minorEastAsia"/>
          <w:b/>
          <w:u w:val="single"/>
        </w:rPr>
        <w:t>30.11.2024.</w:t>
      </w:r>
      <w:r w:rsidRPr="00BA5873">
        <w:rPr>
          <w:rFonts w:eastAsiaTheme="minorEastAsia"/>
        </w:rPr>
        <w:t xml:space="preserve">  в пгт. Славянка, в Физкультурно-спортивном комплексе «ОЛИМП»,  ул. Станислава Черного, д - 11.</w:t>
      </w:r>
    </w:p>
    <w:p w14:paraId="39F845B9" w14:textId="77777777" w:rsidR="00BA5873" w:rsidRPr="00BA5873" w:rsidRDefault="00BA5873" w:rsidP="00BA5873">
      <w:pPr>
        <w:spacing w:line="276" w:lineRule="auto"/>
        <w:ind w:firstLine="993"/>
        <w:rPr>
          <w:rFonts w:eastAsiaTheme="minorEastAsia"/>
          <w:b/>
          <w:u w:val="single"/>
        </w:rPr>
      </w:pPr>
    </w:p>
    <w:p w14:paraId="0497AF24" w14:textId="77777777" w:rsidR="00BA5873" w:rsidRPr="00BA5873" w:rsidRDefault="00BA5873" w:rsidP="00BA5873">
      <w:pPr>
        <w:spacing w:line="276" w:lineRule="auto"/>
        <w:ind w:left="567" w:hanging="141"/>
        <w:jc w:val="center"/>
        <w:rPr>
          <w:rFonts w:eastAsiaTheme="minorEastAsia"/>
          <w:b/>
        </w:rPr>
      </w:pPr>
      <w:r w:rsidRPr="00BA5873">
        <w:rPr>
          <w:rFonts w:eastAsiaTheme="minorEastAsia"/>
          <w:b/>
        </w:rPr>
        <w:t>4.   УЧАСТНИКИ</w:t>
      </w:r>
    </w:p>
    <w:p w14:paraId="4A269EE4" w14:textId="77777777" w:rsidR="00BA5873" w:rsidRPr="00BA5873" w:rsidRDefault="00BA5873" w:rsidP="00BA5873">
      <w:pPr>
        <w:spacing w:line="276" w:lineRule="auto"/>
        <w:ind w:firstLine="567"/>
        <w:rPr>
          <w:rFonts w:eastAsiaTheme="minorEastAsia"/>
        </w:rPr>
      </w:pPr>
      <w:r w:rsidRPr="00BA5873">
        <w:rPr>
          <w:rFonts w:eastAsiaTheme="minorEastAsia"/>
        </w:rPr>
        <w:t>К участию  в  соревнованиях   допускаются   спортсмены   всех округов и муниципальных образований Приморского края, подтвердившие свое участие предварительной командной заявкой в указанный срок.</w:t>
      </w:r>
    </w:p>
    <w:p w14:paraId="46AA6E1D" w14:textId="77777777" w:rsidR="00BA5873" w:rsidRPr="00BA5873" w:rsidRDefault="00BA5873" w:rsidP="00BA5873">
      <w:pPr>
        <w:spacing w:line="276" w:lineRule="auto"/>
        <w:ind w:firstLine="993"/>
        <w:rPr>
          <w:rFonts w:eastAsiaTheme="minorEastAsia"/>
          <w:b/>
        </w:rPr>
      </w:pPr>
      <w:r w:rsidRPr="00BA5873">
        <w:rPr>
          <w:rFonts w:eastAsiaTheme="minorEastAsia"/>
          <w:b/>
        </w:rPr>
        <w:t>ЮНОШИ  весовые категории</w:t>
      </w:r>
    </w:p>
    <w:p w14:paraId="134F2DD9" w14:textId="77777777" w:rsidR="00BA5873" w:rsidRPr="00BA5873" w:rsidRDefault="00BA5873" w:rsidP="00BA5873">
      <w:pPr>
        <w:spacing w:line="276" w:lineRule="auto"/>
        <w:ind w:firstLine="993"/>
        <w:rPr>
          <w:rFonts w:eastAsiaTheme="minorEastAsia"/>
        </w:rPr>
      </w:pPr>
      <w:r w:rsidRPr="00BA5873">
        <w:rPr>
          <w:rFonts w:eastAsiaTheme="minorEastAsia"/>
        </w:rPr>
        <w:t>2006-2008 г.р.   58, 64, 71, 71+</w:t>
      </w:r>
    </w:p>
    <w:p w14:paraId="5F9E931B" w14:textId="77777777" w:rsidR="00BA5873" w:rsidRPr="00BA5873" w:rsidRDefault="00BA5873" w:rsidP="00BA5873">
      <w:pPr>
        <w:spacing w:line="276" w:lineRule="auto"/>
        <w:ind w:firstLine="993"/>
        <w:rPr>
          <w:rFonts w:eastAsiaTheme="minorEastAsia"/>
        </w:rPr>
      </w:pPr>
      <w:r w:rsidRPr="00BA5873">
        <w:rPr>
          <w:rFonts w:eastAsiaTheme="minorEastAsia"/>
        </w:rPr>
        <w:t>2009-2011 г.р.   35, 38, 42, 46, 50, 54, 59, 65, 65+.</w:t>
      </w:r>
    </w:p>
    <w:p w14:paraId="617E5244" w14:textId="77777777" w:rsidR="00BA5873" w:rsidRPr="00BA5873" w:rsidRDefault="00BA5873" w:rsidP="00BA5873">
      <w:pPr>
        <w:spacing w:line="276" w:lineRule="auto"/>
        <w:ind w:firstLine="993"/>
        <w:rPr>
          <w:rFonts w:eastAsiaTheme="minorEastAsia"/>
        </w:rPr>
      </w:pPr>
      <w:r w:rsidRPr="00BA5873">
        <w:rPr>
          <w:rFonts w:eastAsiaTheme="minorEastAsia"/>
        </w:rPr>
        <w:t>2012-2013 г.р.   28, 31, 34, 38, 42, 46, 50, 55, 60, 60+</w:t>
      </w:r>
    </w:p>
    <w:p w14:paraId="4626E447" w14:textId="77777777" w:rsidR="00BA5873" w:rsidRPr="00BA5873" w:rsidRDefault="00BA5873" w:rsidP="00BA5873">
      <w:pPr>
        <w:spacing w:line="276" w:lineRule="auto"/>
        <w:ind w:firstLine="993"/>
        <w:rPr>
          <w:rFonts w:eastAsiaTheme="minorEastAsia"/>
        </w:rPr>
      </w:pPr>
      <w:r w:rsidRPr="00BA5873">
        <w:rPr>
          <w:rFonts w:eastAsiaTheme="minorEastAsia"/>
        </w:rPr>
        <w:t>2014-2015 г.р.   26, 28, 31, 34, 37, 42, 42+</w:t>
      </w:r>
    </w:p>
    <w:p w14:paraId="5D104F02" w14:textId="77777777" w:rsidR="00BA5873" w:rsidRPr="00BA5873" w:rsidRDefault="00BA5873" w:rsidP="00BA5873">
      <w:pPr>
        <w:spacing w:line="276" w:lineRule="auto"/>
        <w:ind w:firstLine="993"/>
        <w:rPr>
          <w:rFonts w:eastAsiaTheme="minorEastAsia"/>
          <w:b/>
        </w:rPr>
      </w:pPr>
      <w:r w:rsidRPr="00BA5873">
        <w:rPr>
          <w:rFonts w:eastAsiaTheme="minorEastAsia"/>
          <w:b/>
        </w:rPr>
        <w:t>ДЕВУШКИ весовые категории</w:t>
      </w:r>
    </w:p>
    <w:p w14:paraId="55B3EA0C" w14:textId="77777777" w:rsidR="00BA5873" w:rsidRPr="00BA5873" w:rsidRDefault="00BA5873" w:rsidP="00BA5873">
      <w:pPr>
        <w:spacing w:line="276" w:lineRule="auto"/>
        <w:ind w:firstLine="993"/>
        <w:rPr>
          <w:rFonts w:eastAsiaTheme="minorEastAsia"/>
        </w:rPr>
      </w:pPr>
      <w:r w:rsidRPr="00BA5873">
        <w:rPr>
          <w:rFonts w:eastAsiaTheme="minorEastAsia"/>
        </w:rPr>
        <w:t>2012 -2013 г.р. 36, 40, 44, 47, 47+</w:t>
      </w:r>
    </w:p>
    <w:p w14:paraId="7226C4E5" w14:textId="77777777" w:rsidR="00BA5873" w:rsidRPr="00BA5873" w:rsidRDefault="00BA5873" w:rsidP="00BA5873">
      <w:pPr>
        <w:spacing w:line="276" w:lineRule="auto"/>
        <w:ind w:firstLine="993"/>
        <w:rPr>
          <w:rFonts w:eastAsiaTheme="minorEastAsia"/>
        </w:rPr>
      </w:pPr>
      <w:r w:rsidRPr="00BA5873">
        <w:rPr>
          <w:rFonts w:eastAsiaTheme="minorEastAsia"/>
        </w:rPr>
        <w:t>2014-2015 г.р. 28, 31, 34, 37, 37+</w:t>
      </w:r>
    </w:p>
    <w:p w14:paraId="545C6CAB" w14:textId="77777777" w:rsidR="00BA5873" w:rsidRPr="00BA5873" w:rsidRDefault="00BA5873" w:rsidP="00BA5873">
      <w:pPr>
        <w:spacing w:line="276" w:lineRule="auto"/>
        <w:jc w:val="center"/>
        <w:rPr>
          <w:rFonts w:eastAsiaTheme="minorEastAsia"/>
          <w:b/>
        </w:rPr>
      </w:pPr>
      <w:r w:rsidRPr="00BA5873">
        <w:rPr>
          <w:rFonts w:eastAsiaTheme="minorEastAsia"/>
          <w:b/>
        </w:rPr>
        <w:lastRenderedPageBreak/>
        <w:t>5.    ПРОГРАММА СОРЕВНОВАНИЙ</w:t>
      </w:r>
    </w:p>
    <w:p w14:paraId="78C1B01D" w14:textId="77777777" w:rsidR="00BA5873" w:rsidRPr="00BA5873" w:rsidRDefault="00BA5873" w:rsidP="00BA5873">
      <w:pPr>
        <w:spacing w:line="276" w:lineRule="auto"/>
        <w:rPr>
          <w:rFonts w:eastAsiaTheme="minorEastAsia"/>
          <w:b/>
        </w:rPr>
      </w:pPr>
    </w:p>
    <w:p w14:paraId="398E3A21" w14:textId="77777777" w:rsidR="00BA5873" w:rsidRPr="00BA5873" w:rsidRDefault="00BA5873" w:rsidP="00BA5873">
      <w:pPr>
        <w:spacing w:line="276" w:lineRule="auto"/>
        <w:ind w:firstLine="426"/>
        <w:jc w:val="center"/>
        <w:rPr>
          <w:rFonts w:eastAsiaTheme="minorEastAsia"/>
          <w:b/>
        </w:rPr>
      </w:pPr>
      <w:r w:rsidRPr="00BA5873">
        <w:rPr>
          <w:rFonts w:eastAsiaTheme="minorEastAsia"/>
          <w:b/>
        </w:rPr>
        <w:t xml:space="preserve">30.11.2024г. </w:t>
      </w:r>
    </w:p>
    <w:p w14:paraId="2058C58E" w14:textId="77777777" w:rsidR="00BA5873" w:rsidRPr="00BA5873" w:rsidRDefault="00BA5873" w:rsidP="00BA5873">
      <w:pPr>
        <w:spacing w:line="276" w:lineRule="auto"/>
        <w:jc w:val="both"/>
        <w:rPr>
          <w:rFonts w:eastAsiaTheme="minorEastAsia"/>
        </w:rPr>
      </w:pPr>
      <w:r w:rsidRPr="00BA5873">
        <w:rPr>
          <w:rFonts w:eastAsiaTheme="minorEastAsia"/>
        </w:rPr>
        <w:t>08:00 - 09:00 -Взвешивание участников:</w:t>
      </w:r>
    </w:p>
    <w:p w14:paraId="089F8998" w14:textId="77777777" w:rsidR="00BA5873" w:rsidRPr="00BA5873" w:rsidRDefault="00BA5873" w:rsidP="00BA5873">
      <w:pPr>
        <w:spacing w:line="276" w:lineRule="auto"/>
        <w:jc w:val="both"/>
        <w:rPr>
          <w:rFonts w:eastAsiaTheme="minorEastAsia"/>
        </w:rPr>
      </w:pPr>
      <w:r w:rsidRPr="00BA5873">
        <w:rPr>
          <w:rFonts w:eastAsiaTheme="minorEastAsia"/>
        </w:rPr>
        <w:t xml:space="preserve">Юноши: 2006-2008, 2009-2011, 2012-2013, 2014-2015г.р. </w:t>
      </w:r>
    </w:p>
    <w:p w14:paraId="6B6E37C0" w14:textId="77777777" w:rsidR="00BA5873" w:rsidRPr="00BA5873" w:rsidRDefault="00BA5873" w:rsidP="00BA5873">
      <w:pPr>
        <w:spacing w:line="276" w:lineRule="auto"/>
        <w:jc w:val="both"/>
        <w:rPr>
          <w:rFonts w:eastAsiaTheme="minorEastAsia"/>
        </w:rPr>
      </w:pPr>
      <w:r w:rsidRPr="00BA5873">
        <w:rPr>
          <w:rFonts w:eastAsiaTheme="minorEastAsia"/>
        </w:rPr>
        <w:t>Девушки 2012-2013, 2014-2015 г.р.</w:t>
      </w:r>
    </w:p>
    <w:p w14:paraId="7E5DAF0A" w14:textId="77777777" w:rsidR="00BA5873" w:rsidRPr="00BA5873" w:rsidRDefault="00BA5873" w:rsidP="00BA5873">
      <w:pPr>
        <w:spacing w:line="276" w:lineRule="auto"/>
        <w:jc w:val="both"/>
        <w:rPr>
          <w:rFonts w:eastAsiaTheme="minorEastAsia"/>
        </w:rPr>
      </w:pPr>
      <w:r w:rsidRPr="00BA5873">
        <w:rPr>
          <w:rFonts w:eastAsiaTheme="minorEastAsia"/>
        </w:rPr>
        <w:t>09:00 - 11:00 - Работа  мандатной комиссии и судейской коллегии</w:t>
      </w:r>
    </w:p>
    <w:p w14:paraId="6B112138" w14:textId="77777777" w:rsidR="00BA5873" w:rsidRPr="00BA5873" w:rsidRDefault="00BA5873" w:rsidP="00BA5873">
      <w:pPr>
        <w:spacing w:line="276" w:lineRule="auto"/>
        <w:jc w:val="both"/>
        <w:rPr>
          <w:rFonts w:eastAsiaTheme="minorEastAsia"/>
        </w:rPr>
      </w:pPr>
      <w:r w:rsidRPr="00BA5873">
        <w:rPr>
          <w:rFonts w:eastAsiaTheme="minorEastAsia"/>
        </w:rPr>
        <w:t>11:15 – Начало  соревнований</w:t>
      </w:r>
    </w:p>
    <w:p w14:paraId="0B3454A9" w14:textId="77777777" w:rsidR="00BA5873" w:rsidRPr="00BA5873" w:rsidRDefault="00BA5873" w:rsidP="00BA5873">
      <w:pPr>
        <w:spacing w:line="276" w:lineRule="auto"/>
        <w:jc w:val="both"/>
        <w:rPr>
          <w:rFonts w:eastAsiaTheme="minorEastAsia"/>
          <w:b/>
          <w:u w:val="single"/>
        </w:rPr>
      </w:pPr>
      <w:r w:rsidRPr="00BA5873">
        <w:rPr>
          <w:rFonts w:eastAsiaTheme="minorEastAsia"/>
        </w:rPr>
        <w:t>11:15 – 18:00 - Предварительные и финальные схватки во всех возрастных и весовых категориях</w:t>
      </w:r>
      <w:r w:rsidRPr="00BA5873">
        <w:rPr>
          <w:rFonts w:eastAsiaTheme="minorEastAsia"/>
          <w:b/>
        </w:rPr>
        <w:t xml:space="preserve"> </w:t>
      </w:r>
    </w:p>
    <w:p w14:paraId="71A09FD9" w14:textId="77777777" w:rsidR="00BA5873" w:rsidRPr="00BA5873" w:rsidRDefault="00BA5873" w:rsidP="00BA5873">
      <w:pPr>
        <w:spacing w:line="276" w:lineRule="auto"/>
        <w:rPr>
          <w:rFonts w:eastAsiaTheme="minorEastAsia"/>
        </w:rPr>
      </w:pPr>
      <w:r w:rsidRPr="00BA5873">
        <w:rPr>
          <w:rFonts w:eastAsiaTheme="minorEastAsia"/>
        </w:rPr>
        <w:t>18:00  - Награждение призёров и победителей.</w:t>
      </w:r>
    </w:p>
    <w:p w14:paraId="3A213A79" w14:textId="77777777" w:rsidR="00BA5873" w:rsidRPr="00BA5873" w:rsidRDefault="00BA5873" w:rsidP="00BA5873">
      <w:pPr>
        <w:spacing w:line="276" w:lineRule="auto"/>
        <w:rPr>
          <w:rFonts w:eastAsiaTheme="minorEastAsia"/>
        </w:rPr>
      </w:pPr>
    </w:p>
    <w:p w14:paraId="27CD0A80" w14:textId="77777777" w:rsidR="00BA5873" w:rsidRPr="00BA5873" w:rsidRDefault="00BA5873" w:rsidP="00BA5873">
      <w:pPr>
        <w:spacing w:line="276" w:lineRule="auto"/>
        <w:jc w:val="center"/>
        <w:rPr>
          <w:rFonts w:eastAsiaTheme="minorEastAsia"/>
          <w:b/>
          <w:bCs/>
        </w:rPr>
      </w:pPr>
      <w:r w:rsidRPr="00BA5873">
        <w:rPr>
          <w:rFonts w:eastAsiaTheme="minorEastAsia"/>
          <w:b/>
          <w:bCs/>
        </w:rPr>
        <w:t>6.   УСЛОВИЯ ПРОВЕДЕНИЯ</w:t>
      </w:r>
    </w:p>
    <w:p w14:paraId="0018A27A" w14:textId="77777777" w:rsidR="00BA5873" w:rsidRPr="00BA5873" w:rsidRDefault="00BA5873" w:rsidP="00BA5873">
      <w:pPr>
        <w:spacing w:line="276" w:lineRule="auto"/>
        <w:ind w:firstLine="709"/>
        <w:rPr>
          <w:rFonts w:eastAsiaTheme="minorEastAsia"/>
          <w:bCs/>
        </w:rPr>
      </w:pPr>
      <w:r w:rsidRPr="00BA5873">
        <w:rPr>
          <w:rFonts w:eastAsiaTheme="minorEastAsia"/>
          <w:bCs/>
        </w:rPr>
        <w:t>Соревнования  проводятся на 3-х коврах согласно действующим правилам борьбы самбо ( по смешанной системе: до 4-х участников круговая система, свыше 4-х участников система с выбыванием  после набора шести  штрафных очков)</w:t>
      </w:r>
    </w:p>
    <w:p w14:paraId="4C1DCADB" w14:textId="77777777" w:rsidR="00BA5873" w:rsidRPr="00BA5873" w:rsidRDefault="00BA5873" w:rsidP="00BA5873">
      <w:pPr>
        <w:spacing w:line="276" w:lineRule="auto"/>
        <w:rPr>
          <w:rFonts w:eastAsiaTheme="minorEastAsia"/>
          <w:bCs/>
        </w:rPr>
      </w:pPr>
    </w:p>
    <w:p w14:paraId="2DFC17AA" w14:textId="77777777" w:rsidR="00BA5873" w:rsidRPr="00BA5873" w:rsidRDefault="00BA5873" w:rsidP="00BA5873">
      <w:pPr>
        <w:spacing w:line="276" w:lineRule="auto"/>
        <w:jc w:val="center"/>
        <w:rPr>
          <w:rFonts w:eastAsiaTheme="minorEastAsia"/>
          <w:b/>
          <w:bCs/>
        </w:rPr>
      </w:pPr>
      <w:r w:rsidRPr="00BA5873">
        <w:rPr>
          <w:rFonts w:eastAsiaTheme="minorEastAsia"/>
          <w:b/>
          <w:bCs/>
        </w:rPr>
        <w:t>7.   РЕГИСТРАЦИЯ УЧАСТНИКОВ</w:t>
      </w:r>
    </w:p>
    <w:p w14:paraId="3B24AFA5" w14:textId="77777777" w:rsidR="00BA5873" w:rsidRPr="00BA5873" w:rsidRDefault="00BA5873" w:rsidP="00BA5873">
      <w:pPr>
        <w:spacing w:line="276" w:lineRule="auto"/>
        <w:ind w:firstLine="709"/>
        <w:rPr>
          <w:rFonts w:eastAsiaTheme="minorEastAsia"/>
          <w:bCs/>
        </w:rPr>
      </w:pPr>
      <w:r w:rsidRPr="00BA5873">
        <w:rPr>
          <w:rFonts w:eastAsiaTheme="minorEastAsia"/>
          <w:bCs/>
        </w:rPr>
        <w:t>На регистрацию представитель команды  предоставляет именную заявку на участие  заверенную  подписью врача, печатью мед учреждения,  подписью тренера, представителя и руководителя спортивной организации.</w:t>
      </w:r>
    </w:p>
    <w:p w14:paraId="09733372" w14:textId="77777777" w:rsidR="00BA5873" w:rsidRPr="00BA5873" w:rsidRDefault="00BA5873" w:rsidP="00BA5873">
      <w:pPr>
        <w:spacing w:line="276" w:lineRule="auto"/>
        <w:ind w:firstLine="709"/>
        <w:rPr>
          <w:rFonts w:eastAsiaTheme="minorEastAsia"/>
          <w:bCs/>
        </w:rPr>
      </w:pPr>
      <w:r w:rsidRPr="00BA5873">
        <w:rPr>
          <w:rFonts w:eastAsiaTheme="minorEastAsia"/>
          <w:bCs/>
        </w:rPr>
        <w:t xml:space="preserve">В комиссию по допуску каждый участник предоставляет:   паспорт (подлинник) или свидетельство о рождении (подлинник)  и  справку из школы с фотографией  заверенную печатью(подлинник), страховка от несчастного случая (подлинник),  полис ОМС (подлинник) </w:t>
      </w:r>
    </w:p>
    <w:p w14:paraId="23896279" w14:textId="77777777" w:rsidR="00BA5873" w:rsidRPr="00BA5873" w:rsidRDefault="00BA5873" w:rsidP="00BA5873">
      <w:pPr>
        <w:spacing w:line="276" w:lineRule="auto"/>
        <w:rPr>
          <w:rFonts w:eastAsiaTheme="minorEastAsia"/>
          <w:bCs/>
        </w:rPr>
      </w:pPr>
    </w:p>
    <w:p w14:paraId="68938F6D" w14:textId="77777777" w:rsidR="00BA5873" w:rsidRPr="00BA5873" w:rsidRDefault="00BA5873" w:rsidP="00BA5873">
      <w:pPr>
        <w:spacing w:line="276" w:lineRule="auto"/>
        <w:jc w:val="center"/>
        <w:rPr>
          <w:rFonts w:eastAsiaTheme="minorEastAsia"/>
          <w:b/>
          <w:bCs/>
        </w:rPr>
      </w:pPr>
      <w:r w:rsidRPr="00BA5873">
        <w:rPr>
          <w:rFonts w:eastAsiaTheme="minorEastAsia"/>
          <w:b/>
          <w:bCs/>
        </w:rPr>
        <w:t>8.   НАГРАЖДЕНИЕ</w:t>
      </w:r>
    </w:p>
    <w:p w14:paraId="7FF22FC5" w14:textId="77777777" w:rsidR="00BA5873" w:rsidRPr="00BA5873" w:rsidRDefault="00BA5873" w:rsidP="00BA5873">
      <w:pPr>
        <w:spacing w:line="276" w:lineRule="auto"/>
        <w:ind w:firstLine="709"/>
        <w:rPr>
          <w:rFonts w:eastAsiaTheme="minorEastAsia"/>
          <w:bCs/>
        </w:rPr>
      </w:pPr>
      <w:r w:rsidRPr="00BA5873">
        <w:rPr>
          <w:rFonts w:eastAsiaTheme="minorEastAsia"/>
          <w:bCs/>
        </w:rPr>
        <w:t>Участники  в каждой возрастной и весовой категории, занявшие 1-ые, 2-ые, 3-ие места,  награждаются   кубками, медалями и грамотами  соответствующих степеней, а так же двенадцать лучших спортсменов награждаются специальными призами «За лучшую технику», «Король партера» и «За волю к победе». Трое лучших судей награждаются специальными призами «Лучший судья»</w:t>
      </w:r>
    </w:p>
    <w:p w14:paraId="091F9D58" w14:textId="77777777" w:rsidR="00BA5873" w:rsidRPr="00BA5873" w:rsidRDefault="00BA5873" w:rsidP="00BA5873">
      <w:pPr>
        <w:spacing w:line="276" w:lineRule="auto"/>
        <w:rPr>
          <w:rFonts w:eastAsiaTheme="minorEastAsia"/>
          <w:bCs/>
        </w:rPr>
      </w:pPr>
    </w:p>
    <w:p w14:paraId="1CE3E75A" w14:textId="77777777" w:rsidR="00BA5873" w:rsidRPr="00BA5873" w:rsidRDefault="00BA5873" w:rsidP="00BA5873">
      <w:pPr>
        <w:spacing w:line="276" w:lineRule="auto"/>
        <w:jc w:val="center"/>
        <w:rPr>
          <w:rFonts w:eastAsiaTheme="minorEastAsia"/>
          <w:b/>
          <w:bCs/>
        </w:rPr>
      </w:pPr>
      <w:r w:rsidRPr="00BA5873">
        <w:rPr>
          <w:rFonts w:eastAsiaTheme="minorEastAsia"/>
          <w:b/>
          <w:bCs/>
        </w:rPr>
        <w:t>9.   РАСХОДЫ</w:t>
      </w:r>
    </w:p>
    <w:p w14:paraId="6E2F2BE1" w14:textId="77777777" w:rsidR="00BA5873" w:rsidRPr="00BA5873" w:rsidRDefault="00BA5873" w:rsidP="00BA5873">
      <w:pPr>
        <w:spacing w:line="276" w:lineRule="auto"/>
        <w:ind w:firstLine="709"/>
        <w:jc w:val="both"/>
        <w:rPr>
          <w:rFonts w:eastAsiaTheme="minorEastAsia"/>
          <w:bCs/>
        </w:rPr>
      </w:pPr>
      <w:r w:rsidRPr="00BA5873">
        <w:rPr>
          <w:rFonts w:eastAsiaTheme="minorEastAsia"/>
          <w:bCs/>
        </w:rPr>
        <w:t>Расходы по предоставлению наградной атрибутики (кубки, медали, грамоты, специальные призы), оплата мед. работников, предоставление спортивного помещения, борцовских ковров, осуществляется за счёт средств бюджета Хасанского муниципального округа,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2024 год и переданных МБУДО «ДООЦ», в виде субсидий на иные цели</w:t>
      </w:r>
    </w:p>
    <w:p w14:paraId="22B33BD2" w14:textId="77777777" w:rsidR="00BA5873" w:rsidRPr="00BA5873" w:rsidRDefault="00BA5873" w:rsidP="00BA5873">
      <w:pPr>
        <w:spacing w:line="276" w:lineRule="auto"/>
        <w:ind w:firstLine="709"/>
        <w:rPr>
          <w:rFonts w:eastAsiaTheme="minorEastAsia"/>
          <w:bCs/>
        </w:rPr>
      </w:pPr>
      <w:r w:rsidRPr="00BA5873">
        <w:rPr>
          <w:rFonts w:eastAsiaTheme="minorEastAsia"/>
          <w:bCs/>
        </w:rPr>
        <w:t>Расходы по организации и проведению соревнований, оплате работы судейской коллегии, операторов табло, секундометристов, технических секретарей, информаторов, специалистов по монтажу и демонтажу спорт инвентаря и оборудования за счёт Федерации самбо и дзюдо Хасанского муниципального округа.</w:t>
      </w:r>
    </w:p>
    <w:p w14:paraId="510A9C1D" w14:textId="77777777" w:rsidR="00BA5873" w:rsidRPr="00BA5873" w:rsidRDefault="00BA5873" w:rsidP="00BA5873">
      <w:pPr>
        <w:spacing w:line="276" w:lineRule="auto"/>
        <w:ind w:firstLine="709"/>
        <w:rPr>
          <w:rFonts w:eastAsiaTheme="minorEastAsia"/>
          <w:bCs/>
        </w:rPr>
      </w:pPr>
      <w:r w:rsidRPr="00BA5873">
        <w:rPr>
          <w:rFonts w:eastAsiaTheme="minorEastAsia"/>
          <w:bCs/>
        </w:rPr>
        <w:t xml:space="preserve">Расходы  по обеспечению технической и судейской документацией,   орг. техникой, канцелярскими принадлежностями, оборудованием фото и видео повтора,  </w:t>
      </w:r>
      <w:r w:rsidRPr="00BA5873">
        <w:rPr>
          <w:rFonts w:eastAsiaTheme="minorEastAsia"/>
          <w:bCs/>
        </w:rPr>
        <w:lastRenderedPageBreak/>
        <w:t>средств весового контроля участников,  за счёт Федерации самбо и дзюдо Хасанского муниципального округа.</w:t>
      </w:r>
    </w:p>
    <w:p w14:paraId="1F13E08D" w14:textId="77777777" w:rsidR="00BA5873" w:rsidRPr="00BA5873" w:rsidRDefault="00BA5873" w:rsidP="00BA5873">
      <w:pPr>
        <w:spacing w:line="276" w:lineRule="auto"/>
        <w:ind w:firstLine="709"/>
        <w:rPr>
          <w:rFonts w:eastAsiaTheme="minorEastAsia"/>
          <w:bCs/>
        </w:rPr>
      </w:pPr>
      <w:r w:rsidRPr="00BA5873">
        <w:rPr>
          <w:rFonts w:eastAsiaTheme="minorEastAsia"/>
          <w:bCs/>
        </w:rPr>
        <w:t xml:space="preserve">Расходы,  связанные с командированием, проживанием  проездом и питанием участников  несут командирующие организации. </w:t>
      </w:r>
    </w:p>
    <w:p w14:paraId="589A36CC" w14:textId="77777777" w:rsidR="00BA5873" w:rsidRPr="00BA5873" w:rsidRDefault="00BA5873" w:rsidP="00BA5873">
      <w:pPr>
        <w:spacing w:line="276" w:lineRule="auto"/>
        <w:ind w:firstLine="709"/>
        <w:rPr>
          <w:rFonts w:eastAsiaTheme="minorEastAsia"/>
          <w:bCs/>
        </w:rPr>
      </w:pPr>
    </w:p>
    <w:p w14:paraId="2F350514" w14:textId="77777777" w:rsidR="00BA5873" w:rsidRPr="00BA5873" w:rsidRDefault="00BA5873" w:rsidP="00BA5873">
      <w:pPr>
        <w:spacing w:line="276" w:lineRule="auto"/>
        <w:jc w:val="center"/>
        <w:rPr>
          <w:rFonts w:eastAsiaTheme="minorEastAsia"/>
          <w:bCs/>
        </w:rPr>
      </w:pPr>
      <w:r w:rsidRPr="00BA5873">
        <w:rPr>
          <w:rFonts w:eastAsiaTheme="minorEastAsia"/>
          <w:b/>
          <w:bCs/>
        </w:rPr>
        <w:t>10.   ОБЕСПЕЧЕНИЕ БЕЗОПАСНОСТИ</w:t>
      </w:r>
    </w:p>
    <w:p w14:paraId="2010A95C" w14:textId="77777777" w:rsidR="00BA5873" w:rsidRPr="00BA5873" w:rsidRDefault="00BA5873" w:rsidP="00BA5873">
      <w:pPr>
        <w:spacing w:line="276" w:lineRule="auto"/>
        <w:ind w:firstLine="709"/>
        <w:rPr>
          <w:rFonts w:eastAsiaTheme="minorEastAsia"/>
          <w:bCs/>
        </w:rPr>
      </w:pPr>
      <w:r w:rsidRPr="00BA5873">
        <w:rPr>
          <w:rFonts w:eastAsiaTheme="minorEastAsia"/>
          <w:bCs/>
        </w:rPr>
        <w:t>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 Утверждённых Постановлением Правительства Российской Федерации от 18 апреля 2014 года № 353, а так же требований правил по виду спорта.</w:t>
      </w:r>
    </w:p>
    <w:p w14:paraId="3A3DE0C6" w14:textId="77777777" w:rsidR="00BA5873" w:rsidRPr="00BA5873" w:rsidRDefault="00BA5873" w:rsidP="00BA5873">
      <w:pPr>
        <w:spacing w:line="276" w:lineRule="auto"/>
        <w:ind w:firstLine="709"/>
        <w:rPr>
          <w:rFonts w:eastAsiaTheme="minorEastAsia"/>
          <w:bCs/>
        </w:rPr>
      </w:pPr>
      <w:r w:rsidRPr="00BA5873">
        <w:rPr>
          <w:rFonts w:eastAsiaTheme="minorEastAsia"/>
          <w:bCs/>
        </w:rPr>
        <w:t>Оказание скорой медицинской помощи осуществляется в соответствии с Приказом Министерства здравоохранения Российской Федерации от 13 октября 2020 года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w:t>
      </w:r>
    </w:p>
    <w:p w14:paraId="72E4E82A" w14:textId="77777777" w:rsidR="00BA5873" w:rsidRPr="00BA5873" w:rsidRDefault="00BA5873" w:rsidP="00BA5873">
      <w:pPr>
        <w:spacing w:line="276" w:lineRule="auto"/>
        <w:rPr>
          <w:rFonts w:eastAsiaTheme="minorEastAsia"/>
          <w:bCs/>
        </w:rPr>
      </w:pPr>
      <w:r w:rsidRPr="00BA5873">
        <w:rPr>
          <w:rFonts w:eastAsiaTheme="minorEastAsia"/>
          <w:bCs/>
        </w:rPr>
        <w:t>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52AB8419" w14:textId="77777777" w:rsidR="00BA5873" w:rsidRPr="00BA5873" w:rsidRDefault="00BA5873" w:rsidP="00BA5873">
      <w:pPr>
        <w:spacing w:line="276" w:lineRule="auto"/>
        <w:ind w:firstLine="709"/>
        <w:rPr>
          <w:rFonts w:eastAsiaTheme="minorEastAsia"/>
          <w:bCs/>
        </w:rPr>
      </w:pPr>
      <w:r w:rsidRPr="00BA5873">
        <w:rPr>
          <w:rFonts w:eastAsiaTheme="minorEastAsia"/>
          <w:bCs/>
        </w:rPr>
        <w:t>Ответственный исполнитель: главный судья</w:t>
      </w:r>
    </w:p>
    <w:p w14:paraId="18F7A234" w14:textId="77777777" w:rsidR="00BA5873" w:rsidRPr="00BA5873" w:rsidRDefault="00BA5873" w:rsidP="00BA5873">
      <w:pPr>
        <w:spacing w:line="276" w:lineRule="auto"/>
        <w:rPr>
          <w:rFonts w:eastAsiaTheme="minorEastAsia"/>
          <w:bCs/>
        </w:rPr>
      </w:pPr>
    </w:p>
    <w:p w14:paraId="6F1666AD" w14:textId="77777777" w:rsidR="00BA5873" w:rsidRPr="00BA5873" w:rsidRDefault="00BA5873" w:rsidP="00BA5873">
      <w:pPr>
        <w:spacing w:line="276" w:lineRule="auto"/>
        <w:jc w:val="center"/>
        <w:rPr>
          <w:rFonts w:eastAsiaTheme="minorEastAsia"/>
          <w:b/>
          <w:bCs/>
        </w:rPr>
      </w:pPr>
      <w:r w:rsidRPr="00BA5873">
        <w:rPr>
          <w:rFonts w:eastAsiaTheme="minorEastAsia"/>
          <w:b/>
          <w:bCs/>
        </w:rPr>
        <w:t>11.   ДОПОЛНИТЕЛЬНЫЕ УСЛОВИЯ</w:t>
      </w:r>
    </w:p>
    <w:p w14:paraId="496DE71E" w14:textId="77777777" w:rsidR="00BA5873" w:rsidRPr="00BA5873" w:rsidRDefault="00BA5873" w:rsidP="00BA5873">
      <w:pPr>
        <w:spacing w:line="276" w:lineRule="auto"/>
        <w:jc w:val="center"/>
        <w:rPr>
          <w:rFonts w:eastAsiaTheme="minorEastAsia"/>
          <w:b/>
          <w:bCs/>
        </w:rPr>
      </w:pPr>
    </w:p>
    <w:p w14:paraId="184855DF" w14:textId="77777777" w:rsidR="00BA5873" w:rsidRPr="00BA5873" w:rsidRDefault="00BA5873" w:rsidP="00BA5873">
      <w:pPr>
        <w:spacing w:line="276" w:lineRule="auto"/>
        <w:ind w:firstLine="709"/>
        <w:rPr>
          <w:rFonts w:eastAsiaTheme="minorEastAsia"/>
          <w:bCs/>
        </w:rPr>
      </w:pPr>
      <w:r w:rsidRPr="00BA5873">
        <w:rPr>
          <w:rFonts w:eastAsiaTheme="minorEastAsia"/>
          <w:bCs/>
        </w:rPr>
        <w:t>От каждой команды: тренер-представитель, судьи имеющие судейскую форму и знания правил разделов борьбы самбо:  до 5 участников - 1 судья,  свыше 5  участников дополнительно по одному судье на каждые 10 участников) В соответствии с правилами секундометрист не является судьёй.</w:t>
      </w:r>
    </w:p>
    <w:p w14:paraId="2A131C09" w14:textId="77777777" w:rsidR="00BA5873" w:rsidRPr="00BA5873" w:rsidRDefault="00BA5873" w:rsidP="00BA5873">
      <w:pPr>
        <w:spacing w:line="276" w:lineRule="auto"/>
        <w:rPr>
          <w:rFonts w:eastAsiaTheme="minorEastAsia"/>
          <w:bCs/>
        </w:rPr>
      </w:pPr>
      <w:r w:rsidRPr="00BA5873">
        <w:rPr>
          <w:rFonts w:eastAsiaTheme="minorEastAsia"/>
          <w:bCs/>
        </w:rPr>
        <w:t xml:space="preserve"> </w:t>
      </w:r>
    </w:p>
    <w:p w14:paraId="3A275ECF" w14:textId="77777777" w:rsidR="00BA5873" w:rsidRPr="00BA5873" w:rsidRDefault="00BA5873" w:rsidP="00BA5873">
      <w:pPr>
        <w:spacing w:line="276" w:lineRule="auto"/>
        <w:rPr>
          <w:rFonts w:eastAsiaTheme="minorEastAsia"/>
          <w:b/>
          <w:bCs/>
        </w:rPr>
      </w:pPr>
      <w:r w:rsidRPr="00BA5873">
        <w:rPr>
          <w:rFonts w:eastAsiaTheme="minorEastAsia"/>
          <w:b/>
          <w:bCs/>
        </w:rPr>
        <w:t>Команда, не предоставившая судью (судей), к соревнованиям не допускается!</w:t>
      </w:r>
    </w:p>
    <w:p w14:paraId="136D075D" w14:textId="77777777" w:rsidR="00BA5873" w:rsidRPr="00BA5873" w:rsidRDefault="00BA5873" w:rsidP="00BA5873">
      <w:pPr>
        <w:spacing w:line="276" w:lineRule="auto"/>
        <w:rPr>
          <w:rFonts w:eastAsiaTheme="minorEastAsia"/>
          <w:bCs/>
        </w:rPr>
      </w:pPr>
    </w:p>
    <w:p w14:paraId="58C03E4B" w14:textId="77777777" w:rsidR="00BA5873" w:rsidRPr="00BA5873" w:rsidRDefault="00BA5873" w:rsidP="00BA5873">
      <w:pPr>
        <w:spacing w:line="276" w:lineRule="auto"/>
        <w:jc w:val="center"/>
        <w:rPr>
          <w:rFonts w:eastAsiaTheme="minorEastAsia"/>
          <w:b/>
          <w:bCs/>
        </w:rPr>
      </w:pPr>
      <w:r w:rsidRPr="00BA5873">
        <w:rPr>
          <w:rFonts w:eastAsiaTheme="minorEastAsia"/>
          <w:b/>
          <w:bCs/>
        </w:rPr>
        <w:t>12.   ЗАЯВКИ</w:t>
      </w:r>
    </w:p>
    <w:p w14:paraId="6222B656" w14:textId="77777777" w:rsidR="00BA5873" w:rsidRPr="00BA5873" w:rsidRDefault="00BA5873" w:rsidP="00BA5873">
      <w:pPr>
        <w:spacing w:line="276" w:lineRule="auto"/>
        <w:ind w:firstLine="709"/>
        <w:rPr>
          <w:rFonts w:eastAsiaTheme="minorEastAsia"/>
          <w:bCs/>
        </w:rPr>
      </w:pPr>
      <w:r w:rsidRPr="00BA5873">
        <w:rPr>
          <w:rFonts w:eastAsiaTheme="minorEastAsia"/>
          <w:bCs/>
        </w:rPr>
        <w:t xml:space="preserve">Предварительные заявки на участие и список судей от каждой команды подаются до 15.11.2024г. на электронную почту: </w:t>
      </w:r>
      <w:hyperlink r:id="rId7" w:history="1">
        <w:r w:rsidRPr="00BA5873">
          <w:rPr>
            <w:rFonts w:eastAsiaTheme="minorEastAsia"/>
            <w:bCs/>
            <w:color w:val="0000FF" w:themeColor="hyperlink"/>
            <w:u w:val="single"/>
            <w:lang w:val="en-US"/>
          </w:rPr>
          <w:t>sk</w:t>
        </w:r>
        <w:r w:rsidRPr="00BA5873">
          <w:rPr>
            <w:rFonts w:eastAsiaTheme="minorEastAsia"/>
            <w:bCs/>
            <w:color w:val="0000FF" w:themeColor="hyperlink"/>
            <w:u w:val="single"/>
          </w:rPr>
          <w:t>_</w:t>
        </w:r>
        <w:r w:rsidRPr="00BA5873">
          <w:rPr>
            <w:rFonts w:eastAsiaTheme="minorEastAsia"/>
            <w:bCs/>
            <w:color w:val="0000FF" w:themeColor="hyperlink"/>
            <w:u w:val="single"/>
            <w:lang w:val="en-US"/>
          </w:rPr>
          <w:t>armata</w:t>
        </w:r>
        <w:r w:rsidRPr="00BA5873">
          <w:rPr>
            <w:rFonts w:eastAsiaTheme="minorEastAsia"/>
            <w:bCs/>
            <w:color w:val="0000FF" w:themeColor="hyperlink"/>
            <w:u w:val="single"/>
          </w:rPr>
          <w:t>@</w:t>
        </w:r>
        <w:r w:rsidRPr="00BA5873">
          <w:rPr>
            <w:rFonts w:eastAsiaTheme="minorEastAsia"/>
            <w:bCs/>
            <w:color w:val="0000FF" w:themeColor="hyperlink"/>
            <w:u w:val="single"/>
            <w:lang w:val="en-US"/>
          </w:rPr>
          <w:t>bk</w:t>
        </w:r>
        <w:r w:rsidRPr="00BA5873">
          <w:rPr>
            <w:rFonts w:eastAsiaTheme="minorEastAsia"/>
            <w:bCs/>
            <w:color w:val="0000FF" w:themeColor="hyperlink"/>
            <w:u w:val="single"/>
          </w:rPr>
          <w:t>.</w:t>
        </w:r>
        <w:r w:rsidRPr="00BA5873">
          <w:rPr>
            <w:rFonts w:eastAsiaTheme="minorEastAsia"/>
            <w:bCs/>
            <w:color w:val="0000FF" w:themeColor="hyperlink"/>
            <w:u w:val="single"/>
            <w:lang w:val="en-US"/>
          </w:rPr>
          <w:t>ru</w:t>
        </w:r>
      </w:hyperlink>
      <w:r w:rsidRPr="00BA5873">
        <w:rPr>
          <w:rFonts w:eastAsiaTheme="minorEastAsia"/>
          <w:bCs/>
        </w:rPr>
        <w:t xml:space="preserve">   в формате </w:t>
      </w:r>
      <w:r w:rsidRPr="00BA5873">
        <w:rPr>
          <w:rFonts w:eastAsiaTheme="minorEastAsia"/>
          <w:bCs/>
          <w:lang w:val="en-US"/>
        </w:rPr>
        <w:t>Excel</w:t>
      </w:r>
      <w:r w:rsidRPr="00BA5873">
        <w:rPr>
          <w:rFonts w:eastAsiaTheme="minorEastAsia"/>
          <w:bCs/>
        </w:rPr>
        <w:t xml:space="preserve">  </w:t>
      </w:r>
    </w:p>
    <w:p w14:paraId="68B9DB14" w14:textId="77777777" w:rsidR="00BA5873" w:rsidRPr="00BA5873" w:rsidRDefault="00BA5873" w:rsidP="00BA5873">
      <w:pPr>
        <w:spacing w:line="276" w:lineRule="auto"/>
        <w:ind w:firstLine="709"/>
        <w:rPr>
          <w:rFonts w:eastAsiaTheme="minorEastAsia"/>
          <w:bCs/>
        </w:rPr>
      </w:pPr>
      <w:r w:rsidRPr="00BA5873">
        <w:rPr>
          <w:rFonts w:eastAsiaTheme="minorEastAsia"/>
          <w:bCs/>
        </w:rPr>
        <w:t>Непосредственно заявка на участие в соревнованиях подаётся за 15 минут до начала взвешивания главному секретарю соревнований.</w:t>
      </w:r>
    </w:p>
    <w:p w14:paraId="3D16864D" w14:textId="77777777" w:rsidR="00BA5873" w:rsidRPr="00BA5873" w:rsidRDefault="00BA5873" w:rsidP="00BA5873">
      <w:pPr>
        <w:spacing w:line="276" w:lineRule="auto"/>
        <w:rPr>
          <w:rFonts w:eastAsiaTheme="minorEastAsia"/>
          <w:bCs/>
        </w:rPr>
      </w:pPr>
      <w:r w:rsidRPr="00BA5873">
        <w:rPr>
          <w:rFonts w:eastAsiaTheme="minorEastAsia"/>
          <w:bCs/>
        </w:rPr>
        <w:t xml:space="preserve">       </w:t>
      </w:r>
    </w:p>
    <w:p w14:paraId="242B115D" w14:textId="77777777" w:rsidR="00BA5873" w:rsidRPr="00BA5873" w:rsidRDefault="00BA5873" w:rsidP="00BA5873">
      <w:pPr>
        <w:spacing w:line="276" w:lineRule="auto"/>
        <w:rPr>
          <w:rFonts w:eastAsiaTheme="minorEastAsia"/>
          <w:bCs/>
        </w:rPr>
      </w:pPr>
      <w:r w:rsidRPr="00BA5873">
        <w:rPr>
          <w:rFonts w:eastAsiaTheme="minorEastAsia"/>
          <w:bCs/>
        </w:rPr>
        <w:t xml:space="preserve">      </w:t>
      </w:r>
    </w:p>
    <w:p w14:paraId="2345EB03" w14:textId="77777777" w:rsidR="00BA5873" w:rsidRPr="00BA5873" w:rsidRDefault="00BA5873" w:rsidP="00BA5873">
      <w:pPr>
        <w:spacing w:line="276" w:lineRule="auto"/>
        <w:rPr>
          <w:rFonts w:eastAsiaTheme="minorEastAsia"/>
          <w:bCs/>
        </w:rPr>
      </w:pPr>
    </w:p>
    <w:p w14:paraId="4C559DD8" w14:textId="77777777" w:rsidR="00BA5873" w:rsidRPr="00BA5873" w:rsidRDefault="00BA5873" w:rsidP="00BA5873">
      <w:pPr>
        <w:spacing w:line="276" w:lineRule="auto"/>
        <w:rPr>
          <w:rFonts w:eastAsiaTheme="minorEastAsia"/>
          <w:b/>
          <w:bCs/>
        </w:rPr>
      </w:pPr>
      <w:r w:rsidRPr="00BA5873">
        <w:rPr>
          <w:rFonts w:eastAsiaTheme="minorEastAsia"/>
          <w:b/>
          <w:bCs/>
        </w:rPr>
        <w:t xml:space="preserve">ВНИМАНИЕ:  Команды не согласовавшие своё участие и не предоставившие предварительную заявку в указанный срок к соревнованиям не допускаются! </w:t>
      </w:r>
    </w:p>
    <w:p w14:paraId="0B953373" w14:textId="77777777" w:rsidR="00BA5873" w:rsidRPr="00BA5873" w:rsidRDefault="00BA5873" w:rsidP="00BA5873">
      <w:pPr>
        <w:spacing w:line="276" w:lineRule="auto"/>
        <w:rPr>
          <w:rFonts w:eastAsiaTheme="minorEastAsia"/>
          <w:b/>
          <w:bCs/>
        </w:rPr>
      </w:pPr>
    </w:p>
    <w:p w14:paraId="75E37D4B" w14:textId="77777777" w:rsidR="00BA5873" w:rsidRPr="00BA5873" w:rsidRDefault="00BA5873" w:rsidP="00BA5873">
      <w:pPr>
        <w:spacing w:line="276" w:lineRule="auto"/>
        <w:rPr>
          <w:rFonts w:eastAsiaTheme="minorEastAsia"/>
          <w:bCs/>
        </w:rPr>
      </w:pPr>
    </w:p>
    <w:p w14:paraId="334AA121" w14:textId="77777777" w:rsidR="00BA5873" w:rsidRPr="00BA5873" w:rsidRDefault="00BA5873" w:rsidP="00BA5873">
      <w:pPr>
        <w:spacing w:line="276" w:lineRule="auto"/>
        <w:jc w:val="center"/>
        <w:rPr>
          <w:rFonts w:eastAsiaTheme="minorEastAsia"/>
          <w:bCs/>
        </w:rPr>
      </w:pPr>
      <w:r w:rsidRPr="00BA5873">
        <w:rPr>
          <w:rFonts w:eastAsiaTheme="minorEastAsia"/>
          <w:bCs/>
        </w:rPr>
        <w:t>Данное положение является официальным приглашением!</w:t>
      </w:r>
    </w:p>
    <w:p w14:paraId="511444A1" w14:textId="77777777" w:rsidR="00BA5873" w:rsidRPr="00BA5873" w:rsidRDefault="00BA5873" w:rsidP="00BA5873">
      <w:pPr>
        <w:spacing w:line="276" w:lineRule="auto"/>
        <w:rPr>
          <w:rFonts w:eastAsiaTheme="minorEastAsia"/>
          <w:bCs/>
        </w:rPr>
      </w:pPr>
    </w:p>
    <w:p w14:paraId="1199C5EF" w14:textId="77777777" w:rsidR="00BA5873" w:rsidRPr="00BA5873" w:rsidRDefault="00BA5873" w:rsidP="00BA5873">
      <w:pPr>
        <w:spacing w:line="276" w:lineRule="auto"/>
        <w:jc w:val="center"/>
        <w:rPr>
          <w:rFonts w:eastAsiaTheme="minorEastAsia"/>
          <w:bCs/>
        </w:rPr>
      </w:pPr>
    </w:p>
    <w:p w14:paraId="2B1F35D2" w14:textId="676087A9" w:rsidR="00BA5873" w:rsidRDefault="00BA5873" w:rsidP="00C742B8">
      <w:pPr>
        <w:spacing w:line="276" w:lineRule="auto"/>
      </w:pPr>
      <w:bookmarkStart w:id="0" w:name="_GoBack"/>
      <w:bookmarkEnd w:id="0"/>
    </w:p>
    <w:p w14:paraId="7D415E72" w14:textId="77777777" w:rsidR="00BA5873" w:rsidRPr="00C742B8" w:rsidRDefault="00BA5873" w:rsidP="00C742B8">
      <w:pPr>
        <w:spacing w:line="276" w:lineRule="auto"/>
      </w:pPr>
    </w:p>
    <w:sectPr w:rsidR="00BA5873" w:rsidRPr="00C742B8" w:rsidSect="006A483F">
      <w:pgSz w:w="11906" w:h="16838"/>
      <w:pgMar w:top="1134" w:right="99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646"/>
    <w:multiLevelType w:val="hybridMultilevel"/>
    <w:tmpl w:val="2AF8D4CC"/>
    <w:lvl w:ilvl="0" w:tplc="566E44F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28D0BB1"/>
    <w:multiLevelType w:val="hybridMultilevel"/>
    <w:tmpl w:val="0B9A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414C6"/>
    <w:multiLevelType w:val="multilevel"/>
    <w:tmpl w:val="43626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A16E2"/>
    <w:multiLevelType w:val="hybridMultilevel"/>
    <w:tmpl w:val="5A42266E"/>
    <w:lvl w:ilvl="0" w:tplc="9A148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2432BED"/>
    <w:multiLevelType w:val="hybridMultilevel"/>
    <w:tmpl w:val="C89A313C"/>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8354BC"/>
    <w:multiLevelType w:val="multilevel"/>
    <w:tmpl w:val="CBBCA0A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5C4563"/>
    <w:multiLevelType w:val="hybridMultilevel"/>
    <w:tmpl w:val="1EDC438A"/>
    <w:lvl w:ilvl="0" w:tplc="D870C0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3B329D0"/>
    <w:multiLevelType w:val="hybridMultilevel"/>
    <w:tmpl w:val="F6EE8FEA"/>
    <w:lvl w:ilvl="0" w:tplc="6E5C3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F5F6EF4"/>
    <w:multiLevelType w:val="hybridMultilevel"/>
    <w:tmpl w:val="D0CEF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6C20FD"/>
    <w:multiLevelType w:val="multilevel"/>
    <w:tmpl w:val="824E88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7D67BB"/>
    <w:multiLevelType w:val="multilevel"/>
    <w:tmpl w:val="8132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C7943"/>
    <w:multiLevelType w:val="hybridMultilevel"/>
    <w:tmpl w:val="C778EB6E"/>
    <w:lvl w:ilvl="0" w:tplc="BEEA9C7C">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CD1319F"/>
    <w:multiLevelType w:val="hybridMultilevel"/>
    <w:tmpl w:val="541E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5C2323"/>
    <w:multiLevelType w:val="hybridMultilevel"/>
    <w:tmpl w:val="2BF6DC8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44363CA"/>
    <w:multiLevelType w:val="hybridMultilevel"/>
    <w:tmpl w:val="3CE6D014"/>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80B6DE6"/>
    <w:multiLevelType w:val="multilevel"/>
    <w:tmpl w:val="B9184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EC1D65"/>
    <w:multiLevelType w:val="hybridMultilevel"/>
    <w:tmpl w:val="E8905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53C0E18"/>
    <w:multiLevelType w:val="multilevel"/>
    <w:tmpl w:val="A8262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AC1A6E"/>
    <w:multiLevelType w:val="hybridMultilevel"/>
    <w:tmpl w:val="168A08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B6C6607"/>
    <w:multiLevelType w:val="hybridMultilevel"/>
    <w:tmpl w:val="7672600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93332C"/>
    <w:multiLevelType w:val="hybridMultilevel"/>
    <w:tmpl w:val="8F34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390877"/>
    <w:multiLevelType w:val="hybridMultilevel"/>
    <w:tmpl w:val="A0C06C2C"/>
    <w:lvl w:ilvl="0" w:tplc="BDA4BC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78372C0C"/>
    <w:multiLevelType w:val="hybridMultilevel"/>
    <w:tmpl w:val="76C6F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ADB73A8"/>
    <w:multiLevelType w:val="hybridMultilevel"/>
    <w:tmpl w:val="3A704D82"/>
    <w:lvl w:ilvl="0" w:tplc="F238F28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1"/>
  </w:num>
  <w:num w:numId="3">
    <w:abstractNumId w:val="3"/>
  </w:num>
  <w:num w:numId="4">
    <w:abstractNumId w:val="7"/>
  </w:num>
  <w:num w:numId="5">
    <w:abstractNumId w:val="10"/>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2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2"/>
  </w:num>
  <w:num w:numId="15">
    <w:abstractNumId w:val="5"/>
  </w:num>
  <w:num w:numId="16">
    <w:abstractNumId w:val="17"/>
  </w:num>
  <w:num w:numId="17">
    <w:abstractNumId w:val="12"/>
  </w:num>
  <w:num w:numId="18">
    <w:abstractNumId w:val="22"/>
  </w:num>
  <w:num w:numId="19">
    <w:abstractNumId w:val="20"/>
  </w:num>
  <w:num w:numId="20">
    <w:abstractNumId w:val="13"/>
  </w:num>
  <w:num w:numId="21">
    <w:abstractNumId w:val="18"/>
  </w:num>
  <w:num w:numId="22">
    <w:abstractNumId w:val="1"/>
  </w:num>
  <w:num w:numId="23">
    <w:abstractNumId w:val="21"/>
  </w:num>
  <w:num w:numId="24">
    <w:abstractNumId w:val="14"/>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C41AD"/>
    <w:rsid w:val="00001E40"/>
    <w:rsid w:val="00003DB2"/>
    <w:rsid w:val="000046C3"/>
    <w:rsid w:val="00007D0E"/>
    <w:rsid w:val="00011446"/>
    <w:rsid w:val="00020333"/>
    <w:rsid w:val="000219E6"/>
    <w:rsid w:val="00031C10"/>
    <w:rsid w:val="00037C63"/>
    <w:rsid w:val="00045752"/>
    <w:rsid w:val="00046754"/>
    <w:rsid w:val="000478DC"/>
    <w:rsid w:val="00052B22"/>
    <w:rsid w:val="00060E6C"/>
    <w:rsid w:val="00061286"/>
    <w:rsid w:val="00063164"/>
    <w:rsid w:val="00070317"/>
    <w:rsid w:val="0007352C"/>
    <w:rsid w:val="00080B56"/>
    <w:rsid w:val="000811AB"/>
    <w:rsid w:val="00081B9C"/>
    <w:rsid w:val="00081C1B"/>
    <w:rsid w:val="00084B33"/>
    <w:rsid w:val="00087B95"/>
    <w:rsid w:val="00090798"/>
    <w:rsid w:val="00094F4C"/>
    <w:rsid w:val="0009573E"/>
    <w:rsid w:val="000A2693"/>
    <w:rsid w:val="000A5E9B"/>
    <w:rsid w:val="000A6D6C"/>
    <w:rsid w:val="000B5332"/>
    <w:rsid w:val="000B7DCF"/>
    <w:rsid w:val="000C13B7"/>
    <w:rsid w:val="000C3E4A"/>
    <w:rsid w:val="000C47D6"/>
    <w:rsid w:val="000C4BD2"/>
    <w:rsid w:val="000C5294"/>
    <w:rsid w:val="000D02C3"/>
    <w:rsid w:val="000D7A2C"/>
    <w:rsid w:val="000E265F"/>
    <w:rsid w:val="000E4F19"/>
    <w:rsid w:val="000E5FDC"/>
    <w:rsid w:val="000E710A"/>
    <w:rsid w:val="000F2E81"/>
    <w:rsid w:val="000F2F03"/>
    <w:rsid w:val="000F4025"/>
    <w:rsid w:val="000F4F0C"/>
    <w:rsid w:val="000F6B76"/>
    <w:rsid w:val="00101EA6"/>
    <w:rsid w:val="00112B0F"/>
    <w:rsid w:val="001131D1"/>
    <w:rsid w:val="0011400E"/>
    <w:rsid w:val="00116F15"/>
    <w:rsid w:val="001225AD"/>
    <w:rsid w:val="001332A2"/>
    <w:rsid w:val="00136346"/>
    <w:rsid w:val="00137DA6"/>
    <w:rsid w:val="001479F9"/>
    <w:rsid w:val="00150B79"/>
    <w:rsid w:val="00150C12"/>
    <w:rsid w:val="00154F6B"/>
    <w:rsid w:val="0017016D"/>
    <w:rsid w:val="00170F7A"/>
    <w:rsid w:val="001842F5"/>
    <w:rsid w:val="001843B4"/>
    <w:rsid w:val="00184912"/>
    <w:rsid w:val="0018530E"/>
    <w:rsid w:val="0018602B"/>
    <w:rsid w:val="001A03B2"/>
    <w:rsid w:val="001A1A14"/>
    <w:rsid w:val="001A3F59"/>
    <w:rsid w:val="001A77BB"/>
    <w:rsid w:val="001C60B2"/>
    <w:rsid w:val="001D5B39"/>
    <w:rsid w:val="001D5CE7"/>
    <w:rsid w:val="001E0BBB"/>
    <w:rsid w:val="001E1DEE"/>
    <w:rsid w:val="001E54E4"/>
    <w:rsid w:val="001E555A"/>
    <w:rsid w:val="001F46CF"/>
    <w:rsid w:val="001F619E"/>
    <w:rsid w:val="001F6990"/>
    <w:rsid w:val="001F6CAB"/>
    <w:rsid w:val="00200775"/>
    <w:rsid w:val="0020254D"/>
    <w:rsid w:val="00207971"/>
    <w:rsid w:val="0021425B"/>
    <w:rsid w:val="00215701"/>
    <w:rsid w:val="00230311"/>
    <w:rsid w:val="00236FEE"/>
    <w:rsid w:val="0025266D"/>
    <w:rsid w:val="002548DB"/>
    <w:rsid w:val="00256FEF"/>
    <w:rsid w:val="0026074A"/>
    <w:rsid w:val="00260AE8"/>
    <w:rsid w:val="00264A51"/>
    <w:rsid w:val="002706AD"/>
    <w:rsid w:val="00270AF7"/>
    <w:rsid w:val="00270EAF"/>
    <w:rsid w:val="002766F6"/>
    <w:rsid w:val="00284C94"/>
    <w:rsid w:val="00285268"/>
    <w:rsid w:val="00286A2F"/>
    <w:rsid w:val="00287199"/>
    <w:rsid w:val="002934E0"/>
    <w:rsid w:val="00295CC1"/>
    <w:rsid w:val="002966FC"/>
    <w:rsid w:val="002A1722"/>
    <w:rsid w:val="002B0379"/>
    <w:rsid w:val="002B087F"/>
    <w:rsid w:val="002B22FD"/>
    <w:rsid w:val="002B6A6A"/>
    <w:rsid w:val="002D3683"/>
    <w:rsid w:val="002D682B"/>
    <w:rsid w:val="002E36E5"/>
    <w:rsid w:val="002E4F07"/>
    <w:rsid w:val="002E6CAB"/>
    <w:rsid w:val="002F2DDA"/>
    <w:rsid w:val="002F63CE"/>
    <w:rsid w:val="002F6C47"/>
    <w:rsid w:val="00300FE6"/>
    <w:rsid w:val="00303E01"/>
    <w:rsid w:val="00304ED0"/>
    <w:rsid w:val="00305733"/>
    <w:rsid w:val="00305E1D"/>
    <w:rsid w:val="00310530"/>
    <w:rsid w:val="003127E8"/>
    <w:rsid w:val="00312AA4"/>
    <w:rsid w:val="003151C2"/>
    <w:rsid w:val="00320A58"/>
    <w:rsid w:val="003224BA"/>
    <w:rsid w:val="00322BC4"/>
    <w:rsid w:val="0032430C"/>
    <w:rsid w:val="00327D55"/>
    <w:rsid w:val="003350CF"/>
    <w:rsid w:val="00335B07"/>
    <w:rsid w:val="00341E3C"/>
    <w:rsid w:val="00343680"/>
    <w:rsid w:val="003459E4"/>
    <w:rsid w:val="003515E8"/>
    <w:rsid w:val="00354460"/>
    <w:rsid w:val="00360695"/>
    <w:rsid w:val="003619E7"/>
    <w:rsid w:val="00370593"/>
    <w:rsid w:val="00372361"/>
    <w:rsid w:val="00381490"/>
    <w:rsid w:val="00381CAF"/>
    <w:rsid w:val="00382593"/>
    <w:rsid w:val="003879C7"/>
    <w:rsid w:val="00387A89"/>
    <w:rsid w:val="00393589"/>
    <w:rsid w:val="00395F37"/>
    <w:rsid w:val="003977AC"/>
    <w:rsid w:val="00397AF8"/>
    <w:rsid w:val="003A26C5"/>
    <w:rsid w:val="003B3CDE"/>
    <w:rsid w:val="003B60A4"/>
    <w:rsid w:val="003B6C25"/>
    <w:rsid w:val="003B6E5D"/>
    <w:rsid w:val="003B7C2B"/>
    <w:rsid w:val="003C605E"/>
    <w:rsid w:val="003C67F8"/>
    <w:rsid w:val="003C7873"/>
    <w:rsid w:val="003D1B80"/>
    <w:rsid w:val="003D32A2"/>
    <w:rsid w:val="003D6B2C"/>
    <w:rsid w:val="003E03C0"/>
    <w:rsid w:val="003E2863"/>
    <w:rsid w:val="003F7E39"/>
    <w:rsid w:val="0040004B"/>
    <w:rsid w:val="00406B5A"/>
    <w:rsid w:val="00417BB9"/>
    <w:rsid w:val="00422739"/>
    <w:rsid w:val="00425866"/>
    <w:rsid w:val="00431294"/>
    <w:rsid w:val="00431383"/>
    <w:rsid w:val="004315BD"/>
    <w:rsid w:val="0044021A"/>
    <w:rsid w:val="00441943"/>
    <w:rsid w:val="00441F9D"/>
    <w:rsid w:val="00443AA1"/>
    <w:rsid w:val="00455840"/>
    <w:rsid w:val="00460B5F"/>
    <w:rsid w:val="0046355B"/>
    <w:rsid w:val="004647D4"/>
    <w:rsid w:val="004648EE"/>
    <w:rsid w:val="00466870"/>
    <w:rsid w:val="00467F1D"/>
    <w:rsid w:val="004711B6"/>
    <w:rsid w:val="0047360B"/>
    <w:rsid w:val="00480494"/>
    <w:rsid w:val="00486996"/>
    <w:rsid w:val="00486FCD"/>
    <w:rsid w:val="004906E8"/>
    <w:rsid w:val="0049521C"/>
    <w:rsid w:val="00497198"/>
    <w:rsid w:val="004A2BB0"/>
    <w:rsid w:val="004A4E35"/>
    <w:rsid w:val="004A52A3"/>
    <w:rsid w:val="004B19D6"/>
    <w:rsid w:val="004B2241"/>
    <w:rsid w:val="004B6F02"/>
    <w:rsid w:val="004B77BB"/>
    <w:rsid w:val="004C0993"/>
    <w:rsid w:val="004C2531"/>
    <w:rsid w:val="004D38CC"/>
    <w:rsid w:val="004D3C4A"/>
    <w:rsid w:val="004D6953"/>
    <w:rsid w:val="004E004F"/>
    <w:rsid w:val="004E4D22"/>
    <w:rsid w:val="004F1135"/>
    <w:rsid w:val="004F1304"/>
    <w:rsid w:val="004F3CA3"/>
    <w:rsid w:val="00514764"/>
    <w:rsid w:val="00514B4C"/>
    <w:rsid w:val="00516512"/>
    <w:rsid w:val="00517FA6"/>
    <w:rsid w:val="00520E36"/>
    <w:rsid w:val="00536C80"/>
    <w:rsid w:val="00542BB9"/>
    <w:rsid w:val="005466DC"/>
    <w:rsid w:val="005520EB"/>
    <w:rsid w:val="0056326A"/>
    <w:rsid w:val="0056406C"/>
    <w:rsid w:val="00567EDC"/>
    <w:rsid w:val="00575AB4"/>
    <w:rsid w:val="00577FC0"/>
    <w:rsid w:val="00581AEC"/>
    <w:rsid w:val="00582FE8"/>
    <w:rsid w:val="0058721E"/>
    <w:rsid w:val="00587915"/>
    <w:rsid w:val="0059124A"/>
    <w:rsid w:val="00597F17"/>
    <w:rsid w:val="005A0355"/>
    <w:rsid w:val="005A0E87"/>
    <w:rsid w:val="005A111C"/>
    <w:rsid w:val="005A3CF9"/>
    <w:rsid w:val="005B0AB3"/>
    <w:rsid w:val="005B2393"/>
    <w:rsid w:val="005D010A"/>
    <w:rsid w:val="005D045D"/>
    <w:rsid w:val="005D3658"/>
    <w:rsid w:val="005D66D2"/>
    <w:rsid w:val="005E0D50"/>
    <w:rsid w:val="005E3A71"/>
    <w:rsid w:val="005E6C3B"/>
    <w:rsid w:val="005F043C"/>
    <w:rsid w:val="00614976"/>
    <w:rsid w:val="006165BC"/>
    <w:rsid w:val="006268AD"/>
    <w:rsid w:val="00632AF1"/>
    <w:rsid w:val="00635917"/>
    <w:rsid w:val="006359D6"/>
    <w:rsid w:val="00642E14"/>
    <w:rsid w:val="006441AA"/>
    <w:rsid w:val="00650798"/>
    <w:rsid w:val="00651E24"/>
    <w:rsid w:val="006569EA"/>
    <w:rsid w:val="00657F56"/>
    <w:rsid w:val="00661D9B"/>
    <w:rsid w:val="006652CB"/>
    <w:rsid w:val="00666C50"/>
    <w:rsid w:val="0066716A"/>
    <w:rsid w:val="006673C2"/>
    <w:rsid w:val="00667489"/>
    <w:rsid w:val="00670F4B"/>
    <w:rsid w:val="00677BD6"/>
    <w:rsid w:val="00681970"/>
    <w:rsid w:val="00684825"/>
    <w:rsid w:val="006875E5"/>
    <w:rsid w:val="006909C2"/>
    <w:rsid w:val="0069415B"/>
    <w:rsid w:val="006A483F"/>
    <w:rsid w:val="006B03C7"/>
    <w:rsid w:val="006B0BC5"/>
    <w:rsid w:val="006B27F1"/>
    <w:rsid w:val="006B4112"/>
    <w:rsid w:val="006C3603"/>
    <w:rsid w:val="006D18DD"/>
    <w:rsid w:val="006D30EA"/>
    <w:rsid w:val="006D427A"/>
    <w:rsid w:val="006D541A"/>
    <w:rsid w:val="006F07D0"/>
    <w:rsid w:val="007021D5"/>
    <w:rsid w:val="00714C7B"/>
    <w:rsid w:val="0072037D"/>
    <w:rsid w:val="007354E7"/>
    <w:rsid w:val="007402CD"/>
    <w:rsid w:val="007406F4"/>
    <w:rsid w:val="00742645"/>
    <w:rsid w:val="00744765"/>
    <w:rsid w:val="00751CA9"/>
    <w:rsid w:val="007525E3"/>
    <w:rsid w:val="007540BD"/>
    <w:rsid w:val="00754314"/>
    <w:rsid w:val="007556AE"/>
    <w:rsid w:val="007622AF"/>
    <w:rsid w:val="00770144"/>
    <w:rsid w:val="00774AD7"/>
    <w:rsid w:val="00775475"/>
    <w:rsid w:val="0078176B"/>
    <w:rsid w:val="00786070"/>
    <w:rsid w:val="00786683"/>
    <w:rsid w:val="00790D0A"/>
    <w:rsid w:val="007A6B4A"/>
    <w:rsid w:val="007C06BA"/>
    <w:rsid w:val="007C5911"/>
    <w:rsid w:val="007D0104"/>
    <w:rsid w:val="007D07F8"/>
    <w:rsid w:val="007D1A11"/>
    <w:rsid w:val="007D450D"/>
    <w:rsid w:val="007D7016"/>
    <w:rsid w:val="007E005C"/>
    <w:rsid w:val="007E12EC"/>
    <w:rsid w:val="007E2F03"/>
    <w:rsid w:val="007E4DCD"/>
    <w:rsid w:val="007F6B3F"/>
    <w:rsid w:val="007F72E6"/>
    <w:rsid w:val="007F7651"/>
    <w:rsid w:val="007F7781"/>
    <w:rsid w:val="008003D7"/>
    <w:rsid w:val="00801392"/>
    <w:rsid w:val="00803CD6"/>
    <w:rsid w:val="008042C2"/>
    <w:rsid w:val="0080526F"/>
    <w:rsid w:val="008140CC"/>
    <w:rsid w:val="00816DDA"/>
    <w:rsid w:val="00826A04"/>
    <w:rsid w:val="00833355"/>
    <w:rsid w:val="008368F9"/>
    <w:rsid w:val="00847C7D"/>
    <w:rsid w:val="00847D18"/>
    <w:rsid w:val="008569AB"/>
    <w:rsid w:val="00857CC9"/>
    <w:rsid w:val="0086686F"/>
    <w:rsid w:val="00871190"/>
    <w:rsid w:val="008732D3"/>
    <w:rsid w:val="00881AC5"/>
    <w:rsid w:val="008827ED"/>
    <w:rsid w:val="008846DD"/>
    <w:rsid w:val="00885925"/>
    <w:rsid w:val="008916CD"/>
    <w:rsid w:val="008921EB"/>
    <w:rsid w:val="008934EC"/>
    <w:rsid w:val="008A368C"/>
    <w:rsid w:val="008A4DD4"/>
    <w:rsid w:val="008A51B5"/>
    <w:rsid w:val="008A65A1"/>
    <w:rsid w:val="008B1454"/>
    <w:rsid w:val="008B4922"/>
    <w:rsid w:val="008D459D"/>
    <w:rsid w:val="008E0461"/>
    <w:rsid w:val="008F1DC4"/>
    <w:rsid w:val="008F30FA"/>
    <w:rsid w:val="008F57F6"/>
    <w:rsid w:val="008F750F"/>
    <w:rsid w:val="00903D3D"/>
    <w:rsid w:val="00907203"/>
    <w:rsid w:val="00912032"/>
    <w:rsid w:val="009135CF"/>
    <w:rsid w:val="00915423"/>
    <w:rsid w:val="00927019"/>
    <w:rsid w:val="009314DC"/>
    <w:rsid w:val="00931F26"/>
    <w:rsid w:val="00931FDF"/>
    <w:rsid w:val="00945752"/>
    <w:rsid w:val="009542F2"/>
    <w:rsid w:val="00956540"/>
    <w:rsid w:val="00957FD5"/>
    <w:rsid w:val="0096066D"/>
    <w:rsid w:val="00961A0E"/>
    <w:rsid w:val="00964BAB"/>
    <w:rsid w:val="009724FB"/>
    <w:rsid w:val="0097655F"/>
    <w:rsid w:val="009809A2"/>
    <w:rsid w:val="0098727B"/>
    <w:rsid w:val="0099013D"/>
    <w:rsid w:val="00992500"/>
    <w:rsid w:val="009A1D00"/>
    <w:rsid w:val="009B0FCE"/>
    <w:rsid w:val="009B37EC"/>
    <w:rsid w:val="009C3941"/>
    <w:rsid w:val="009C756F"/>
    <w:rsid w:val="009C7D66"/>
    <w:rsid w:val="009D3613"/>
    <w:rsid w:val="009D3E29"/>
    <w:rsid w:val="009D3EE5"/>
    <w:rsid w:val="009E20A2"/>
    <w:rsid w:val="009E42FD"/>
    <w:rsid w:val="009E6394"/>
    <w:rsid w:val="009F0AC4"/>
    <w:rsid w:val="009F5E95"/>
    <w:rsid w:val="00A03748"/>
    <w:rsid w:val="00A158C3"/>
    <w:rsid w:val="00A162A2"/>
    <w:rsid w:val="00A16D5A"/>
    <w:rsid w:val="00A17594"/>
    <w:rsid w:val="00A20E52"/>
    <w:rsid w:val="00A21D0C"/>
    <w:rsid w:val="00A24F6E"/>
    <w:rsid w:val="00A2508D"/>
    <w:rsid w:val="00A31D32"/>
    <w:rsid w:val="00A362B6"/>
    <w:rsid w:val="00A4648A"/>
    <w:rsid w:val="00A47297"/>
    <w:rsid w:val="00A522F0"/>
    <w:rsid w:val="00A566BC"/>
    <w:rsid w:val="00A60079"/>
    <w:rsid w:val="00A65031"/>
    <w:rsid w:val="00A665FD"/>
    <w:rsid w:val="00A710C3"/>
    <w:rsid w:val="00A71C8A"/>
    <w:rsid w:val="00A75E10"/>
    <w:rsid w:val="00A8100C"/>
    <w:rsid w:val="00A83655"/>
    <w:rsid w:val="00A92AE6"/>
    <w:rsid w:val="00A93492"/>
    <w:rsid w:val="00AA095C"/>
    <w:rsid w:val="00AA0AE9"/>
    <w:rsid w:val="00AA6372"/>
    <w:rsid w:val="00AB07CE"/>
    <w:rsid w:val="00AB1993"/>
    <w:rsid w:val="00AB319A"/>
    <w:rsid w:val="00AB3B72"/>
    <w:rsid w:val="00AB58B3"/>
    <w:rsid w:val="00AB6CBB"/>
    <w:rsid w:val="00AC7DA1"/>
    <w:rsid w:val="00AD101A"/>
    <w:rsid w:val="00AD6595"/>
    <w:rsid w:val="00AF33A9"/>
    <w:rsid w:val="00AF4070"/>
    <w:rsid w:val="00AF6438"/>
    <w:rsid w:val="00B05A9F"/>
    <w:rsid w:val="00B067D0"/>
    <w:rsid w:val="00B167D3"/>
    <w:rsid w:val="00B2033F"/>
    <w:rsid w:val="00B23970"/>
    <w:rsid w:val="00B24719"/>
    <w:rsid w:val="00B24F62"/>
    <w:rsid w:val="00B3504A"/>
    <w:rsid w:val="00B52ABB"/>
    <w:rsid w:val="00B52E6B"/>
    <w:rsid w:val="00B54156"/>
    <w:rsid w:val="00B55AFB"/>
    <w:rsid w:val="00B60097"/>
    <w:rsid w:val="00B620C8"/>
    <w:rsid w:val="00B6433C"/>
    <w:rsid w:val="00B659D6"/>
    <w:rsid w:val="00B81B96"/>
    <w:rsid w:val="00B856D7"/>
    <w:rsid w:val="00B87F3A"/>
    <w:rsid w:val="00B926E0"/>
    <w:rsid w:val="00BA3FE0"/>
    <w:rsid w:val="00BA55CD"/>
    <w:rsid w:val="00BA5873"/>
    <w:rsid w:val="00BA7324"/>
    <w:rsid w:val="00BB1709"/>
    <w:rsid w:val="00BB2537"/>
    <w:rsid w:val="00BB3D9B"/>
    <w:rsid w:val="00BC1331"/>
    <w:rsid w:val="00BC273C"/>
    <w:rsid w:val="00BC3A2E"/>
    <w:rsid w:val="00BD07EF"/>
    <w:rsid w:val="00BD2D80"/>
    <w:rsid w:val="00BD6320"/>
    <w:rsid w:val="00BD6852"/>
    <w:rsid w:val="00BE04DA"/>
    <w:rsid w:val="00BE1961"/>
    <w:rsid w:val="00BE1DFC"/>
    <w:rsid w:val="00BF35B1"/>
    <w:rsid w:val="00BF4B88"/>
    <w:rsid w:val="00BF54DE"/>
    <w:rsid w:val="00BF670F"/>
    <w:rsid w:val="00C017AF"/>
    <w:rsid w:val="00C10865"/>
    <w:rsid w:val="00C15819"/>
    <w:rsid w:val="00C2081B"/>
    <w:rsid w:val="00C20ADF"/>
    <w:rsid w:val="00C2395C"/>
    <w:rsid w:val="00C248C8"/>
    <w:rsid w:val="00C37081"/>
    <w:rsid w:val="00C4042C"/>
    <w:rsid w:val="00C40C6D"/>
    <w:rsid w:val="00C44CAA"/>
    <w:rsid w:val="00C44FFC"/>
    <w:rsid w:val="00C52A9F"/>
    <w:rsid w:val="00C5749C"/>
    <w:rsid w:val="00C57FB0"/>
    <w:rsid w:val="00C61F54"/>
    <w:rsid w:val="00C70ABD"/>
    <w:rsid w:val="00C71757"/>
    <w:rsid w:val="00C7392B"/>
    <w:rsid w:val="00C73C4A"/>
    <w:rsid w:val="00C742B8"/>
    <w:rsid w:val="00C75CC6"/>
    <w:rsid w:val="00C81171"/>
    <w:rsid w:val="00C927CF"/>
    <w:rsid w:val="00C95B98"/>
    <w:rsid w:val="00CA4DAF"/>
    <w:rsid w:val="00CA5AAD"/>
    <w:rsid w:val="00CB16BE"/>
    <w:rsid w:val="00CB4EF0"/>
    <w:rsid w:val="00CB79C7"/>
    <w:rsid w:val="00CC0B0E"/>
    <w:rsid w:val="00CC1A5A"/>
    <w:rsid w:val="00CC41AD"/>
    <w:rsid w:val="00CC573B"/>
    <w:rsid w:val="00CD2363"/>
    <w:rsid w:val="00CD68AD"/>
    <w:rsid w:val="00CE0A89"/>
    <w:rsid w:val="00CE1156"/>
    <w:rsid w:val="00CE677A"/>
    <w:rsid w:val="00CF26C1"/>
    <w:rsid w:val="00D01B35"/>
    <w:rsid w:val="00D04ACF"/>
    <w:rsid w:val="00D054FA"/>
    <w:rsid w:val="00D05975"/>
    <w:rsid w:val="00D12085"/>
    <w:rsid w:val="00D22B27"/>
    <w:rsid w:val="00D25802"/>
    <w:rsid w:val="00D31F26"/>
    <w:rsid w:val="00D33086"/>
    <w:rsid w:val="00D4038E"/>
    <w:rsid w:val="00D40F8B"/>
    <w:rsid w:val="00D43773"/>
    <w:rsid w:val="00D46403"/>
    <w:rsid w:val="00D467C4"/>
    <w:rsid w:val="00D478F1"/>
    <w:rsid w:val="00D501F0"/>
    <w:rsid w:val="00D50644"/>
    <w:rsid w:val="00D5188F"/>
    <w:rsid w:val="00D53989"/>
    <w:rsid w:val="00D53A29"/>
    <w:rsid w:val="00D574FC"/>
    <w:rsid w:val="00D577F9"/>
    <w:rsid w:val="00D62AC3"/>
    <w:rsid w:val="00D66156"/>
    <w:rsid w:val="00D776F4"/>
    <w:rsid w:val="00D80748"/>
    <w:rsid w:val="00D84B56"/>
    <w:rsid w:val="00D86E0E"/>
    <w:rsid w:val="00DA12ED"/>
    <w:rsid w:val="00DA7243"/>
    <w:rsid w:val="00DB2BA3"/>
    <w:rsid w:val="00DC20C0"/>
    <w:rsid w:val="00DC2245"/>
    <w:rsid w:val="00DC241B"/>
    <w:rsid w:val="00DC2E6A"/>
    <w:rsid w:val="00DC3EAE"/>
    <w:rsid w:val="00DD0C43"/>
    <w:rsid w:val="00DD102D"/>
    <w:rsid w:val="00DD25B3"/>
    <w:rsid w:val="00DD2DBE"/>
    <w:rsid w:val="00DD5406"/>
    <w:rsid w:val="00DE0386"/>
    <w:rsid w:val="00DE3894"/>
    <w:rsid w:val="00DE3C89"/>
    <w:rsid w:val="00DE47E2"/>
    <w:rsid w:val="00DE536E"/>
    <w:rsid w:val="00DF2CAA"/>
    <w:rsid w:val="00DF4E54"/>
    <w:rsid w:val="00DF6B7F"/>
    <w:rsid w:val="00E01CF8"/>
    <w:rsid w:val="00E162EB"/>
    <w:rsid w:val="00E16B52"/>
    <w:rsid w:val="00E24B07"/>
    <w:rsid w:val="00E31FB2"/>
    <w:rsid w:val="00E440CA"/>
    <w:rsid w:val="00E44930"/>
    <w:rsid w:val="00E464D4"/>
    <w:rsid w:val="00E536AA"/>
    <w:rsid w:val="00E71FDD"/>
    <w:rsid w:val="00E76476"/>
    <w:rsid w:val="00E861E6"/>
    <w:rsid w:val="00E86700"/>
    <w:rsid w:val="00E922A0"/>
    <w:rsid w:val="00E94DF2"/>
    <w:rsid w:val="00E9778B"/>
    <w:rsid w:val="00EA022E"/>
    <w:rsid w:val="00EA6552"/>
    <w:rsid w:val="00EA6D09"/>
    <w:rsid w:val="00EB0938"/>
    <w:rsid w:val="00EB3FE0"/>
    <w:rsid w:val="00EB740B"/>
    <w:rsid w:val="00EC2110"/>
    <w:rsid w:val="00ED1C57"/>
    <w:rsid w:val="00ED394C"/>
    <w:rsid w:val="00ED3FF7"/>
    <w:rsid w:val="00ED4D81"/>
    <w:rsid w:val="00ED57C4"/>
    <w:rsid w:val="00ED610C"/>
    <w:rsid w:val="00ED6962"/>
    <w:rsid w:val="00EE0017"/>
    <w:rsid w:val="00EE2E02"/>
    <w:rsid w:val="00EF2CB1"/>
    <w:rsid w:val="00EF2D7A"/>
    <w:rsid w:val="00EF30D4"/>
    <w:rsid w:val="00EF56A4"/>
    <w:rsid w:val="00EF6A5C"/>
    <w:rsid w:val="00F02334"/>
    <w:rsid w:val="00F03398"/>
    <w:rsid w:val="00F23619"/>
    <w:rsid w:val="00F26067"/>
    <w:rsid w:val="00F340B4"/>
    <w:rsid w:val="00F429B4"/>
    <w:rsid w:val="00F46382"/>
    <w:rsid w:val="00F467C0"/>
    <w:rsid w:val="00F50D79"/>
    <w:rsid w:val="00F613BD"/>
    <w:rsid w:val="00F67A27"/>
    <w:rsid w:val="00F76FDA"/>
    <w:rsid w:val="00F87118"/>
    <w:rsid w:val="00F9387D"/>
    <w:rsid w:val="00F946EC"/>
    <w:rsid w:val="00F958E5"/>
    <w:rsid w:val="00FA165B"/>
    <w:rsid w:val="00FA2ED2"/>
    <w:rsid w:val="00FA3974"/>
    <w:rsid w:val="00FA44E2"/>
    <w:rsid w:val="00FA54AD"/>
    <w:rsid w:val="00FB0F93"/>
    <w:rsid w:val="00FB278F"/>
    <w:rsid w:val="00FB3B9D"/>
    <w:rsid w:val="00FB6420"/>
    <w:rsid w:val="00FB7A8A"/>
    <w:rsid w:val="00FC5E1A"/>
    <w:rsid w:val="00FC7833"/>
    <w:rsid w:val="00FD135B"/>
    <w:rsid w:val="00FD2F35"/>
    <w:rsid w:val="00FD53A7"/>
    <w:rsid w:val="00FD74B2"/>
    <w:rsid w:val="00FD7868"/>
    <w:rsid w:val="00FE1EBC"/>
    <w:rsid w:val="00FE4F9F"/>
    <w:rsid w:val="00FE5302"/>
    <w:rsid w:val="00FE5EB2"/>
    <w:rsid w:val="00FF66F2"/>
    <w:rsid w:val="00FF6D23"/>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6947"/>
  <w15:docId w15:val="{EF515516-5A9A-426B-8F38-1C6F92A8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F02"/>
    <w:rPr>
      <w:sz w:val="24"/>
      <w:szCs w:val="24"/>
    </w:rPr>
  </w:style>
  <w:style w:type="paragraph" w:styleId="1">
    <w:name w:val="heading 1"/>
    <w:basedOn w:val="a"/>
    <w:next w:val="a"/>
    <w:link w:val="10"/>
    <w:qFormat/>
    <w:rsid w:val="00441F9D"/>
    <w:pPr>
      <w:keepNext/>
      <w:outlineLvl w:val="0"/>
    </w:pPr>
    <w:rPr>
      <w:sz w:val="28"/>
      <w:szCs w:val="20"/>
    </w:rPr>
  </w:style>
  <w:style w:type="paragraph" w:styleId="2">
    <w:name w:val="heading 2"/>
    <w:basedOn w:val="a"/>
    <w:next w:val="a"/>
    <w:link w:val="20"/>
    <w:qFormat/>
    <w:rsid w:val="00441F9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0775"/>
    <w:rPr>
      <w:rFonts w:ascii="Tahoma" w:hAnsi="Tahoma" w:cs="Tahoma"/>
      <w:sz w:val="16"/>
      <w:szCs w:val="16"/>
    </w:rPr>
  </w:style>
  <w:style w:type="paragraph" w:styleId="a4">
    <w:name w:val="List Paragraph"/>
    <w:basedOn w:val="a"/>
    <w:uiPriority w:val="34"/>
    <w:qFormat/>
    <w:rsid w:val="00370593"/>
    <w:pPr>
      <w:ind w:left="720"/>
      <w:contextualSpacing/>
    </w:pPr>
  </w:style>
  <w:style w:type="table" w:styleId="a5">
    <w:name w:val="Table Grid"/>
    <w:basedOn w:val="a1"/>
    <w:uiPriority w:val="59"/>
    <w:rsid w:val="00B65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1E0BBB"/>
    <w:pPr>
      <w:spacing w:before="100" w:beforeAutospacing="1" w:after="100" w:afterAutospacing="1"/>
    </w:pPr>
  </w:style>
  <w:style w:type="character" w:customStyle="1" w:styleId="10">
    <w:name w:val="Заголовок 1 Знак"/>
    <w:basedOn w:val="a0"/>
    <w:link w:val="1"/>
    <w:rsid w:val="00441F9D"/>
    <w:rPr>
      <w:sz w:val="28"/>
    </w:rPr>
  </w:style>
  <w:style w:type="character" w:customStyle="1" w:styleId="20">
    <w:name w:val="Заголовок 2 Знак"/>
    <w:basedOn w:val="a0"/>
    <w:link w:val="2"/>
    <w:rsid w:val="00441F9D"/>
    <w:rPr>
      <w:sz w:val="28"/>
    </w:rPr>
  </w:style>
  <w:style w:type="paragraph" w:styleId="a7">
    <w:name w:val="Title"/>
    <w:basedOn w:val="a"/>
    <w:next w:val="a"/>
    <w:link w:val="a8"/>
    <w:qFormat/>
    <w:rsid w:val="00441F9D"/>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8">
    <w:name w:val="Заголовок Знак"/>
    <w:basedOn w:val="a0"/>
    <w:link w:val="a7"/>
    <w:rsid w:val="00441F9D"/>
    <w:rPr>
      <w:rFonts w:ascii="Cambria" w:hAnsi="Cambria"/>
      <w:b/>
      <w:bCs/>
      <w:kern w:val="28"/>
      <w:sz w:val="32"/>
      <w:szCs w:val="32"/>
    </w:rPr>
  </w:style>
  <w:style w:type="paragraph" w:styleId="a9">
    <w:name w:val="No Spacing"/>
    <w:uiPriority w:val="1"/>
    <w:qFormat/>
    <w:rsid w:val="00441F9D"/>
    <w:rPr>
      <w:rFonts w:ascii="Calibri" w:eastAsia="Calibri" w:hAnsi="Calibri"/>
      <w:sz w:val="22"/>
      <w:szCs w:val="22"/>
      <w:lang w:eastAsia="en-US"/>
    </w:rPr>
  </w:style>
  <w:style w:type="paragraph" w:styleId="21">
    <w:name w:val="Body Text Indent 2"/>
    <w:basedOn w:val="a"/>
    <w:link w:val="22"/>
    <w:rsid w:val="00441F9D"/>
    <w:pPr>
      <w:spacing w:after="120" w:line="480" w:lineRule="auto"/>
      <w:ind w:left="283"/>
    </w:pPr>
    <w:rPr>
      <w:sz w:val="20"/>
      <w:szCs w:val="20"/>
    </w:rPr>
  </w:style>
  <w:style w:type="character" w:customStyle="1" w:styleId="22">
    <w:name w:val="Основной текст с отступом 2 Знак"/>
    <w:basedOn w:val="a0"/>
    <w:link w:val="21"/>
    <w:rsid w:val="00441F9D"/>
  </w:style>
  <w:style w:type="character" w:styleId="aa">
    <w:name w:val="Strong"/>
    <w:basedOn w:val="a0"/>
    <w:uiPriority w:val="22"/>
    <w:qFormat/>
    <w:rsid w:val="007540BD"/>
    <w:rPr>
      <w:b/>
      <w:bCs/>
    </w:rPr>
  </w:style>
  <w:style w:type="character" w:customStyle="1" w:styleId="extendedtext-short">
    <w:name w:val="extendedtext-short"/>
    <w:basedOn w:val="a0"/>
    <w:rsid w:val="000C47D6"/>
  </w:style>
  <w:style w:type="character" w:styleId="ab">
    <w:name w:val="Hyperlink"/>
    <w:basedOn w:val="a0"/>
    <w:semiHidden/>
    <w:unhideWhenUsed/>
    <w:rsid w:val="00170F7A"/>
    <w:rPr>
      <w:color w:val="0000FF"/>
      <w:u w:val="single"/>
    </w:rPr>
  </w:style>
  <w:style w:type="character" w:customStyle="1" w:styleId="ac">
    <w:name w:val="Основной текст_"/>
    <w:basedOn w:val="a0"/>
    <w:link w:val="11"/>
    <w:rsid w:val="00BE1DFC"/>
    <w:rPr>
      <w:sz w:val="22"/>
      <w:szCs w:val="22"/>
    </w:rPr>
  </w:style>
  <w:style w:type="character" w:customStyle="1" w:styleId="4">
    <w:name w:val="Заголовок №4_"/>
    <w:basedOn w:val="a0"/>
    <w:link w:val="40"/>
    <w:rsid w:val="00BE1DFC"/>
    <w:rPr>
      <w:b/>
      <w:bCs/>
    </w:rPr>
  </w:style>
  <w:style w:type="paragraph" w:customStyle="1" w:styleId="11">
    <w:name w:val="Основной текст1"/>
    <w:basedOn w:val="a"/>
    <w:link w:val="ac"/>
    <w:rsid w:val="00BE1DFC"/>
    <w:pPr>
      <w:widowControl w:val="0"/>
      <w:spacing w:line="262" w:lineRule="auto"/>
      <w:ind w:firstLine="400"/>
    </w:pPr>
    <w:rPr>
      <w:sz w:val="22"/>
      <w:szCs w:val="22"/>
    </w:rPr>
  </w:style>
  <w:style w:type="paragraph" w:customStyle="1" w:styleId="40">
    <w:name w:val="Заголовок №4"/>
    <w:basedOn w:val="a"/>
    <w:link w:val="4"/>
    <w:rsid w:val="00BE1DFC"/>
    <w:pPr>
      <w:widowControl w:val="0"/>
      <w:spacing w:after="260"/>
      <w:jc w:val="center"/>
      <w:outlineLvl w:val="3"/>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133">
      <w:bodyDiv w:val="1"/>
      <w:marLeft w:val="0"/>
      <w:marRight w:val="0"/>
      <w:marTop w:val="0"/>
      <w:marBottom w:val="0"/>
      <w:divBdr>
        <w:top w:val="none" w:sz="0" w:space="0" w:color="auto"/>
        <w:left w:val="none" w:sz="0" w:space="0" w:color="auto"/>
        <w:bottom w:val="none" w:sz="0" w:space="0" w:color="auto"/>
        <w:right w:val="none" w:sz="0" w:space="0" w:color="auto"/>
      </w:divBdr>
    </w:div>
    <w:div w:id="660043728">
      <w:bodyDiv w:val="1"/>
      <w:marLeft w:val="0"/>
      <w:marRight w:val="0"/>
      <w:marTop w:val="0"/>
      <w:marBottom w:val="0"/>
      <w:divBdr>
        <w:top w:val="none" w:sz="0" w:space="0" w:color="auto"/>
        <w:left w:val="none" w:sz="0" w:space="0" w:color="auto"/>
        <w:bottom w:val="none" w:sz="0" w:space="0" w:color="auto"/>
        <w:right w:val="none" w:sz="0" w:space="0" w:color="auto"/>
      </w:divBdr>
    </w:div>
    <w:div w:id="946498403">
      <w:bodyDiv w:val="1"/>
      <w:marLeft w:val="0"/>
      <w:marRight w:val="0"/>
      <w:marTop w:val="0"/>
      <w:marBottom w:val="0"/>
      <w:divBdr>
        <w:top w:val="none" w:sz="0" w:space="0" w:color="auto"/>
        <w:left w:val="none" w:sz="0" w:space="0" w:color="auto"/>
        <w:bottom w:val="none" w:sz="0" w:space="0" w:color="auto"/>
        <w:right w:val="none" w:sz="0" w:space="0" w:color="auto"/>
      </w:divBdr>
    </w:div>
    <w:div w:id="1005282917">
      <w:bodyDiv w:val="1"/>
      <w:marLeft w:val="0"/>
      <w:marRight w:val="0"/>
      <w:marTop w:val="0"/>
      <w:marBottom w:val="0"/>
      <w:divBdr>
        <w:top w:val="none" w:sz="0" w:space="0" w:color="auto"/>
        <w:left w:val="none" w:sz="0" w:space="0" w:color="auto"/>
        <w:bottom w:val="none" w:sz="0" w:space="0" w:color="auto"/>
        <w:right w:val="none" w:sz="0" w:space="0" w:color="auto"/>
      </w:divBdr>
    </w:div>
    <w:div w:id="1010716669">
      <w:bodyDiv w:val="1"/>
      <w:marLeft w:val="0"/>
      <w:marRight w:val="0"/>
      <w:marTop w:val="0"/>
      <w:marBottom w:val="0"/>
      <w:divBdr>
        <w:top w:val="none" w:sz="0" w:space="0" w:color="auto"/>
        <w:left w:val="none" w:sz="0" w:space="0" w:color="auto"/>
        <w:bottom w:val="none" w:sz="0" w:space="0" w:color="auto"/>
        <w:right w:val="none" w:sz="0" w:space="0" w:color="auto"/>
      </w:divBdr>
    </w:div>
    <w:div w:id="1269972583">
      <w:bodyDiv w:val="1"/>
      <w:marLeft w:val="0"/>
      <w:marRight w:val="0"/>
      <w:marTop w:val="0"/>
      <w:marBottom w:val="0"/>
      <w:divBdr>
        <w:top w:val="none" w:sz="0" w:space="0" w:color="auto"/>
        <w:left w:val="none" w:sz="0" w:space="0" w:color="auto"/>
        <w:bottom w:val="none" w:sz="0" w:space="0" w:color="auto"/>
        <w:right w:val="none" w:sz="0" w:space="0" w:color="auto"/>
      </w:divBdr>
    </w:div>
    <w:div w:id="1551069868">
      <w:bodyDiv w:val="1"/>
      <w:marLeft w:val="0"/>
      <w:marRight w:val="0"/>
      <w:marTop w:val="0"/>
      <w:marBottom w:val="0"/>
      <w:divBdr>
        <w:top w:val="none" w:sz="0" w:space="0" w:color="auto"/>
        <w:left w:val="none" w:sz="0" w:space="0" w:color="auto"/>
        <w:bottom w:val="none" w:sz="0" w:space="0" w:color="auto"/>
        <w:right w:val="none" w:sz="0" w:space="0" w:color="auto"/>
      </w:divBdr>
    </w:div>
    <w:div w:id="1786577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k_armata@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82DB-5B31-4B73-9404-E96F78CF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5</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c400</dc:creator>
  <cp:keywords/>
  <dc:description/>
  <cp:lastModifiedBy>201KOS</cp:lastModifiedBy>
  <cp:revision>51</cp:revision>
  <cp:lastPrinted>2024-10-20T23:29:00Z</cp:lastPrinted>
  <dcterms:created xsi:type="dcterms:W3CDTF">2023-02-07T06:51:00Z</dcterms:created>
  <dcterms:modified xsi:type="dcterms:W3CDTF">2024-11-06T00:26:00Z</dcterms:modified>
</cp:coreProperties>
</file>