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A32" w:rsidRDefault="00750A32"/>
    <w:p w:rsidR="001A6E64" w:rsidRPr="00B21DC1" w:rsidRDefault="001A6E64" w:rsidP="001A6E64">
      <w:pPr>
        <w:pStyle w:val="30"/>
        <w:shd w:val="clear" w:color="auto" w:fill="auto"/>
        <w:spacing w:after="0" w:line="240" w:lineRule="auto"/>
        <w:ind w:right="62"/>
        <w:rPr>
          <w:color w:val="auto"/>
          <w:spacing w:val="0"/>
          <w:sz w:val="25"/>
          <w:szCs w:val="25"/>
        </w:rPr>
      </w:pPr>
      <w:r>
        <w:rPr>
          <w:color w:val="auto"/>
          <w:spacing w:val="0"/>
          <w:sz w:val="25"/>
          <w:szCs w:val="25"/>
        </w:rPr>
        <w:t xml:space="preserve">                                                                                                              </w:t>
      </w:r>
      <w:r w:rsidRPr="00B21DC1">
        <w:rPr>
          <w:color w:val="auto"/>
          <w:spacing w:val="0"/>
          <w:sz w:val="25"/>
          <w:szCs w:val="25"/>
        </w:rPr>
        <w:t>Приложение</w:t>
      </w:r>
      <w:r>
        <w:rPr>
          <w:color w:val="auto"/>
          <w:spacing w:val="0"/>
          <w:sz w:val="25"/>
          <w:szCs w:val="25"/>
        </w:rPr>
        <w:t xml:space="preserve">                                  </w:t>
      </w:r>
    </w:p>
    <w:p w:rsidR="001A6E64" w:rsidRDefault="001A6E64" w:rsidP="001A6E64">
      <w:pPr>
        <w:pStyle w:val="30"/>
        <w:spacing w:after="0"/>
        <w:ind w:right="62"/>
        <w:rPr>
          <w:color w:val="auto"/>
          <w:sz w:val="25"/>
          <w:szCs w:val="25"/>
        </w:rPr>
      </w:pPr>
      <w:r>
        <w:rPr>
          <w:color w:val="auto"/>
          <w:spacing w:val="0"/>
          <w:sz w:val="25"/>
          <w:szCs w:val="25"/>
        </w:rPr>
        <w:t xml:space="preserve">                                                                                                               </w:t>
      </w:r>
      <w:r w:rsidRPr="00CD1FCE">
        <w:rPr>
          <w:color w:val="auto"/>
          <w:spacing w:val="0"/>
          <w:sz w:val="25"/>
          <w:szCs w:val="25"/>
        </w:rPr>
        <w:t xml:space="preserve">к постановлению </w:t>
      </w:r>
      <w:r w:rsidRPr="00750A32">
        <w:rPr>
          <w:color w:val="auto"/>
          <w:sz w:val="25"/>
          <w:szCs w:val="25"/>
        </w:rPr>
        <w:t>администрации</w:t>
      </w:r>
    </w:p>
    <w:p w:rsidR="001A6E64" w:rsidRDefault="001A6E64" w:rsidP="001A6E64">
      <w:pPr>
        <w:pStyle w:val="30"/>
        <w:spacing w:after="0"/>
        <w:ind w:right="62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                                                                                          </w:t>
      </w:r>
      <w:r w:rsidRPr="00750A32">
        <w:rPr>
          <w:color w:val="auto"/>
          <w:sz w:val="25"/>
          <w:szCs w:val="25"/>
        </w:rPr>
        <w:t>Хасанского муниципального округа</w:t>
      </w:r>
    </w:p>
    <w:p w:rsidR="001A6E64" w:rsidRPr="00764D37" w:rsidRDefault="001A6E64" w:rsidP="00B70DCF">
      <w:pPr>
        <w:pStyle w:val="30"/>
        <w:spacing w:after="0"/>
        <w:ind w:right="62"/>
        <w:rPr>
          <w:color w:val="auto"/>
          <w:sz w:val="25"/>
          <w:szCs w:val="25"/>
          <w:u w:val="single"/>
        </w:rPr>
      </w:pPr>
      <w:r>
        <w:rPr>
          <w:color w:val="auto"/>
          <w:sz w:val="25"/>
          <w:szCs w:val="25"/>
        </w:rPr>
        <w:t xml:space="preserve">                                                                                                  </w:t>
      </w:r>
      <w:r w:rsidRPr="00750A32">
        <w:rPr>
          <w:color w:val="auto"/>
          <w:sz w:val="25"/>
          <w:szCs w:val="25"/>
        </w:rPr>
        <w:t xml:space="preserve">от </w:t>
      </w:r>
      <w:r w:rsidR="00764D37">
        <w:rPr>
          <w:color w:val="auto"/>
          <w:sz w:val="25"/>
          <w:szCs w:val="25"/>
          <w:u w:val="single"/>
        </w:rPr>
        <w:t xml:space="preserve">21. 02. </w:t>
      </w:r>
      <w:r w:rsidRPr="00764D37">
        <w:rPr>
          <w:color w:val="auto"/>
          <w:sz w:val="25"/>
          <w:szCs w:val="25"/>
          <w:u w:val="single"/>
        </w:rPr>
        <w:t>2024 г.</w:t>
      </w:r>
      <w:r w:rsidRPr="00750A32">
        <w:rPr>
          <w:color w:val="auto"/>
          <w:sz w:val="25"/>
          <w:szCs w:val="25"/>
        </w:rPr>
        <w:t xml:space="preserve"> № </w:t>
      </w:r>
      <w:r w:rsidR="00764D37" w:rsidRPr="00764D37">
        <w:rPr>
          <w:color w:val="auto"/>
          <w:sz w:val="25"/>
          <w:szCs w:val="25"/>
          <w:u w:val="single"/>
        </w:rPr>
        <w:t>311-па</w:t>
      </w:r>
    </w:p>
    <w:p w:rsidR="00750A32" w:rsidRDefault="00750A32" w:rsidP="001A6E64">
      <w:pPr>
        <w:jc w:val="center"/>
      </w:pP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6"/>
      </w:tblGrid>
      <w:tr w:rsidR="00B21DC1" w:rsidTr="00750A32">
        <w:trPr>
          <w:jc w:val="right"/>
        </w:trPr>
        <w:tc>
          <w:tcPr>
            <w:tcW w:w="5096" w:type="dxa"/>
          </w:tcPr>
          <w:p w:rsidR="00B21DC1" w:rsidRPr="00B21DC1" w:rsidRDefault="00B70DCF" w:rsidP="00750A32">
            <w:pPr>
              <w:pStyle w:val="30"/>
              <w:shd w:val="clear" w:color="auto" w:fill="auto"/>
              <w:spacing w:after="0" w:line="240" w:lineRule="auto"/>
              <w:ind w:right="62"/>
              <w:rPr>
                <w:color w:val="auto"/>
                <w:spacing w:val="0"/>
                <w:sz w:val="25"/>
                <w:szCs w:val="25"/>
              </w:rPr>
            </w:pPr>
            <w:r>
              <w:rPr>
                <w:color w:val="auto"/>
                <w:spacing w:val="0"/>
                <w:sz w:val="25"/>
                <w:szCs w:val="25"/>
              </w:rPr>
              <w:t xml:space="preserve">         </w:t>
            </w:r>
            <w:r w:rsidR="00B21DC1" w:rsidRPr="00B21DC1">
              <w:rPr>
                <w:color w:val="auto"/>
                <w:spacing w:val="0"/>
                <w:sz w:val="25"/>
                <w:szCs w:val="25"/>
              </w:rPr>
              <w:t>Приложение</w:t>
            </w:r>
          </w:p>
          <w:p w:rsidR="00B70DCF" w:rsidRDefault="00B70DCF" w:rsidP="00750A32">
            <w:pPr>
              <w:pStyle w:val="30"/>
              <w:spacing w:after="0"/>
              <w:ind w:right="62"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pacing w:val="0"/>
                <w:sz w:val="25"/>
                <w:szCs w:val="25"/>
              </w:rPr>
              <w:t xml:space="preserve">          </w:t>
            </w:r>
            <w:r w:rsidR="00CD1FCE" w:rsidRPr="00CD1FCE">
              <w:rPr>
                <w:color w:val="auto"/>
                <w:spacing w:val="0"/>
                <w:sz w:val="25"/>
                <w:szCs w:val="25"/>
              </w:rPr>
              <w:t xml:space="preserve">к постановлению </w:t>
            </w:r>
            <w:r w:rsidR="00750A32" w:rsidRPr="00750A32">
              <w:rPr>
                <w:color w:val="auto"/>
                <w:sz w:val="25"/>
                <w:szCs w:val="25"/>
              </w:rPr>
              <w:t>ад</w:t>
            </w:r>
            <w:bookmarkStart w:id="0" w:name="_GoBack"/>
            <w:bookmarkEnd w:id="0"/>
            <w:r w:rsidR="00750A32" w:rsidRPr="00750A32">
              <w:rPr>
                <w:color w:val="auto"/>
                <w:sz w:val="25"/>
                <w:szCs w:val="25"/>
              </w:rPr>
              <w:t xml:space="preserve">министрации </w:t>
            </w:r>
            <w:r>
              <w:rPr>
                <w:color w:val="auto"/>
                <w:sz w:val="25"/>
                <w:szCs w:val="25"/>
              </w:rPr>
              <w:t xml:space="preserve">    </w:t>
            </w:r>
          </w:p>
          <w:p w:rsidR="00750A32" w:rsidRDefault="00B70DCF" w:rsidP="00750A32">
            <w:pPr>
              <w:pStyle w:val="30"/>
              <w:spacing w:after="0"/>
              <w:ind w:right="62"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 xml:space="preserve">         </w:t>
            </w:r>
            <w:r w:rsidR="00750A32" w:rsidRPr="00750A32">
              <w:rPr>
                <w:color w:val="auto"/>
                <w:sz w:val="25"/>
                <w:szCs w:val="25"/>
              </w:rPr>
              <w:t xml:space="preserve">Хасанского муниципального округа </w:t>
            </w:r>
          </w:p>
          <w:p w:rsidR="00B21DC1" w:rsidRPr="00CD1FCE" w:rsidRDefault="00B70DCF" w:rsidP="00B70DCF">
            <w:pPr>
              <w:pStyle w:val="30"/>
              <w:spacing w:after="0"/>
              <w:ind w:right="62"/>
              <w:rPr>
                <w:color w:val="auto"/>
                <w:spacing w:val="0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 xml:space="preserve">          </w:t>
            </w:r>
            <w:r w:rsidR="00750A32" w:rsidRPr="00750A32">
              <w:rPr>
                <w:color w:val="auto"/>
                <w:sz w:val="25"/>
                <w:szCs w:val="25"/>
              </w:rPr>
              <w:t xml:space="preserve">от 26 октября 2023 г. № 1987-па </w:t>
            </w:r>
          </w:p>
        </w:tc>
      </w:tr>
    </w:tbl>
    <w:p w:rsidR="00B21DC1" w:rsidRDefault="00B21DC1" w:rsidP="0083301A">
      <w:pPr>
        <w:pStyle w:val="30"/>
        <w:shd w:val="clear" w:color="auto" w:fill="auto"/>
        <w:spacing w:after="0" w:line="240" w:lineRule="auto"/>
        <w:ind w:right="60"/>
        <w:rPr>
          <w:b/>
          <w:color w:val="auto"/>
          <w:spacing w:val="0"/>
          <w:sz w:val="25"/>
          <w:szCs w:val="25"/>
        </w:rPr>
      </w:pPr>
    </w:p>
    <w:p w:rsidR="00750A32" w:rsidRDefault="00750A32" w:rsidP="00750A32">
      <w:pPr>
        <w:pStyle w:val="30"/>
        <w:shd w:val="clear" w:color="auto" w:fill="auto"/>
        <w:spacing w:after="0" w:line="240" w:lineRule="auto"/>
        <w:ind w:right="60"/>
        <w:jc w:val="left"/>
        <w:rPr>
          <w:b/>
          <w:color w:val="auto"/>
          <w:spacing w:val="0"/>
          <w:sz w:val="25"/>
          <w:szCs w:val="25"/>
        </w:rPr>
      </w:pPr>
    </w:p>
    <w:p w:rsidR="008F1025" w:rsidRDefault="008F1025" w:rsidP="0083301A">
      <w:pPr>
        <w:pStyle w:val="30"/>
        <w:shd w:val="clear" w:color="auto" w:fill="auto"/>
        <w:spacing w:after="0" w:line="240" w:lineRule="auto"/>
        <w:ind w:right="60"/>
        <w:rPr>
          <w:b/>
          <w:color w:val="auto"/>
          <w:spacing w:val="0"/>
          <w:sz w:val="25"/>
          <w:szCs w:val="25"/>
        </w:rPr>
      </w:pPr>
      <w:r>
        <w:rPr>
          <w:b/>
          <w:color w:val="auto"/>
          <w:spacing w:val="0"/>
          <w:sz w:val="25"/>
          <w:szCs w:val="25"/>
        </w:rPr>
        <w:t>План мероприятий по подготовке</w:t>
      </w:r>
      <w:r w:rsidR="0083301A" w:rsidRPr="003A6F8A">
        <w:rPr>
          <w:b/>
          <w:color w:val="auto"/>
          <w:spacing w:val="0"/>
          <w:sz w:val="25"/>
          <w:szCs w:val="25"/>
        </w:rPr>
        <w:t xml:space="preserve"> генеральн</w:t>
      </w:r>
      <w:r w:rsidR="003A6F8A" w:rsidRPr="003A6F8A">
        <w:rPr>
          <w:b/>
          <w:color w:val="auto"/>
          <w:spacing w:val="0"/>
          <w:sz w:val="25"/>
          <w:szCs w:val="25"/>
        </w:rPr>
        <w:t>ого</w:t>
      </w:r>
      <w:r w:rsidR="0083301A" w:rsidRPr="003A6F8A">
        <w:rPr>
          <w:b/>
          <w:color w:val="auto"/>
          <w:spacing w:val="0"/>
          <w:sz w:val="25"/>
          <w:szCs w:val="25"/>
        </w:rPr>
        <w:t xml:space="preserve"> </w:t>
      </w:r>
      <w:r w:rsidR="003A6F8A" w:rsidRPr="003A6F8A">
        <w:rPr>
          <w:b/>
          <w:color w:val="auto"/>
          <w:spacing w:val="0"/>
          <w:sz w:val="25"/>
          <w:szCs w:val="25"/>
        </w:rPr>
        <w:t>плана</w:t>
      </w:r>
    </w:p>
    <w:p w:rsidR="00750A32" w:rsidRPr="00750A32" w:rsidRDefault="003A6F8A" w:rsidP="00750A32">
      <w:pPr>
        <w:pStyle w:val="30"/>
        <w:shd w:val="clear" w:color="auto" w:fill="auto"/>
        <w:spacing w:after="0" w:line="240" w:lineRule="auto"/>
        <w:ind w:right="60"/>
        <w:rPr>
          <w:b/>
          <w:color w:val="auto"/>
          <w:spacing w:val="0"/>
          <w:sz w:val="25"/>
          <w:szCs w:val="25"/>
        </w:rPr>
      </w:pPr>
      <w:r w:rsidRPr="003A6F8A">
        <w:rPr>
          <w:b/>
          <w:color w:val="auto"/>
          <w:spacing w:val="0"/>
          <w:sz w:val="25"/>
          <w:szCs w:val="25"/>
        </w:rPr>
        <w:t>Хасанского муниципального округа Приморского края</w:t>
      </w:r>
    </w:p>
    <w:tbl>
      <w:tblPr>
        <w:tblpPr w:leftFromText="180" w:rightFromText="180" w:vertAnchor="text" w:horzAnchor="margin" w:tblpX="973" w:tblpY="406"/>
        <w:tblOverlap w:val="never"/>
        <w:tblW w:w="102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2410"/>
        <w:gridCol w:w="2409"/>
      </w:tblGrid>
      <w:tr w:rsidR="00300A82" w:rsidRPr="00C53164" w:rsidTr="00750A32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300A82" w:rsidRPr="00C53164" w:rsidRDefault="00300A82" w:rsidP="00750A32">
            <w:pPr>
              <w:pStyle w:val="1"/>
              <w:shd w:val="clear" w:color="auto" w:fill="auto"/>
              <w:spacing w:after="60" w:line="210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color w:val="auto"/>
                <w:spacing w:val="0"/>
                <w:sz w:val="24"/>
                <w:szCs w:val="24"/>
              </w:rPr>
              <w:t>№</w:t>
            </w:r>
          </w:p>
          <w:p w:rsidR="00300A82" w:rsidRPr="00C53164" w:rsidRDefault="00300A82" w:rsidP="00750A32">
            <w:pPr>
              <w:pStyle w:val="1"/>
              <w:shd w:val="clear" w:color="auto" w:fill="auto"/>
              <w:spacing w:before="60" w:line="210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color w:val="auto"/>
                <w:spacing w:val="0"/>
                <w:sz w:val="24"/>
                <w:szCs w:val="24"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300A82" w:rsidRPr="00C53164" w:rsidRDefault="00300A82" w:rsidP="00750A32">
            <w:pPr>
              <w:pStyle w:val="1"/>
              <w:shd w:val="clear" w:color="auto" w:fill="auto"/>
              <w:spacing w:line="210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color w:val="auto"/>
                <w:spacing w:val="0"/>
                <w:sz w:val="24"/>
                <w:szCs w:val="24"/>
              </w:rPr>
              <w:t>Основные этапы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300A82" w:rsidRPr="00C53164" w:rsidRDefault="00300A82" w:rsidP="00750A32">
            <w:pPr>
              <w:pStyle w:val="1"/>
              <w:shd w:val="clear" w:color="auto" w:fill="auto"/>
              <w:spacing w:line="274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color w:val="auto"/>
                <w:spacing w:val="0"/>
                <w:sz w:val="24"/>
                <w:szCs w:val="24"/>
              </w:rPr>
              <w:t>Сроки</w:t>
            </w:r>
          </w:p>
          <w:p w:rsidR="00300A82" w:rsidRPr="00C53164" w:rsidRDefault="00300A82" w:rsidP="00750A32">
            <w:pPr>
              <w:pStyle w:val="1"/>
              <w:shd w:val="clear" w:color="auto" w:fill="auto"/>
              <w:spacing w:line="274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color w:val="auto"/>
                <w:spacing w:val="0"/>
                <w:sz w:val="24"/>
                <w:szCs w:val="24"/>
              </w:rPr>
              <w:t>проведения</w:t>
            </w:r>
          </w:p>
          <w:p w:rsidR="00300A82" w:rsidRPr="00C53164" w:rsidRDefault="00300A82" w:rsidP="00750A32">
            <w:pPr>
              <w:pStyle w:val="1"/>
              <w:shd w:val="clear" w:color="auto" w:fill="auto"/>
              <w:spacing w:line="274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color w:val="auto"/>
                <w:spacing w:val="0"/>
                <w:sz w:val="24"/>
                <w:szCs w:val="24"/>
              </w:rPr>
              <w:t>процедуры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300A82" w:rsidRPr="00C53164" w:rsidRDefault="00300A82" w:rsidP="00750A32">
            <w:pPr>
              <w:pStyle w:val="1"/>
              <w:shd w:val="clear" w:color="auto" w:fill="auto"/>
              <w:spacing w:line="210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color w:val="auto"/>
                <w:spacing w:val="0"/>
                <w:sz w:val="24"/>
                <w:szCs w:val="24"/>
              </w:rPr>
              <w:t>Основание</w:t>
            </w:r>
          </w:p>
        </w:tc>
      </w:tr>
      <w:tr w:rsidR="00300A82" w:rsidRPr="00C53164" w:rsidTr="00750A32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300A82" w:rsidRPr="00C53164" w:rsidRDefault="00300A82" w:rsidP="00750A32">
            <w:pPr>
              <w:pStyle w:val="1"/>
              <w:shd w:val="clear" w:color="auto" w:fill="auto"/>
              <w:spacing w:line="210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b w:val="0"/>
                <w:color w:val="auto"/>
                <w:spacing w:val="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300A82" w:rsidRPr="00202638" w:rsidRDefault="003338EA" w:rsidP="00202638">
            <w:pPr>
              <w:pStyle w:val="1"/>
              <w:shd w:val="clear" w:color="auto" w:fill="auto"/>
              <w:spacing w:line="278" w:lineRule="exact"/>
              <w:ind w:left="82"/>
              <w:jc w:val="lef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Подготовка </w:t>
            </w:r>
            <w:r w:rsidR="00B21DC1" w:rsidRP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проекта </w:t>
            </w:r>
            <w:r w:rsidRP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генерального плана применительно к отд</w:t>
            </w:r>
            <w:r w:rsidR="00957824" w:rsidRP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ельному населенному пункту</w:t>
            </w:r>
            <w:r w:rsidR="00B21DC1" w:rsidRP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 -</w:t>
            </w:r>
            <w:r w:rsidR="00957824" w:rsidRP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 посёлку городского типа Зарубино, входящему</w:t>
            </w:r>
            <w:r w:rsidRP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 в состав Хасанского муниципального округа</w:t>
            </w:r>
            <w:r w:rsidR="00CD1FCE" w:rsidRP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 (далее – </w:t>
            </w:r>
            <w:r w:rsidR="004B0560" w:rsidRP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проект </w:t>
            </w:r>
            <w:r w:rsidR="00CD1FCE" w:rsidRP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ГП Хасанского МО в части пгт Зарубино)</w:t>
            </w:r>
          </w:p>
          <w:p w:rsidR="00527DA9" w:rsidRPr="00C53164" w:rsidRDefault="00527DA9" w:rsidP="00750A32">
            <w:pPr>
              <w:pStyle w:val="1"/>
              <w:spacing w:line="274" w:lineRule="exact"/>
              <w:ind w:left="120"/>
              <w:jc w:val="left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300A82" w:rsidRPr="00C53164" w:rsidRDefault="00957824" w:rsidP="00750A32">
            <w:pPr>
              <w:pStyle w:val="1"/>
              <w:shd w:val="clear" w:color="auto" w:fill="auto"/>
              <w:spacing w:line="278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январь –</w:t>
            </w:r>
            <w:r w:rsidR="00B21DC1" w:rsidRPr="00C53164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 </w:t>
            </w:r>
            <w:r w:rsidRPr="00C53164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февраль 2024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300A82" w:rsidRPr="00C53164" w:rsidRDefault="00957824" w:rsidP="00750A32">
            <w:pPr>
              <w:pStyle w:val="1"/>
              <w:shd w:val="clear" w:color="auto" w:fill="auto"/>
              <w:spacing w:line="210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ч. 2 ст. 23 Градостроительного кодекса РФ</w:t>
            </w:r>
          </w:p>
        </w:tc>
      </w:tr>
      <w:tr w:rsidR="00300A82" w:rsidRPr="00C53164" w:rsidTr="00750A32">
        <w:trPr>
          <w:trHeight w:val="10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300A82" w:rsidRPr="00C53164" w:rsidRDefault="00300A82" w:rsidP="00750A32">
            <w:pPr>
              <w:pStyle w:val="1"/>
              <w:shd w:val="clear" w:color="auto" w:fill="auto"/>
              <w:spacing w:line="210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b w:val="0"/>
                <w:color w:val="auto"/>
                <w:spacing w:val="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300A82" w:rsidRPr="00C53164" w:rsidRDefault="00FA5DF9" w:rsidP="00750A32">
            <w:pPr>
              <w:pStyle w:val="1"/>
              <w:shd w:val="clear" w:color="auto" w:fill="auto"/>
              <w:spacing w:line="278" w:lineRule="exact"/>
              <w:ind w:left="82"/>
              <w:jc w:val="lef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Процедуры согласования, проведения публичных слушаний и утверждения</w:t>
            </w:r>
            <w:r w:rsidR="00CD1FCE" w:rsidRPr="00C53164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 </w:t>
            </w:r>
            <w:r w:rsidR="004B0560" w:rsidRPr="00C53164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проекта </w:t>
            </w:r>
            <w:r w:rsidRPr="00C53164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ГП Хасанского МО в части пгт Зарубино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02638" w:rsidRDefault="00FA5DF9" w:rsidP="00750A32">
            <w:pPr>
              <w:pStyle w:val="1"/>
              <w:shd w:val="clear" w:color="auto" w:fill="auto"/>
              <w:spacing w:line="278" w:lineRule="exact"/>
              <w:ind w:left="40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февраль </w:t>
            </w:r>
            <w:r w:rsidR="00200202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– март</w:t>
            </w:r>
          </w:p>
          <w:p w:rsidR="00300A82" w:rsidRPr="00C53164" w:rsidRDefault="00200202" w:rsidP="00750A32">
            <w:pPr>
              <w:pStyle w:val="1"/>
              <w:shd w:val="clear" w:color="auto" w:fill="auto"/>
              <w:spacing w:line="278" w:lineRule="exact"/>
              <w:ind w:left="40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 </w:t>
            </w:r>
            <w:r w:rsidR="00FA5DF9" w:rsidRPr="00C53164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2024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300A82" w:rsidRPr="00C53164" w:rsidRDefault="00FA5DF9" w:rsidP="00750A32">
            <w:pPr>
              <w:pStyle w:val="1"/>
              <w:shd w:val="clear" w:color="auto" w:fill="auto"/>
              <w:spacing w:line="283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ст. 24, 25, 28</w:t>
            </w:r>
          </w:p>
          <w:p w:rsidR="00FA5DF9" w:rsidRPr="00C53164" w:rsidRDefault="00FA5DF9" w:rsidP="00750A32">
            <w:pPr>
              <w:pStyle w:val="1"/>
              <w:shd w:val="clear" w:color="auto" w:fill="auto"/>
              <w:spacing w:line="283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Градостроительного кодекса РФ</w:t>
            </w:r>
          </w:p>
        </w:tc>
      </w:tr>
      <w:tr w:rsidR="00300A82" w:rsidRPr="00C53164" w:rsidTr="00750A32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300A82" w:rsidRPr="00C53164" w:rsidRDefault="00300A82" w:rsidP="00750A32">
            <w:pPr>
              <w:pStyle w:val="1"/>
              <w:shd w:val="clear" w:color="auto" w:fill="auto"/>
              <w:spacing w:line="210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b w:val="0"/>
                <w:color w:val="auto"/>
                <w:spacing w:val="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046982" w:rsidRPr="00202638" w:rsidRDefault="00046982" w:rsidP="00202638">
            <w:pPr>
              <w:pStyle w:val="1"/>
              <w:shd w:val="clear" w:color="auto" w:fill="auto"/>
              <w:spacing w:line="278" w:lineRule="exact"/>
              <w:ind w:left="82"/>
              <w:jc w:val="lef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:rsidR="00300A82" w:rsidRPr="00202638" w:rsidRDefault="00300A82" w:rsidP="00202638">
            <w:pPr>
              <w:pStyle w:val="1"/>
              <w:shd w:val="clear" w:color="auto" w:fill="auto"/>
              <w:spacing w:line="278" w:lineRule="exact"/>
              <w:ind w:left="82"/>
              <w:jc w:val="lef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Подготовка </w:t>
            </w:r>
            <w:r w:rsidR="00B13824" w:rsidRP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проекта внесения в </w:t>
            </w:r>
            <w:r w:rsidRP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ГП</w:t>
            </w:r>
            <w:r w:rsidR="00B13824" w:rsidRP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 изменений, относя</w:t>
            </w:r>
            <w:r w:rsidR="00527DA9" w:rsidRP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щихся к другим частям территории Хасанского муниципального округа</w:t>
            </w:r>
            <w:r w:rsidR="00B13824" w:rsidRP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 (далее – проект ГП</w:t>
            </w:r>
            <w:r w:rsidR="004B0560" w:rsidRP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 </w:t>
            </w:r>
            <w:r w:rsidR="00527DA9" w:rsidRP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Хасанского МО</w:t>
            </w:r>
            <w:r w:rsidR="00B13824" w:rsidRP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)</w:t>
            </w:r>
          </w:p>
          <w:p w:rsidR="00527DA9" w:rsidRPr="00C53164" w:rsidRDefault="00527DA9" w:rsidP="00750A32">
            <w:pPr>
              <w:pStyle w:val="1"/>
              <w:spacing w:line="210" w:lineRule="exact"/>
              <w:ind w:left="120"/>
              <w:jc w:val="left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300A82" w:rsidRDefault="00200202" w:rsidP="00200202">
            <w:pPr>
              <w:pStyle w:val="1"/>
              <w:shd w:val="clear" w:color="auto" w:fill="auto"/>
              <w:spacing w:line="283" w:lineRule="exact"/>
              <w:rPr>
                <w:b w:val="0"/>
                <w:color w:val="auto"/>
                <w:spacing w:val="0"/>
                <w:sz w:val="24"/>
                <w:szCs w:val="24"/>
              </w:rPr>
            </w:pPr>
            <w:r>
              <w:rPr>
                <w:b w:val="0"/>
                <w:color w:val="auto"/>
                <w:spacing w:val="0"/>
                <w:sz w:val="24"/>
                <w:szCs w:val="24"/>
              </w:rPr>
              <w:t xml:space="preserve">январь-июнь </w:t>
            </w:r>
          </w:p>
          <w:p w:rsidR="00202638" w:rsidRPr="00C53164" w:rsidRDefault="00202638" w:rsidP="00200202">
            <w:pPr>
              <w:pStyle w:val="1"/>
              <w:shd w:val="clear" w:color="auto" w:fill="auto"/>
              <w:spacing w:line="283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2024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300A82" w:rsidRPr="00C53164" w:rsidRDefault="004B0560" w:rsidP="00750A32">
            <w:pPr>
              <w:pStyle w:val="1"/>
              <w:shd w:val="clear" w:color="auto" w:fill="auto"/>
              <w:spacing w:line="283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ч. 2 ст. 23 Градостроительного кодекса РФ</w:t>
            </w:r>
          </w:p>
        </w:tc>
      </w:tr>
      <w:tr w:rsidR="00300A82" w:rsidRPr="00C53164" w:rsidTr="00750A32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300A82" w:rsidRPr="00C53164" w:rsidRDefault="00300A82" w:rsidP="00750A32">
            <w:pPr>
              <w:pStyle w:val="1"/>
              <w:shd w:val="clear" w:color="auto" w:fill="auto"/>
              <w:spacing w:line="210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b w:val="0"/>
                <w:color w:val="auto"/>
                <w:spacing w:val="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046982" w:rsidRPr="00C53164" w:rsidRDefault="00046982" w:rsidP="00202638">
            <w:pPr>
              <w:pStyle w:val="1"/>
              <w:shd w:val="clear" w:color="auto" w:fill="auto"/>
              <w:spacing w:line="278" w:lineRule="exact"/>
              <w:ind w:left="82"/>
              <w:jc w:val="lef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  <w:p w:rsidR="00300A82" w:rsidRPr="00C53164" w:rsidRDefault="004B0560" w:rsidP="00202638">
            <w:pPr>
              <w:pStyle w:val="1"/>
              <w:shd w:val="clear" w:color="auto" w:fill="auto"/>
              <w:spacing w:line="278" w:lineRule="exact"/>
              <w:ind w:left="82"/>
              <w:jc w:val="lef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Процедуры согласования, проведения публичных слушаний и утверждения проекта ГП Ха</w:t>
            </w:r>
            <w:r w:rsidR="00C24884" w:rsidRPr="00C53164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санского МО </w:t>
            </w:r>
          </w:p>
          <w:p w:rsidR="00527DA9" w:rsidRPr="00C53164" w:rsidRDefault="00527DA9" w:rsidP="00750A32">
            <w:pPr>
              <w:pStyle w:val="1"/>
              <w:shd w:val="clear" w:color="auto" w:fill="auto"/>
              <w:spacing w:line="210" w:lineRule="exact"/>
              <w:ind w:left="120"/>
              <w:jc w:val="lef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300A82" w:rsidRDefault="00200202" w:rsidP="00750A32">
            <w:pPr>
              <w:pStyle w:val="1"/>
              <w:shd w:val="clear" w:color="auto" w:fill="auto"/>
              <w:spacing w:line="274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июнь </w:t>
            </w:r>
            <w:r w:rsidR="00202638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–</w:t>
            </w:r>
            <w:r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 июль</w:t>
            </w:r>
          </w:p>
          <w:p w:rsidR="00202638" w:rsidRPr="00C53164" w:rsidRDefault="00202638" w:rsidP="00750A32">
            <w:pPr>
              <w:pStyle w:val="1"/>
              <w:shd w:val="clear" w:color="auto" w:fill="auto"/>
              <w:spacing w:line="274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2024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527DA9" w:rsidRPr="00C53164" w:rsidRDefault="00527DA9" w:rsidP="00750A32">
            <w:pPr>
              <w:pStyle w:val="1"/>
              <w:spacing w:line="210" w:lineRule="exact"/>
              <w:rPr>
                <w:b w:val="0"/>
                <w:color w:val="auto"/>
                <w:sz w:val="24"/>
                <w:szCs w:val="24"/>
              </w:rPr>
            </w:pPr>
            <w:r w:rsidRPr="00C53164">
              <w:rPr>
                <w:b w:val="0"/>
                <w:color w:val="auto"/>
                <w:sz w:val="24"/>
                <w:szCs w:val="24"/>
              </w:rPr>
              <w:t>ст. 24, 25, 28</w:t>
            </w:r>
          </w:p>
          <w:p w:rsidR="00300A82" w:rsidRPr="00C53164" w:rsidRDefault="00527DA9" w:rsidP="00750A32">
            <w:pPr>
              <w:pStyle w:val="1"/>
              <w:shd w:val="clear" w:color="auto" w:fill="auto"/>
              <w:spacing w:line="210" w:lineRule="exac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C53164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>Градостроительного кодекса РФ</w:t>
            </w:r>
          </w:p>
        </w:tc>
      </w:tr>
    </w:tbl>
    <w:p w:rsidR="008D762F" w:rsidRDefault="008D762F">
      <w:pPr>
        <w:rPr>
          <w:sz w:val="2"/>
          <w:szCs w:val="2"/>
        </w:rPr>
      </w:pPr>
    </w:p>
    <w:p w:rsidR="009777E7" w:rsidRDefault="009777E7">
      <w:pPr>
        <w:rPr>
          <w:sz w:val="2"/>
          <w:szCs w:val="2"/>
        </w:rPr>
      </w:pPr>
    </w:p>
    <w:p w:rsidR="009777E7" w:rsidRDefault="009777E7">
      <w:pPr>
        <w:rPr>
          <w:sz w:val="2"/>
          <w:szCs w:val="2"/>
        </w:rPr>
      </w:pPr>
    </w:p>
    <w:p w:rsidR="009777E7" w:rsidRDefault="009777E7">
      <w:pPr>
        <w:rPr>
          <w:sz w:val="2"/>
          <w:szCs w:val="2"/>
        </w:rPr>
      </w:pPr>
    </w:p>
    <w:sectPr w:rsidR="009777E7" w:rsidSect="001A6E64">
      <w:pgSz w:w="11906" w:h="16838"/>
      <w:pgMar w:top="0" w:right="566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844" w:rsidRDefault="00680844" w:rsidP="008D762F">
      <w:r>
        <w:separator/>
      </w:r>
    </w:p>
  </w:endnote>
  <w:endnote w:type="continuationSeparator" w:id="0">
    <w:p w:rsidR="00680844" w:rsidRDefault="00680844" w:rsidP="008D7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844" w:rsidRDefault="00680844"/>
  </w:footnote>
  <w:footnote w:type="continuationSeparator" w:id="0">
    <w:p w:rsidR="00680844" w:rsidRDefault="0068084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67BF3"/>
    <w:multiLevelType w:val="multilevel"/>
    <w:tmpl w:val="F6188E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2E6095"/>
    <w:multiLevelType w:val="multilevel"/>
    <w:tmpl w:val="10362B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7505D2"/>
    <w:multiLevelType w:val="multilevel"/>
    <w:tmpl w:val="124AEE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471D36"/>
    <w:multiLevelType w:val="multilevel"/>
    <w:tmpl w:val="C96E00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0F6830"/>
    <w:multiLevelType w:val="multilevel"/>
    <w:tmpl w:val="80C0BB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A7348F"/>
    <w:multiLevelType w:val="multilevel"/>
    <w:tmpl w:val="115682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19530B"/>
    <w:multiLevelType w:val="multilevel"/>
    <w:tmpl w:val="49689C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62F"/>
    <w:rsid w:val="00046982"/>
    <w:rsid w:val="000C67E1"/>
    <w:rsid w:val="00117A7A"/>
    <w:rsid w:val="00152362"/>
    <w:rsid w:val="00192F34"/>
    <w:rsid w:val="001A6E64"/>
    <w:rsid w:val="001F037F"/>
    <w:rsid w:val="00200202"/>
    <w:rsid w:val="00202638"/>
    <w:rsid w:val="00223F99"/>
    <w:rsid w:val="002629AF"/>
    <w:rsid w:val="00300A82"/>
    <w:rsid w:val="00315925"/>
    <w:rsid w:val="003338EA"/>
    <w:rsid w:val="00342A04"/>
    <w:rsid w:val="003857DA"/>
    <w:rsid w:val="00385F65"/>
    <w:rsid w:val="003A6F8A"/>
    <w:rsid w:val="003D480B"/>
    <w:rsid w:val="004A63C6"/>
    <w:rsid w:val="004B0560"/>
    <w:rsid w:val="004D2DC8"/>
    <w:rsid w:val="00501E9B"/>
    <w:rsid w:val="00527DA9"/>
    <w:rsid w:val="005438E6"/>
    <w:rsid w:val="00545654"/>
    <w:rsid w:val="005B11EF"/>
    <w:rsid w:val="005C253F"/>
    <w:rsid w:val="006251C5"/>
    <w:rsid w:val="00680844"/>
    <w:rsid w:val="00693369"/>
    <w:rsid w:val="006A2976"/>
    <w:rsid w:val="00750A32"/>
    <w:rsid w:val="00764D37"/>
    <w:rsid w:val="0078703D"/>
    <w:rsid w:val="0083301A"/>
    <w:rsid w:val="008D762F"/>
    <w:rsid w:val="008F1025"/>
    <w:rsid w:val="00910CDA"/>
    <w:rsid w:val="00957824"/>
    <w:rsid w:val="009777E7"/>
    <w:rsid w:val="009B3F30"/>
    <w:rsid w:val="009D01C0"/>
    <w:rsid w:val="009E125F"/>
    <w:rsid w:val="00AF434B"/>
    <w:rsid w:val="00B13824"/>
    <w:rsid w:val="00B21DC1"/>
    <w:rsid w:val="00B70DCF"/>
    <w:rsid w:val="00C24884"/>
    <w:rsid w:val="00C53164"/>
    <w:rsid w:val="00CB5DE4"/>
    <w:rsid w:val="00CC2D68"/>
    <w:rsid w:val="00CD1FCE"/>
    <w:rsid w:val="00DB05A3"/>
    <w:rsid w:val="00DB24FF"/>
    <w:rsid w:val="00FA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52E96"/>
  <w15:docId w15:val="{4A35243B-149A-4A60-BEBB-4C4FE62CF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D762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762F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8D76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sid w:val="008D76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0pt">
    <w:name w:val="Основной текст + Не полужирный;Интервал 0 pt"/>
    <w:basedOn w:val="a4"/>
    <w:rsid w:val="008D76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3">
    <w:name w:val="Основной текст (3)_"/>
    <w:basedOn w:val="a0"/>
    <w:link w:val="30"/>
    <w:rsid w:val="008D76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a5">
    <w:name w:val="Основной текст + Не полужирный"/>
    <w:basedOn w:val="a4"/>
    <w:rsid w:val="008D76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0pt0">
    <w:name w:val="Основной текст + Не полужирный;Интервал 0 pt"/>
    <w:basedOn w:val="a4"/>
    <w:rsid w:val="008D76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character" w:customStyle="1" w:styleId="CenturyGothic4pt0pt">
    <w:name w:val="Основной текст + Century Gothic;4 pt;Не полужирный;Интервал 0 pt"/>
    <w:basedOn w:val="a4"/>
    <w:rsid w:val="008D762F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paragraph" w:customStyle="1" w:styleId="1">
    <w:name w:val="Основной текст1"/>
    <w:basedOn w:val="a"/>
    <w:link w:val="a4"/>
    <w:rsid w:val="008D762F"/>
    <w:pPr>
      <w:shd w:val="clear" w:color="auto" w:fill="FFFFFF"/>
      <w:spacing w:line="312" w:lineRule="exact"/>
      <w:jc w:val="center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paragraph" w:customStyle="1" w:styleId="20">
    <w:name w:val="Основной текст (2)"/>
    <w:basedOn w:val="a"/>
    <w:link w:val="2"/>
    <w:rsid w:val="008D762F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30">
    <w:name w:val="Основной текст (3)"/>
    <w:basedOn w:val="a"/>
    <w:link w:val="3"/>
    <w:rsid w:val="008D762F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pacing w:val="8"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300A8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A82"/>
    <w:rPr>
      <w:rFonts w:ascii="Segoe UI" w:hAnsi="Segoe UI" w:cs="Segoe UI"/>
      <w:color w:val="000000"/>
      <w:sz w:val="18"/>
      <w:szCs w:val="18"/>
    </w:rPr>
  </w:style>
  <w:style w:type="table" w:styleId="a8">
    <w:name w:val="Table Grid"/>
    <w:basedOn w:val="a1"/>
    <w:uiPriority w:val="59"/>
    <w:rsid w:val="00B21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402YaTV</cp:lastModifiedBy>
  <cp:revision>9</cp:revision>
  <cp:lastPrinted>2024-02-08T08:02:00Z</cp:lastPrinted>
  <dcterms:created xsi:type="dcterms:W3CDTF">2023-12-28T00:52:00Z</dcterms:created>
  <dcterms:modified xsi:type="dcterms:W3CDTF">2024-02-27T06:13:00Z</dcterms:modified>
</cp:coreProperties>
</file>