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5220" w:type="dxa"/>
        <w:tblLook w:val="04A0" w:firstRow="1" w:lastRow="0" w:firstColumn="1" w:lastColumn="0" w:noHBand="0" w:noVBand="1"/>
      </w:tblPr>
      <w:tblGrid>
        <w:gridCol w:w="4244"/>
      </w:tblGrid>
      <w:tr w:rsidR="007F642C" w:rsidRPr="00B301DD" w14:paraId="56670A76" w14:textId="77777777" w:rsidTr="001C71E9">
        <w:tc>
          <w:tcPr>
            <w:tcW w:w="4244" w:type="dxa"/>
            <w:shd w:val="clear" w:color="auto" w:fill="auto"/>
          </w:tcPr>
          <w:p w14:paraId="1C17F211" w14:textId="77777777" w:rsidR="00781B49" w:rsidRPr="00B301DD" w:rsidRDefault="00B301DD" w:rsidP="00146955">
            <w:pPr>
              <w:widowControl w:val="0"/>
              <w:autoSpaceDE w:val="0"/>
              <w:autoSpaceDN w:val="0"/>
              <w:adjustRightInd w:val="0"/>
              <w:outlineLvl w:val="0"/>
            </w:pPr>
            <w:r w:rsidRPr="00B301DD">
              <w:t>Утверждена</w:t>
            </w:r>
          </w:p>
          <w:p w14:paraId="5DAE37E3" w14:textId="77777777" w:rsidR="00781B49" w:rsidRPr="00B301DD" w:rsidRDefault="00781B49" w:rsidP="00146955">
            <w:pPr>
              <w:widowControl w:val="0"/>
              <w:autoSpaceDE w:val="0"/>
              <w:autoSpaceDN w:val="0"/>
              <w:adjustRightInd w:val="0"/>
              <w:outlineLvl w:val="0"/>
            </w:pPr>
            <w:r w:rsidRPr="00B301DD">
              <w:t>постановлени</w:t>
            </w:r>
            <w:r w:rsidR="00B301DD" w:rsidRPr="00B301DD">
              <w:t>ем</w:t>
            </w:r>
            <w:r w:rsidRPr="00B301DD">
              <w:t xml:space="preserve"> администрации Хасанского муниципального </w:t>
            </w:r>
            <w:r w:rsidR="00E92D48" w:rsidRPr="00B301DD">
              <w:t>округа</w:t>
            </w:r>
          </w:p>
          <w:p w14:paraId="7FA2E4C4" w14:textId="77777777" w:rsidR="007F642C" w:rsidRPr="00B301DD" w:rsidRDefault="00781B49" w:rsidP="00D56EF7">
            <w:r w:rsidRPr="00B301DD">
              <w:t>от</w:t>
            </w:r>
            <w:r w:rsidR="00FA3C2C" w:rsidRPr="00B301DD">
              <w:t xml:space="preserve"> </w:t>
            </w:r>
            <w:r w:rsidR="00F37B83" w:rsidRPr="00F37B83">
              <w:rPr>
                <w:u w:val="single"/>
              </w:rPr>
              <w:t>02.04.2024г.</w:t>
            </w:r>
            <w:r w:rsidRPr="00B301DD">
              <w:t xml:space="preserve"> </w:t>
            </w:r>
            <w:r w:rsidR="000C3AB3" w:rsidRPr="00B301DD">
              <w:t xml:space="preserve">  </w:t>
            </w:r>
            <w:r w:rsidRPr="00B301DD">
              <w:t>№</w:t>
            </w:r>
            <w:r w:rsidR="008C60D7" w:rsidRPr="00B301DD">
              <w:t xml:space="preserve"> </w:t>
            </w:r>
            <w:r w:rsidR="00F37B83" w:rsidRPr="00F37B83">
              <w:rPr>
                <w:u w:val="single"/>
              </w:rPr>
              <w:t>619-па</w:t>
            </w:r>
          </w:p>
          <w:p w14:paraId="272F2339" w14:textId="77777777" w:rsidR="0079124A" w:rsidRPr="00B301DD" w:rsidRDefault="0079124A" w:rsidP="00354B4A">
            <w:pPr>
              <w:widowControl w:val="0"/>
              <w:autoSpaceDE w:val="0"/>
              <w:autoSpaceDN w:val="0"/>
              <w:adjustRightInd w:val="0"/>
              <w:outlineLvl w:val="0"/>
              <w:rPr>
                <w:u w:val="single"/>
              </w:rPr>
            </w:pPr>
          </w:p>
        </w:tc>
      </w:tr>
    </w:tbl>
    <w:p w14:paraId="4A093904" w14:textId="77777777" w:rsidR="009D2BD6" w:rsidRDefault="009D2BD6" w:rsidP="00B301DD">
      <w:pPr>
        <w:widowControl w:val="0"/>
        <w:tabs>
          <w:tab w:val="left" w:pos="1440"/>
          <w:tab w:val="right" w:pos="9540"/>
        </w:tabs>
        <w:spacing w:line="276" w:lineRule="auto"/>
        <w:jc w:val="center"/>
      </w:pPr>
    </w:p>
    <w:p w14:paraId="5EDD3AB9" w14:textId="77777777" w:rsidR="00B301DD" w:rsidRDefault="00B301DD" w:rsidP="00B301DD">
      <w:pPr>
        <w:widowControl w:val="0"/>
        <w:tabs>
          <w:tab w:val="left" w:pos="1440"/>
          <w:tab w:val="right" w:pos="9540"/>
        </w:tabs>
        <w:spacing w:line="276" w:lineRule="auto"/>
        <w:jc w:val="center"/>
      </w:pPr>
      <w:proofErr w:type="gramStart"/>
      <w:r w:rsidRPr="00B301DD">
        <w:t>МУНИЦИПАЛЬНАЯ  ПРОГРАММА</w:t>
      </w:r>
      <w:proofErr w:type="gramEnd"/>
    </w:p>
    <w:p w14:paraId="6822B71A" w14:textId="77777777" w:rsidR="00C30BB9" w:rsidRDefault="00B301DD" w:rsidP="00B301DD">
      <w:pPr>
        <w:widowControl w:val="0"/>
        <w:tabs>
          <w:tab w:val="left" w:pos="1440"/>
          <w:tab w:val="right" w:pos="9540"/>
        </w:tabs>
        <w:spacing w:line="276" w:lineRule="auto"/>
        <w:jc w:val="center"/>
      </w:pPr>
      <w:r w:rsidRPr="00B301DD">
        <w:t>«</w:t>
      </w:r>
      <w:proofErr w:type="gramStart"/>
      <w:r w:rsidRPr="00B301DD">
        <w:t>СОЦИАЛЬНАЯ  ПОДДЕРЖКА</w:t>
      </w:r>
      <w:proofErr w:type="gramEnd"/>
      <w:r w:rsidRPr="00B301DD">
        <w:t xml:space="preserve"> ОТДЕЛЬНЫХ КАТЕГОРИЙ ГРАЖДАН В ХАСАНСКОМ МУНИЦИПАЛЬНОМ  ОКРУГЕ»</w:t>
      </w:r>
    </w:p>
    <w:p w14:paraId="16D74FDE" w14:textId="77777777" w:rsidR="00B301DD" w:rsidRPr="00B301DD" w:rsidRDefault="00B301DD" w:rsidP="00B301DD">
      <w:pPr>
        <w:widowControl w:val="0"/>
        <w:tabs>
          <w:tab w:val="left" w:pos="1440"/>
          <w:tab w:val="right" w:pos="9540"/>
        </w:tabs>
        <w:spacing w:line="276" w:lineRule="auto"/>
        <w:jc w:val="center"/>
      </w:pPr>
    </w:p>
    <w:p w14:paraId="5D1FAEF2" w14:textId="77777777" w:rsidR="00B301DD" w:rsidRPr="00B301DD" w:rsidRDefault="00245235" w:rsidP="004A5A63">
      <w:pPr>
        <w:jc w:val="center"/>
        <w:rPr>
          <w:bCs/>
        </w:rPr>
      </w:pPr>
      <w:r w:rsidRPr="00B301DD">
        <w:rPr>
          <w:bCs/>
        </w:rPr>
        <w:t>ПАСПОРТ</w:t>
      </w:r>
    </w:p>
    <w:p w14:paraId="238755B4" w14:textId="77777777" w:rsidR="004A5A63" w:rsidRPr="00B301DD" w:rsidRDefault="00245235" w:rsidP="00B301DD">
      <w:pPr>
        <w:jc w:val="center"/>
      </w:pPr>
      <w:r w:rsidRPr="00B301DD">
        <w:rPr>
          <w:bCs/>
        </w:rPr>
        <w:t xml:space="preserve"> </w:t>
      </w:r>
      <w:r w:rsidR="00B301DD" w:rsidRPr="00B301DD">
        <w:rPr>
          <w:bCs/>
        </w:rPr>
        <w:t>муниципальной программы</w:t>
      </w:r>
      <w:proofErr w:type="gramStart"/>
      <w:r w:rsidR="00B301DD" w:rsidRPr="00B301DD">
        <w:t xml:space="preserve">   «</w:t>
      </w:r>
      <w:proofErr w:type="gramEnd"/>
      <w:r w:rsidR="009D2BD6">
        <w:t>С</w:t>
      </w:r>
      <w:r w:rsidR="00B301DD" w:rsidRPr="00B301DD">
        <w:t xml:space="preserve">оциальная поддержка отдельных категорий граждан  в </w:t>
      </w:r>
      <w:r w:rsidR="009D2BD6">
        <w:t>Х</w:t>
      </w:r>
      <w:r w:rsidR="00B301DD" w:rsidRPr="00B301DD">
        <w:t>асанском  муниципальном округе»</w:t>
      </w:r>
    </w:p>
    <w:p w14:paraId="19EFA16D" w14:textId="77777777" w:rsidR="004A5A63" w:rsidRPr="00B301DD" w:rsidRDefault="004A5A63" w:rsidP="004A5A63">
      <w:pPr>
        <w:jc w:val="center"/>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6946"/>
      </w:tblGrid>
      <w:tr w:rsidR="004A5A63" w:rsidRPr="00B301DD" w14:paraId="317835DC" w14:textId="77777777" w:rsidTr="000F418E">
        <w:trPr>
          <w:trHeight w:val="345"/>
        </w:trPr>
        <w:tc>
          <w:tcPr>
            <w:tcW w:w="2410" w:type="dxa"/>
            <w:shd w:val="clear" w:color="auto" w:fill="auto"/>
          </w:tcPr>
          <w:p w14:paraId="19108D92" w14:textId="77777777" w:rsidR="004A5A63" w:rsidRPr="00B301DD" w:rsidRDefault="004A5A63" w:rsidP="004A5A63">
            <w:pPr>
              <w:shd w:val="clear" w:color="auto" w:fill="FFFFFF"/>
              <w:spacing w:line="315" w:lineRule="atLeast"/>
              <w:textAlignment w:val="baseline"/>
              <w:rPr>
                <w:spacing w:val="2"/>
              </w:rPr>
            </w:pPr>
            <w:r w:rsidRPr="00B301DD">
              <w:rPr>
                <w:spacing w:val="2"/>
              </w:rPr>
              <w:t>Наименование муниципальной программы</w:t>
            </w:r>
          </w:p>
        </w:tc>
        <w:tc>
          <w:tcPr>
            <w:tcW w:w="6946" w:type="dxa"/>
            <w:shd w:val="clear" w:color="auto" w:fill="auto"/>
          </w:tcPr>
          <w:p w14:paraId="2B13CBA5" w14:textId="77777777" w:rsidR="004A5A63" w:rsidRPr="00B301DD" w:rsidRDefault="00354B4A" w:rsidP="00124805">
            <w:pPr>
              <w:spacing w:line="276" w:lineRule="auto"/>
            </w:pPr>
            <w:r w:rsidRPr="00B301DD">
              <w:t xml:space="preserve">Социальная поддержка отдельных категорий граждан </w:t>
            </w:r>
            <w:r w:rsidR="00397B75" w:rsidRPr="00B301DD">
              <w:t>в Хасанско</w:t>
            </w:r>
            <w:r w:rsidRPr="00B301DD">
              <w:t xml:space="preserve">м муниципальном </w:t>
            </w:r>
            <w:r w:rsidR="00397B75" w:rsidRPr="00B301DD">
              <w:t>округе</w:t>
            </w:r>
          </w:p>
        </w:tc>
      </w:tr>
      <w:tr w:rsidR="000C5ACC" w:rsidRPr="00B301DD" w14:paraId="6FFA2B50" w14:textId="77777777" w:rsidTr="000F418E">
        <w:trPr>
          <w:trHeight w:val="345"/>
        </w:trPr>
        <w:tc>
          <w:tcPr>
            <w:tcW w:w="2410" w:type="dxa"/>
            <w:shd w:val="clear" w:color="auto" w:fill="auto"/>
          </w:tcPr>
          <w:p w14:paraId="6BB7063F" w14:textId="77777777" w:rsidR="000C5ACC" w:rsidRPr="00B301DD" w:rsidRDefault="009C06B4" w:rsidP="001C53ED">
            <w:pPr>
              <w:spacing w:line="276" w:lineRule="auto"/>
            </w:pPr>
            <w:r w:rsidRPr="00B301DD">
              <w:t>Ответственный и</w:t>
            </w:r>
            <w:r w:rsidR="00F363ED" w:rsidRPr="00B301DD">
              <w:t>сполнитель муниципальной программы</w:t>
            </w:r>
          </w:p>
        </w:tc>
        <w:tc>
          <w:tcPr>
            <w:tcW w:w="6946" w:type="dxa"/>
            <w:shd w:val="clear" w:color="auto" w:fill="auto"/>
          </w:tcPr>
          <w:p w14:paraId="67778A1B" w14:textId="77777777" w:rsidR="000C5ACC" w:rsidRPr="00B301DD" w:rsidRDefault="004A5A63" w:rsidP="004A5A63">
            <w:pPr>
              <w:spacing w:line="276" w:lineRule="auto"/>
            </w:pPr>
            <w:r w:rsidRPr="00B301DD">
              <w:t xml:space="preserve">Управление </w:t>
            </w:r>
            <w:r w:rsidR="00146955" w:rsidRPr="00B301DD">
              <w:t>культуры, спорта</w:t>
            </w:r>
            <w:r w:rsidRPr="00B301DD">
              <w:t xml:space="preserve">, </w:t>
            </w:r>
            <w:proofErr w:type="gramStart"/>
            <w:r w:rsidR="00146955" w:rsidRPr="00B301DD">
              <w:t>молодежной</w:t>
            </w:r>
            <w:r w:rsidR="00F849C7" w:rsidRPr="00B301DD">
              <w:t xml:space="preserve"> </w:t>
            </w:r>
            <w:r w:rsidR="00354B4A" w:rsidRPr="00B301DD">
              <w:t xml:space="preserve"> и</w:t>
            </w:r>
            <w:proofErr w:type="gramEnd"/>
            <w:r w:rsidR="00F849C7" w:rsidRPr="00B301DD">
              <w:t xml:space="preserve"> </w:t>
            </w:r>
            <w:r w:rsidRPr="00B301DD">
              <w:t xml:space="preserve">социальной </w:t>
            </w:r>
            <w:r w:rsidR="00146955" w:rsidRPr="00B301DD">
              <w:t>политики</w:t>
            </w:r>
            <w:r w:rsidRPr="00B301DD">
              <w:t xml:space="preserve"> </w:t>
            </w:r>
            <w:r w:rsidR="00146955" w:rsidRPr="00B301DD">
              <w:t xml:space="preserve"> администрации Хасанского</w:t>
            </w:r>
            <w:r w:rsidR="00450383" w:rsidRPr="00B301DD">
              <w:t xml:space="preserve"> </w:t>
            </w:r>
            <w:r w:rsidR="00146955" w:rsidRPr="00B301DD">
              <w:t xml:space="preserve"> муниципального </w:t>
            </w:r>
            <w:r w:rsidR="00450383" w:rsidRPr="00B301DD">
              <w:t xml:space="preserve"> округа</w:t>
            </w:r>
          </w:p>
        </w:tc>
      </w:tr>
      <w:tr w:rsidR="009C06B4" w:rsidRPr="00B301DD" w14:paraId="4361EC9A" w14:textId="77777777" w:rsidTr="000F418E">
        <w:tc>
          <w:tcPr>
            <w:tcW w:w="2410" w:type="dxa"/>
            <w:shd w:val="clear" w:color="auto" w:fill="auto"/>
          </w:tcPr>
          <w:p w14:paraId="6B5C7F6A" w14:textId="77777777" w:rsidR="009C06B4" w:rsidRPr="00B301DD" w:rsidRDefault="00155CF4" w:rsidP="004A5A63">
            <w:pPr>
              <w:spacing w:line="276" w:lineRule="auto"/>
            </w:pPr>
            <w:r w:rsidRPr="00B301DD">
              <w:t xml:space="preserve">Соисполнители </w:t>
            </w:r>
            <w:r w:rsidR="009C06B4" w:rsidRPr="00B301DD">
              <w:t>муниципальной программы</w:t>
            </w:r>
          </w:p>
        </w:tc>
        <w:tc>
          <w:tcPr>
            <w:tcW w:w="6946" w:type="dxa"/>
            <w:shd w:val="clear" w:color="auto" w:fill="auto"/>
          </w:tcPr>
          <w:p w14:paraId="56910050" w14:textId="77777777" w:rsidR="00146955" w:rsidRPr="00B301DD" w:rsidRDefault="00146955" w:rsidP="00146955">
            <w:pPr>
              <w:spacing w:line="276" w:lineRule="auto"/>
            </w:pPr>
            <w:r w:rsidRPr="00B301DD">
              <w:t>- Муниципальное бюджетное учреждение</w:t>
            </w:r>
            <w:r w:rsidRPr="00B301DD">
              <w:rPr>
                <w:color w:val="000000"/>
              </w:rPr>
              <w:t xml:space="preserve"> «Культурно-досуговое объединение» Хасанского муниципального</w:t>
            </w:r>
            <w:r w:rsidR="004A5A63" w:rsidRPr="00B301DD">
              <w:rPr>
                <w:color w:val="000000"/>
              </w:rPr>
              <w:t xml:space="preserve"> </w:t>
            </w:r>
            <w:r w:rsidR="00450383" w:rsidRPr="00B301DD">
              <w:rPr>
                <w:color w:val="000000"/>
              </w:rPr>
              <w:t>округа</w:t>
            </w:r>
            <w:r w:rsidRPr="00B301DD">
              <w:rPr>
                <w:color w:val="000000"/>
              </w:rPr>
              <w:t xml:space="preserve"> (далее</w:t>
            </w:r>
            <w:r w:rsidR="004A5A63" w:rsidRPr="00B301DD">
              <w:rPr>
                <w:color w:val="000000"/>
              </w:rPr>
              <w:t xml:space="preserve"> </w:t>
            </w:r>
            <w:r w:rsidR="00EF4232" w:rsidRPr="00B301DD">
              <w:rPr>
                <w:color w:val="000000"/>
              </w:rPr>
              <w:t>-</w:t>
            </w:r>
            <w:r w:rsidR="004A5A63" w:rsidRPr="00B301DD">
              <w:rPr>
                <w:color w:val="000000"/>
              </w:rPr>
              <w:t xml:space="preserve"> </w:t>
            </w:r>
            <w:r w:rsidR="008D101C" w:rsidRPr="00B301DD">
              <w:t>МБУ КДО)</w:t>
            </w:r>
          </w:p>
          <w:p w14:paraId="13C5F22E" w14:textId="77777777" w:rsidR="00146955" w:rsidRPr="00B301DD" w:rsidRDefault="00146955" w:rsidP="00146955">
            <w:pPr>
              <w:spacing w:line="276" w:lineRule="auto"/>
            </w:pPr>
            <w:r w:rsidRPr="00B301DD">
              <w:t>- Муниципальное бюджетное</w:t>
            </w:r>
            <w:r w:rsidR="004A5A63" w:rsidRPr="00B301DD">
              <w:t xml:space="preserve"> </w:t>
            </w:r>
            <w:r w:rsidRPr="00B301DD">
              <w:t>учреждение</w:t>
            </w:r>
            <w:r w:rsidR="004A5A63" w:rsidRPr="00B301DD">
              <w:t xml:space="preserve"> </w:t>
            </w:r>
            <w:r w:rsidRPr="00B301DD">
              <w:rPr>
                <w:color w:val="000000"/>
              </w:rPr>
              <w:t>«</w:t>
            </w:r>
            <w:r w:rsidR="004A5A63" w:rsidRPr="00B301DD">
              <w:rPr>
                <w:color w:val="000000"/>
              </w:rPr>
              <w:t>Централизованная библиотечная система</w:t>
            </w:r>
            <w:r w:rsidRPr="00B301DD">
              <w:rPr>
                <w:color w:val="000000"/>
              </w:rPr>
              <w:t>»</w:t>
            </w:r>
            <w:r w:rsidR="004A5A63" w:rsidRPr="00B301DD">
              <w:rPr>
                <w:color w:val="000000"/>
              </w:rPr>
              <w:t xml:space="preserve"> </w:t>
            </w:r>
            <w:proofErr w:type="gramStart"/>
            <w:r w:rsidR="004A5A63" w:rsidRPr="00B301DD">
              <w:rPr>
                <w:color w:val="000000"/>
              </w:rPr>
              <w:t>Хасанского  муниципального</w:t>
            </w:r>
            <w:proofErr w:type="gramEnd"/>
            <w:r w:rsidR="004A5A63" w:rsidRPr="00B301DD">
              <w:rPr>
                <w:color w:val="000000"/>
              </w:rPr>
              <w:t xml:space="preserve">  округа </w:t>
            </w:r>
            <w:r w:rsidRPr="00B301DD">
              <w:rPr>
                <w:rFonts w:eastAsia="Calibri"/>
                <w:lang w:eastAsia="en-US"/>
              </w:rPr>
              <w:t xml:space="preserve"> (далее</w:t>
            </w:r>
            <w:r w:rsidR="003067FD" w:rsidRPr="00B301DD">
              <w:rPr>
                <w:rFonts w:eastAsia="Calibri"/>
                <w:lang w:eastAsia="en-US"/>
              </w:rPr>
              <w:t xml:space="preserve"> </w:t>
            </w:r>
            <w:r w:rsidR="004A5A63" w:rsidRPr="00B301DD">
              <w:rPr>
                <w:rFonts w:eastAsia="Calibri"/>
                <w:lang w:eastAsia="en-US"/>
              </w:rPr>
              <w:t xml:space="preserve"> </w:t>
            </w:r>
            <w:r w:rsidR="00EF4232" w:rsidRPr="00B301DD">
              <w:rPr>
                <w:rFonts w:eastAsia="Calibri"/>
                <w:lang w:eastAsia="en-US"/>
              </w:rPr>
              <w:t>-</w:t>
            </w:r>
            <w:r w:rsidRPr="00B301DD">
              <w:rPr>
                <w:rFonts w:eastAsia="Calibri"/>
                <w:lang w:eastAsia="en-US"/>
              </w:rPr>
              <w:t xml:space="preserve"> МБУ </w:t>
            </w:r>
            <w:r w:rsidR="004A5A63" w:rsidRPr="00B301DD">
              <w:rPr>
                <w:rFonts w:eastAsia="Calibri"/>
                <w:lang w:eastAsia="en-US"/>
              </w:rPr>
              <w:t>ЦБС)</w:t>
            </w:r>
          </w:p>
          <w:p w14:paraId="2BE87E84" w14:textId="77777777" w:rsidR="000E33C5" w:rsidRPr="00B301DD" w:rsidRDefault="00146955" w:rsidP="003067FD">
            <w:pPr>
              <w:spacing w:line="276" w:lineRule="auto"/>
              <w:rPr>
                <w:color w:val="000000"/>
              </w:rPr>
            </w:pPr>
            <w:r w:rsidRPr="00B301DD">
              <w:rPr>
                <w:bCs/>
              </w:rPr>
              <w:t>- Муниципальное бюджетное</w:t>
            </w:r>
            <w:r w:rsidR="004A5A63" w:rsidRPr="00B301DD">
              <w:rPr>
                <w:bCs/>
              </w:rPr>
              <w:t xml:space="preserve"> </w:t>
            </w:r>
            <w:r w:rsidRPr="00B301DD">
              <w:rPr>
                <w:bCs/>
              </w:rPr>
              <w:t>учрежде</w:t>
            </w:r>
            <w:r w:rsidR="00354B4A" w:rsidRPr="00B301DD">
              <w:rPr>
                <w:bCs/>
              </w:rPr>
              <w:t xml:space="preserve">ние дополнительного </w:t>
            </w:r>
            <w:proofErr w:type="gramStart"/>
            <w:r w:rsidR="00354B4A" w:rsidRPr="00B301DD">
              <w:rPr>
                <w:bCs/>
              </w:rPr>
              <w:t>образования</w:t>
            </w:r>
            <w:r w:rsidR="004A5A63" w:rsidRPr="00B301DD">
              <w:rPr>
                <w:bCs/>
              </w:rPr>
              <w:t xml:space="preserve"> </w:t>
            </w:r>
            <w:r w:rsidRPr="00B301DD">
              <w:rPr>
                <w:bCs/>
              </w:rPr>
              <w:t xml:space="preserve"> «</w:t>
            </w:r>
            <w:proofErr w:type="gramEnd"/>
            <w:r w:rsidRPr="00B301DD">
              <w:rPr>
                <w:bCs/>
              </w:rPr>
              <w:t>Дет</w:t>
            </w:r>
            <w:r w:rsidR="00354B4A" w:rsidRPr="00B301DD">
              <w:rPr>
                <w:bCs/>
              </w:rPr>
              <w:t>ская</w:t>
            </w:r>
            <w:r w:rsidR="00D32F1D" w:rsidRPr="00B301DD">
              <w:rPr>
                <w:bCs/>
              </w:rPr>
              <w:t xml:space="preserve"> </w:t>
            </w:r>
            <w:r w:rsidR="003067FD" w:rsidRPr="00B301DD">
              <w:rPr>
                <w:bCs/>
              </w:rPr>
              <w:t>школа</w:t>
            </w:r>
            <w:r w:rsidR="00354B4A" w:rsidRPr="00B301DD">
              <w:rPr>
                <w:bCs/>
              </w:rPr>
              <w:t xml:space="preserve"> искусств</w:t>
            </w:r>
            <w:r w:rsidR="003067FD" w:rsidRPr="00B301DD">
              <w:rPr>
                <w:bCs/>
              </w:rPr>
              <w:t xml:space="preserve"> Хасанского муниципального </w:t>
            </w:r>
            <w:r w:rsidR="00D32F1D" w:rsidRPr="00B301DD">
              <w:rPr>
                <w:bCs/>
              </w:rPr>
              <w:t xml:space="preserve"> </w:t>
            </w:r>
            <w:r w:rsidR="003067FD" w:rsidRPr="00B301DD">
              <w:rPr>
                <w:bCs/>
              </w:rPr>
              <w:t>округа</w:t>
            </w:r>
            <w:r w:rsidRPr="00B301DD">
              <w:rPr>
                <w:bCs/>
              </w:rPr>
              <w:t xml:space="preserve">» (далее </w:t>
            </w:r>
            <w:r w:rsidR="00EF4232" w:rsidRPr="00B301DD">
              <w:rPr>
                <w:bCs/>
              </w:rPr>
              <w:t xml:space="preserve">- </w:t>
            </w:r>
            <w:r w:rsidRPr="00B301DD">
              <w:rPr>
                <w:color w:val="000000"/>
              </w:rPr>
              <w:t>МБУ ДО</w:t>
            </w:r>
            <w:r w:rsidR="003067FD" w:rsidRPr="00B301DD">
              <w:rPr>
                <w:color w:val="000000"/>
              </w:rPr>
              <w:t xml:space="preserve"> </w:t>
            </w:r>
            <w:r w:rsidRPr="00B301DD">
              <w:rPr>
                <w:color w:val="000000"/>
              </w:rPr>
              <w:t>ДШИ)</w:t>
            </w:r>
          </w:p>
          <w:p w14:paraId="114A6373" w14:textId="77777777" w:rsidR="00397B75" w:rsidRPr="00B301DD" w:rsidRDefault="00397B75" w:rsidP="003067FD">
            <w:pPr>
              <w:spacing w:line="276" w:lineRule="auto"/>
              <w:rPr>
                <w:color w:val="000000"/>
              </w:rPr>
            </w:pPr>
            <w:r w:rsidRPr="00B301DD">
              <w:rPr>
                <w:color w:val="000000"/>
              </w:rPr>
              <w:t xml:space="preserve">- </w:t>
            </w:r>
            <w:r w:rsidR="00354B4A" w:rsidRPr="00B301DD">
              <w:rPr>
                <w:color w:val="000000"/>
              </w:rPr>
              <w:t xml:space="preserve">Управление жизнеобеспечения </w:t>
            </w:r>
            <w:r w:rsidR="00F849C7" w:rsidRPr="00B301DD">
              <w:rPr>
                <w:color w:val="000000"/>
              </w:rPr>
              <w:t>а</w:t>
            </w:r>
            <w:r w:rsidRPr="00B301DD">
              <w:t xml:space="preserve">дминистрации </w:t>
            </w:r>
            <w:r w:rsidR="00354B4A" w:rsidRPr="00B301DD">
              <w:t>Хасанског</w:t>
            </w:r>
            <w:r w:rsidR="009D2BD6">
              <w:t>о</w:t>
            </w:r>
            <w:r w:rsidR="00354B4A" w:rsidRPr="00B301DD">
              <w:t xml:space="preserve"> муниципального</w:t>
            </w:r>
            <w:r w:rsidRPr="00B301DD">
              <w:t xml:space="preserve"> округа</w:t>
            </w:r>
          </w:p>
          <w:p w14:paraId="6DD5EFEB" w14:textId="77777777" w:rsidR="00397B75" w:rsidRPr="00B301DD" w:rsidRDefault="00397B75" w:rsidP="003067FD">
            <w:pPr>
              <w:spacing w:line="276" w:lineRule="auto"/>
            </w:pPr>
            <w:r w:rsidRPr="00B301DD">
              <w:rPr>
                <w:color w:val="000000"/>
              </w:rPr>
              <w:t xml:space="preserve">- Управление бухгалтерского учета и отчетности </w:t>
            </w:r>
            <w:proofErr w:type="gramStart"/>
            <w:r w:rsidRPr="00B301DD">
              <w:t>администрации  Хасанского</w:t>
            </w:r>
            <w:proofErr w:type="gramEnd"/>
            <w:r w:rsidR="00354B4A" w:rsidRPr="00B301DD">
              <w:t xml:space="preserve"> муниципального</w:t>
            </w:r>
            <w:r w:rsidRPr="00B301DD">
              <w:t xml:space="preserve"> округа</w:t>
            </w:r>
          </w:p>
        </w:tc>
      </w:tr>
      <w:tr w:rsidR="004A5A63" w:rsidRPr="00B301DD" w14:paraId="28A5FFE4" w14:textId="77777777" w:rsidTr="000F418E">
        <w:tc>
          <w:tcPr>
            <w:tcW w:w="2410" w:type="dxa"/>
            <w:shd w:val="clear" w:color="auto" w:fill="auto"/>
          </w:tcPr>
          <w:p w14:paraId="1EBEAEE2" w14:textId="77777777" w:rsidR="004A5A63" w:rsidRPr="00B301DD" w:rsidRDefault="004A5A63" w:rsidP="004A5A63">
            <w:pPr>
              <w:spacing w:line="276" w:lineRule="auto"/>
            </w:pPr>
            <w:r w:rsidRPr="00B301DD">
              <w:t>Цели муниципальной программы</w:t>
            </w:r>
          </w:p>
        </w:tc>
        <w:tc>
          <w:tcPr>
            <w:tcW w:w="6946" w:type="dxa"/>
            <w:shd w:val="clear" w:color="auto" w:fill="auto"/>
          </w:tcPr>
          <w:p w14:paraId="1447CCE6" w14:textId="77777777" w:rsidR="00FD2A4F" w:rsidRPr="00B301DD" w:rsidRDefault="00FD2A4F" w:rsidP="007A1E7F">
            <w:pPr>
              <w:spacing w:line="276" w:lineRule="auto"/>
              <w:rPr>
                <w:rStyle w:val="12"/>
                <w:sz w:val="24"/>
                <w:szCs w:val="24"/>
              </w:rPr>
            </w:pPr>
            <w:r w:rsidRPr="00B301DD">
              <w:rPr>
                <w:rStyle w:val="12"/>
                <w:sz w:val="24"/>
                <w:szCs w:val="24"/>
              </w:rPr>
              <w:t xml:space="preserve">Оказание мер социальной поддержки по защите семьи и детства. </w:t>
            </w:r>
          </w:p>
          <w:p w14:paraId="218C6142" w14:textId="77777777" w:rsidR="004A5A63" w:rsidRPr="00B301DD" w:rsidRDefault="00E92D48" w:rsidP="0055369F">
            <w:pPr>
              <w:spacing w:line="276" w:lineRule="auto"/>
            </w:pPr>
            <w:proofErr w:type="gramStart"/>
            <w:r w:rsidRPr="00B301DD">
              <w:t>Создание  благоприятных</w:t>
            </w:r>
            <w:proofErr w:type="gramEnd"/>
            <w:r w:rsidRPr="00B301DD">
              <w:t xml:space="preserve"> условий </w:t>
            </w:r>
            <w:r w:rsidR="00ED7B84" w:rsidRPr="00B301DD">
              <w:t xml:space="preserve">  </w:t>
            </w:r>
            <w:r w:rsidRPr="00B301DD">
              <w:t xml:space="preserve">для </w:t>
            </w:r>
            <w:r w:rsidR="00ED7B84" w:rsidRPr="00B301DD">
              <w:t xml:space="preserve"> </w:t>
            </w:r>
            <w:r w:rsidRPr="00B301DD">
              <w:t>развития социально ориентированных</w:t>
            </w:r>
            <w:r w:rsidR="00124805" w:rsidRPr="00B301DD">
              <w:t xml:space="preserve"> </w:t>
            </w:r>
            <w:r w:rsidRPr="00B301DD">
              <w:t xml:space="preserve"> некоммерческих организаций</w:t>
            </w:r>
            <w:r w:rsidR="0055369F" w:rsidRPr="00B301DD">
              <w:t>.</w:t>
            </w:r>
          </w:p>
          <w:p w14:paraId="217BE251" w14:textId="77777777" w:rsidR="00094180" w:rsidRPr="00B301DD" w:rsidRDefault="00094180" w:rsidP="0055369F">
            <w:pPr>
              <w:spacing w:line="276" w:lineRule="auto"/>
            </w:pPr>
            <w:r w:rsidRPr="00B301DD">
              <w:t xml:space="preserve">Повышение социальной активности граждан пожилого возраста </w:t>
            </w:r>
            <w:proofErr w:type="gramStart"/>
            <w:r w:rsidRPr="00B301DD">
              <w:t>и  лиц</w:t>
            </w:r>
            <w:proofErr w:type="gramEnd"/>
            <w:r w:rsidRPr="00B301DD">
              <w:t xml:space="preserve"> с ограниченными возможностями здоровья.</w:t>
            </w:r>
          </w:p>
        </w:tc>
      </w:tr>
      <w:tr w:rsidR="00A514E3" w:rsidRPr="00B301DD" w14:paraId="4FCBE426" w14:textId="77777777" w:rsidTr="000F418E">
        <w:tc>
          <w:tcPr>
            <w:tcW w:w="2410" w:type="dxa"/>
            <w:shd w:val="clear" w:color="auto" w:fill="auto"/>
          </w:tcPr>
          <w:p w14:paraId="035685BB" w14:textId="77777777" w:rsidR="00A514E3" w:rsidRPr="00B301DD" w:rsidRDefault="00A514E3" w:rsidP="00E80D8C">
            <w:pPr>
              <w:spacing w:line="276" w:lineRule="auto"/>
            </w:pPr>
            <w:r w:rsidRPr="00B301DD">
              <w:t>Задачи муниципальной программы</w:t>
            </w:r>
          </w:p>
        </w:tc>
        <w:tc>
          <w:tcPr>
            <w:tcW w:w="6946" w:type="dxa"/>
            <w:shd w:val="clear" w:color="auto" w:fill="auto"/>
          </w:tcPr>
          <w:p w14:paraId="2954F761" w14:textId="77777777" w:rsidR="00094180" w:rsidRPr="00B301DD" w:rsidRDefault="00A514E3" w:rsidP="00E80D8C">
            <w:pPr>
              <w:autoSpaceDE w:val="0"/>
              <w:autoSpaceDN w:val="0"/>
              <w:adjustRightInd w:val="0"/>
              <w:spacing w:line="276" w:lineRule="auto"/>
            </w:pPr>
            <w:r w:rsidRPr="00B301DD">
              <w:t xml:space="preserve">- </w:t>
            </w:r>
            <w:proofErr w:type="gramStart"/>
            <w:r w:rsidR="00094180" w:rsidRPr="00B301DD">
              <w:t>предоставление  мер</w:t>
            </w:r>
            <w:proofErr w:type="gramEnd"/>
            <w:r w:rsidR="00094180" w:rsidRPr="00B301DD">
              <w:t xml:space="preserve">  социальной  поддержки детям-сиротам,  детям, оставшимся без попечения родителей  и  семьям, имеющим  приемных  детей;</w:t>
            </w:r>
          </w:p>
          <w:p w14:paraId="3BA310AA" w14:textId="77777777" w:rsidR="003067FD" w:rsidRPr="00B301DD" w:rsidRDefault="00A514E3" w:rsidP="00F849C7">
            <w:pPr>
              <w:autoSpaceDE w:val="0"/>
              <w:autoSpaceDN w:val="0"/>
              <w:adjustRightInd w:val="0"/>
              <w:spacing w:line="276" w:lineRule="auto"/>
            </w:pPr>
            <w:r w:rsidRPr="00B301DD">
              <w:t xml:space="preserve">- </w:t>
            </w:r>
            <w:proofErr w:type="gramStart"/>
            <w:r w:rsidR="00EE6D8E" w:rsidRPr="00B301DD">
              <w:t>оказание  поддержки</w:t>
            </w:r>
            <w:proofErr w:type="gramEnd"/>
            <w:r w:rsidR="00EE6D8E" w:rsidRPr="00B301DD">
              <w:t xml:space="preserve">  социально ориентированным некоммерческим  организациям</w:t>
            </w:r>
            <w:r w:rsidR="00094180" w:rsidRPr="00B301DD">
              <w:t>;</w:t>
            </w:r>
          </w:p>
          <w:p w14:paraId="79C32E15" w14:textId="77777777" w:rsidR="00094180" w:rsidRPr="00B301DD" w:rsidRDefault="00094180" w:rsidP="00F849C7">
            <w:pPr>
              <w:autoSpaceDE w:val="0"/>
              <w:autoSpaceDN w:val="0"/>
              <w:adjustRightInd w:val="0"/>
              <w:spacing w:line="276" w:lineRule="auto"/>
            </w:pPr>
            <w:r w:rsidRPr="00B301DD">
              <w:t xml:space="preserve">- </w:t>
            </w:r>
            <w:proofErr w:type="gramStart"/>
            <w:r w:rsidRPr="00B301DD">
              <w:t>организация  социально</w:t>
            </w:r>
            <w:proofErr w:type="gramEnd"/>
            <w:r w:rsidRPr="00B301DD">
              <w:t xml:space="preserve">  значимых  мероприятий  для  повышения  активности   отдельных  категорий  граждан.</w:t>
            </w:r>
          </w:p>
        </w:tc>
      </w:tr>
      <w:tr w:rsidR="001D34E7" w:rsidRPr="00636C0B" w14:paraId="6813D0E4" w14:textId="77777777" w:rsidTr="000F418E">
        <w:tc>
          <w:tcPr>
            <w:tcW w:w="2410" w:type="dxa"/>
            <w:shd w:val="clear" w:color="auto" w:fill="auto"/>
          </w:tcPr>
          <w:p w14:paraId="5BFC5DD8" w14:textId="77777777" w:rsidR="001D34E7" w:rsidRPr="00C31E7F" w:rsidRDefault="002703B6" w:rsidP="00E80D8C">
            <w:pPr>
              <w:spacing w:line="276" w:lineRule="auto"/>
            </w:pPr>
            <w:r w:rsidRPr="002703B6">
              <w:t xml:space="preserve">Показатели (индикаторы) </w:t>
            </w:r>
            <w:r w:rsidRPr="002703B6">
              <w:lastRenderedPageBreak/>
              <w:t xml:space="preserve">муниципальной программы           </w:t>
            </w:r>
          </w:p>
        </w:tc>
        <w:tc>
          <w:tcPr>
            <w:tcW w:w="6946" w:type="dxa"/>
            <w:shd w:val="clear" w:color="auto" w:fill="auto"/>
          </w:tcPr>
          <w:p w14:paraId="7BA911B7" w14:textId="77777777" w:rsidR="00FE6436" w:rsidRDefault="00FE6436" w:rsidP="0089722F">
            <w:pPr>
              <w:autoSpaceDE w:val="0"/>
              <w:autoSpaceDN w:val="0"/>
              <w:adjustRightInd w:val="0"/>
              <w:spacing w:line="276" w:lineRule="auto"/>
              <w:rPr>
                <w:rFonts w:eastAsia="Calibri"/>
                <w:lang w:eastAsia="en-US"/>
              </w:rPr>
            </w:pPr>
            <w:r>
              <w:rPr>
                <w:rFonts w:eastAsia="Calibri"/>
                <w:lang w:eastAsia="en-US"/>
              </w:rPr>
              <w:lastRenderedPageBreak/>
              <w:t xml:space="preserve">- </w:t>
            </w:r>
            <w:proofErr w:type="gramStart"/>
            <w:r w:rsidR="00F849C7">
              <w:rPr>
                <w:rFonts w:eastAsia="Calibri"/>
                <w:lang w:eastAsia="en-US"/>
              </w:rPr>
              <w:t xml:space="preserve">доля </w:t>
            </w:r>
            <w:r>
              <w:rPr>
                <w:rFonts w:eastAsia="Calibri"/>
                <w:lang w:eastAsia="en-US"/>
              </w:rPr>
              <w:t xml:space="preserve"> семей</w:t>
            </w:r>
            <w:proofErr w:type="gramEnd"/>
            <w:r>
              <w:rPr>
                <w:rFonts w:eastAsia="Calibri"/>
                <w:lang w:eastAsia="en-US"/>
              </w:rPr>
              <w:t xml:space="preserve">, </w:t>
            </w:r>
            <w:r w:rsidR="00250DAA">
              <w:rPr>
                <w:rFonts w:eastAsia="Calibri"/>
                <w:lang w:eastAsia="en-US"/>
              </w:rPr>
              <w:t xml:space="preserve">своевременно </w:t>
            </w:r>
            <w:r>
              <w:rPr>
                <w:rFonts w:eastAsia="Calibri"/>
                <w:lang w:eastAsia="en-US"/>
              </w:rPr>
              <w:t xml:space="preserve">получающих  выплаты  социального обеспечения  на  усыновленных (приемных) детей; </w:t>
            </w:r>
          </w:p>
          <w:p w14:paraId="2019890D" w14:textId="2BA77196" w:rsidR="00FE6436" w:rsidRDefault="00FE6436" w:rsidP="0089722F">
            <w:pPr>
              <w:autoSpaceDE w:val="0"/>
              <w:autoSpaceDN w:val="0"/>
              <w:adjustRightInd w:val="0"/>
              <w:spacing w:line="276" w:lineRule="auto"/>
              <w:rPr>
                <w:rFonts w:eastAsia="Calibri"/>
                <w:lang w:eastAsia="en-US"/>
              </w:rPr>
            </w:pPr>
            <w:r>
              <w:rPr>
                <w:rFonts w:eastAsia="Calibri"/>
                <w:lang w:eastAsia="en-US"/>
              </w:rPr>
              <w:lastRenderedPageBreak/>
              <w:t xml:space="preserve">- </w:t>
            </w:r>
            <w:proofErr w:type="gramStart"/>
            <w:r w:rsidR="00F671B8">
              <w:rPr>
                <w:rFonts w:eastAsia="Calibri"/>
                <w:lang w:eastAsia="en-US"/>
              </w:rPr>
              <w:t>обеспечение</w:t>
            </w:r>
            <w:r w:rsidR="00F849C7">
              <w:rPr>
                <w:rFonts w:eastAsia="Calibri"/>
                <w:lang w:eastAsia="en-US"/>
              </w:rPr>
              <w:t xml:space="preserve"> </w:t>
            </w:r>
            <w:r>
              <w:rPr>
                <w:rFonts w:eastAsia="Calibri"/>
                <w:lang w:eastAsia="en-US"/>
              </w:rPr>
              <w:t xml:space="preserve"> жилыми</w:t>
            </w:r>
            <w:proofErr w:type="gramEnd"/>
            <w:r>
              <w:rPr>
                <w:rFonts w:eastAsia="Calibri"/>
                <w:lang w:eastAsia="en-US"/>
              </w:rPr>
              <w:t xml:space="preserve"> </w:t>
            </w:r>
            <w:r w:rsidR="00F849C7">
              <w:rPr>
                <w:rFonts w:eastAsia="Calibri"/>
                <w:lang w:eastAsia="en-US"/>
              </w:rPr>
              <w:t xml:space="preserve"> </w:t>
            </w:r>
            <w:r>
              <w:rPr>
                <w:rFonts w:eastAsia="Calibri"/>
                <w:lang w:eastAsia="en-US"/>
              </w:rPr>
              <w:t>помещениями</w:t>
            </w:r>
            <w:r w:rsidR="00F849C7">
              <w:rPr>
                <w:rFonts w:eastAsia="Calibri"/>
                <w:lang w:eastAsia="en-US"/>
              </w:rPr>
              <w:t xml:space="preserve">  </w:t>
            </w:r>
            <w:r>
              <w:rPr>
                <w:rFonts w:eastAsia="Calibri"/>
                <w:lang w:eastAsia="en-US"/>
              </w:rPr>
              <w:t>детей-сирот и детей, оставшихся без попечения родителей;</w:t>
            </w:r>
          </w:p>
          <w:p w14:paraId="0EAB7D09" w14:textId="77777777" w:rsidR="003067FD" w:rsidRDefault="001D34E7" w:rsidP="00F849C7">
            <w:pPr>
              <w:spacing w:line="276" w:lineRule="auto"/>
            </w:pPr>
            <w:r w:rsidRPr="00636C0B">
              <w:rPr>
                <w:rFonts w:eastAsia="Calibri"/>
                <w:lang w:eastAsia="en-US"/>
              </w:rPr>
              <w:t xml:space="preserve">- </w:t>
            </w:r>
            <w:proofErr w:type="gramStart"/>
            <w:r w:rsidR="00FE6436">
              <w:rPr>
                <w:rFonts w:eastAsia="Calibri"/>
                <w:lang w:eastAsia="en-US"/>
              </w:rPr>
              <w:t>к</w:t>
            </w:r>
            <w:r w:rsidR="00FE6436" w:rsidRPr="00812D87">
              <w:t>оличеств</w:t>
            </w:r>
            <w:r w:rsidR="00FE6436">
              <w:t>о</w:t>
            </w:r>
            <w:r w:rsidR="00FE6436" w:rsidRPr="00812D87">
              <w:t xml:space="preserve">  социально</w:t>
            </w:r>
            <w:proofErr w:type="gramEnd"/>
            <w:r w:rsidR="00FE6436" w:rsidRPr="00812D87">
              <w:t xml:space="preserve">  ориентированных некоммерческих  организаций, которым </w:t>
            </w:r>
            <w:r w:rsidR="00FE6436">
              <w:t xml:space="preserve"> </w:t>
            </w:r>
            <w:r w:rsidR="00FE6436" w:rsidRPr="00812D87">
              <w:t>оказана  поддержка</w:t>
            </w:r>
            <w:r w:rsidR="00094180">
              <w:t>;</w:t>
            </w:r>
          </w:p>
          <w:p w14:paraId="63E8766B" w14:textId="77777777" w:rsidR="00094180" w:rsidRPr="00636C0B" w:rsidRDefault="00094180" w:rsidP="00094180">
            <w:pPr>
              <w:autoSpaceDE w:val="0"/>
              <w:autoSpaceDN w:val="0"/>
              <w:adjustRightInd w:val="0"/>
              <w:spacing w:line="276" w:lineRule="auto"/>
            </w:pPr>
            <w:r w:rsidRPr="00636C0B">
              <w:rPr>
                <w:rFonts w:eastAsia="Calibri"/>
                <w:lang w:eastAsia="en-US"/>
              </w:rPr>
              <w:t xml:space="preserve">- </w:t>
            </w:r>
            <w:proofErr w:type="gramStart"/>
            <w:r>
              <w:rPr>
                <w:rFonts w:eastAsia="Calibri"/>
                <w:lang w:eastAsia="en-US"/>
              </w:rPr>
              <w:t>ч</w:t>
            </w:r>
            <w:r w:rsidRPr="001D03B5">
              <w:rPr>
                <w:color w:val="000000"/>
              </w:rPr>
              <w:t>исл</w:t>
            </w:r>
            <w:r>
              <w:rPr>
                <w:color w:val="000000"/>
              </w:rPr>
              <w:t>о</w:t>
            </w:r>
            <w:r w:rsidRPr="001D03B5">
              <w:rPr>
                <w:color w:val="000000"/>
              </w:rPr>
              <w:t xml:space="preserve"> </w:t>
            </w:r>
            <w:r>
              <w:rPr>
                <w:color w:val="000000"/>
              </w:rPr>
              <w:t xml:space="preserve"> </w:t>
            </w:r>
            <w:r w:rsidRPr="001D03B5">
              <w:rPr>
                <w:color w:val="000000"/>
              </w:rPr>
              <w:t>граждан</w:t>
            </w:r>
            <w:proofErr w:type="gramEnd"/>
            <w:r>
              <w:rPr>
                <w:color w:val="000000"/>
              </w:rPr>
              <w:t xml:space="preserve"> </w:t>
            </w:r>
            <w:r w:rsidRPr="001D03B5">
              <w:rPr>
                <w:color w:val="000000"/>
              </w:rPr>
              <w:t xml:space="preserve"> старшего</w:t>
            </w:r>
            <w:r>
              <w:rPr>
                <w:color w:val="000000"/>
              </w:rPr>
              <w:t xml:space="preserve"> </w:t>
            </w:r>
            <w:r w:rsidRPr="001D03B5">
              <w:rPr>
                <w:color w:val="000000"/>
              </w:rPr>
              <w:t xml:space="preserve"> </w:t>
            </w:r>
            <w:r>
              <w:rPr>
                <w:color w:val="000000"/>
              </w:rPr>
              <w:t>в</w:t>
            </w:r>
            <w:r w:rsidRPr="001D03B5">
              <w:rPr>
                <w:color w:val="000000"/>
              </w:rPr>
              <w:t>озраста,</w:t>
            </w:r>
            <w:r>
              <w:rPr>
                <w:color w:val="000000"/>
              </w:rPr>
              <w:t xml:space="preserve"> </w:t>
            </w:r>
            <w:r w:rsidRPr="001D03B5">
              <w:rPr>
                <w:color w:val="000000"/>
              </w:rPr>
              <w:t xml:space="preserve"> ведущих </w:t>
            </w:r>
            <w:r>
              <w:rPr>
                <w:color w:val="000000"/>
              </w:rPr>
              <w:t xml:space="preserve"> </w:t>
            </w:r>
            <w:r w:rsidRPr="001D03B5">
              <w:rPr>
                <w:color w:val="000000"/>
              </w:rPr>
              <w:t xml:space="preserve">активный </w:t>
            </w:r>
            <w:r>
              <w:rPr>
                <w:color w:val="000000"/>
              </w:rPr>
              <w:t xml:space="preserve"> </w:t>
            </w:r>
            <w:r w:rsidRPr="001D03B5">
              <w:rPr>
                <w:color w:val="000000"/>
              </w:rPr>
              <w:t xml:space="preserve">образ </w:t>
            </w:r>
            <w:r>
              <w:rPr>
                <w:color w:val="000000"/>
              </w:rPr>
              <w:t xml:space="preserve"> </w:t>
            </w:r>
            <w:r w:rsidRPr="001D03B5">
              <w:rPr>
                <w:color w:val="000000"/>
              </w:rPr>
              <w:t>жизни</w:t>
            </w:r>
            <w:r>
              <w:rPr>
                <w:rFonts w:eastAsia="Calibri"/>
                <w:lang w:eastAsia="en-US"/>
              </w:rPr>
              <w:t>.</w:t>
            </w:r>
          </w:p>
        </w:tc>
      </w:tr>
      <w:tr w:rsidR="002703B6" w:rsidRPr="00636C0B" w14:paraId="7383DAF3" w14:textId="77777777" w:rsidTr="009D2BD6">
        <w:trPr>
          <w:trHeight w:val="1259"/>
        </w:trPr>
        <w:tc>
          <w:tcPr>
            <w:tcW w:w="2410" w:type="dxa"/>
            <w:shd w:val="clear" w:color="auto" w:fill="auto"/>
          </w:tcPr>
          <w:p w14:paraId="5B41BBDA" w14:textId="77777777" w:rsidR="002703B6" w:rsidRPr="00636C0B" w:rsidRDefault="009D2BD6" w:rsidP="009D2BD6">
            <w:pPr>
              <w:spacing w:line="276" w:lineRule="auto"/>
            </w:pPr>
            <w:r>
              <w:lastRenderedPageBreak/>
              <w:t>Этапы и с</w:t>
            </w:r>
            <w:r w:rsidR="002703B6" w:rsidRPr="002703B6">
              <w:t xml:space="preserve">роки реализации муниципальной программы                  </w:t>
            </w:r>
          </w:p>
        </w:tc>
        <w:tc>
          <w:tcPr>
            <w:tcW w:w="6946" w:type="dxa"/>
            <w:shd w:val="clear" w:color="auto" w:fill="auto"/>
          </w:tcPr>
          <w:p w14:paraId="03D09229" w14:textId="6597949F" w:rsidR="002703B6" w:rsidRPr="00C2642C" w:rsidRDefault="002703B6" w:rsidP="00094180">
            <w:pPr>
              <w:spacing w:line="276" w:lineRule="auto"/>
              <w:rPr>
                <w:color w:val="000000"/>
              </w:rPr>
            </w:pPr>
            <w:r w:rsidRPr="00C2642C">
              <w:t xml:space="preserve">Муниципальная </w:t>
            </w:r>
            <w:proofErr w:type="gramStart"/>
            <w:r w:rsidRPr="00C2642C">
              <w:t xml:space="preserve">программа </w:t>
            </w:r>
            <w:r>
              <w:t xml:space="preserve"> </w:t>
            </w:r>
            <w:r w:rsidRPr="00C2642C">
              <w:t>реализуется</w:t>
            </w:r>
            <w:proofErr w:type="gramEnd"/>
            <w:r>
              <w:t xml:space="preserve"> </w:t>
            </w:r>
            <w:r w:rsidRPr="00C2642C">
              <w:t xml:space="preserve"> в один этап в 202</w:t>
            </w:r>
            <w:r>
              <w:t>4</w:t>
            </w:r>
            <w:r w:rsidRPr="00C2642C">
              <w:t>-202</w:t>
            </w:r>
            <w:r w:rsidR="00101449">
              <w:t>7</w:t>
            </w:r>
            <w:r w:rsidRPr="00C2642C">
              <w:t xml:space="preserve"> годах</w:t>
            </w:r>
          </w:p>
        </w:tc>
      </w:tr>
      <w:tr w:rsidR="002703B6" w:rsidRPr="00636C0B" w14:paraId="3BEABB84" w14:textId="77777777" w:rsidTr="000F418E">
        <w:tc>
          <w:tcPr>
            <w:tcW w:w="2410" w:type="dxa"/>
            <w:shd w:val="clear" w:color="auto" w:fill="auto"/>
          </w:tcPr>
          <w:p w14:paraId="247394FD" w14:textId="77777777" w:rsidR="002703B6" w:rsidRPr="00636C0B" w:rsidRDefault="002703B6" w:rsidP="001C53ED">
            <w:pPr>
              <w:spacing w:line="276" w:lineRule="auto"/>
            </w:pPr>
            <w:r w:rsidRPr="00636C0B">
              <w:t>Объем</w:t>
            </w:r>
            <w:r>
              <w:t xml:space="preserve">ы бюджетных </w:t>
            </w:r>
            <w:proofErr w:type="gramStart"/>
            <w:r>
              <w:t xml:space="preserve">ассигнований </w:t>
            </w:r>
            <w:r w:rsidRPr="00636C0B">
              <w:t xml:space="preserve"> муниципальной</w:t>
            </w:r>
            <w:proofErr w:type="gramEnd"/>
            <w:r w:rsidRPr="00636C0B">
              <w:t xml:space="preserve"> программы </w:t>
            </w:r>
            <w:r>
              <w:t xml:space="preserve"> </w:t>
            </w:r>
          </w:p>
        </w:tc>
        <w:tc>
          <w:tcPr>
            <w:tcW w:w="6946" w:type="dxa"/>
            <w:shd w:val="clear" w:color="auto" w:fill="auto"/>
          </w:tcPr>
          <w:p w14:paraId="0127795E" w14:textId="227B9792" w:rsidR="002703B6" w:rsidRPr="00E21065" w:rsidRDefault="002703B6" w:rsidP="00F528CA">
            <w:pPr>
              <w:widowControl w:val="0"/>
              <w:tabs>
                <w:tab w:val="left" w:pos="1440"/>
                <w:tab w:val="right" w:pos="9540"/>
              </w:tabs>
              <w:spacing w:line="276" w:lineRule="auto"/>
              <w:jc w:val="both"/>
            </w:pPr>
            <w:r w:rsidRPr="00E21065">
              <w:t xml:space="preserve">Общий объем финансирования мероприятий муниципальной программы </w:t>
            </w:r>
            <w:proofErr w:type="gramStart"/>
            <w:r w:rsidRPr="00B776E7">
              <w:t xml:space="preserve">составляет  </w:t>
            </w:r>
            <w:r w:rsidR="00101449">
              <w:t>133604</w:t>
            </w:r>
            <w:proofErr w:type="gramEnd"/>
            <w:r w:rsidR="00101449">
              <w:t>,67</w:t>
            </w:r>
            <w:r>
              <w:t xml:space="preserve"> </w:t>
            </w:r>
            <w:r w:rsidRPr="00E21065">
              <w:t>тыс. руб</w:t>
            </w:r>
            <w:r>
              <w:t>.</w:t>
            </w:r>
            <w:r w:rsidRPr="00E21065">
              <w:t xml:space="preserve">: </w:t>
            </w:r>
          </w:p>
          <w:p w14:paraId="6267BB40" w14:textId="77777777" w:rsidR="002703B6" w:rsidRPr="00E6268A" w:rsidRDefault="002703B6" w:rsidP="00F528CA">
            <w:pPr>
              <w:widowControl w:val="0"/>
              <w:tabs>
                <w:tab w:val="left" w:pos="556"/>
                <w:tab w:val="left" w:pos="1440"/>
                <w:tab w:val="right" w:pos="9540"/>
              </w:tabs>
              <w:spacing w:line="276" w:lineRule="auto"/>
              <w:jc w:val="both"/>
            </w:pPr>
            <w:r w:rsidRPr="00E21065">
              <w:t xml:space="preserve">        </w:t>
            </w:r>
            <w:r w:rsidRPr="00E6268A">
              <w:t>- 202</w:t>
            </w:r>
            <w:r>
              <w:t>4</w:t>
            </w:r>
            <w:r w:rsidRPr="00E6268A">
              <w:t xml:space="preserve"> год –</w:t>
            </w:r>
            <w:r>
              <w:t xml:space="preserve"> 400,00 </w:t>
            </w:r>
            <w:r w:rsidRPr="00E6268A">
              <w:t xml:space="preserve">тыс. руб.; </w:t>
            </w:r>
          </w:p>
          <w:p w14:paraId="4087779E" w14:textId="4FEF11FD" w:rsidR="002703B6" w:rsidRDefault="002703B6" w:rsidP="00F528CA">
            <w:pPr>
              <w:widowControl w:val="0"/>
              <w:tabs>
                <w:tab w:val="left" w:pos="1440"/>
                <w:tab w:val="right" w:pos="9540"/>
              </w:tabs>
              <w:spacing w:line="276" w:lineRule="auto"/>
              <w:jc w:val="both"/>
            </w:pPr>
            <w:r w:rsidRPr="00E6268A">
              <w:t xml:space="preserve">        - 202</w:t>
            </w:r>
            <w:r>
              <w:t>5</w:t>
            </w:r>
            <w:r w:rsidRPr="00E6268A">
              <w:t xml:space="preserve"> год –</w:t>
            </w:r>
            <w:r>
              <w:t xml:space="preserve"> </w:t>
            </w:r>
            <w:r w:rsidR="00101449">
              <w:t>37847,27</w:t>
            </w:r>
            <w:r>
              <w:t xml:space="preserve"> тыс. руб.;</w:t>
            </w:r>
          </w:p>
          <w:p w14:paraId="2804C6E3" w14:textId="1E2F2D93" w:rsidR="002703B6" w:rsidRDefault="002703B6" w:rsidP="00F528CA">
            <w:pPr>
              <w:widowControl w:val="0"/>
              <w:tabs>
                <w:tab w:val="left" w:pos="1440"/>
                <w:tab w:val="right" w:pos="9540"/>
              </w:tabs>
              <w:spacing w:line="276" w:lineRule="auto"/>
              <w:jc w:val="both"/>
            </w:pPr>
            <w:r>
              <w:t xml:space="preserve">        - 2026 год </w:t>
            </w:r>
            <w:r w:rsidRPr="00E6268A">
              <w:t>–</w:t>
            </w:r>
            <w:r>
              <w:t xml:space="preserve"> </w:t>
            </w:r>
            <w:r w:rsidR="00101449">
              <w:t>47281,51</w:t>
            </w:r>
            <w:r>
              <w:t xml:space="preserve"> тыс. руб.</w:t>
            </w:r>
            <w:r w:rsidR="00F671B8">
              <w:t>;</w:t>
            </w:r>
          </w:p>
          <w:p w14:paraId="4AD978B2" w14:textId="50935BE9" w:rsidR="00F671B8" w:rsidRDefault="00F671B8" w:rsidP="00F528CA">
            <w:pPr>
              <w:widowControl w:val="0"/>
              <w:tabs>
                <w:tab w:val="left" w:pos="1440"/>
                <w:tab w:val="right" w:pos="9540"/>
              </w:tabs>
              <w:spacing w:line="276" w:lineRule="auto"/>
              <w:jc w:val="both"/>
            </w:pPr>
            <w:r>
              <w:t xml:space="preserve">        - 2027 год – </w:t>
            </w:r>
            <w:r w:rsidR="00101449">
              <w:t>48075,89</w:t>
            </w:r>
            <w:r>
              <w:t xml:space="preserve"> тыс. руб.</w:t>
            </w:r>
          </w:p>
          <w:p w14:paraId="5A4EA7D0" w14:textId="77777777" w:rsidR="002703B6" w:rsidRPr="00E6268A" w:rsidRDefault="002703B6" w:rsidP="00F528CA">
            <w:pPr>
              <w:widowControl w:val="0"/>
              <w:tabs>
                <w:tab w:val="left" w:pos="1440"/>
                <w:tab w:val="right" w:pos="9540"/>
              </w:tabs>
              <w:spacing w:line="276" w:lineRule="auto"/>
              <w:jc w:val="both"/>
            </w:pPr>
            <w:r w:rsidRPr="00E6268A">
              <w:t xml:space="preserve">в том числе: </w:t>
            </w:r>
          </w:p>
          <w:p w14:paraId="1688BCFE" w14:textId="120EEBB4" w:rsidR="002703B6" w:rsidRPr="00E6268A" w:rsidRDefault="002703B6" w:rsidP="00F528CA">
            <w:pPr>
              <w:widowControl w:val="0"/>
              <w:tabs>
                <w:tab w:val="left" w:pos="1440"/>
                <w:tab w:val="right" w:pos="9540"/>
              </w:tabs>
              <w:spacing w:line="276" w:lineRule="auto"/>
              <w:jc w:val="both"/>
            </w:pPr>
            <w:r w:rsidRPr="00E6268A">
              <w:t>-</w:t>
            </w:r>
            <w:r>
              <w:t> </w:t>
            </w:r>
            <w:proofErr w:type="gramStart"/>
            <w:r w:rsidRPr="00E6268A">
              <w:t>бюджет  Хасанского</w:t>
            </w:r>
            <w:proofErr w:type="gramEnd"/>
            <w:r w:rsidRPr="00E6268A">
              <w:t xml:space="preserve"> муниципального </w:t>
            </w:r>
            <w:r>
              <w:t xml:space="preserve">округа </w:t>
            </w:r>
            <w:r w:rsidR="00F671B8">
              <w:t>2</w:t>
            </w:r>
            <w:r w:rsidR="00101449">
              <w:t>205</w:t>
            </w:r>
            <w:r w:rsidR="00F671B8">
              <w:t>,00</w:t>
            </w:r>
            <w:r>
              <w:t xml:space="preserve"> </w:t>
            </w:r>
            <w:proofErr w:type="spellStart"/>
            <w:r>
              <w:t>тыс.руб</w:t>
            </w:r>
            <w:proofErr w:type="spellEnd"/>
            <w:r>
              <w:t>.</w:t>
            </w:r>
            <w:r w:rsidRPr="00E6268A">
              <w:t>:</w:t>
            </w:r>
          </w:p>
          <w:p w14:paraId="16C71B5E" w14:textId="77777777" w:rsidR="002703B6" w:rsidRPr="00E6268A" w:rsidRDefault="002703B6" w:rsidP="00F528CA">
            <w:pPr>
              <w:widowControl w:val="0"/>
              <w:tabs>
                <w:tab w:val="left" w:pos="1440"/>
                <w:tab w:val="right" w:pos="9540"/>
              </w:tabs>
              <w:spacing w:line="276" w:lineRule="auto"/>
              <w:jc w:val="both"/>
            </w:pPr>
            <w:r w:rsidRPr="00E6268A">
              <w:t xml:space="preserve">        - 202</w:t>
            </w:r>
            <w:r>
              <w:t>4</w:t>
            </w:r>
            <w:r w:rsidRPr="00E6268A">
              <w:t xml:space="preserve"> год – </w:t>
            </w:r>
            <w:r>
              <w:t>400,00</w:t>
            </w:r>
            <w:r w:rsidRPr="00E6268A">
              <w:t xml:space="preserve"> тыс. руб.; </w:t>
            </w:r>
          </w:p>
          <w:p w14:paraId="6F719660" w14:textId="7A9EB4EF" w:rsidR="002703B6" w:rsidRDefault="002703B6" w:rsidP="00F528CA">
            <w:pPr>
              <w:widowControl w:val="0"/>
              <w:tabs>
                <w:tab w:val="left" w:pos="1440"/>
                <w:tab w:val="right" w:pos="9540"/>
              </w:tabs>
              <w:spacing w:line="276" w:lineRule="auto"/>
              <w:jc w:val="both"/>
            </w:pPr>
            <w:r w:rsidRPr="00E6268A">
              <w:t xml:space="preserve">       </w:t>
            </w:r>
            <w:r>
              <w:t xml:space="preserve"> - 2025 год – </w:t>
            </w:r>
            <w:r w:rsidR="00101449">
              <w:t>500</w:t>
            </w:r>
            <w:r>
              <w:t>,00</w:t>
            </w:r>
            <w:r w:rsidRPr="00E6268A">
              <w:t xml:space="preserve"> тыс. руб.</w:t>
            </w:r>
            <w:r>
              <w:t>;</w:t>
            </w:r>
          </w:p>
          <w:p w14:paraId="73A2C7AC" w14:textId="0B90A6AB" w:rsidR="002703B6" w:rsidRDefault="002703B6" w:rsidP="00F528CA">
            <w:pPr>
              <w:widowControl w:val="0"/>
              <w:tabs>
                <w:tab w:val="left" w:pos="1440"/>
                <w:tab w:val="right" w:pos="9540"/>
              </w:tabs>
              <w:spacing w:line="276" w:lineRule="auto"/>
              <w:jc w:val="both"/>
            </w:pPr>
            <w:r>
              <w:t xml:space="preserve">        - 2026 год </w:t>
            </w:r>
            <w:r w:rsidRPr="00E6268A">
              <w:t xml:space="preserve">– </w:t>
            </w:r>
            <w:r w:rsidR="00101449">
              <w:t>622</w:t>
            </w:r>
            <w:r>
              <w:t>,00 тыс. руб.;</w:t>
            </w:r>
          </w:p>
          <w:p w14:paraId="7051248F" w14:textId="306329FC" w:rsidR="00F671B8" w:rsidRDefault="00F671B8" w:rsidP="00F528CA">
            <w:pPr>
              <w:widowControl w:val="0"/>
              <w:tabs>
                <w:tab w:val="left" w:pos="1440"/>
                <w:tab w:val="right" w:pos="9540"/>
              </w:tabs>
              <w:spacing w:line="276" w:lineRule="auto"/>
              <w:jc w:val="both"/>
            </w:pPr>
            <w:r>
              <w:t xml:space="preserve">        - 2027 год – </w:t>
            </w:r>
            <w:r w:rsidR="00101449">
              <w:t>683</w:t>
            </w:r>
            <w:r>
              <w:t>,00 тыс. руб.</w:t>
            </w:r>
          </w:p>
          <w:p w14:paraId="630D0D0B" w14:textId="137BDF76" w:rsidR="00101449" w:rsidRDefault="00101449" w:rsidP="00F528CA">
            <w:pPr>
              <w:widowControl w:val="0"/>
              <w:tabs>
                <w:tab w:val="left" w:pos="1440"/>
                <w:tab w:val="right" w:pos="9540"/>
              </w:tabs>
              <w:spacing w:line="276" w:lineRule="auto"/>
              <w:jc w:val="both"/>
            </w:pPr>
            <w:r>
              <w:t>- федеральный бюджет 19668,72 тыс. руб.:</w:t>
            </w:r>
          </w:p>
          <w:p w14:paraId="1A385FC3" w14:textId="05A6E4BF" w:rsidR="00101449" w:rsidRDefault="00101449" w:rsidP="00F528CA">
            <w:pPr>
              <w:widowControl w:val="0"/>
              <w:tabs>
                <w:tab w:val="left" w:pos="1440"/>
                <w:tab w:val="right" w:pos="9540"/>
              </w:tabs>
              <w:spacing w:line="276" w:lineRule="auto"/>
              <w:jc w:val="both"/>
            </w:pPr>
            <w:r>
              <w:t xml:space="preserve">        - 2024 год – 0,00 тыс. руб.;</w:t>
            </w:r>
          </w:p>
          <w:p w14:paraId="5B49FA05" w14:textId="4BBB2E03" w:rsidR="00101449" w:rsidRDefault="00101449" w:rsidP="00F528CA">
            <w:pPr>
              <w:widowControl w:val="0"/>
              <w:tabs>
                <w:tab w:val="left" w:pos="1440"/>
                <w:tab w:val="right" w:pos="9540"/>
              </w:tabs>
              <w:spacing w:line="276" w:lineRule="auto"/>
              <w:jc w:val="both"/>
            </w:pPr>
            <w:r>
              <w:t xml:space="preserve">        - 2025 год – 0,00 тыс. руб.;</w:t>
            </w:r>
          </w:p>
          <w:p w14:paraId="6114D7D0" w14:textId="750BF58B" w:rsidR="00101449" w:rsidRDefault="00101449" w:rsidP="00F528CA">
            <w:pPr>
              <w:widowControl w:val="0"/>
              <w:tabs>
                <w:tab w:val="left" w:pos="1440"/>
                <w:tab w:val="right" w:pos="9540"/>
              </w:tabs>
              <w:spacing w:line="276" w:lineRule="auto"/>
              <w:jc w:val="both"/>
            </w:pPr>
            <w:r>
              <w:t xml:space="preserve">        - 2026 год – 9834,36 тыс. руб.;</w:t>
            </w:r>
          </w:p>
          <w:p w14:paraId="7F2B7CD8" w14:textId="2C919944" w:rsidR="00101449" w:rsidRDefault="00101449" w:rsidP="00F528CA">
            <w:pPr>
              <w:widowControl w:val="0"/>
              <w:tabs>
                <w:tab w:val="left" w:pos="1440"/>
                <w:tab w:val="right" w:pos="9540"/>
              </w:tabs>
              <w:spacing w:line="276" w:lineRule="auto"/>
              <w:jc w:val="both"/>
            </w:pPr>
            <w:r>
              <w:t xml:space="preserve">        - 2027 год – 9834,36 </w:t>
            </w:r>
            <w:proofErr w:type="spellStart"/>
            <w:r>
              <w:t>тыс.руб</w:t>
            </w:r>
            <w:proofErr w:type="spellEnd"/>
            <w:r>
              <w:t>.</w:t>
            </w:r>
          </w:p>
          <w:p w14:paraId="46D319C7" w14:textId="2271DCEF" w:rsidR="002703B6" w:rsidRPr="00E6268A" w:rsidRDefault="002703B6" w:rsidP="00F528CA">
            <w:pPr>
              <w:spacing w:line="276" w:lineRule="auto"/>
              <w:jc w:val="both"/>
            </w:pPr>
            <w:r w:rsidRPr="00E6268A">
              <w:t>- краевой бюджет</w:t>
            </w:r>
            <w:r>
              <w:t xml:space="preserve"> </w:t>
            </w:r>
            <w:r w:rsidR="006C7CB7">
              <w:t>111730,95</w:t>
            </w:r>
            <w:r w:rsidRPr="00CC0050">
              <w:t xml:space="preserve"> </w:t>
            </w:r>
            <w:proofErr w:type="spellStart"/>
            <w:r>
              <w:t>тыс.руб</w:t>
            </w:r>
            <w:proofErr w:type="spellEnd"/>
            <w:r>
              <w:t>.</w:t>
            </w:r>
            <w:r w:rsidRPr="00E6268A">
              <w:t>:</w:t>
            </w:r>
          </w:p>
          <w:p w14:paraId="2B90D0B8" w14:textId="77777777" w:rsidR="002703B6" w:rsidRPr="002703B6" w:rsidRDefault="002703B6" w:rsidP="00F528CA">
            <w:pPr>
              <w:spacing w:line="276" w:lineRule="auto"/>
              <w:ind w:left="459"/>
              <w:jc w:val="both"/>
            </w:pPr>
            <w:r>
              <w:t xml:space="preserve"> </w:t>
            </w:r>
            <w:r w:rsidRPr="00E6268A">
              <w:t xml:space="preserve">- </w:t>
            </w:r>
            <w:r w:rsidRPr="002703B6">
              <w:t>2024 год – 0,00 тыс. руб.;</w:t>
            </w:r>
          </w:p>
          <w:p w14:paraId="6DA3EC1F" w14:textId="02B72D8B" w:rsidR="002703B6" w:rsidRPr="002703B6" w:rsidRDefault="002703B6" w:rsidP="00F528CA">
            <w:pPr>
              <w:widowControl w:val="0"/>
              <w:tabs>
                <w:tab w:val="left" w:pos="1440"/>
                <w:tab w:val="right" w:pos="9540"/>
              </w:tabs>
              <w:spacing w:line="276" w:lineRule="auto"/>
              <w:jc w:val="both"/>
            </w:pPr>
            <w:r w:rsidRPr="002703B6">
              <w:t xml:space="preserve">        - 2025 год – </w:t>
            </w:r>
            <w:r w:rsidR="006C7CB7">
              <w:t>37347,27</w:t>
            </w:r>
            <w:r w:rsidRPr="002703B6">
              <w:t xml:space="preserve"> тыс. </w:t>
            </w:r>
            <w:proofErr w:type="spellStart"/>
            <w:r w:rsidRPr="002703B6">
              <w:t>руб</w:t>
            </w:r>
            <w:proofErr w:type="spellEnd"/>
            <w:r w:rsidRPr="002703B6">
              <w:t>;</w:t>
            </w:r>
          </w:p>
          <w:p w14:paraId="525CB8CC" w14:textId="7CA2080B" w:rsidR="002703B6" w:rsidRDefault="002703B6" w:rsidP="00F528CA">
            <w:pPr>
              <w:pStyle w:val="ConsPlusTitle"/>
              <w:spacing w:line="276" w:lineRule="auto"/>
              <w:jc w:val="both"/>
              <w:rPr>
                <w:rFonts w:ascii="Times New Roman" w:hAnsi="Times New Roman" w:cs="Times New Roman"/>
                <w:b w:val="0"/>
                <w:sz w:val="24"/>
                <w:szCs w:val="24"/>
              </w:rPr>
            </w:pPr>
            <w:r w:rsidRPr="009D2BD6">
              <w:rPr>
                <w:rFonts w:ascii="Times New Roman" w:hAnsi="Times New Roman" w:cs="Times New Roman"/>
                <w:b w:val="0"/>
                <w:sz w:val="24"/>
                <w:szCs w:val="24"/>
              </w:rPr>
              <w:t xml:space="preserve">        - 2026 год – </w:t>
            </w:r>
            <w:r w:rsidR="006C7CB7">
              <w:rPr>
                <w:rFonts w:ascii="Times New Roman" w:hAnsi="Times New Roman" w:cs="Times New Roman"/>
                <w:b w:val="0"/>
                <w:sz w:val="24"/>
                <w:szCs w:val="24"/>
              </w:rPr>
              <w:t>36825,15</w:t>
            </w:r>
            <w:r w:rsidRPr="009D2BD6">
              <w:rPr>
                <w:rFonts w:ascii="Times New Roman" w:hAnsi="Times New Roman" w:cs="Times New Roman"/>
                <w:b w:val="0"/>
                <w:sz w:val="24"/>
                <w:szCs w:val="24"/>
              </w:rPr>
              <w:t xml:space="preserve"> тыс. руб.</w:t>
            </w:r>
            <w:r w:rsidR="00F671B8">
              <w:rPr>
                <w:rFonts w:ascii="Times New Roman" w:hAnsi="Times New Roman" w:cs="Times New Roman"/>
                <w:b w:val="0"/>
                <w:sz w:val="24"/>
                <w:szCs w:val="24"/>
              </w:rPr>
              <w:t>;</w:t>
            </w:r>
          </w:p>
          <w:p w14:paraId="44A653D4" w14:textId="1E30D4CB" w:rsidR="00F671B8" w:rsidRPr="009D2BD6" w:rsidRDefault="00F671B8" w:rsidP="00F528CA">
            <w:pPr>
              <w:pStyle w:val="ConsPlusTitle"/>
              <w:spacing w:line="276" w:lineRule="auto"/>
              <w:jc w:val="both"/>
              <w:rPr>
                <w:rFonts w:ascii="Times New Roman" w:hAnsi="Times New Roman" w:cs="Times New Roman"/>
                <w:b w:val="0"/>
                <w:sz w:val="24"/>
                <w:szCs w:val="24"/>
              </w:rPr>
            </w:pPr>
            <w:r>
              <w:rPr>
                <w:rFonts w:ascii="Times New Roman" w:hAnsi="Times New Roman" w:cs="Times New Roman"/>
                <w:b w:val="0"/>
                <w:sz w:val="24"/>
                <w:szCs w:val="24"/>
              </w:rPr>
              <w:t xml:space="preserve">        - 2027 год – </w:t>
            </w:r>
            <w:r w:rsidR="006C7CB7">
              <w:rPr>
                <w:rFonts w:ascii="Times New Roman" w:hAnsi="Times New Roman" w:cs="Times New Roman"/>
                <w:b w:val="0"/>
                <w:sz w:val="24"/>
                <w:szCs w:val="24"/>
              </w:rPr>
              <w:t>37558,53</w:t>
            </w:r>
            <w:r>
              <w:rPr>
                <w:rFonts w:ascii="Times New Roman" w:hAnsi="Times New Roman" w:cs="Times New Roman"/>
                <w:b w:val="0"/>
                <w:sz w:val="24"/>
                <w:szCs w:val="24"/>
              </w:rPr>
              <w:t xml:space="preserve"> </w:t>
            </w:r>
            <w:proofErr w:type="spellStart"/>
            <w:r>
              <w:rPr>
                <w:rFonts w:ascii="Times New Roman" w:hAnsi="Times New Roman" w:cs="Times New Roman"/>
                <w:b w:val="0"/>
                <w:sz w:val="24"/>
                <w:szCs w:val="24"/>
              </w:rPr>
              <w:t>тыс.руб</w:t>
            </w:r>
            <w:proofErr w:type="spellEnd"/>
            <w:r>
              <w:rPr>
                <w:rFonts w:ascii="Times New Roman" w:hAnsi="Times New Roman" w:cs="Times New Roman"/>
                <w:b w:val="0"/>
                <w:sz w:val="24"/>
                <w:szCs w:val="24"/>
              </w:rPr>
              <w:t>.</w:t>
            </w:r>
          </w:p>
        </w:tc>
      </w:tr>
      <w:tr w:rsidR="002703B6" w:rsidRPr="00636C0B" w14:paraId="3C1C9530" w14:textId="77777777" w:rsidTr="000F418E">
        <w:tc>
          <w:tcPr>
            <w:tcW w:w="2410" w:type="dxa"/>
            <w:shd w:val="clear" w:color="auto" w:fill="auto"/>
          </w:tcPr>
          <w:p w14:paraId="37288614" w14:textId="77777777" w:rsidR="002703B6" w:rsidRPr="00636C0B" w:rsidRDefault="002703B6" w:rsidP="00C94B10">
            <w:pPr>
              <w:spacing w:line="276" w:lineRule="auto"/>
            </w:pPr>
            <w:r w:rsidRPr="00636C0B">
              <w:t xml:space="preserve">Ожидаемые результаты реализации муниципальной программы </w:t>
            </w:r>
          </w:p>
        </w:tc>
        <w:tc>
          <w:tcPr>
            <w:tcW w:w="6946" w:type="dxa"/>
            <w:shd w:val="clear" w:color="auto" w:fill="auto"/>
          </w:tcPr>
          <w:p w14:paraId="28AC7FEA" w14:textId="77777777" w:rsidR="002703B6" w:rsidRDefault="002703B6" w:rsidP="00FE22D8">
            <w:pPr>
              <w:spacing w:line="276" w:lineRule="auto"/>
            </w:pPr>
            <w:r>
              <w:t xml:space="preserve">- доля семей, </w:t>
            </w:r>
            <w:proofErr w:type="gramStart"/>
            <w:r>
              <w:t xml:space="preserve">своевременно  </w:t>
            </w:r>
            <w:r>
              <w:rPr>
                <w:rFonts w:eastAsia="Calibri"/>
                <w:lang w:eastAsia="en-US"/>
              </w:rPr>
              <w:t>получающих</w:t>
            </w:r>
            <w:proofErr w:type="gramEnd"/>
            <w:r>
              <w:rPr>
                <w:rFonts w:eastAsia="Calibri"/>
                <w:lang w:eastAsia="en-US"/>
              </w:rPr>
              <w:t xml:space="preserve">  выплаты  социального обеспечения  на  усыновленных (приемных) детей  </w:t>
            </w:r>
            <w:r>
              <w:t xml:space="preserve">ежегодно </w:t>
            </w:r>
            <w:r>
              <w:rPr>
                <w:rFonts w:eastAsia="Calibri"/>
                <w:lang w:eastAsia="en-US"/>
              </w:rPr>
              <w:t xml:space="preserve"> составляет </w:t>
            </w:r>
            <w:r>
              <w:t>100%;</w:t>
            </w:r>
          </w:p>
          <w:p w14:paraId="7CB3F4E4" w14:textId="2DB8BDAB" w:rsidR="002703B6" w:rsidRPr="001D03B5" w:rsidRDefault="002703B6" w:rsidP="00FE22D8">
            <w:pPr>
              <w:spacing w:line="276" w:lineRule="auto"/>
              <w:rPr>
                <w:color w:val="000000"/>
              </w:rPr>
            </w:pPr>
            <w:r>
              <w:t xml:space="preserve">- </w:t>
            </w:r>
            <w:proofErr w:type="gramStart"/>
            <w:r>
              <w:rPr>
                <w:rFonts w:eastAsia="Calibri"/>
                <w:lang w:eastAsia="en-US"/>
              </w:rPr>
              <w:t>обеспечен</w:t>
            </w:r>
            <w:r w:rsidR="00F671B8">
              <w:rPr>
                <w:rFonts w:eastAsia="Calibri"/>
                <w:lang w:eastAsia="en-US"/>
              </w:rPr>
              <w:t>ие</w:t>
            </w:r>
            <w:r>
              <w:rPr>
                <w:rFonts w:eastAsia="Calibri"/>
                <w:lang w:eastAsia="en-US"/>
              </w:rPr>
              <w:t xml:space="preserve">  жилыми</w:t>
            </w:r>
            <w:proofErr w:type="gramEnd"/>
            <w:r>
              <w:rPr>
                <w:rFonts w:eastAsia="Calibri"/>
                <w:lang w:eastAsia="en-US"/>
              </w:rPr>
              <w:t xml:space="preserve">  помещениями  детей-сирот и детей, оставшихся без попечения родителей  к 202</w:t>
            </w:r>
            <w:r w:rsidR="00F671B8">
              <w:rPr>
                <w:rFonts w:eastAsia="Calibri"/>
                <w:lang w:eastAsia="en-US"/>
              </w:rPr>
              <w:t>7</w:t>
            </w:r>
            <w:r>
              <w:rPr>
                <w:rFonts w:eastAsia="Calibri"/>
                <w:lang w:eastAsia="en-US"/>
              </w:rPr>
              <w:t xml:space="preserve"> году на </w:t>
            </w:r>
            <w:r w:rsidR="00F671B8">
              <w:rPr>
                <w:rFonts w:eastAsia="Calibri"/>
                <w:lang w:eastAsia="en-US"/>
              </w:rPr>
              <w:t>15 шт.;</w:t>
            </w:r>
          </w:p>
          <w:p w14:paraId="1EC6DA92" w14:textId="5308E4E9" w:rsidR="002703B6" w:rsidRDefault="002703B6" w:rsidP="00FE22D8">
            <w:pPr>
              <w:spacing w:line="276" w:lineRule="auto"/>
              <w:rPr>
                <w:szCs w:val="22"/>
              </w:rPr>
            </w:pPr>
            <w:r>
              <w:t xml:space="preserve">- </w:t>
            </w:r>
            <w:proofErr w:type="gramStart"/>
            <w:r>
              <w:t>увеличение  к</w:t>
            </w:r>
            <w:r w:rsidRPr="00B9141A">
              <w:rPr>
                <w:szCs w:val="22"/>
              </w:rPr>
              <w:t>оличеств</w:t>
            </w:r>
            <w:r>
              <w:rPr>
                <w:szCs w:val="22"/>
              </w:rPr>
              <w:t>а</w:t>
            </w:r>
            <w:proofErr w:type="gramEnd"/>
            <w:r>
              <w:rPr>
                <w:szCs w:val="22"/>
              </w:rPr>
              <w:t xml:space="preserve"> </w:t>
            </w:r>
            <w:r w:rsidRPr="00B9141A">
              <w:rPr>
                <w:szCs w:val="22"/>
              </w:rPr>
              <w:t xml:space="preserve"> </w:t>
            </w:r>
            <w:r>
              <w:t>социально  ориентированных некоммерческих  организаций</w:t>
            </w:r>
            <w:r w:rsidRPr="00B9141A">
              <w:rPr>
                <w:szCs w:val="22"/>
              </w:rPr>
              <w:t>, которы</w:t>
            </w:r>
            <w:r>
              <w:rPr>
                <w:szCs w:val="22"/>
              </w:rPr>
              <w:t>м  оказана  поддержка  к 202</w:t>
            </w:r>
            <w:r w:rsidR="00F671B8">
              <w:rPr>
                <w:szCs w:val="22"/>
              </w:rPr>
              <w:t>7</w:t>
            </w:r>
            <w:r>
              <w:rPr>
                <w:szCs w:val="22"/>
              </w:rPr>
              <w:t xml:space="preserve"> году до </w:t>
            </w:r>
            <w:r w:rsidR="00F671B8">
              <w:rPr>
                <w:szCs w:val="22"/>
              </w:rPr>
              <w:t>4</w:t>
            </w:r>
            <w:r>
              <w:rPr>
                <w:szCs w:val="22"/>
              </w:rPr>
              <w:t xml:space="preserve"> единиц;</w:t>
            </w:r>
          </w:p>
          <w:p w14:paraId="4DBBE3BC" w14:textId="77522679" w:rsidR="002703B6" w:rsidRPr="00636C0B" w:rsidRDefault="002703B6" w:rsidP="004E5F71">
            <w:pPr>
              <w:widowControl w:val="0"/>
              <w:tabs>
                <w:tab w:val="left" w:pos="1440"/>
                <w:tab w:val="right" w:pos="9540"/>
              </w:tabs>
              <w:jc w:val="both"/>
            </w:pPr>
            <w:r w:rsidRPr="001D03B5">
              <w:t xml:space="preserve">- </w:t>
            </w:r>
            <w:proofErr w:type="gramStart"/>
            <w:r>
              <w:t>у</w:t>
            </w:r>
            <w:r w:rsidRPr="001D03B5">
              <w:rPr>
                <w:color w:val="000000"/>
              </w:rPr>
              <w:t>величение</w:t>
            </w:r>
            <w:r>
              <w:rPr>
                <w:color w:val="000000"/>
              </w:rPr>
              <w:t xml:space="preserve"> </w:t>
            </w:r>
            <w:r w:rsidRPr="001D03B5">
              <w:rPr>
                <w:color w:val="000000"/>
              </w:rPr>
              <w:t xml:space="preserve"> числа</w:t>
            </w:r>
            <w:proofErr w:type="gramEnd"/>
            <w:r w:rsidRPr="001D03B5">
              <w:rPr>
                <w:color w:val="000000"/>
              </w:rPr>
              <w:t xml:space="preserve"> </w:t>
            </w:r>
            <w:r>
              <w:rPr>
                <w:color w:val="000000"/>
              </w:rPr>
              <w:t xml:space="preserve"> </w:t>
            </w:r>
            <w:r w:rsidRPr="001D03B5">
              <w:rPr>
                <w:color w:val="000000"/>
              </w:rPr>
              <w:t>граждан</w:t>
            </w:r>
            <w:r>
              <w:rPr>
                <w:color w:val="000000"/>
              </w:rPr>
              <w:t xml:space="preserve"> </w:t>
            </w:r>
            <w:r w:rsidRPr="001D03B5">
              <w:rPr>
                <w:color w:val="000000"/>
              </w:rPr>
              <w:t xml:space="preserve"> старшего</w:t>
            </w:r>
            <w:r>
              <w:rPr>
                <w:color w:val="000000"/>
              </w:rPr>
              <w:t xml:space="preserve"> </w:t>
            </w:r>
            <w:r w:rsidRPr="001D03B5">
              <w:rPr>
                <w:color w:val="000000"/>
              </w:rPr>
              <w:t xml:space="preserve"> возраста,</w:t>
            </w:r>
            <w:r>
              <w:rPr>
                <w:color w:val="000000"/>
              </w:rPr>
              <w:t xml:space="preserve"> </w:t>
            </w:r>
            <w:r w:rsidRPr="001D03B5">
              <w:rPr>
                <w:color w:val="000000"/>
              </w:rPr>
              <w:t xml:space="preserve"> ведущих активный </w:t>
            </w:r>
            <w:r>
              <w:rPr>
                <w:color w:val="000000"/>
              </w:rPr>
              <w:t xml:space="preserve"> </w:t>
            </w:r>
            <w:r w:rsidRPr="001D03B5">
              <w:rPr>
                <w:color w:val="000000"/>
              </w:rPr>
              <w:t xml:space="preserve">образ </w:t>
            </w:r>
            <w:r>
              <w:rPr>
                <w:color w:val="000000"/>
              </w:rPr>
              <w:t xml:space="preserve"> </w:t>
            </w:r>
            <w:r w:rsidRPr="001D03B5">
              <w:rPr>
                <w:color w:val="000000"/>
              </w:rPr>
              <w:t>жизни</w:t>
            </w:r>
            <w:r>
              <w:rPr>
                <w:color w:val="000000"/>
              </w:rPr>
              <w:t xml:space="preserve">  к  202</w:t>
            </w:r>
            <w:r w:rsidR="00F671B8">
              <w:rPr>
                <w:color w:val="000000"/>
              </w:rPr>
              <w:t>7</w:t>
            </w:r>
            <w:r>
              <w:rPr>
                <w:color w:val="000000"/>
              </w:rPr>
              <w:t xml:space="preserve"> году  до </w:t>
            </w:r>
            <w:r w:rsidR="00F671B8">
              <w:rPr>
                <w:color w:val="000000"/>
              </w:rPr>
              <w:t>84</w:t>
            </w:r>
            <w:r>
              <w:rPr>
                <w:color w:val="000000"/>
              </w:rPr>
              <w:t>0 человек</w:t>
            </w:r>
            <w:r>
              <w:t>.</w:t>
            </w:r>
          </w:p>
        </w:tc>
      </w:tr>
    </w:tbl>
    <w:p w14:paraId="2F942FE0" w14:textId="77777777" w:rsidR="006E7E99" w:rsidRDefault="006E7E99" w:rsidP="005F1084">
      <w:pPr>
        <w:pStyle w:val="ConsPlusNormal"/>
        <w:spacing w:line="276" w:lineRule="auto"/>
        <w:ind w:firstLine="0"/>
        <w:jc w:val="center"/>
        <w:rPr>
          <w:rFonts w:ascii="Times New Roman" w:hAnsi="Times New Roman"/>
          <w:b/>
          <w:sz w:val="24"/>
          <w:szCs w:val="24"/>
        </w:rPr>
      </w:pPr>
    </w:p>
    <w:p w14:paraId="62FD6B41" w14:textId="77777777" w:rsidR="002703B6" w:rsidRDefault="002703B6" w:rsidP="002703B6">
      <w:pPr>
        <w:pStyle w:val="ConsPlusNormal"/>
        <w:spacing w:line="276" w:lineRule="auto"/>
        <w:jc w:val="center"/>
        <w:rPr>
          <w:rFonts w:ascii="Times New Roman" w:hAnsi="Times New Roman" w:cs="Times New Roman"/>
          <w:sz w:val="24"/>
          <w:szCs w:val="24"/>
        </w:rPr>
      </w:pPr>
    </w:p>
    <w:p w14:paraId="7E87E897" w14:textId="77777777" w:rsidR="00101449" w:rsidRDefault="00101449" w:rsidP="009D2BD6">
      <w:pPr>
        <w:pStyle w:val="ConsPlusNormal"/>
        <w:spacing w:line="276" w:lineRule="auto"/>
        <w:ind w:firstLine="709"/>
        <w:jc w:val="center"/>
        <w:rPr>
          <w:rFonts w:ascii="Times New Roman" w:hAnsi="Times New Roman" w:cs="Times New Roman"/>
          <w:b/>
          <w:sz w:val="24"/>
          <w:szCs w:val="24"/>
        </w:rPr>
      </w:pPr>
    </w:p>
    <w:p w14:paraId="086AD032" w14:textId="77777777" w:rsidR="00101449" w:rsidRDefault="00101449" w:rsidP="009D2BD6">
      <w:pPr>
        <w:pStyle w:val="ConsPlusNormal"/>
        <w:spacing w:line="276" w:lineRule="auto"/>
        <w:ind w:firstLine="709"/>
        <w:jc w:val="center"/>
        <w:rPr>
          <w:rFonts w:ascii="Times New Roman" w:hAnsi="Times New Roman" w:cs="Times New Roman"/>
          <w:b/>
          <w:sz w:val="24"/>
          <w:szCs w:val="24"/>
        </w:rPr>
      </w:pPr>
    </w:p>
    <w:p w14:paraId="19EC0E35" w14:textId="77777777" w:rsidR="00101449" w:rsidRDefault="00101449" w:rsidP="009D2BD6">
      <w:pPr>
        <w:pStyle w:val="ConsPlusNormal"/>
        <w:spacing w:line="276" w:lineRule="auto"/>
        <w:ind w:firstLine="709"/>
        <w:jc w:val="center"/>
        <w:rPr>
          <w:rFonts w:ascii="Times New Roman" w:hAnsi="Times New Roman" w:cs="Times New Roman"/>
          <w:b/>
          <w:sz w:val="24"/>
          <w:szCs w:val="24"/>
        </w:rPr>
      </w:pPr>
    </w:p>
    <w:p w14:paraId="2F089660" w14:textId="04C1CD42" w:rsidR="00CE5BBA" w:rsidRDefault="002703B6" w:rsidP="009D2BD6">
      <w:pPr>
        <w:pStyle w:val="ConsPlusNormal"/>
        <w:spacing w:line="276" w:lineRule="auto"/>
        <w:ind w:firstLine="709"/>
        <w:jc w:val="center"/>
        <w:rPr>
          <w:rFonts w:ascii="Times New Roman" w:hAnsi="Times New Roman" w:cs="Times New Roman"/>
          <w:b/>
          <w:sz w:val="24"/>
          <w:szCs w:val="24"/>
        </w:rPr>
      </w:pPr>
      <w:r w:rsidRPr="002703B6">
        <w:rPr>
          <w:rFonts w:ascii="Times New Roman" w:hAnsi="Times New Roman" w:cs="Times New Roman"/>
          <w:b/>
          <w:sz w:val="24"/>
          <w:szCs w:val="24"/>
        </w:rPr>
        <w:lastRenderedPageBreak/>
        <w:t>1. Общая характеристика проблемы</w:t>
      </w:r>
      <w:r w:rsidR="009D2BD6">
        <w:rPr>
          <w:rFonts w:ascii="Times New Roman" w:hAnsi="Times New Roman" w:cs="Times New Roman"/>
          <w:b/>
          <w:sz w:val="24"/>
          <w:szCs w:val="24"/>
        </w:rPr>
        <w:t>,</w:t>
      </w:r>
      <w:r w:rsidRPr="002703B6">
        <w:rPr>
          <w:rFonts w:ascii="Times New Roman" w:hAnsi="Times New Roman" w:cs="Times New Roman"/>
          <w:b/>
          <w:sz w:val="24"/>
          <w:szCs w:val="24"/>
        </w:rPr>
        <w:t xml:space="preserve"> на решение котор</w:t>
      </w:r>
      <w:r w:rsidR="0051671B">
        <w:rPr>
          <w:rFonts w:ascii="Times New Roman" w:hAnsi="Times New Roman" w:cs="Times New Roman"/>
          <w:b/>
          <w:sz w:val="24"/>
          <w:szCs w:val="24"/>
        </w:rPr>
        <w:t>ой</w:t>
      </w:r>
      <w:r w:rsidRPr="002703B6">
        <w:rPr>
          <w:rFonts w:ascii="Times New Roman" w:hAnsi="Times New Roman" w:cs="Times New Roman"/>
          <w:b/>
          <w:sz w:val="24"/>
          <w:szCs w:val="24"/>
        </w:rPr>
        <w:t xml:space="preserve"> направлена муниципальная программа.</w:t>
      </w:r>
    </w:p>
    <w:p w14:paraId="777D9AB7" w14:textId="77777777" w:rsidR="009D2BD6" w:rsidRPr="00354B4A" w:rsidRDefault="009D2BD6" w:rsidP="009D2BD6">
      <w:pPr>
        <w:pStyle w:val="ConsPlusNormal"/>
        <w:spacing w:line="276" w:lineRule="auto"/>
        <w:ind w:firstLine="709"/>
        <w:jc w:val="center"/>
        <w:rPr>
          <w:rFonts w:ascii="Times New Roman" w:hAnsi="Times New Roman" w:cs="Times New Roman"/>
          <w:b/>
          <w:sz w:val="24"/>
          <w:szCs w:val="24"/>
        </w:rPr>
      </w:pPr>
    </w:p>
    <w:p w14:paraId="28A56760" w14:textId="77777777" w:rsidR="00056D18" w:rsidRDefault="001F0BA9" w:rsidP="00354B4A">
      <w:pPr>
        <w:tabs>
          <w:tab w:val="left" w:pos="709"/>
          <w:tab w:val="left" w:pos="851"/>
        </w:tabs>
        <w:autoSpaceDE w:val="0"/>
        <w:autoSpaceDN w:val="0"/>
        <w:adjustRightInd w:val="0"/>
        <w:spacing w:line="276" w:lineRule="auto"/>
        <w:ind w:firstLine="709"/>
        <w:jc w:val="both"/>
        <w:rPr>
          <w:bCs/>
        </w:rPr>
      </w:pPr>
      <w:bookmarkStart w:id="0" w:name="_Toc335389066"/>
      <w:bookmarkStart w:id="1" w:name="_Toc341870299"/>
      <w:r w:rsidRPr="00D0079C">
        <w:t xml:space="preserve">Социальная защита граждан, проживающих на территории </w:t>
      </w:r>
      <w:r w:rsidR="00C31AED" w:rsidRPr="00D0079C">
        <w:t xml:space="preserve">Хасанского </w:t>
      </w:r>
      <w:r w:rsidRPr="00D0079C">
        <w:t>муниципального о</w:t>
      </w:r>
      <w:r w:rsidR="00C31AED" w:rsidRPr="00D0079C">
        <w:t>круга</w:t>
      </w:r>
      <w:r w:rsidRPr="00D0079C">
        <w:t>, на протяжении многих лет является одним из приоритетных направлений социальной политики.</w:t>
      </w:r>
      <w:r w:rsidR="00056D18">
        <w:t xml:space="preserve"> </w:t>
      </w:r>
      <w:r w:rsidR="00C31AED" w:rsidRPr="00D0079C">
        <w:t xml:space="preserve"> </w:t>
      </w:r>
      <w:r w:rsidR="00C90B79" w:rsidRPr="00D0079C">
        <w:t xml:space="preserve">Социальная поддержка граждан представляет собой систему правовых, экономических, организационных и иных мер, гарантированных государством отдельным категориям граждан. Категории граждан - получателей социальной поддержки, меры социальной поддержки и условия их предоставления определены федеральным и </w:t>
      </w:r>
      <w:proofErr w:type="gramStart"/>
      <w:r w:rsidR="00056D18">
        <w:t xml:space="preserve">краевым </w:t>
      </w:r>
      <w:r w:rsidR="00C90B79" w:rsidRPr="00D0079C">
        <w:t xml:space="preserve"> законодательством</w:t>
      </w:r>
      <w:proofErr w:type="gramEnd"/>
      <w:r w:rsidR="00C90B79" w:rsidRPr="00D0079C">
        <w:t>.</w:t>
      </w:r>
      <w:r w:rsidR="00056D18" w:rsidRPr="00056D18">
        <w:rPr>
          <w:bCs/>
        </w:rPr>
        <w:t xml:space="preserve"> </w:t>
      </w:r>
      <w:r w:rsidR="00056D18" w:rsidRPr="00DB1F7A">
        <w:rPr>
          <w:bCs/>
        </w:rPr>
        <w:t xml:space="preserve">Система социальной защиты населения </w:t>
      </w:r>
      <w:r w:rsidR="00056D18">
        <w:rPr>
          <w:bCs/>
        </w:rPr>
        <w:t>Хасанского муниципального</w:t>
      </w:r>
      <w:r w:rsidR="00056D18" w:rsidRPr="00DB1F7A">
        <w:rPr>
          <w:bCs/>
        </w:rPr>
        <w:t xml:space="preserve"> округа базируется на принципах адресности, нуждаемости </w:t>
      </w:r>
      <w:proofErr w:type="gramStart"/>
      <w:r w:rsidR="00056D18" w:rsidRPr="00DB1F7A">
        <w:rPr>
          <w:bCs/>
        </w:rPr>
        <w:t>и</w:t>
      </w:r>
      <w:r w:rsidR="00056D18">
        <w:rPr>
          <w:bCs/>
        </w:rPr>
        <w:t xml:space="preserve"> </w:t>
      </w:r>
      <w:r w:rsidR="00056D18" w:rsidRPr="00DB1F7A">
        <w:rPr>
          <w:bCs/>
        </w:rPr>
        <w:t xml:space="preserve"> гарантированности</w:t>
      </w:r>
      <w:proofErr w:type="gramEnd"/>
      <w:r w:rsidR="00056D18">
        <w:rPr>
          <w:bCs/>
        </w:rPr>
        <w:t xml:space="preserve"> </w:t>
      </w:r>
      <w:r w:rsidR="00056D18" w:rsidRPr="00DB1F7A">
        <w:rPr>
          <w:bCs/>
        </w:rPr>
        <w:t> исполнения</w:t>
      </w:r>
      <w:r w:rsidR="00056D18">
        <w:rPr>
          <w:bCs/>
        </w:rPr>
        <w:t xml:space="preserve">, </w:t>
      </w:r>
      <w:r w:rsidR="00056D18" w:rsidRPr="00DB1F7A">
        <w:rPr>
          <w:bCs/>
        </w:rPr>
        <w:t xml:space="preserve"> принятых </w:t>
      </w:r>
      <w:r w:rsidR="00B3782D">
        <w:rPr>
          <w:bCs/>
        </w:rPr>
        <w:t xml:space="preserve"> </w:t>
      </w:r>
      <w:r w:rsidR="00056D18" w:rsidRPr="00DB1F7A">
        <w:rPr>
          <w:bCs/>
        </w:rPr>
        <w:t>государством обязательств</w:t>
      </w:r>
      <w:r w:rsidR="00B3782D">
        <w:rPr>
          <w:bCs/>
        </w:rPr>
        <w:t xml:space="preserve"> </w:t>
      </w:r>
      <w:r w:rsidR="00056D18" w:rsidRPr="00DB1F7A">
        <w:rPr>
          <w:bCs/>
        </w:rPr>
        <w:t xml:space="preserve"> по предоставлению мер социальной поддержки и социального обслуживания. </w:t>
      </w:r>
    </w:p>
    <w:p w14:paraId="6C7BA251" w14:textId="77777777" w:rsidR="00056D18" w:rsidRPr="00056D18" w:rsidRDefault="00F849C7" w:rsidP="00354B4A">
      <w:pPr>
        <w:pStyle w:val="ConsPlusNormal"/>
        <w:tabs>
          <w:tab w:val="left" w:pos="851"/>
        </w:tabs>
        <w:spacing w:line="276" w:lineRule="auto"/>
        <w:ind w:firstLine="709"/>
        <w:jc w:val="both"/>
        <w:rPr>
          <w:rFonts w:ascii="Times New Roman" w:eastAsia="Calibri" w:hAnsi="Times New Roman" w:cs="Times New Roman"/>
          <w:sz w:val="24"/>
          <w:szCs w:val="24"/>
          <w:lang w:eastAsia="en-US"/>
        </w:rPr>
      </w:pPr>
      <w:r w:rsidRPr="00E10F97">
        <w:rPr>
          <w:rFonts w:ascii="Times New Roman" w:hAnsi="Times New Roman" w:cs="Times New Roman"/>
          <w:sz w:val="24"/>
          <w:szCs w:val="24"/>
        </w:rPr>
        <w:t xml:space="preserve">Изучение </w:t>
      </w:r>
      <w:proofErr w:type="gramStart"/>
      <w:r w:rsidRPr="00E10F97">
        <w:rPr>
          <w:rFonts w:ascii="Times New Roman" w:hAnsi="Times New Roman" w:cs="Times New Roman"/>
          <w:sz w:val="24"/>
          <w:szCs w:val="24"/>
        </w:rPr>
        <w:t>социального</w:t>
      </w:r>
      <w:r w:rsidR="00B3782D">
        <w:rPr>
          <w:rFonts w:ascii="Times New Roman" w:hAnsi="Times New Roman" w:cs="Times New Roman"/>
          <w:sz w:val="24"/>
          <w:szCs w:val="24"/>
        </w:rPr>
        <w:t xml:space="preserve"> </w:t>
      </w:r>
      <w:r w:rsidRPr="00E10F97">
        <w:rPr>
          <w:rFonts w:ascii="Times New Roman" w:hAnsi="Times New Roman" w:cs="Times New Roman"/>
          <w:sz w:val="24"/>
          <w:szCs w:val="24"/>
        </w:rPr>
        <w:t xml:space="preserve"> положения</w:t>
      </w:r>
      <w:proofErr w:type="gramEnd"/>
      <w:r w:rsidRPr="00E10F97">
        <w:rPr>
          <w:rFonts w:ascii="Times New Roman" w:hAnsi="Times New Roman" w:cs="Times New Roman"/>
          <w:sz w:val="24"/>
          <w:szCs w:val="24"/>
        </w:rPr>
        <w:t xml:space="preserve"> </w:t>
      </w:r>
      <w:r w:rsidR="00B3782D">
        <w:rPr>
          <w:rFonts w:ascii="Times New Roman" w:hAnsi="Times New Roman" w:cs="Times New Roman"/>
          <w:sz w:val="24"/>
          <w:szCs w:val="24"/>
        </w:rPr>
        <w:t xml:space="preserve"> </w:t>
      </w:r>
      <w:r w:rsidRPr="00E10F97">
        <w:rPr>
          <w:rFonts w:ascii="Times New Roman" w:hAnsi="Times New Roman" w:cs="Times New Roman"/>
          <w:sz w:val="24"/>
          <w:szCs w:val="24"/>
        </w:rPr>
        <w:t>пожилых</w:t>
      </w:r>
      <w:r w:rsidR="00B3782D">
        <w:rPr>
          <w:rFonts w:ascii="Times New Roman" w:hAnsi="Times New Roman" w:cs="Times New Roman"/>
          <w:sz w:val="24"/>
          <w:szCs w:val="24"/>
        </w:rPr>
        <w:t xml:space="preserve"> </w:t>
      </w:r>
      <w:r w:rsidRPr="00E10F97">
        <w:rPr>
          <w:rFonts w:ascii="Times New Roman" w:hAnsi="Times New Roman" w:cs="Times New Roman"/>
          <w:sz w:val="24"/>
          <w:szCs w:val="24"/>
        </w:rPr>
        <w:t xml:space="preserve"> людей</w:t>
      </w:r>
      <w:r>
        <w:rPr>
          <w:rFonts w:ascii="Times New Roman" w:hAnsi="Times New Roman" w:cs="Times New Roman"/>
          <w:sz w:val="24"/>
          <w:szCs w:val="24"/>
        </w:rPr>
        <w:t xml:space="preserve"> </w:t>
      </w:r>
      <w:r w:rsidRPr="00E10F97">
        <w:rPr>
          <w:rFonts w:ascii="Times New Roman" w:hAnsi="Times New Roman" w:cs="Times New Roman"/>
          <w:sz w:val="24"/>
          <w:szCs w:val="24"/>
        </w:rPr>
        <w:t xml:space="preserve"> </w:t>
      </w:r>
      <w:r>
        <w:rPr>
          <w:rFonts w:ascii="Times New Roman" w:hAnsi="Times New Roman" w:cs="Times New Roman"/>
          <w:sz w:val="24"/>
          <w:szCs w:val="24"/>
        </w:rPr>
        <w:t>Хасанского муниципального</w:t>
      </w:r>
      <w:r w:rsidR="00B3782D">
        <w:rPr>
          <w:rFonts w:ascii="Times New Roman" w:hAnsi="Times New Roman" w:cs="Times New Roman"/>
          <w:sz w:val="24"/>
          <w:szCs w:val="24"/>
        </w:rPr>
        <w:t xml:space="preserve"> </w:t>
      </w:r>
      <w:r>
        <w:rPr>
          <w:rFonts w:ascii="Times New Roman" w:hAnsi="Times New Roman" w:cs="Times New Roman"/>
          <w:sz w:val="24"/>
          <w:szCs w:val="24"/>
        </w:rPr>
        <w:t xml:space="preserve"> округа </w:t>
      </w:r>
      <w:r w:rsidR="00B3782D">
        <w:rPr>
          <w:rFonts w:ascii="Times New Roman" w:hAnsi="Times New Roman" w:cs="Times New Roman"/>
          <w:sz w:val="24"/>
          <w:szCs w:val="24"/>
        </w:rPr>
        <w:t xml:space="preserve"> </w:t>
      </w:r>
      <w:r w:rsidRPr="00E10F97">
        <w:rPr>
          <w:rFonts w:ascii="Times New Roman" w:hAnsi="Times New Roman" w:cs="Times New Roman"/>
          <w:sz w:val="24"/>
          <w:szCs w:val="24"/>
        </w:rPr>
        <w:t>свидетельствует  о наличии основных проблем пожилых людей</w:t>
      </w:r>
      <w:r>
        <w:rPr>
          <w:rFonts w:ascii="Times New Roman" w:hAnsi="Times New Roman" w:cs="Times New Roman"/>
          <w:sz w:val="24"/>
          <w:szCs w:val="24"/>
        </w:rPr>
        <w:t>, таких как</w:t>
      </w:r>
      <w:r w:rsidRPr="00E10F97">
        <w:rPr>
          <w:rFonts w:ascii="Times New Roman" w:hAnsi="Times New Roman" w:cs="Times New Roman"/>
          <w:sz w:val="24"/>
          <w:szCs w:val="24"/>
        </w:rPr>
        <w:t xml:space="preserve"> социальная  невостребованность, слабая мотивация деятельности, возрастные трудности, ограничения в передвижении, неудовлетворительное состояние здоровья, дорогие медикаменты, дефицит общения, малообеспеченность, одиночество, неспособность к самообслуживанию. Жители пожилого возраста</w:t>
      </w:r>
      <w:r>
        <w:rPr>
          <w:rFonts w:ascii="Times New Roman" w:hAnsi="Times New Roman" w:cs="Times New Roman"/>
          <w:sz w:val="24"/>
          <w:szCs w:val="24"/>
        </w:rPr>
        <w:t xml:space="preserve"> и</w:t>
      </w:r>
      <w:r w:rsidRPr="00E10F97">
        <w:rPr>
          <w:rFonts w:ascii="Times New Roman" w:hAnsi="Times New Roman" w:cs="Times New Roman"/>
          <w:sz w:val="24"/>
          <w:szCs w:val="24"/>
        </w:rPr>
        <w:t xml:space="preserve"> граждане с инвалидностью - один из самых уязвимых слоев населения, нуждающихся в дополнительной социальной поддержке. Необходимо создавать социально-экономические условия для социальной адаптации и творческой реализации пожилых людей,</w:t>
      </w:r>
      <w:r w:rsidR="006B5450">
        <w:rPr>
          <w:rFonts w:ascii="Times New Roman" w:hAnsi="Times New Roman" w:cs="Times New Roman"/>
          <w:sz w:val="24"/>
          <w:szCs w:val="24"/>
        </w:rPr>
        <w:t xml:space="preserve"> а </w:t>
      </w:r>
      <w:proofErr w:type="gramStart"/>
      <w:r w:rsidR="006B5450">
        <w:rPr>
          <w:rFonts w:ascii="Times New Roman" w:hAnsi="Times New Roman" w:cs="Times New Roman"/>
          <w:sz w:val="24"/>
          <w:szCs w:val="24"/>
        </w:rPr>
        <w:t xml:space="preserve">также </w:t>
      </w:r>
      <w:r w:rsidRPr="00E10F97">
        <w:rPr>
          <w:rFonts w:ascii="Times New Roman" w:hAnsi="Times New Roman" w:cs="Times New Roman"/>
          <w:sz w:val="24"/>
          <w:szCs w:val="24"/>
        </w:rPr>
        <w:t xml:space="preserve"> людей</w:t>
      </w:r>
      <w:proofErr w:type="gramEnd"/>
      <w:r w:rsidRPr="00E10F97">
        <w:rPr>
          <w:rFonts w:ascii="Times New Roman" w:hAnsi="Times New Roman" w:cs="Times New Roman"/>
          <w:sz w:val="24"/>
          <w:szCs w:val="24"/>
        </w:rPr>
        <w:t xml:space="preserve"> с ограниченными возможностями здоровья.</w:t>
      </w:r>
      <w:r>
        <w:rPr>
          <w:rFonts w:ascii="Times New Roman" w:hAnsi="Times New Roman" w:cs="Times New Roman"/>
          <w:sz w:val="24"/>
          <w:szCs w:val="24"/>
        </w:rPr>
        <w:t xml:space="preserve">  </w:t>
      </w:r>
      <w:proofErr w:type="gramStart"/>
      <w:r>
        <w:rPr>
          <w:rFonts w:ascii="Times New Roman" w:hAnsi="Times New Roman" w:cs="Times New Roman"/>
          <w:sz w:val="24"/>
          <w:szCs w:val="24"/>
        </w:rPr>
        <w:t>М</w:t>
      </w:r>
      <w:r w:rsidR="00056D18">
        <w:rPr>
          <w:rFonts w:ascii="Times New Roman" w:hAnsi="Times New Roman" w:cs="Times New Roman"/>
          <w:sz w:val="24"/>
          <w:szCs w:val="24"/>
        </w:rPr>
        <w:t xml:space="preserve">униципальная </w:t>
      </w:r>
      <w:r w:rsidR="00C90B79" w:rsidRPr="00D0079C">
        <w:rPr>
          <w:rFonts w:ascii="Times New Roman" w:hAnsi="Times New Roman" w:cs="Times New Roman"/>
          <w:sz w:val="24"/>
          <w:szCs w:val="24"/>
        </w:rPr>
        <w:t xml:space="preserve"> </w:t>
      </w:r>
      <w:r w:rsidR="00056D18">
        <w:rPr>
          <w:rFonts w:ascii="Times New Roman" w:hAnsi="Times New Roman" w:cs="Times New Roman"/>
          <w:sz w:val="24"/>
          <w:szCs w:val="24"/>
        </w:rPr>
        <w:t>п</w:t>
      </w:r>
      <w:r w:rsidR="00C90B79" w:rsidRPr="00D0079C">
        <w:rPr>
          <w:rFonts w:ascii="Times New Roman" w:hAnsi="Times New Roman" w:cs="Times New Roman"/>
          <w:sz w:val="24"/>
          <w:szCs w:val="24"/>
        </w:rPr>
        <w:t>рограмма</w:t>
      </w:r>
      <w:proofErr w:type="gramEnd"/>
      <w:r w:rsidR="00C90B79" w:rsidRPr="00D0079C">
        <w:rPr>
          <w:rFonts w:ascii="Times New Roman" w:hAnsi="Times New Roman" w:cs="Times New Roman"/>
          <w:sz w:val="24"/>
          <w:szCs w:val="24"/>
        </w:rPr>
        <w:t xml:space="preserve"> </w:t>
      </w:r>
      <w:r w:rsidR="00056D18">
        <w:rPr>
          <w:rFonts w:ascii="Times New Roman" w:hAnsi="Times New Roman" w:cs="Times New Roman"/>
          <w:sz w:val="24"/>
          <w:szCs w:val="24"/>
        </w:rPr>
        <w:t>направлена на повышени</w:t>
      </w:r>
      <w:r>
        <w:rPr>
          <w:rFonts w:ascii="Times New Roman" w:hAnsi="Times New Roman" w:cs="Times New Roman"/>
          <w:sz w:val="24"/>
          <w:szCs w:val="24"/>
        </w:rPr>
        <w:t xml:space="preserve">е </w:t>
      </w:r>
      <w:r w:rsidR="00056D18" w:rsidRPr="002D6151">
        <w:rPr>
          <w:rFonts w:ascii="Times New Roman" w:hAnsi="Times New Roman" w:cs="Times New Roman"/>
          <w:sz w:val="24"/>
          <w:szCs w:val="24"/>
        </w:rPr>
        <w:t xml:space="preserve"> уровня и качества </w:t>
      </w:r>
      <w:r>
        <w:rPr>
          <w:rFonts w:ascii="Times New Roman" w:hAnsi="Times New Roman" w:cs="Times New Roman"/>
          <w:sz w:val="24"/>
          <w:szCs w:val="24"/>
        </w:rPr>
        <w:t xml:space="preserve"> </w:t>
      </w:r>
      <w:r w:rsidR="00056D18" w:rsidRPr="002D6151">
        <w:rPr>
          <w:rFonts w:ascii="Times New Roman" w:hAnsi="Times New Roman" w:cs="Times New Roman"/>
          <w:sz w:val="24"/>
          <w:szCs w:val="24"/>
        </w:rPr>
        <w:t>жизни</w:t>
      </w:r>
      <w:r>
        <w:rPr>
          <w:rFonts w:ascii="Times New Roman" w:hAnsi="Times New Roman" w:cs="Times New Roman"/>
          <w:sz w:val="24"/>
          <w:szCs w:val="24"/>
        </w:rPr>
        <w:t xml:space="preserve"> </w:t>
      </w:r>
      <w:r w:rsidR="00056D18" w:rsidRPr="002D6151">
        <w:rPr>
          <w:rFonts w:ascii="Times New Roman" w:hAnsi="Times New Roman" w:cs="Times New Roman"/>
          <w:sz w:val="24"/>
          <w:szCs w:val="24"/>
        </w:rPr>
        <w:t xml:space="preserve"> данной </w:t>
      </w:r>
      <w:r w:rsidR="00056D18">
        <w:rPr>
          <w:rFonts w:ascii="Times New Roman" w:hAnsi="Times New Roman" w:cs="Times New Roman"/>
          <w:sz w:val="24"/>
          <w:szCs w:val="24"/>
        </w:rPr>
        <w:t xml:space="preserve"> </w:t>
      </w:r>
      <w:r w:rsidR="00056D18" w:rsidRPr="002D6151">
        <w:rPr>
          <w:rFonts w:ascii="Times New Roman" w:hAnsi="Times New Roman" w:cs="Times New Roman"/>
          <w:sz w:val="24"/>
          <w:szCs w:val="24"/>
        </w:rPr>
        <w:t xml:space="preserve">категории </w:t>
      </w:r>
      <w:r w:rsidR="00056D18">
        <w:rPr>
          <w:rFonts w:ascii="Times New Roman" w:hAnsi="Times New Roman" w:cs="Times New Roman"/>
          <w:sz w:val="24"/>
          <w:szCs w:val="24"/>
        </w:rPr>
        <w:t xml:space="preserve"> </w:t>
      </w:r>
      <w:r w:rsidR="00056D18" w:rsidRPr="002D6151">
        <w:rPr>
          <w:rFonts w:ascii="Times New Roman" w:hAnsi="Times New Roman" w:cs="Times New Roman"/>
          <w:sz w:val="24"/>
          <w:szCs w:val="24"/>
        </w:rPr>
        <w:t>граждан</w:t>
      </w:r>
      <w:r w:rsidR="00056D18">
        <w:rPr>
          <w:rFonts w:ascii="Times New Roman" w:hAnsi="Times New Roman" w:cs="Times New Roman"/>
          <w:sz w:val="24"/>
          <w:szCs w:val="24"/>
        </w:rPr>
        <w:t xml:space="preserve">, а также </w:t>
      </w:r>
      <w:r w:rsidR="00056D18" w:rsidRPr="00056D18">
        <w:rPr>
          <w:rFonts w:ascii="Times New Roman" w:eastAsia="Calibri" w:hAnsi="Times New Roman" w:cs="Times New Roman"/>
          <w:sz w:val="24"/>
          <w:szCs w:val="24"/>
          <w:lang w:eastAsia="en-US"/>
        </w:rPr>
        <w:t>с целью оказания им моральной поддержки</w:t>
      </w:r>
      <w:r>
        <w:rPr>
          <w:rFonts w:ascii="Times New Roman" w:eastAsia="Calibri" w:hAnsi="Times New Roman" w:cs="Times New Roman"/>
          <w:sz w:val="24"/>
          <w:szCs w:val="24"/>
          <w:lang w:eastAsia="en-US"/>
        </w:rPr>
        <w:t xml:space="preserve">. </w:t>
      </w:r>
      <w:proofErr w:type="gramStart"/>
      <w:r>
        <w:rPr>
          <w:rFonts w:ascii="Times New Roman" w:eastAsia="Calibri" w:hAnsi="Times New Roman" w:cs="Times New Roman"/>
          <w:sz w:val="24"/>
          <w:szCs w:val="24"/>
          <w:lang w:eastAsia="en-US"/>
        </w:rPr>
        <w:t>Для  организации</w:t>
      </w:r>
      <w:proofErr w:type="gramEnd"/>
      <w:r>
        <w:rPr>
          <w:rFonts w:ascii="Times New Roman" w:eastAsia="Calibri" w:hAnsi="Times New Roman" w:cs="Times New Roman"/>
          <w:sz w:val="24"/>
          <w:szCs w:val="24"/>
          <w:lang w:eastAsia="en-US"/>
        </w:rPr>
        <w:t xml:space="preserve">  активного  досуга  граждан  старшего  поколения  и граждан  с  ограниченными  возможностями здоровья </w:t>
      </w:r>
      <w:r w:rsidR="00E10F97">
        <w:rPr>
          <w:rFonts w:ascii="Times New Roman" w:eastAsia="Calibri" w:hAnsi="Times New Roman" w:cs="Times New Roman"/>
          <w:sz w:val="24"/>
          <w:szCs w:val="24"/>
          <w:lang w:eastAsia="en-US"/>
        </w:rPr>
        <w:t> </w:t>
      </w:r>
      <w:r w:rsidR="00056D18">
        <w:rPr>
          <w:rFonts w:ascii="Times New Roman" w:hAnsi="Times New Roman" w:cs="Times New Roman"/>
          <w:sz w:val="24"/>
          <w:szCs w:val="24"/>
        </w:rPr>
        <w:t>запланирован</w:t>
      </w:r>
      <w:r>
        <w:rPr>
          <w:rFonts w:ascii="Times New Roman" w:hAnsi="Times New Roman" w:cs="Times New Roman"/>
          <w:sz w:val="24"/>
          <w:szCs w:val="24"/>
        </w:rPr>
        <w:t xml:space="preserve">ы </w:t>
      </w:r>
      <w:r>
        <w:rPr>
          <w:rFonts w:ascii="Times New Roman" w:eastAsia="Calibri" w:hAnsi="Times New Roman" w:cs="Times New Roman"/>
          <w:sz w:val="24"/>
          <w:szCs w:val="24"/>
          <w:lang w:eastAsia="en-US"/>
        </w:rPr>
        <w:t>социально значимые мероприятия, приуроченные к знаменательным и памятным датам</w:t>
      </w:r>
      <w:r w:rsidR="00056D18" w:rsidRPr="00056D18">
        <w:rPr>
          <w:rFonts w:ascii="Times New Roman" w:eastAsia="Calibri" w:hAnsi="Times New Roman" w:cs="Times New Roman"/>
          <w:sz w:val="24"/>
          <w:szCs w:val="24"/>
          <w:lang w:eastAsia="en-US"/>
        </w:rPr>
        <w:t>:</w:t>
      </w:r>
    </w:p>
    <w:p w14:paraId="5E0EF276" w14:textId="77777777" w:rsidR="00056D18" w:rsidRPr="00056D18" w:rsidRDefault="00056D18" w:rsidP="00354B4A">
      <w:pPr>
        <w:spacing w:line="276" w:lineRule="auto"/>
        <w:ind w:firstLine="709"/>
        <w:jc w:val="both"/>
        <w:rPr>
          <w:rFonts w:eastAsia="Calibri"/>
          <w:lang w:eastAsia="en-US"/>
        </w:rPr>
      </w:pPr>
      <w:r w:rsidRPr="00056D18">
        <w:rPr>
          <w:rFonts w:eastAsia="Calibri"/>
          <w:lang w:eastAsia="en-US"/>
        </w:rPr>
        <w:t>- мероприятия, посвященные празднованию Дня Победы;</w:t>
      </w:r>
    </w:p>
    <w:p w14:paraId="7E788E93" w14:textId="77777777" w:rsidR="00056D18" w:rsidRPr="00056D18" w:rsidRDefault="00056D18" w:rsidP="00354B4A">
      <w:pPr>
        <w:spacing w:line="276" w:lineRule="auto"/>
        <w:ind w:firstLine="709"/>
        <w:jc w:val="both"/>
        <w:rPr>
          <w:rFonts w:eastAsia="Calibri"/>
          <w:lang w:eastAsia="en-US"/>
        </w:rPr>
      </w:pPr>
      <w:r w:rsidRPr="00056D18">
        <w:rPr>
          <w:rFonts w:eastAsia="Calibri"/>
          <w:lang w:eastAsia="en-US"/>
        </w:rPr>
        <w:t>- мероприяти</w:t>
      </w:r>
      <w:r>
        <w:rPr>
          <w:rFonts w:eastAsia="Calibri"/>
          <w:lang w:eastAsia="en-US"/>
        </w:rPr>
        <w:t>я, посвященные</w:t>
      </w:r>
      <w:r w:rsidRPr="00056D18">
        <w:rPr>
          <w:rFonts w:eastAsia="Calibri"/>
          <w:lang w:eastAsia="en-US"/>
        </w:rPr>
        <w:t xml:space="preserve"> Дню </w:t>
      </w:r>
      <w:r>
        <w:rPr>
          <w:rFonts w:eastAsia="Calibri"/>
          <w:lang w:eastAsia="en-US"/>
        </w:rPr>
        <w:t>пожилых людей</w:t>
      </w:r>
      <w:r w:rsidRPr="00056D18">
        <w:rPr>
          <w:rFonts w:eastAsia="Calibri"/>
          <w:lang w:eastAsia="en-US"/>
        </w:rPr>
        <w:t>;</w:t>
      </w:r>
    </w:p>
    <w:p w14:paraId="7202AB50" w14:textId="77777777" w:rsidR="00056D18" w:rsidRPr="00056D18" w:rsidRDefault="00056D18" w:rsidP="00354B4A">
      <w:pPr>
        <w:tabs>
          <w:tab w:val="left" w:pos="851"/>
        </w:tabs>
        <w:spacing w:line="276" w:lineRule="auto"/>
        <w:ind w:firstLine="709"/>
        <w:jc w:val="both"/>
        <w:rPr>
          <w:rFonts w:eastAsia="Calibri"/>
          <w:lang w:eastAsia="en-US"/>
        </w:rPr>
      </w:pPr>
      <w:r w:rsidRPr="00056D18">
        <w:rPr>
          <w:rFonts w:eastAsia="Calibri"/>
          <w:lang w:eastAsia="en-US"/>
        </w:rPr>
        <w:t>-</w:t>
      </w:r>
      <w:r>
        <w:rPr>
          <w:rFonts w:eastAsia="Calibri"/>
          <w:lang w:eastAsia="en-US"/>
        </w:rPr>
        <w:t> </w:t>
      </w:r>
      <w:r w:rsidRPr="00056D18">
        <w:rPr>
          <w:rFonts w:eastAsia="Calibri"/>
          <w:lang w:eastAsia="en-US"/>
        </w:rPr>
        <w:t>мероприятия, посвященные Международному дню инвалидов;</w:t>
      </w:r>
    </w:p>
    <w:p w14:paraId="6B731D76" w14:textId="77777777" w:rsidR="00F849C7" w:rsidRDefault="00056D18" w:rsidP="00354B4A">
      <w:pPr>
        <w:spacing w:line="276" w:lineRule="auto"/>
        <w:ind w:firstLine="709"/>
        <w:jc w:val="both"/>
        <w:rPr>
          <w:rFonts w:eastAsia="Calibri"/>
          <w:lang w:eastAsia="en-US"/>
        </w:rPr>
      </w:pPr>
      <w:r>
        <w:rPr>
          <w:rFonts w:eastAsia="Calibri"/>
          <w:lang w:eastAsia="en-US"/>
        </w:rPr>
        <w:t>- </w:t>
      </w:r>
      <w:r w:rsidRPr="00056D18">
        <w:rPr>
          <w:rFonts w:eastAsia="Calibri"/>
          <w:lang w:eastAsia="en-US"/>
        </w:rPr>
        <w:t xml:space="preserve">мероприятия, посвященные Новому году, </w:t>
      </w:r>
      <w:r>
        <w:rPr>
          <w:rFonts w:eastAsia="Calibri"/>
          <w:lang w:eastAsia="en-US"/>
        </w:rPr>
        <w:t>Международному женскому дню 8 марта, Дню защитника отечества 23 февраля</w:t>
      </w:r>
      <w:r w:rsidR="00F849C7">
        <w:rPr>
          <w:rFonts w:eastAsia="Calibri"/>
          <w:lang w:eastAsia="en-US"/>
        </w:rPr>
        <w:t>.</w:t>
      </w:r>
    </w:p>
    <w:p w14:paraId="3A3E2C62" w14:textId="77777777" w:rsidR="00056D18" w:rsidRDefault="00F849C7" w:rsidP="00354B4A">
      <w:pPr>
        <w:tabs>
          <w:tab w:val="left" w:pos="851"/>
        </w:tabs>
        <w:spacing w:line="276" w:lineRule="auto"/>
        <w:ind w:firstLine="709"/>
        <w:jc w:val="both"/>
        <w:rPr>
          <w:rFonts w:eastAsia="Calibri"/>
          <w:lang w:eastAsia="en-US"/>
        </w:rPr>
      </w:pPr>
      <w:r>
        <w:rPr>
          <w:rFonts w:eastAsia="Calibri"/>
          <w:lang w:eastAsia="en-US"/>
        </w:rPr>
        <w:t xml:space="preserve">Так же </w:t>
      </w:r>
      <w:proofErr w:type="gramStart"/>
      <w:r>
        <w:rPr>
          <w:rFonts w:eastAsia="Calibri"/>
          <w:lang w:eastAsia="en-US"/>
        </w:rPr>
        <w:t xml:space="preserve">планируется </w:t>
      </w:r>
      <w:r w:rsidR="00FA0967">
        <w:rPr>
          <w:rFonts w:eastAsia="Calibri"/>
          <w:lang w:eastAsia="en-US"/>
        </w:rPr>
        <w:t> </w:t>
      </w:r>
      <w:r w:rsidR="00056D18">
        <w:rPr>
          <w:rFonts w:eastAsia="Calibri"/>
          <w:lang w:eastAsia="en-US"/>
        </w:rPr>
        <w:t>организация</w:t>
      </w:r>
      <w:proofErr w:type="gramEnd"/>
      <w:r w:rsidR="00056D18">
        <w:rPr>
          <w:rFonts w:eastAsia="Calibri"/>
          <w:lang w:eastAsia="en-US"/>
        </w:rPr>
        <w:t xml:space="preserve"> досуговых мероприятий и благотворительных</w:t>
      </w:r>
      <w:r>
        <w:rPr>
          <w:rFonts w:eastAsia="Calibri"/>
          <w:lang w:eastAsia="en-US"/>
        </w:rPr>
        <w:t xml:space="preserve"> акций различной направленности, проведение спортивных мероприятий  с участием граждан старшего поколения и лиц с ограниченными возможностями здоровья. </w:t>
      </w:r>
    </w:p>
    <w:p w14:paraId="7E397075" w14:textId="77777777" w:rsidR="005B348F" w:rsidRPr="00E10F97" w:rsidRDefault="005B348F" w:rsidP="00772A40">
      <w:pPr>
        <w:pStyle w:val="ConsPlusNormal"/>
        <w:tabs>
          <w:tab w:val="left" w:pos="709"/>
          <w:tab w:val="left" w:pos="851"/>
        </w:tabs>
        <w:spacing w:line="276" w:lineRule="auto"/>
        <w:ind w:firstLine="709"/>
        <w:jc w:val="both"/>
        <w:rPr>
          <w:rFonts w:ascii="Times New Roman" w:hAnsi="Times New Roman" w:cs="Times New Roman"/>
          <w:sz w:val="24"/>
          <w:szCs w:val="24"/>
        </w:rPr>
      </w:pPr>
      <w:r w:rsidRPr="0057748B">
        <w:rPr>
          <w:rFonts w:ascii="Times New Roman" w:hAnsi="Times New Roman" w:cs="Times New Roman"/>
          <w:sz w:val="24"/>
          <w:szCs w:val="24"/>
        </w:rPr>
        <w:t xml:space="preserve">На </w:t>
      </w:r>
      <w:proofErr w:type="gramStart"/>
      <w:r w:rsidRPr="0057748B">
        <w:rPr>
          <w:rFonts w:ascii="Times New Roman" w:hAnsi="Times New Roman" w:cs="Times New Roman"/>
          <w:sz w:val="24"/>
          <w:szCs w:val="24"/>
        </w:rPr>
        <w:t xml:space="preserve">сегодняшний </w:t>
      </w:r>
      <w:r w:rsidR="00E10F97" w:rsidRPr="0057748B">
        <w:rPr>
          <w:rFonts w:ascii="Times New Roman" w:hAnsi="Times New Roman" w:cs="Times New Roman"/>
          <w:sz w:val="24"/>
          <w:szCs w:val="24"/>
        </w:rPr>
        <w:t xml:space="preserve"> </w:t>
      </w:r>
      <w:r w:rsidRPr="0057748B">
        <w:rPr>
          <w:rFonts w:ascii="Times New Roman" w:hAnsi="Times New Roman" w:cs="Times New Roman"/>
          <w:sz w:val="24"/>
          <w:szCs w:val="24"/>
        </w:rPr>
        <w:t>день</w:t>
      </w:r>
      <w:proofErr w:type="gramEnd"/>
      <w:r w:rsidRPr="0057748B">
        <w:rPr>
          <w:rFonts w:ascii="Times New Roman" w:hAnsi="Times New Roman" w:cs="Times New Roman"/>
          <w:sz w:val="24"/>
          <w:szCs w:val="24"/>
        </w:rPr>
        <w:t xml:space="preserve"> на территории </w:t>
      </w:r>
      <w:r w:rsidR="00E10F97" w:rsidRPr="0057748B">
        <w:rPr>
          <w:rFonts w:ascii="Times New Roman" w:hAnsi="Times New Roman" w:cs="Times New Roman"/>
          <w:sz w:val="24"/>
          <w:szCs w:val="24"/>
        </w:rPr>
        <w:t>Хасанского муниципального</w:t>
      </w:r>
      <w:r w:rsidRPr="0057748B">
        <w:rPr>
          <w:rFonts w:ascii="Times New Roman" w:hAnsi="Times New Roman" w:cs="Times New Roman"/>
          <w:sz w:val="24"/>
          <w:szCs w:val="24"/>
        </w:rPr>
        <w:t xml:space="preserve"> округа действует </w:t>
      </w:r>
      <w:r w:rsidR="00E10F97" w:rsidRPr="0057748B">
        <w:rPr>
          <w:rFonts w:ascii="Times New Roman" w:hAnsi="Times New Roman" w:cs="Times New Roman"/>
          <w:sz w:val="24"/>
          <w:szCs w:val="24"/>
        </w:rPr>
        <w:t>тридцать шесть  некоммерческих организаций различной направленности, и только три из них являются</w:t>
      </w:r>
      <w:r w:rsidRPr="0057748B">
        <w:rPr>
          <w:rFonts w:ascii="Times New Roman" w:hAnsi="Times New Roman" w:cs="Times New Roman"/>
          <w:sz w:val="24"/>
          <w:szCs w:val="24"/>
        </w:rPr>
        <w:t xml:space="preserve"> социально</w:t>
      </w:r>
      <w:r w:rsidR="0057748B">
        <w:rPr>
          <w:rFonts w:ascii="Times New Roman" w:hAnsi="Times New Roman" w:cs="Times New Roman"/>
          <w:sz w:val="24"/>
          <w:szCs w:val="24"/>
        </w:rPr>
        <w:t xml:space="preserve"> </w:t>
      </w:r>
      <w:r w:rsidRPr="0057748B">
        <w:rPr>
          <w:rFonts w:ascii="Times New Roman" w:hAnsi="Times New Roman" w:cs="Times New Roman"/>
          <w:sz w:val="24"/>
          <w:szCs w:val="24"/>
        </w:rPr>
        <w:t>ориентированн</w:t>
      </w:r>
      <w:r w:rsidR="00E10F97" w:rsidRPr="0057748B">
        <w:rPr>
          <w:rFonts w:ascii="Times New Roman" w:hAnsi="Times New Roman" w:cs="Times New Roman"/>
          <w:sz w:val="24"/>
          <w:szCs w:val="24"/>
        </w:rPr>
        <w:t xml:space="preserve">ыми </w:t>
      </w:r>
      <w:r w:rsidRPr="0057748B">
        <w:rPr>
          <w:rFonts w:ascii="Times New Roman" w:hAnsi="Times New Roman" w:cs="Times New Roman"/>
          <w:sz w:val="24"/>
          <w:szCs w:val="24"/>
        </w:rPr>
        <w:t xml:space="preserve"> некоммерческ</w:t>
      </w:r>
      <w:r w:rsidR="00E10F97" w:rsidRPr="0057748B">
        <w:rPr>
          <w:rFonts w:ascii="Times New Roman" w:hAnsi="Times New Roman" w:cs="Times New Roman"/>
          <w:sz w:val="24"/>
          <w:szCs w:val="24"/>
        </w:rPr>
        <w:t xml:space="preserve">ими </w:t>
      </w:r>
      <w:r w:rsidRPr="0057748B">
        <w:rPr>
          <w:rFonts w:ascii="Times New Roman" w:hAnsi="Times New Roman" w:cs="Times New Roman"/>
          <w:sz w:val="24"/>
          <w:szCs w:val="24"/>
        </w:rPr>
        <w:t xml:space="preserve"> организация</w:t>
      </w:r>
      <w:r w:rsidR="00E10F97" w:rsidRPr="0057748B">
        <w:rPr>
          <w:rFonts w:ascii="Times New Roman" w:hAnsi="Times New Roman" w:cs="Times New Roman"/>
          <w:sz w:val="24"/>
          <w:szCs w:val="24"/>
        </w:rPr>
        <w:t xml:space="preserve">ми. Данные </w:t>
      </w:r>
      <w:proofErr w:type="gramStart"/>
      <w:r w:rsidR="00E10F97" w:rsidRPr="0057748B">
        <w:rPr>
          <w:rFonts w:ascii="Times New Roman" w:hAnsi="Times New Roman" w:cs="Times New Roman"/>
          <w:sz w:val="24"/>
          <w:szCs w:val="24"/>
        </w:rPr>
        <w:t xml:space="preserve">организации </w:t>
      </w:r>
      <w:r w:rsidRPr="0057748B">
        <w:rPr>
          <w:rFonts w:ascii="Times New Roman" w:hAnsi="Times New Roman" w:cs="Times New Roman"/>
          <w:sz w:val="24"/>
          <w:szCs w:val="24"/>
        </w:rPr>
        <w:t xml:space="preserve"> вед</w:t>
      </w:r>
      <w:r w:rsidR="00E10F97" w:rsidRPr="0057748B">
        <w:rPr>
          <w:rFonts w:ascii="Times New Roman" w:hAnsi="Times New Roman" w:cs="Times New Roman"/>
          <w:sz w:val="24"/>
          <w:szCs w:val="24"/>
        </w:rPr>
        <w:t>у</w:t>
      </w:r>
      <w:r w:rsidRPr="0057748B">
        <w:rPr>
          <w:rFonts w:ascii="Times New Roman" w:hAnsi="Times New Roman" w:cs="Times New Roman"/>
          <w:sz w:val="24"/>
          <w:szCs w:val="24"/>
        </w:rPr>
        <w:t>т</w:t>
      </w:r>
      <w:proofErr w:type="gramEnd"/>
      <w:r w:rsidRPr="0057748B">
        <w:rPr>
          <w:rFonts w:ascii="Times New Roman" w:hAnsi="Times New Roman" w:cs="Times New Roman"/>
          <w:sz w:val="24"/>
          <w:szCs w:val="24"/>
        </w:rPr>
        <w:t xml:space="preserve"> работу  с различными категориями граждан, провод</w:t>
      </w:r>
      <w:r w:rsidR="00E10F97" w:rsidRPr="0057748B">
        <w:rPr>
          <w:rFonts w:ascii="Times New Roman" w:hAnsi="Times New Roman" w:cs="Times New Roman"/>
          <w:sz w:val="24"/>
          <w:szCs w:val="24"/>
        </w:rPr>
        <w:t>я</w:t>
      </w:r>
      <w:r w:rsidRPr="0057748B">
        <w:rPr>
          <w:rFonts w:ascii="Times New Roman" w:hAnsi="Times New Roman" w:cs="Times New Roman"/>
          <w:sz w:val="24"/>
          <w:szCs w:val="24"/>
        </w:rPr>
        <w:t xml:space="preserve">т мероприятия, привлекают отдельные категории граждан  в свои сообщества, поддерживают лиц </w:t>
      </w:r>
      <w:r w:rsidR="00E10F97" w:rsidRPr="0057748B">
        <w:rPr>
          <w:rFonts w:ascii="Times New Roman" w:hAnsi="Times New Roman" w:cs="Times New Roman"/>
          <w:sz w:val="24"/>
          <w:szCs w:val="24"/>
        </w:rPr>
        <w:t xml:space="preserve">с ограниченными возможностями здоровья. </w:t>
      </w:r>
      <w:r w:rsidR="0057748B" w:rsidRPr="0057748B">
        <w:rPr>
          <w:rFonts w:ascii="Times New Roman" w:hAnsi="Times New Roman" w:cs="Times New Roman"/>
          <w:sz w:val="24"/>
          <w:szCs w:val="24"/>
        </w:rPr>
        <w:t>Однако</w:t>
      </w:r>
      <w:r w:rsidR="0057748B">
        <w:rPr>
          <w:rFonts w:ascii="Times New Roman" w:hAnsi="Times New Roman" w:cs="Times New Roman"/>
          <w:sz w:val="24"/>
          <w:szCs w:val="24"/>
        </w:rPr>
        <w:t>,</w:t>
      </w:r>
      <w:r w:rsidR="0057748B" w:rsidRPr="0057748B">
        <w:rPr>
          <w:rFonts w:ascii="Times New Roman" w:hAnsi="Times New Roman" w:cs="Times New Roman"/>
          <w:sz w:val="24"/>
          <w:szCs w:val="24"/>
        </w:rPr>
        <w:t xml:space="preserve"> </w:t>
      </w:r>
      <w:r w:rsidR="0057748B">
        <w:rPr>
          <w:rFonts w:ascii="Times New Roman" w:hAnsi="Times New Roman" w:cs="Times New Roman"/>
          <w:sz w:val="24"/>
          <w:szCs w:val="24"/>
        </w:rPr>
        <w:t>несмотря на проводимую работу</w:t>
      </w:r>
      <w:r w:rsidR="0057748B" w:rsidRPr="0057748B">
        <w:rPr>
          <w:rFonts w:ascii="Times New Roman" w:hAnsi="Times New Roman" w:cs="Times New Roman"/>
          <w:sz w:val="24"/>
          <w:szCs w:val="24"/>
        </w:rPr>
        <w:t>,</w:t>
      </w:r>
      <w:r w:rsidR="0057748B">
        <w:rPr>
          <w:rFonts w:ascii="Times New Roman" w:hAnsi="Times New Roman" w:cs="Times New Roman"/>
          <w:sz w:val="24"/>
          <w:szCs w:val="24"/>
        </w:rPr>
        <w:t xml:space="preserve"> на территории Хасанского </w:t>
      </w:r>
      <w:proofErr w:type="gramStart"/>
      <w:r w:rsidR="0057748B">
        <w:rPr>
          <w:rFonts w:ascii="Times New Roman" w:hAnsi="Times New Roman" w:cs="Times New Roman"/>
          <w:sz w:val="24"/>
          <w:szCs w:val="24"/>
        </w:rPr>
        <w:t>муниципального  округа</w:t>
      </w:r>
      <w:proofErr w:type="gramEnd"/>
      <w:r w:rsidR="0057748B">
        <w:rPr>
          <w:rFonts w:ascii="Times New Roman" w:hAnsi="Times New Roman" w:cs="Times New Roman"/>
          <w:sz w:val="24"/>
          <w:szCs w:val="24"/>
        </w:rPr>
        <w:t xml:space="preserve">  наблюдается  </w:t>
      </w:r>
      <w:r w:rsidR="0057748B" w:rsidRPr="0057748B">
        <w:rPr>
          <w:rFonts w:ascii="Times New Roman" w:hAnsi="Times New Roman" w:cs="Times New Roman"/>
          <w:sz w:val="24"/>
          <w:szCs w:val="24"/>
        </w:rPr>
        <w:t xml:space="preserve"> низкий</w:t>
      </w:r>
      <w:r w:rsidR="009E3685">
        <w:rPr>
          <w:rFonts w:ascii="Times New Roman" w:hAnsi="Times New Roman" w:cs="Times New Roman"/>
          <w:sz w:val="24"/>
          <w:szCs w:val="24"/>
        </w:rPr>
        <w:t xml:space="preserve"> </w:t>
      </w:r>
      <w:r w:rsidR="0057748B" w:rsidRPr="0057748B">
        <w:rPr>
          <w:rFonts w:ascii="Times New Roman" w:hAnsi="Times New Roman" w:cs="Times New Roman"/>
          <w:sz w:val="24"/>
          <w:szCs w:val="24"/>
        </w:rPr>
        <w:t>темп</w:t>
      </w:r>
      <w:r w:rsidR="009E3685">
        <w:rPr>
          <w:rFonts w:ascii="Times New Roman" w:hAnsi="Times New Roman" w:cs="Times New Roman"/>
          <w:sz w:val="24"/>
          <w:szCs w:val="24"/>
        </w:rPr>
        <w:t xml:space="preserve"> </w:t>
      </w:r>
      <w:r w:rsidR="0057748B" w:rsidRPr="0057748B">
        <w:rPr>
          <w:rFonts w:ascii="Times New Roman" w:hAnsi="Times New Roman" w:cs="Times New Roman"/>
          <w:sz w:val="24"/>
          <w:szCs w:val="24"/>
        </w:rPr>
        <w:t xml:space="preserve"> развития негосударственного сектора социального обслуживания населения</w:t>
      </w:r>
      <w:r w:rsidR="0057748B">
        <w:rPr>
          <w:rFonts w:ascii="Times New Roman" w:hAnsi="Times New Roman" w:cs="Times New Roman"/>
          <w:sz w:val="24"/>
          <w:szCs w:val="24"/>
        </w:rPr>
        <w:t>.</w:t>
      </w:r>
    </w:p>
    <w:p w14:paraId="7C9C35EE" w14:textId="77777777" w:rsidR="005B348F" w:rsidRPr="00E10F97" w:rsidRDefault="005B348F" w:rsidP="00354B4A">
      <w:pPr>
        <w:pStyle w:val="ConsPlusNormal"/>
        <w:tabs>
          <w:tab w:val="left" w:pos="851"/>
        </w:tabs>
        <w:spacing w:line="276" w:lineRule="auto"/>
        <w:ind w:firstLine="709"/>
        <w:contextualSpacing/>
        <w:jc w:val="both"/>
        <w:rPr>
          <w:rFonts w:ascii="Times New Roman" w:hAnsi="Times New Roman" w:cs="Times New Roman"/>
          <w:sz w:val="24"/>
          <w:szCs w:val="24"/>
        </w:rPr>
      </w:pPr>
      <w:proofErr w:type="gramStart"/>
      <w:r w:rsidRPr="00E10F97">
        <w:rPr>
          <w:rFonts w:ascii="Times New Roman" w:hAnsi="Times New Roman" w:cs="Times New Roman"/>
          <w:sz w:val="24"/>
          <w:szCs w:val="24"/>
        </w:rPr>
        <w:t xml:space="preserve">Необходимость </w:t>
      </w:r>
      <w:r w:rsidR="0057748B">
        <w:rPr>
          <w:rFonts w:ascii="Times New Roman" w:hAnsi="Times New Roman" w:cs="Times New Roman"/>
          <w:sz w:val="24"/>
          <w:szCs w:val="24"/>
        </w:rPr>
        <w:t xml:space="preserve"> </w:t>
      </w:r>
      <w:r w:rsidRPr="00E10F97">
        <w:rPr>
          <w:rFonts w:ascii="Times New Roman" w:hAnsi="Times New Roman" w:cs="Times New Roman"/>
          <w:sz w:val="24"/>
          <w:szCs w:val="24"/>
        </w:rPr>
        <w:t>реализации</w:t>
      </w:r>
      <w:proofErr w:type="gramEnd"/>
      <w:r w:rsidRPr="00E10F97">
        <w:rPr>
          <w:rFonts w:ascii="Times New Roman" w:hAnsi="Times New Roman" w:cs="Times New Roman"/>
          <w:sz w:val="24"/>
          <w:szCs w:val="24"/>
        </w:rPr>
        <w:t xml:space="preserve"> </w:t>
      </w:r>
      <w:r w:rsidR="0057748B">
        <w:rPr>
          <w:rFonts w:ascii="Times New Roman" w:hAnsi="Times New Roman" w:cs="Times New Roman"/>
          <w:sz w:val="24"/>
          <w:szCs w:val="24"/>
        </w:rPr>
        <w:t xml:space="preserve"> муниципальной п</w:t>
      </w:r>
      <w:r w:rsidRPr="00E10F97">
        <w:rPr>
          <w:rFonts w:ascii="Times New Roman" w:hAnsi="Times New Roman" w:cs="Times New Roman"/>
          <w:sz w:val="24"/>
          <w:szCs w:val="24"/>
        </w:rPr>
        <w:t xml:space="preserve">рограммы обусловлена реализацией государственной политики в области поддержки социально ориентированных некоммерческих организаций, основополагающей задачей государственной политики является создание благоприятных условий для осуществления их деятельности на </w:t>
      </w:r>
      <w:r w:rsidRPr="00E10F97">
        <w:rPr>
          <w:rFonts w:ascii="Times New Roman" w:hAnsi="Times New Roman" w:cs="Times New Roman"/>
          <w:sz w:val="24"/>
          <w:szCs w:val="24"/>
        </w:rPr>
        <w:lastRenderedPageBreak/>
        <w:t xml:space="preserve">территории </w:t>
      </w:r>
      <w:r w:rsidR="0057748B">
        <w:rPr>
          <w:rFonts w:ascii="Times New Roman" w:hAnsi="Times New Roman" w:cs="Times New Roman"/>
          <w:sz w:val="24"/>
          <w:szCs w:val="24"/>
        </w:rPr>
        <w:t>Хасанского</w:t>
      </w:r>
      <w:r w:rsidRPr="00E10F97">
        <w:rPr>
          <w:rFonts w:ascii="Times New Roman" w:hAnsi="Times New Roman" w:cs="Times New Roman"/>
          <w:sz w:val="24"/>
          <w:szCs w:val="24"/>
        </w:rPr>
        <w:t xml:space="preserve"> муниципального округа.</w:t>
      </w:r>
    </w:p>
    <w:p w14:paraId="0FCDEE5D" w14:textId="77777777" w:rsidR="005B348F" w:rsidRPr="00E10F97" w:rsidRDefault="005B348F" w:rsidP="00354B4A">
      <w:pPr>
        <w:pStyle w:val="ConsPlusNormal"/>
        <w:tabs>
          <w:tab w:val="left" w:pos="851"/>
        </w:tabs>
        <w:spacing w:line="276" w:lineRule="auto"/>
        <w:ind w:firstLine="709"/>
        <w:contextualSpacing/>
        <w:jc w:val="both"/>
        <w:rPr>
          <w:rFonts w:ascii="Times New Roman" w:hAnsi="Times New Roman" w:cs="Times New Roman"/>
          <w:sz w:val="24"/>
          <w:szCs w:val="24"/>
        </w:rPr>
      </w:pPr>
      <w:r w:rsidRPr="00E10F97">
        <w:rPr>
          <w:rFonts w:ascii="Times New Roman" w:hAnsi="Times New Roman" w:cs="Times New Roman"/>
          <w:sz w:val="24"/>
          <w:szCs w:val="24"/>
        </w:rPr>
        <w:t xml:space="preserve">Развитие </w:t>
      </w:r>
      <w:r w:rsidR="0057748B">
        <w:rPr>
          <w:rFonts w:ascii="Times New Roman" w:hAnsi="Times New Roman" w:cs="Times New Roman"/>
          <w:sz w:val="24"/>
          <w:szCs w:val="24"/>
        </w:rPr>
        <w:t xml:space="preserve">Хасанского </w:t>
      </w:r>
      <w:r w:rsidRPr="00E10F97">
        <w:rPr>
          <w:rFonts w:ascii="Times New Roman" w:hAnsi="Times New Roman" w:cs="Times New Roman"/>
          <w:sz w:val="24"/>
          <w:szCs w:val="24"/>
        </w:rPr>
        <w:t xml:space="preserve">муниципального округа, обеспечение его социальной </w:t>
      </w:r>
      <w:proofErr w:type="gramStart"/>
      <w:r w:rsidRPr="00E10F97">
        <w:rPr>
          <w:rFonts w:ascii="Times New Roman" w:hAnsi="Times New Roman" w:cs="Times New Roman"/>
          <w:sz w:val="24"/>
          <w:szCs w:val="24"/>
        </w:rPr>
        <w:t>стабильности</w:t>
      </w:r>
      <w:r w:rsidR="0057748B">
        <w:rPr>
          <w:rFonts w:ascii="Times New Roman" w:hAnsi="Times New Roman" w:cs="Times New Roman"/>
          <w:sz w:val="24"/>
          <w:szCs w:val="24"/>
        </w:rPr>
        <w:t xml:space="preserve"> </w:t>
      </w:r>
      <w:r w:rsidRPr="00E10F97">
        <w:rPr>
          <w:rFonts w:ascii="Times New Roman" w:hAnsi="Times New Roman" w:cs="Times New Roman"/>
          <w:sz w:val="24"/>
          <w:szCs w:val="24"/>
        </w:rPr>
        <w:t xml:space="preserve"> во</w:t>
      </w:r>
      <w:proofErr w:type="gramEnd"/>
      <w:r w:rsidRPr="00E10F97">
        <w:rPr>
          <w:rFonts w:ascii="Times New Roman" w:hAnsi="Times New Roman" w:cs="Times New Roman"/>
          <w:sz w:val="24"/>
          <w:szCs w:val="24"/>
        </w:rPr>
        <w:t xml:space="preserve"> многом зависит от активного включения в решение проблем творческого, интеллектуального, культурного потенциала и инициативы жителей округа. Особая роль в деле поддержания социальной сферы и развития гражданских инициатив отводится некоммерческому сектору.  </w:t>
      </w:r>
    </w:p>
    <w:p w14:paraId="6A3E25D9" w14:textId="77777777" w:rsidR="001911DC" w:rsidRDefault="005B348F" w:rsidP="00354B4A">
      <w:pPr>
        <w:pStyle w:val="ConsPlusNormal"/>
        <w:tabs>
          <w:tab w:val="left" w:pos="709"/>
          <w:tab w:val="left" w:pos="851"/>
        </w:tabs>
        <w:spacing w:line="276" w:lineRule="auto"/>
        <w:ind w:firstLine="709"/>
        <w:contextualSpacing/>
        <w:jc w:val="both"/>
        <w:rPr>
          <w:rFonts w:ascii="Times New Roman" w:hAnsi="Times New Roman" w:cs="Times New Roman"/>
          <w:sz w:val="24"/>
          <w:szCs w:val="24"/>
        </w:rPr>
      </w:pPr>
      <w:proofErr w:type="gramStart"/>
      <w:r w:rsidRPr="00E10F97">
        <w:rPr>
          <w:rFonts w:ascii="Times New Roman" w:hAnsi="Times New Roman" w:cs="Times New Roman"/>
          <w:sz w:val="24"/>
          <w:szCs w:val="24"/>
        </w:rPr>
        <w:t xml:space="preserve">Администрация </w:t>
      </w:r>
      <w:r w:rsidR="001911DC">
        <w:rPr>
          <w:rFonts w:ascii="Times New Roman" w:hAnsi="Times New Roman" w:cs="Times New Roman"/>
          <w:sz w:val="24"/>
          <w:szCs w:val="24"/>
        </w:rPr>
        <w:t xml:space="preserve"> Хасанского</w:t>
      </w:r>
      <w:proofErr w:type="gramEnd"/>
      <w:r w:rsidR="001911DC">
        <w:rPr>
          <w:rFonts w:ascii="Times New Roman" w:hAnsi="Times New Roman" w:cs="Times New Roman"/>
          <w:sz w:val="24"/>
          <w:szCs w:val="24"/>
        </w:rPr>
        <w:t xml:space="preserve"> </w:t>
      </w:r>
      <w:r w:rsidRPr="00E10F97">
        <w:rPr>
          <w:rFonts w:ascii="Times New Roman" w:hAnsi="Times New Roman" w:cs="Times New Roman"/>
          <w:sz w:val="24"/>
          <w:szCs w:val="24"/>
        </w:rPr>
        <w:t xml:space="preserve">муниципального округа оказывает имущественную, консультационную, информационную формы поддержки деятельности </w:t>
      </w:r>
      <w:r w:rsidR="001911DC">
        <w:rPr>
          <w:rFonts w:ascii="Times New Roman" w:hAnsi="Times New Roman" w:cs="Times New Roman"/>
          <w:sz w:val="24"/>
          <w:szCs w:val="24"/>
        </w:rPr>
        <w:t>социально ориентированных некоммерческих организаций, осуществляющих свою деятельность на территории округа, привлекает к проведению совместных мероприятий и участию в деятельности  муниципальных комиссий.</w:t>
      </w:r>
    </w:p>
    <w:p w14:paraId="6D3EDB48" w14:textId="77777777" w:rsidR="00E44B67" w:rsidRDefault="005B348F" w:rsidP="00354B4A">
      <w:pPr>
        <w:pStyle w:val="ConsPlusNormal"/>
        <w:tabs>
          <w:tab w:val="left" w:pos="851"/>
        </w:tabs>
        <w:spacing w:line="276" w:lineRule="auto"/>
        <w:ind w:firstLine="709"/>
        <w:contextualSpacing/>
        <w:jc w:val="both"/>
        <w:rPr>
          <w:rFonts w:ascii="Times New Roman" w:hAnsi="Times New Roman" w:cs="Times New Roman"/>
          <w:sz w:val="24"/>
          <w:szCs w:val="24"/>
        </w:rPr>
      </w:pPr>
      <w:r w:rsidRPr="00E10F97">
        <w:rPr>
          <w:rFonts w:ascii="Times New Roman" w:hAnsi="Times New Roman" w:cs="Times New Roman"/>
          <w:sz w:val="24"/>
          <w:szCs w:val="24"/>
        </w:rPr>
        <w:t xml:space="preserve">Вместе с тем для эффективного развития социально ориентированных некоммерческих организаций на </w:t>
      </w:r>
      <w:proofErr w:type="gramStart"/>
      <w:r w:rsidRPr="00E10F97">
        <w:rPr>
          <w:rFonts w:ascii="Times New Roman" w:hAnsi="Times New Roman" w:cs="Times New Roman"/>
          <w:sz w:val="24"/>
          <w:szCs w:val="24"/>
        </w:rPr>
        <w:t xml:space="preserve">территории </w:t>
      </w:r>
      <w:r w:rsidR="001911DC">
        <w:rPr>
          <w:rFonts w:ascii="Times New Roman" w:hAnsi="Times New Roman" w:cs="Times New Roman"/>
          <w:sz w:val="24"/>
          <w:szCs w:val="24"/>
        </w:rPr>
        <w:t xml:space="preserve"> Хасанского</w:t>
      </w:r>
      <w:proofErr w:type="gramEnd"/>
      <w:r w:rsidR="001911DC">
        <w:rPr>
          <w:rFonts w:ascii="Times New Roman" w:hAnsi="Times New Roman" w:cs="Times New Roman"/>
          <w:sz w:val="24"/>
          <w:szCs w:val="24"/>
        </w:rPr>
        <w:t xml:space="preserve"> </w:t>
      </w:r>
      <w:r w:rsidRPr="00E10F97">
        <w:rPr>
          <w:rFonts w:ascii="Times New Roman" w:hAnsi="Times New Roman" w:cs="Times New Roman"/>
          <w:sz w:val="24"/>
          <w:szCs w:val="24"/>
        </w:rPr>
        <w:t xml:space="preserve"> муниципального </w:t>
      </w:r>
      <w:r w:rsidR="001911DC">
        <w:rPr>
          <w:rFonts w:ascii="Times New Roman" w:hAnsi="Times New Roman" w:cs="Times New Roman"/>
          <w:sz w:val="24"/>
          <w:szCs w:val="24"/>
        </w:rPr>
        <w:t xml:space="preserve"> </w:t>
      </w:r>
      <w:r w:rsidRPr="00E10F97">
        <w:rPr>
          <w:rFonts w:ascii="Times New Roman" w:hAnsi="Times New Roman" w:cs="Times New Roman"/>
          <w:sz w:val="24"/>
          <w:szCs w:val="24"/>
        </w:rPr>
        <w:t>округа</w:t>
      </w:r>
      <w:r w:rsidR="001911DC">
        <w:rPr>
          <w:rFonts w:ascii="Times New Roman" w:hAnsi="Times New Roman" w:cs="Times New Roman"/>
          <w:sz w:val="24"/>
          <w:szCs w:val="24"/>
        </w:rPr>
        <w:t xml:space="preserve"> необходимо сформировать </w:t>
      </w:r>
      <w:r w:rsidR="00E44B67">
        <w:rPr>
          <w:rFonts w:ascii="Times New Roman" w:hAnsi="Times New Roman" w:cs="Times New Roman"/>
          <w:sz w:val="24"/>
          <w:szCs w:val="24"/>
        </w:rPr>
        <w:t xml:space="preserve"> </w:t>
      </w:r>
      <w:r w:rsidR="001911DC">
        <w:rPr>
          <w:rFonts w:ascii="Times New Roman" w:hAnsi="Times New Roman" w:cs="Times New Roman"/>
          <w:sz w:val="24"/>
          <w:szCs w:val="24"/>
        </w:rPr>
        <w:t>систему</w:t>
      </w:r>
      <w:r w:rsidR="00E44B67">
        <w:rPr>
          <w:rFonts w:ascii="Times New Roman" w:hAnsi="Times New Roman" w:cs="Times New Roman"/>
          <w:sz w:val="24"/>
          <w:szCs w:val="24"/>
        </w:rPr>
        <w:t xml:space="preserve"> оказания </w:t>
      </w:r>
      <w:r w:rsidR="001911DC">
        <w:rPr>
          <w:rFonts w:ascii="Times New Roman" w:hAnsi="Times New Roman" w:cs="Times New Roman"/>
          <w:sz w:val="24"/>
          <w:szCs w:val="24"/>
        </w:rPr>
        <w:t xml:space="preserve"> </w:t>
      </w:r>
      <w:r w:rsidR="00E44B67">
        <w:rPr>
          <w:rFonts w:ascii="Times New Roman" w:hAnsi="Times New Roman" w:cs="Times New Roman"/>
          <w:sz w:val="24"/>
          <w:szCs w:val="24"/>
        </w:rPr>
        <w:t>мер поддержки их</w:t>
      </w:r>
      <w:r w:rsidR="001911DC">
        <w:rPr>
          <w:rFonts w:ascii="Times New Roman" w:hAnsi="Times New Roman" w:cs="Times New Roman"/>
          <w:sz w:val="24"/>
          <w:szCs w:val="24"/>
        </w:rPr>
        <w:t xml:space="preserve"> </w:t>
      </w:r>
      <w:r w:rsidR="00E44B67" w:rsidRPr="00E44B67">
        <w:rPr>
          <w:rFonts w:ascii="Times New Roman" w:hAnsi="Times New Roman" w:cs="Times New Roman"/>
          <w:sz w:val="24"/>
          <w:szCs w:val="24"/>
        </w:rPr>
        <w:t xml:space="preserve">деятельности, </w:t>
      </w:r>
      <w:r w:rsidR="00E44B67">
        <w:rPr>
          <w:rFonts w:ascii="Times New Roman" w:hAnsi="Times New Roman" w:cs="Times New Roman"/>
          <w:sz w:val="24"/>
          <w:szCs w:val="24"/>
        </w:rPr>
        <w:t xml:space="preserve">комплексно </w:t>
      </w:r>
      <w:r w:rsidR="00E44B67" w:rsidRPr="00D15718">
        <w:rPr>
          <w:rFonts w:ascii="Times New Roman" w:hAnsi="Times New Roman" w:cs="Times New Roman"/>
          <w:sz w:val="24"/>
          <w:szCs w:val="24"/>
        </w:rPr>
        <w:t>разви</w:t>
      </w:r>
      <w:r w:rsidR="00E44B67">
        <w:rPr>
          <w:rFonts w:ascii="Times New Roman" w:hAnsi="Times New Roman" w:cs="Times New Roman"/>
          <w:sz w:val="24"/>
          <w:szCs w:val="24"/>
        </w:rPr>
        <w:t xml:space="preserve">вать </w:t>
      </w:r>
      <w:r w:rsidR="00E44B67" w:rsidRPr="00D15718">
        <w:rPr>
          <w:rFonts w:ascii="Times New Roman" w:hAnsi="Times New Roman" w:cs="Times New Roman"/>
          <w:sz w:val="24"/>
          <w:szCs w:val="24"/>
        </w:rPr>
        <w:t xml:space="preserve"> взаимодействи</w:t>
      </w:r>
      <w:r w:rsidR="00E44B67">
        <w:rPr>
          <w:rFonts w:ascii="Times New Roman" w:hAnsi="Times New Roman" w:cs="Times New Roman"/>
          <w:sz w:val="24"/>
          <w:szCs w:val="24"/>
        </w:rPr>
        <w:t xml:space="preserve">е </w:t>
      </w:r>
      <w:r w:rsidR="00E44B67" w:rsidRPr="00D15718">
        <w:rPr>
          <w:rFonts w:ascii="Times New Roman" w:hAnsi="Times New Roman" w:cs="Times New Roman"/>
          <w:sz w:val="24"/>
          <w:szCs w:val="24"/>
        </w:rPr>
        <w:t xml:space="preserve"> населения, общественных организаций</w:t>
      </w:r>
      <w:r w:rsidR="00E44B67">
        <w:rPr>
          <w:rFonts w:ascii="Times New Roman" w:hAnsi="Times New Roman" w:cs="Times New Roman"/>
          <w:sz w:val="24"/>
          <w:szCs w:val="24"/>
        </w:rPr>
        <w:t xml:space="preserve"> </w:t>
      </w:r>
      <w:r w:rsidR="00E44B67" w:rsidRPr="00D15718">
        <w:rPr>
          <w:rFonts w:ascii="Times New Roman" w:hAnsi="Times New Roman" w:cs="Times New Roman"/>
          <w:sz w:val="24"/>
          <w:szCs w:val="24"/>
        </w:rPr>
        <w:t xml:space="preserve"> и структур</w:t>
      </w:r>
      <w:r w:rsidR="00E44B67">
        <w:rPr>
          <w:rFonts w:ascii="Times New Roman" w:hAnsi="Times New Roman" w:cs="Times New Roman"/>
          <w:sz w:val="24"/>
          <w:szCs w:val="24"/>
        </w:rPr>
        <w:t xml:space="preserve">ных подразделений администрации Хасанского муниципального округа. </w:t>
      </w:r>
      <w:r w:rsidR="00E44B67" w:rsidRPr="00D15718">
        <w:rPr>
          <w:rFonts w:ascii="Times New Roman" w:hAnsi="Times New Roman" w:cs="Times New Roman"/>
          <w:sz w:val="24"/>
          <w:szCs w:val="24"/>
        </w:rPr>
        <w:t xml:space="preserve"> </w:t>
      </w:r>
      <w:r w:rsidR="00E44B67">
        <w:rPr>
          <w:rFonts w:ascii="Times New Roman" w:hAnsi="Times New Roman" w:cs="Times New Roman"/>
          <w:sz w:val="24"/>
          <w:szCs w:val="24"/>
        </w:rPr>
        <w:t xml:space="preserve">Для </w:t>
      </w:r>
      <w:r w:rsidR="00E44B67" w:rsidRPr="00E10F97">
        <w:rPr>
          <w:rFonts w:ascii="Times New Roman" w:hAnsi="Times New Roman" w:cs="Times New Roman"/>
          <w:sz w:val="24"/>
          <w:szCs w:val="24"/>
        </w:rPr>
        <w:t xml:space="preserve">решения поставленных задач </w:t>
      </w:r>
      <w:r w:rsidR="00E44B67">
        <w:rPr>
          <w:rFonts w:ascii="Times New Roman" w:hAnsi="Times New Roman" w:cs="Times New Roman"/>
          <w:sz w:val="24"/>
          <w:szCs w:val="24"/>
        </w:rPr>
        <w:t xml:space="preserve">  </w:t>
      </w:r>
      <w:proofErr w:type="gramStart"/>
      <w:r w:rsidR="00E44B67">
        <w:rPr>
          <w:rFonts w:ascii="Times New Roman" w:hAnsi="Times New Roman" w:cs="Times New Roman"/>
          <w:sz w:val="24"/>
          <w:szCs w:val="24"/>
        </w:rPr>
        <w:t>и  целей</w:t>
      </w:r>
      <w:proofErr w:type="gramEnd"/>
      <w:r w:rsidR="00E44B67">
        <w:rPr>
          <w:rFonts w:ascii="Times New Roman" w:hAnsi="Times New Roman" w:cs="Times New Roman"/>
          <w:sz w:val="24"/>
          <w:szCs w:val="24"/>
        </w:rPr>
        <w:t xml:space="preserve">  разработана  настоящая м</w:t>
      </w:r>
      <w:r w:rsidRPr="00E10F97">
        <w:rPr>
          <w:rFonts w:ascii="Times New Roman" w:hAnsi="Times New Roman" w:cs="Times New Roman"/>
          <w:sz w:val="24"/>
          <w:szCs w:val="24"/>
        </w:rPr>
        <w:t>униципальная программа</w:t>
      </w:r>
      <w:r w:rsidR="00E44B67">
        <w:rPr>
          <w:rFonts w:ascii="Times New Roman" w:hAnsi="Times New Roman" w:cs="Times New Roman"/>
          <w:sz w:val="24"/>
          <w:szCs w:val="24"/>
        </w:rPr>
        <w:t>, действие которой  запланировано на долгосрочный период.</w:t>
      </w:r>
    </w:p>
    <w:p w14:paraId="1F6F571D" w14:textId="77777777" w:rsidR="00F849C7" w:rsidRPr="00D15718" w:rsidRDefault="00F849C7" w:rsidP="00354B4A">
      <w:pPr>
        <w:pStyle w:val="ConsPlusNormal"/>
        <w:tabs>
          <w:tab w:val="left" w:pos="851"/>
        </w:tabs>
        <w:spacing w:line="276" w:lineRule="auto"/>
        <w:ind w:firstLine="709"/>
        <w:jc w:val="both"/>
        <w:rPr>
          <w:rFonts w:ascii="Times New Roman" w:hAnsi="Times New Roman" w:cs="Times New Roman"/>
          <w:sz w:val="24"/>
          <w:szCs w:val="24"/>
        </w:rPr>
      </w:pPr>
      <w:r w:rsidRPr="00D15718">
        <w:rPr>
          <w:rFonts w:ascii="Times New Roman" w:hAnsi="Times New Roman" w:cs="Times New Roman"/>
          <w:sz w:val="24"/>
          <w:szCs w:val="24"/>
        </w:rPr>
        <w:t>Реали</w:t>
      </w:r>
      <w:r>
        <w:rPr>
          <w:rFonts w:ascii="Times New Roman" w:hAnsi="Times New Roman" w:cs="Times New Roman"/>
          <w:sz w:val="24"/>
          <w:szCs w:val="24"/>
        </w:rPr>
        <w:t xml:space="preserve">зация мероприятий по </w:t>
      </w:r>
      <w:proofErr w:type="gramStart"/>
      <w:r>
        <w:rPr>
          <w:rFonts w:ascii="Times New Roman" w:hAnsi="Times New Roman" w:cs="Times New Roman"/>
          <w:sz w:val="24"/>
          <w:szCs w:val="24"/>
        </w:rPr>
        <w:t>охране  семьи</w:t>
      </w:r>
      <w:proofErr w:type="gramEnd"/>
      <w:r>
        <w:rPr>
          <w:rFonts w:ascii="Times New Roman" w:hAnsi="Times New Roman" w:cs="Times New Roman"/>
          <w:sz w:val="24"/>
          <w:szCs w:val="24"/>
        </w:rPr>
        <w:t xml:space="preserve"> и детства</w:t>
      </w:r>
      <w:r w:rsidRPr="00D1571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15718">
        <w:rPr>
          <w:rFonts w:ascii="Times New Roman" w:hAnsi="Times New Roman" w:cs="Times New Roman"/>
          <w:sz w:val="24"/>
          <w:szCs w:val="24"/>
        </w:rPr>
        <w:t>направлена</w:t>
      </w:r>
      <w:r>
        <w:rPr>
          <w:rFonts w:ascii="Times New Roman" w:hAnsi="Times New Roman" w:cs="Times New Roman"/>
          <w:sz w:val="24"/>
          <w:szCs w:val="24"/>
        </w:rPr>
        <w:t xml:space="preserve"> </w:t>
      </w:r>
      <w:r w:rsidRPr="00D15718">
        <w:rPr>
          <w:rFonts w:ascii="Times New Roman" w:hAnsi="Times New Roman" w:cs="Times New Roman"/>
          <w:sz w:val="24"/>
          <w:szCs w:val="24"/>
        </w:rPr>
        <w:t xml:space="preserve"> на </w:t>
      </w:r>
      <w:r>
        <w:rPr>
          <w:rFonts w:ascii="Times New Roman" w:hAnsi="Times New Roman" w:cs="Times New Roman"/>
          <w:sz w:val="24"/>
          <w:szCs w:val="24"/>
        </w:rPr>
        <w:t xml:space="preserve"> </w:t>
      </w:r>
      <w:r w:rsidRPr="00D15718">
        <w:rPr>
          <w:rFonts w:ascii="Times New Roman" w:hAnsi="Times New Roman" w:cs="Times New Roman"/>
          <w:sz w:val="24"/>
          <w:szCs w:val="24"/>
        </w:rPr>
        <w:t xml:space="preserve">достижение своевременного </w:t>
      </w:r>
      <w:r>
        <w:rPr>
          <w:rFonts w:ascii="Times New Roman" w:hAnsi="Times New Roman" w:cs="Times New Roman"/>
          <w:sz w:val="24"/>
          <w:szCs w:val="24"/>
        </w:rPr>
        <w:t xml:space="preserve"> </w:t>
      </w:r>
      <w:r w:rsidRPr="00D15718">
        <w:rPr>
          <w:rFonts w:ascii="Times New Roman" w:hAnsi="Times New Roman" w:cs="Times New Roman"/>
          <w:sz w:val="24"/>
          <w:szCs w:val="24"/>
        </w:rPr>
        <w:t>и</w:t>
      </w:r>
      <w:r>
        <w:rPr>
          <w:rFonts w:ascii="Times New Roman" w:hAnsi="Times New Roman" w:cs="Times New Roman"/>
          <w:sz w:val="24"/>
          <w:szCs w:val="24"/>
        </w:rPr>
        <w:t xml:space="preserve">  </w:t>
      </w:r>
      <w:r w:rsidRPr="00D15718">
        <w:rPr>
          <w:rFonts w:ascii="Times New Roman" w:hAnsi="Times New Roman" w:cs="Times New Roman"/>
          <w:sz w:val="24"/>
          <w:szCs w:val="24"/>
        </w:rPr>
        <w:t xml:space="preserve"> полного </w:t>
      </w:r>
      <w:r>
        <w:rPr>
          <w:rFonts w:ascii="Times New Roman" w:hAnsi="Times New Roman" w:cs="Times New Roman"/>
          <w:sz w:val="24"/>
          <w:szCs w:val="24"/>
        </w:rPr>
        <w:t xml:space="preserve"> </w:t>
      </w:r>
      <w:r w:rsidRPr="00D15718">
        <w:rPr>
          <w:rFonts w:ascii="Times New Roman" w:hAnsi="Times New Roman" w:cs="Times New Roman"/>
          <w:sz w:val="24"/>
          <w:szCs w:val="24"/>
        </w:rPr>
        <w:t>предоставления</w:t>
      </w:r>
      <w:r>
        <w:rPr>
          <w:rFonts w:ascii="Times New Roman" w:hAnsi="Times New Roman" w:cs="Times New Roman"/>
          <w:sz w:val="24"/>
          <w:szCs w:val="24"/>
        </w:rPr>
        <w:t xml:space="preserve"> </w:t>
      </w:r>
      <w:r w:rsidRPr="00D15718">
        <w:rPr>
          <w:rFonts w:ascii="Times New Roman" w:hAnsi="Times New Roman" w:cs="Times New Roman"/>
          <w:sz w:val="24"/>
          <w:szCs w:val="24"/>
        </w:rPr>
        <w:t xml:space="preserve"> мер</w:t>
      </w:r>
      <w:r>
        <w:rPr>
          <w:rFonts w:ascii="Times New Roman" w:hAnsi="Times New Roman" w:cs="Times New Roman"/>
          <w:sz w:val="24"/>
          <w:szCs w:val="24"/>
        </w:rPr>
        <w:t xml:space="preserve"> </w:t>
      </w:r>
      <w:r w:rsidRPr="00D15718">
        <w:rPr>
          <w:rFonts w:ascii="Times New Roman" w:hAnsi="Times New Roman" w:cs="Times New Roman"/>
          <w:sz w:val="24"/>
          <w:szCs w:val="24"/>
        </w:rPr>
        <w:t xml:space="preserve"> социальной</w:t>
      </w:r>
      <w:r>
        <w:rPr>
          <w:rFonts w:ascii="Times New Roman" w:hAnsi="Times New Roman" w:cs="Times New Roman"/>
          <w:sz w:val="24"/>
          <w:szCs w:val="24"/>
        </w:rPr>
        <w:t xml:space="preserve"> </w:t>
      </w:r>
      <w:r w:rsidRPr="00D15718">
        <w:rPr>
          <w:rFonts w:ascii="Times New Roman" w:hAnsi="Times New Roman" w:cs="Times New Roman"/>
          <w:sz w:val="24"/>
          <w:szCs w:val="24"/>
        </w:rPr>
        <w:t xml:space="preserve"> поддержки, установленных законодательством, 100</w:t>
      </w:r>
      <w:r>
        <w:rPr>
          <w:rFonts w:ascii="Times New Roman" w:hAnsi="Times New Roman" w:cs="Times New Roman"/>
          <w:sz w:val="24"/>
          <w:szCs w:val="24"/>
        </w:rPr>
        <w:t xml:space="preserve">%  семьям, имеющим усыновленных или опекаемых детей. </w:t>
      </w:r>
      <w:r w:rsidRPr="00D15718">
        <w:rPr>
          <w:rFonts w:ascii="Times New Roman" w:hAnsi="Times New Roman" w:cs="Times New Roman"/>
          <w:sz w:val="24"/>
          <w:szCs w:val="24"/>
        </w:rPr>
        <w:t xml:space="preserve"> Особое внимание уделяется</w:t>
      </w:r>
      <w:r>
        <w:rPr>
          <w:rFonts w:ascii="Times New Roman" w:hAnsi="Times New Roman" w:cs="Times New Roman"/>
          <w:sz w:val="24"/>
          <w:szCs w:val="24"/>
        </w:rPr>
        <w:t xml:space="preserve"> приобретению жилых помещений детям-сиротам и детям, оставшихся без попечения родителей. Планируется ежегодное увеличение доли приобретенных жилых помещений для указанной категории лиц на 5%.</w:t>
      </w:r>
    </w:p>
    <w:p w14:paraId="0D6DB40D" w14:textId="77777777" w:rsidR="007A1E7F" w:rsidRPr="007A1E7F" w:rsidRDefault="007A1E7F" w:rsidP="00354B4A">
      <w:pPr>
        <w:pStyle w:val="ConsPlusTitle"/>
        <w:spacing w:line="276" w:lineRule="auto"/>
        <w:ind w:firstLine="709"/>
        <w:jc w:val="both"/>
        <w:rPr>
          <w:rFonts w:ascii="Times New Roman" w:hAnsi="Times New Roman" w:cs="Times New Roman"/>
          <w:sz w:val="24"/>
          <w:szCs w:val="24"/>
        </w:rPr>
      </w:pPr>
    </w:p>
    <w:p w14:paraId="44A11942" w14:textId="77777777" w:rsidR="007A1E7F" w:rsidRDefault="002703B6" w:rsidP="00354B4A">
      <w:pPr>
        <w:pStyle w:val="ConsPlusTitle"/>
        <w:tabs>
          <w:tab w:val="left" w:pos="709"/>
        </w:tab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2703B6">
        <w:rPr>
          <w:rFonts w:ascii="Times New Roman" w:hAnsi="Times New Roman" w:cs="Times New Roman"/>
          <w:sz w:val="24"/>
          <w:szCs w:val="24"/>
        </w:rPr>
        <w:t>. Цели и задачи, этапы и сроки реализации муниципальной программы</w:t>
      </w:r>
      <w:r w:rsidR="009D2BD6">
        <w:rPr>
          <w:rFonts w:ascii="Times New Roman" w:hAnsi="Times New Roman" w:cs="Times New Roman"/>
          <w:sz w:val="24"/>
          <w:szCs w:val="24"/>
        </w:rPr>
        <w:t>.</w:t>
      </w:r>
    </w:p>
    <w:p w14:paraId="7352DE34" w14:textId="77777777" w:rsidR="009D2BD6" w:rsidRDefault="009D2BD6" w:rsidP="00354B4A">
      <w:pPr>
        <w:pStyle w:val="ConsPlusTitle"/>
        <w:tabs>
          <w:tab w:val="left" w:pos="709"/>
        </w:tabs>
        <w:spacing w:line="276" w:lineRule="auto"/>
        <w:ind w:firstLine="709"/>
        <w:jc w:val="both"/>
        <w:rPr>
          <w:rFonts w:ascii="Times New Roman" w:hAnsi="Times New Roman" w:cs="Times New Roman"/>
          <w:sz w:val="24"/>
          <w:szCs w:val="24"/>
        </w:rPr>
      </w:pPr>
    </w:p>
    <w:p w14:paraId="4D2359F1" w14:textId="77777777" w:rsidR="000E230C" w:rsidRDefault="00971CED" w:rsidP="00354B4A">
      <w:pPr>
        <w:tabs>
          <w:tab w:val="left" w:pos="851"/>
        </w:tabs>
        <w:spacing w:line="276" w:lineRule="auto"/>
        <w:ind w:firstLine="709"/>
        <w:jc w:val="both"/>
      </w:pPr>
      <w:proofErr w:type="gramStart"/>
      <w:r>
        <w:t xml:space="preserve">Основной </w:t>
      </w:r>
      <w:r w:rsidR="00881017">
        <w:t xml:space="preserve"> </w:t>
      </w:r>
      <w:r>
        <w:t>целью</w:t>
      </w:r>
      <w:proofErr w:type="gramEnd"/>
      <w:r>
        <w:t xml:space="preserve"> </w:t>
      </w:r>
      <w:r w:rsidR="00881017">
        <w:t xml:space="preserve"> </w:t>
      </w:r>
      <w:r>
        <w:t xml:space="preserve">муниципальной </w:t>
      </w:r>
      <w:r w:rsidR="00881017">
        <w:t xml:space="preserve"> </w:t>
      </w:r>
      <w:r>
        <w:t xml:space="preserve">программы </w:t>
      </w:r>
      <w:r w:rsidR="00881017">
        <w:t xml:space="preserve"> являе</w:t>
      </w:r>
      <w:r>
        <w:t xml:space="preserve">тся </w:t>
      </w:r>
      <w:r w:rsidR="00F849C7">
        <w:t>повышение социальной активности граждан пожилого возраста и лицам с ограниченными возможностями здоровья, о</w:t>
      </w:r>
      <w:r w:rsidR="00F849C7" w:rsidRPr="00FD2A4F">
        <w:rPr>
          <w:rStyle w:val="12"/>
          <w:sz w:val="24"/>
          <w:szCs w:val="24"/>
        </w:rPr>
        <w:t>казание мер социальной поддержки</w:t>
      </w:r>
      <w:r w:rsidR="00F849C7">
        <w:rPr>
          <w:rStyle w:val="12"/>
          <w:sz w:val="24"/>
          <w:szCs w:val="24"/>
        </w:rPr>
        <w:t xml:space="preserve"> по защите семьи и детства,</w:t>
      </w:r>
      <w:r w:rsidR="00F849C7">
        <w:t xml:space="preserve"> </w:t>
      </w:r>
      <w:r w:rsidR="00881017">
        <w:t>а так же с</w:t>
      </w:r>
      <w:r w:rsidR="00881017" w:rsidRPr="00B46032">
        <w:t>оздание</w:t>
      </w:r>
      <w:r w:rsidR="00881017">
        <w:t xml:space="preserve"> </w:t>
      </w:r>
      <w:r w:rsidR="00881017" w:rsidRPr="00B46032">
        <w:t xml:space="preserve"> благоприятных условий </w:t>
      </w:r>
      <w:r w:rsidR="00881017">
        <w:t xml:space="preserve">  </w:t>
      </w:r>
      <w:r w:rsidR="00881017" w:rsidRPr="00B46032">
        <w:t xml:space="preserve">для </w:t>
      </w:r>
      <w:r w:rsidR="00881017">
        <w:t xml:space="preserve"> </w:t>
      </w:r>
      <w:r w:rsidR="00881017" w:rsidRPr="00B46032">
        <w:t>развития социально ориентированных</w:t>
      </w:r>
      <w:r w:rsidR="00881017">
        <w:t xml:space="preserve"> </w:t>
      </w:r>
      <w:r w:rsidR="00881017" w:rsidRPr="00B46032">
        <w:t xml:space="preserve"> некоммерческих организаций</w:t>
      </w:r>
      <w:r w:rsidR="00881017">
        <w:t xml:space="preserve"> </w:t>
      </w:r>
      <w:r w:rsidR="00881017" w:rsidRPr="00B46032">
        <w:t xml:space="preserve"> (далее - СО НКО</w:t>
      </w:r>
      <w:r w:rsidR="00881017">
        <w:t xml:space="preserve">) </w:t>
      </w:r>
      <w:r w:rsidRPr="00636C0B">
        <w:t xml:space="preserve">Хасанского </w:t>
      </w:r>
      <w:r>
        <w:t xml:space="preserve"> </w:t>
      </w:r>
      <w:r w:rsidRPr="00636C0B">
        <w:t>муниципального</w:t>
      </w:r>
      <w:r>
        <w:t xml:space="preserve"> </w:t>
      </w:r>
      <w:r w:rsidRPr="00636C0B">
        <w:t xml:space="preserve"> </w:t>
      </w:r>
      <w:r>
        <w:t>округа.</w:t>
      </w:r>
    </w:p>
    <w:p w14:paraId="603E3F80" w14:textId="77777777" w:rsidR="007A1E7F" w:rsidRDefault="00E775E2" w:rsidP="00354B4A">
      <w:pPr>
        <w:widowControl w:val="0"/>
        <w:tabs>
          <w:tab w:val="left" w:pos="851"/>
          <w:tab w:val="left" w:pos="993"/>
        </w:tabs>
        <w:autoSpaceDE w:val="0"/>
        <w:autoSpaceDN w:val="0"/>
        <w:adjustRightInd w:val="0"/>
        <w:spacing w:line="276" w:lineRule="auto"/>
        <w:ind w:firstLine="709"/>
        <w:contextualSpacing/>
        <w:jc w:val="both"/>
      </w:pPr>
      <w:r w:rsidRPr="00656FA6">
        <w:t>Достижение цел</w:t>
      </w:r>
      <w:r>
        <w:t>и</w:t>
      </w:r>
      <w:r w:rsidRPr="00656FA6">
        <w:t xml:space="preserve"> муниципальной программы предполагается посредством решения взаимосвязанных и взаимодополняющих задач:</w:t>
      </w:r>
      <w:r>
        <w:t xml:space="preserve"> </w:t>
      </w:r>
    </w:p>
    <w:p w14:paraId="4F17003E" w14:textId="77777777" w:rsidR="00B3782D" w:rsidRDefault="00772A40" w:rsidP="00354B4A">
      <w:pPr>
        <w:autoSpaceDE w:val="0"/>
        <w:autoSpaceDN w:val="0"/>
        <w:adjustRightInd w:val="0"/>
        <w:spacing w:line="276" w:lineRule="auto"/>
        <w:ind w:firstLine="709"/>
        <w:jc w:val="both"/>
      </w:pPr>
      <w:r>
        <w:t>- </w:t>
      </w:r>
      <w:proofErr w:type="gramStart"/>
      <w:r w:rsidR="00B3782D">
        <w:t>предоставление  мер</w:t>
      </w:r>
      <w:proofErr w:type="gramEnd"/>
      <w:r w:rsidR="00B3782D">
        <w:t xml:space="preserve">  социальной  поддержки детям-сиротам,  детям, оставшимся без попечения родителей  и  семьям, имеющим  приемных  детей;</w:t>
      </w:r>
    </w:p>
    <w:p w14:paraId="40713632" w14:textId="77777777" w:rsidR="00B3782D" w:rsidRDefault="00B3782D" w:rsidP="00354B4A">
      <w:pPr>
        <w:autoSpaceDE w:val="0"/>
        <w:autoSpaceDN w:val="0"/>
        <w:adjustRightInd w:val="0"/>
        <w:spacing w:line="276" w:lineRule="auto"/>
        <w:ind w:firstLine="709"/>
        <w:jc w:val="both"/>
      </w:pPr>
      <w:r w:rsidRPr="00636C0B">
        <w:t>-</w:t>
      </w:r>
      <w:r w:rsidR="00772A40">
        <w:t> </w:t>
      </w:r>
      <w:proofErr w:type="gramStart"/>
      <w:r>
        <w:t>о</w:t>
      </w:r>
      <w:r w:rsidRPr="00B46032">
        <w:t xml:space="preserve">казание </w:t>
      </w:r>
      <w:r>
        <w:t xml:space="preserve"> </w:t>
      </w:r>
      <w:r w:rsidRPr="00B46032">
        <w:t>поддержки</w:t>
      </w:r>
      <w:proofErr w:type="gramEnd"/>
      <w:r>
        <w:t xml:space="preserve"> </w:t>
      </w:r>
      <w:r w:rsidRPr="00B46032">
        <w:t xml:space="preserve"> социально ориентированным некоммерческим </w:t>
      </w:r>
      <w:r>
        <w:t xml:space="preserve"> </w:t>
      </w:r>
      <w:r w:rsidRPr="00B46032">
        <w:t>организациям</w:t>
      </w:r>
      <w:r>
        <w:t>;</w:t>
      </w:r>
    </w:p>
    <w:p w14:paraId="5238F6AD" w14:textId="77777777" w:rsidR="00B3782D" w:rsidRDefault="00B3782D" w:rsidP="00354B4A">
      <w:pPr>
        <w:tabs>
          <w:tab w:val="left" w:pos="567"/>
          <w:tab w:val="left" w:pos="709"/>
          <w:tab w:val="left" w:pos="851"/>
        </w:tabs>
        <w:spacing w:line="276" w:lineRule="auto"/>
        <w:ind w:firstLine="709"/>
        <w:jc w:val="both"/>
      </w:pPr>
      <w:r w:rsidRPr="00636C0B">
        <w:t>-</w:t>
      </w:r>
      <w:r w:rsidR="00772A40">
        <w:t> </w:t>
      </w:r>
      <w:proofErr w:type="gramStart"/>
      <w:r>
        <w:t>организация  социально</w:t>
      </w:r>
      <w:proofErr w:type="gramEnd"/>
      <w:r>
        <w:t xml:space="preserve">  значимых  мероприятий  для  повышения  активности   отдельных  категорий  граждан.</w:t>
      </w:r>
    </w:p>
    <w:p w14:paraId="6E5C34DE" w14:textId="77777777" w:rsidR="00EF7230" w:rsidRDefault="00EF7230" w:rsidP="00354B4A">
      <w:pPr>
        <w:tabs>
          <w:tab w:val="left" w:pos="567"/>
          <w:tab w:val="left" w:pos="709"/>
          <w:tab w:val="left" w:pos="851"/>
        </w:tabs>
        <w:spacing w:line="276" w:lineRule="auto"/>
        <w:ind w:firstLine="709"/>
        <w:jc w:val="both"/>
      </w:pPr>
      <w:proofErr w:type="gramStart"/>
      <w:r>
        <w:t>Срок  реализации</w:t>
      </w:r>
      <w:proofErr w:type="gramEnd"/>
      <w:r>
        <w:t xml:space="preserve">  муниципальной программы  запланирован  в  один </w:t>
      </w:r>
      <w:r w:rsidR="00C232EC">
        <w:t xml:space="preserve"> </w:t>
      </w:r>
      <w:r>
        <w:t xml:space="preserve">этап </w:t>
      </w:r>
      <w:r w:rsidR="00881017">
        <w:t xml:space="preserve"> </w:t>
      </w:r>
      <w:r>
        <w:t>в   202</w:t>
      </w:r>
      <w:r w:rsidR="00881017">
        <w:t>4</w:t>
      </w:r>
      <w:r>
        <w:t>-202</w:t>
      </w:r>
      <w:r w:rsidR="00881017">
        <w:t>6</w:t>
      </w:r>
      <w:r>
        <w:t xml:space="preserve"> год</w:t>
      </w:r>
      <w:r w:rsidR="00921A7E">
        <w:t>ах.</w:t>
      </w:r>
    </w:p>
    <w:p w14:paraId="626529AC" w14:textId="77777777" w:rsidR="00D54EBC" w:rsidRDefault="00D54EBC" w:rsidP="00354B4A">
      <w:pPr>
        <w:widowControl w:val="0"/>
        <w:autoSpaceDE w:val="0"/>
        <w:autoSpaceDN w:val="0"/>
        <w:adjustRightInd w:val="0"/>
        <w:spacing w:line="276" w:lineRule="auto"/>
        <w:ind w:firstLine="709"/>
        <w:contextualSpacing/>
        <w:jc w:val="both"/>
      </w:pPr>
    </w:p>
    <w:p w14:paraId="5DFCA398" w14:textId="77777777" w:rsidR="002703B6" w:rsidRDefault="002703B6" w:rsidP="00D54EBC">
      <w:pPr>
        <w:widowControl w:val="0"/>
        <w:autoSpaceDE w:val="0"/>
        <w:autoSpaceDN w:val="0"/>
        <w:adjustRightInd w:val="0"/>
        <w:spacing w:line="276" w:lineRule="auto"/>
        <w:ind w:firstLine="709"/>
        <w:contextualSpacing/>
        <w:jc w:val="center"/>
        <w:rPr>
          <w:b/>
        </w:rPr>
      </w:pPr>
      <w:r>
        <w:rPr>
          <w:b/>
        </w:rPr>
        <w:t>3</w:t>
      </w:r>
      <w:r w:rsidRPr="002703B6">
        <w:rPr>
          <w:b/>
        </w:rPr>
        <w:t>. Перечень показателей муниципальной программы.</w:t>
      </w:r>
    </w:p>
    <w:p w14:paraId="401CDE94" w14:textId="77777777" w:rsidR="009D2BD6" w:rsidRPr="002703B6" w:rsidRDefault="009D2BD6" w:rsidP="00D54EBC">
      <w:pPr>
        <w:widowControl w:val="0"/>
        <w:autoSpaceDE w:val="0"/>
        <w:autoSpaceDN w:val="0"/>
        <w:adjustRightInd w:val="0"/>
        <w:spacing w:line="276" w:lineRule="auto"/>
        <w:ind w:firstLine="709"/>
        <w:contextualSpacing/>
        <w:jc w:val="center"/>
        <w:rPr>
          <w:b/>
        </w:rPr>
      </w:pPr>
    </w:p>
    <w:p w14:paraId="2E939DDF" w14:textId="77777777" w:rsidR="002703B6" w:rsidRPr="002703B6" w:rsidRDefault="002703B6" w:rsidP="00354B4A">
      <w:pPr>
        <w:widowControl w:val="0"/>
        <w:autoSpaceDE w:val="0"/>
        <w:autoSpaceDN w:val="0"/>
        <w:adjustRightInd w:val="0"/>
        <w:spacing w:line="276" w:lineRule="auto"/>
        <w:ind w:firstLine="709"/>
        <w:contextualSpacing/>
        <w:jc w:val="both"/>
      </w:pPr>
      <w:r w:rsidRPr="002703B6">
        <w:t xml:space="preserve">Степень достижения запланированных результатов и намеченных целей муниципальной программы определяется </w:t>
      </w:r>
      <w:proofErr w:type="gramStart"/>
      <w:r w:rsidRPr="002703B6">
        <w:t>целевыми  показателями</w:t>
      </w:r>
      <w:proofErr w:type="gramEnd"/>
      <w:r w:rsidRPr="002703B6">
        <w:t xml:space="preserve">. Показатели </w:t>
      </w:r>
      <w:r w:rsidRPr="002703B6">
        <w:lastRenderedPageBreak/>
        <w:t>муниципальной программы соответствуют ее целям и задачам.</w:t>
      </w:r>
    </w:p>
    <w:p w14:paraId="701C4023" w14:textId="77777777" w:rsidR="002703B6" w:rsidRPr="002703B6" w:rsidRDefault="002703B6" w:rsidP="00354B4A">
      <w:pPr>
        <w:widowControl w:val="0"/>
        <w:autoSpaceDE w:val="0"/>
        <w:autoSpaceDN w:val="0"/>
        <w:adjustRightInd w:val="0"/>
        <w:spacing w:line="276" w:lineRule="auto"/>
        <w:ind w:firstLine="709"/>
        <w:contextualSpacing/>
        <w:jc w:val="both"/>
      </w:pPr>
      <w:r w:rsidRPr="002703B6">
        <w:t xml:space="preserve">Показатели муниципальной программы: </w:t>
      </w:r>
    </w:p>
    <w:p w14:paraId="06D56D8A" w14:textId="77777777" w:rsidR="002703B6" w:rsidRPr="002703B6" w:rsidRDefault="002703B6" w:rsidP="00354B4A">
      <w:pPr>
        <w:widowControl w:val="0"/>
        <w:autoSpaceDE w:val="0"/>
        <w:autoSpaceDN w:val="0"/>
        <w:adjustRightInd w:val="0"/>
        <w:spacing w:line="276" w:lineRule="auto"/>
        <w:ind w:firstLine="709"/>
        <w:contextualSpacing/>
        <w:jc w:val="both"/>
      </w:pPr>
      <w:r w:rsidRPr="002703B6">
        <w:t>-</w:t>
      </w:r>
      <w:r w:rsidR="00772A40">
        <w:t> </w:t>
      </w:r>
      <w:proofErr w:type="gramStart"/>
      <w:r w:rsidRPr="002703B6">
        <w:t>доля  семей</w:t>
      </w:r>
      <w:proofErr w:type="gramEnd"/>
      <w:r w:rsidRPr="002703B6">
        <w:t xml:space="preserve">, своевременно получающих  выплаты  социального обеспечения  на  усыновленных (приемных) детей; </w:t>
      </w:r>
    </w:p>
    <w:p w14:paraId="44D7ED1F" w14:textId="77777777" w:rsidR="002703B6" w:rsidRPr="002703B6" w:rsidRDefault="00772A40" w:rsidP="00354B4A">
      <w:pPr>
        <w:widowControl w:val="0"/>
        <w:autoSpaceDE w:val="0"/>
        <w:autoSpaceDN w:val="0"/>
        <w:adjustRightInd w:val="0"/>
        <w:spacing w:line="276" w:lineRule="auto"/>
        <w:ind w:firstLine="709"/>
        <w:contextualSpacing/>
        <w:jc w:val="both"/>
      </w:pPr>
      <w:r>
        <w:t>- </w:t>
      </w:r>
      <w:proofErr w:type="gramStart"/>
      <w:r w:rsidR="002703B6" w:rsidRPr="002703B6">
        <w:t>доля  обеспеченных</w:t>
      </w:r>
      <w:proofErr w:type="gramEnd"/>
      <w:r w:rsidR="002703B6" w:rsidRPr="002703B6">
        <w:t xml:space="preserve">  жилыми  помещениями  детей-сирот и детей, оставшихся без попечения родителей;</w:t>
      </w:r>
    </w:p>
    <w:p w14:paraId="2AB09BA0" w14:textId="77777777" w:rsidR="002703B6" w:rsidRPr="002703B6" w:rsidRDefault="00772A40" w:rsidP="00354B4A">
      <w:pPr>
        <w:widowControl w:val="0"/>
        <w:autoSpaceDE w:val="0"/>
        <w:autoSpaceDN w:val="0"/>
        <w:adjustRightInd w:val="0"/>
        <w:spacing w:line="276" w:lineRule="auto"/>
        <w:ind w:firstLine="709"/>
        <w:contextualSpacing/>
        <w:jc w:val="both"/>
      </w:pPr>
      <w:r>
        <w:t>- </w:t>
      </w:r>
      <w:proofErr w:type="gramStart"/>
      <w:r w:rsidR="002703B6" w:rsidRPr="002703B6">
        <w:t>количество  социально</w:t>
      </w:r>
      <w:proofErr w:type="gramEnd"/>
      <w:r w:rsidR="002703B6" w:rsidRPr="002703B6">
        <w:t xml:space="preserve">  ориентированных некоммерческих  организаций, которым  оказана  поддержка;</w:t>
      </w:r>
    </w:p>
    <w:p w14:paraId="544F090A" w14:textId="77777777" w:rsidR="002703B6" w:rsidRPr="002703B6" w:rsidRDefault="00772A40" w:rsidP="00354B4A">
      <w:pPr>
        <w:widowControl w:val="0"/>
        <w:autoSpaceDE w:val="0"/>
        <w:autoSpaceDN w:val="0"/>
        <w:adjustRightInd w:val="0"/>
        <w:spacing w:line="276" w:lineRule="auto"/>
        <w:ind w:firstLine="709"/>
        <w:contextualSpacing/>
        <w:jc w:val="both"/>
      </w:pPr>
      <w:r>
        <w:t>- </w:t>
      </w:r>
      <w:proofErr w:type="gramStart"/>
      <w:r w:rsidR="002703B6" w:rsidRPr="002703B6">
        <w:t>число  граждан</w:t>
      </w:r>
      <w:proofErr w:type="gramEnd"/>
      <w:r w:rsidR="002703B6" w:rsidRPr="002703B6">
        <w:t xml:space="preserve">  старшего  возраста,  ведущих  активный  образ  жизни.</w:t>
      </w:r>
    </w:p>
    <w:p w14:paraId="771A9C25" w14:textId="77777777" w:rsidR="001B797B" w:rsidRDefault="002703B6" w:rsidP="00354B4A">
      <w:pPr>
        <w:widowControl w:val="0"/>
        <w:autoSpaceDE w:val="0"/>
        <w:autoSpaceDN w:val="0"/>
        <w:adjustRightInd w:val="0"/>
        <w:spacing w:line="276" w:lineRule="auto"/>
        <w:ind w:firstLine="709"/>
        <w:contextualSpacing/>
        <w:jc w:val="both"/>
      </w:pPr>
      <w:proofErr w:type="gramStart"/>
      <w:r w:rsidRPr="002703B6">
        <w:t>Плановые  значения</w:t>
      </w:r>
      <w:proofErr w:type="gramEnd"/>
      <w:r w:rsidRPr="002703B6">
        <w:t xml:space="preserve">  показателей  муниципальной  программы,  характеризующие эффективность реализации программных мероприятий, приведены  в </w:t>
      </w:r>
      <w:hyperlink w:anchor="P316" w:history="1">
        <w:r w:rsidRPr="00354B4A">
          <w:rPr>
            <w:rStyle w:val="a8"/>
            <w:color w:val="auto"/>
            <w:u w:val="none"/>
          </w:rPr>
          <w:t xml:space="preserve">приложении  </w:t>
        </w:r>
      </w:hyperlink>
      <w:r w:rsidRPr="00354B4A">
        <w:t>1</w:t>
      </w:r>
      <w:r w:rsidRPr="002703B6">
        <w:t xml:space="preserve">  к муниципальной программе</w:t>
      </w:r>
    </w:p>
    <w:p w14:paraId="52E53DA3" w14:textId="77777777" w:rsidR="00354B4A" w:rsidRDefault="00354B4A" w:rsidP="00354B4A">
      <w:pPr>
        <w:widowControl w:val="0"/>
        <w:autoSpaceDE w:val="0"/>
        <w:autoSpaceDN w:val="0"/>
        <w:adjustRightInd w:val="0"/>
        <w:spacing w:line="276" w:lineRule="auto"/>
        <w:ind w:firstLine="709"/>
        <w:contextualSpacing/>
        <w:jc w:val="both"/>
      </w:pPr>
    </w:p>
    <w:p w14:paraId="3F7A7C58" w14:textId="77777777" w:rsidR="007B118E" w:rsidRDefault="002703B6" w:rsidP="00354B4A">
      <w:pPr>
        <w:widowControl w:val="0"/>
        <w:tabs>
          <w:tab w:val="left" w:pos="709"/>
        </w:tabs>
        <w:autoSpaceDE w:val="0"/>
        <w:autoSpaceDN w:val="0"/>
        <w:adjustRightInd w:val="0"/>
        <w:spacing w:line="276" w:lineRule="auto"/>
        <w:ind w:firstLine="709"/>
        <w:contextualSpacing/>
        <w:jc w:val="both"/>
        <w:rPr>
          <w:b/>
          <w:spacing w:val="2"/>
        </w:rPr>
      </w:pPr>
      <w:r>
        <w:rPr>
          <w:b/>
          <w:spacing w:val="2"/>
        </w:rPr>
        <w:t>4</w:t>
      </w:r>
      <w:r w:rsidR="00E775E2" w:rsidRPr="00E775E2">
        <w:rPr>
          <w:b/>
          <w:spacing w:val="2"/>
        </w:rPr>
        <w:t xml:space="preserve">. </w:t>
      </w:r>
      <w:r w:rsidRPr="002703B6">
        <w:rPr>
          <w:b/>
          <w:spacing w:val="2"/>
          <w:lang w:val="en-US"/>
        </w:rPr>
        <w:t> </w:t>
      </w:r>
      <w:r w:rsidRPr="002703B6">
        <w:rPr>
          <w:b/>
          <w:spacing w:val="2"/>
        </w:rPr>
        <w:t>Перечень мероприятий муниципальной программы и план их реализации</w:t>
      </w:r>
      <w:r w:rsidR="009D2BD6">
        <w:rPr>
          <w:b/>
          <w:spacing w:val="2"/>
        </w:rPr>
        <w:t>.</w:t>
      </w:r>
    </w:p>
    <w:p w14:paraId="5901058C" w14:textId="77777777" w:rsidR="009D2BD6" w:rsidRDefault="009D2BD6" w:rsidP="00354B4A">
      <w:pPr>
        <w:widowControl w:val="0"/>
        <w:tabs>
          <w:tab w:val="left" w:pos="709"/>
        </w:tabs>
        <w:autoSpaceDE w:val="0"/>
        <w:autoSpaceDN w:val="0"/>
        <w:adjustRightInd w:val="0"/>
        <w:spacing w:line="276" w:lineRule="auto"/>
        <w:ind w:firstLine="709"/>
        <w:contextualSpacing/>
        <w:jc w:val="both"/>
        <w:rPr>
          <w:b/>
          <w:spacing w:val="2"/>
        </w:rPr>
      </w:pPr>
    </w:p>
    <w:p w14:paraId="173EB3F0" w14:textId="77777777" w:rsidR="007B118E" w:rsidRPr="009B43C7" w:rsidRDefault="009B43C7" w:rsidP="00354B4A">
      <w:pPr>
        <w:pStyle w:val="ConsPlusNormal"/>
        <w:tabs>
          <w:tab w:val="left" w:pos="709"/>
          <w:tab w:val="left" w:pos="851"/>
        </w:tabs>
        <w:spacing w:line="276" w:lineRule="auto"/>
        <w:ind w:firstLine="709"/>
        <w:jc w:val="both"/>
        <w:rPr>
          <w:rFonts w:ascii="Times New Roman" w:hAnsi="Times New Roman" w:cs="Times New Roman"/>
          <w:spacing w:val="2"/>
          <w:sz w:val="24"/>
          <w:szCs w:val="24"/>
        </w:rPr>
      </w:pPr>
      <w:proofErr w:type="gramStart"/>
      <w:r>
        <w:rPr>
          <w:rFonts w:ascii="Times New Roman" w:hAnsi="Times New Roman" w:cs="Times New Roman"/>
          <w:sz w:val="24"/>
          <w:szCs w:val="24"/>
        </w:rPr>
        <w:t>Программа  будет</w:t>
      </w:r>
      <w:proofErr w:type="gramEnd"/>
      <w:r>
        <w:rPr>
          <w:rFonts w:ascii="Times New Roman" w:hAnsi="Times New Roman" w:cs="Times New Roman"/>
          <w:sz w:val="24"/>
          <w:szCs w:val="24"/>
        </w:rPr>
        <w:t xml:space="preserve">  осуществляться  путем  реализации  программных  мероприятий. </w:t>
      </w:r>
      <w:r w:rsidR="007B118E" w:rsidRPr="009B43C7">
        <w:rPr>
          <w:rFonts w:ascii="Times New Roman" w:hAnsi="Times New Roman" w:cs="Times New Roman"/>
          <w:spacing w:val="2"/>
          <w:sz w:val="24"/>
          <w:szCs w:val="24"/>
        </w:rPr>
        <w:t>Для каждо</w:t>
      </w:r>
      <w:r w:rsidRPr="009B43C7">
        <w:rPr>
          <w:rFonts w:ascii="Times New Roman" w:hAnsi="Times New Roman" w:cs="Times New Roman"/>
          <w:spacing w:val="2"/>
          <w:sz w:val="24"/>
          <w:szCs w:val="24"/>
        </w:rPr>
        <w:t xml:space="preserve">го мероприятия </w:t>
      </w:r>
      <w:r w:rsidR="007B118E" w:rsidRPr="009B43C7">
        <w:rPr>
          <w:rFonts w:ascii="Times New Roman" w:hAnsi="Times New Roman" w:cs="Times New Roman"/>
          <w:spacing w:val="2"/>
          <w:sz w:val="24"/>
          <w:szCs w:val="24"/>
        </w:rPr>
        <w:t>установлены конкретные цели и показатели, определяющие конечные результаты эффективности:</w:t>
      </w:r>
    </w:p>
    <w:p w14:paraId="5B89BD20" w14:textId="77777777" w:rsidR="001B797B" w:rsidRDefault="001B797B" w:rsidP="00354B4A">
      <w:pPr>
        <w:tabs>
          <w:tab w:val="left" w:pos="310"/>
        </w:tabs>
        <w:spacing w:line="276" w:lineRule="auto"/>
        <w:ind w:firstLine="709"/>
        <w:jc w:val="both"/>
        <w:rPr>
          <w:color w:val="000000"/>
        </w:rPr>
      </w:pPr>
      <w:r>
        <w:t>1.</w:t>
      </w:r>
      <w:r w:rsidRPr="00636C0B">
        <w:t xml:space="preserve"> «</w:t>
      </w:r>
      <w:r>
        <w:t xml:space="preserve">Оказание мер социальной поддержки детям-сиротам и детям, оставшимся без попечения </w:t>
      </w:r>
      <w:proofErr w:type="gramStart"/>
      <w:r>
        <w:t xml:space="preserve">родителей  </w:t>
      </w:r>
      <w:r w:rsidRPr="00636C0B">
        <w:rPr>
          <w:color w:val="000000"/>
        </w:rPr>
        <w:t>Хасанского</w:t>
      </w:r>
      <w:proofErr w:type="gramEnd"/>
      <w:r w:rsidRPr="00636C0B">
        <w:rPr>
          <w:color w:val="000000"/>
        </w:rPr>
        <w:t xml:space="preserve"> </w:t>
      </w:r>
      <w:r>
        <w:rPr>
          <w:color w:val="000000"/>
        </w:rPr>
        <w:t>муниципального  округа»</w:t>
      </w:r>
    </w:p>
    <w:p w14:paraId="4E2964A4" w14:textId="77777777" w:rsidR="001B797B" w:rsidRDefault="001B797B" w:rsidP="00354B4A">
      <w:pPr>
        <w:spacing w:line="276" w:lineRule="auto"/>
        <w:ind w:firstLine="709"/>
        <w:jc w:val="both"/>
      </w:pPr>
      <w:proofErr w:type="gramStart"/>
      <w:r>
        <w:rPr>
          <w:color w:val="000000"/>
        </w:rPr>
        <w:t xml:space="preserve">Цель: </w:t>
      </w:r>
      <w:r w:rsidRPr="00636C0B">
        <w:t xml:space="preserve"> </w:t>
      </w:r>
      <w:r>
        <w:t>оказание</w:t>
      </w:r>
      <w:proofErr w:type="gramEnd"/>
      <w:r>
        <w:t xml:space="preserve">  адресной  помощи  детям-сиротам, детям, оставшимся  без попечения родителей и семьям, имеющим приемных детей.  </w:t>
      </w:r>
    </w:p>
    <w:p w14:paraId="2506D6A0" w14:textId="77777777" w:rsidR="001B797B" w:rsidRDefault="001B797B" w:rsidP="00354B4A">
      <w:pPr>
        <w:spacing w:line="276" w:lineRule="auto"/>
        <w:ind w:firstLine="709"/>
        <w:jc w:val="both"/>
        <w:rPr>
          <w:color w:val="000000"/>
        </w:rPr>
      </w:pPr>
      <w:proofErr w:type="gramStart"/>
      <w:r>
        <w:t>Срок  реализации</w:t>
      </w:r>
      <w:proofErr w:type="gramEnd"/>
      <w:r>
        <w:t>: 2024-2026 годы.</w:t>
      </w:r>
    </w:p>
    <w:p w14:paraId="126472F2" w14:textId="77777777" w:rsidR="001B797B" w:rsidRDefault="001B797B" w:rsidP="00354B4A">
      <w:pPr>
        <w:spacing w:line="276" w:lineRule="auto"/>
        <w:ind w:firstLine="709"/>
        <w:jc w:val="both"/>
        <w:rPr>
          <w:color w:val="000000"/>
        </w:rPr>
      </w:pPr>
      <w:r>
        <w:rPr>
          <w:bCs/>
        </w:rPr>
        <w:t>2.</w:t>
      </w:r>
      <w:r w:rsidRPr="00636C0B">
        <w:rPr>
          <w:bCs/>
        </w:rPr>
        <w:t xml:space="preserve"> «</w:t>
      </w:r>
      <w:proofErr w:type="gramStart"/>
      <w:r>
        <w:rPr>
          <w:bCs/>
        </w:rPr>
        <w:t>П</w:t>
      </w:r>
      <w:r>
        <w:rPr>
          <w:szCs w:val="22"/>
        </w:rPr>
        <w:t>оддержка  социально</w:t>
      </w:r>
      <w:proofErr w:type="gramEnd"/>
      <w:r>
        <w:rPr>
          <w:szCs w:val="22"/>
        </w:rPr>
        <w:t xml:space="preserve">  ориентированных  некоммерческих организаций  в </w:t>
      </w:r>
      <w:r w:rsidRPr="00636C0B">
        <w:rPr>
          <w:bCs/>
        </w:rPr>
        <w:t xml:space="preserve"> Хасанско</w:t>
      </w:r>
      <w:r>
        <w:rPr>
          <w:bCs/>
        </w:rPr>
        <w:t xml:space="preserve">м </w:t>
      </w:r>
      <w:r w:rsidRPr="00636C0B">
        <w:rPr>
          <w:bCs/>
        </w:rPr>
        <w:t xml:space="preserve"> муниципально</w:t>
      </w:r>
      <w:r>
        <w:rPr>
          <w:bCs/>
        </w:rPr>
        <w:t xml:space="preserve">м  </w:t>
      </w:r>
      <w:r>
        <w:rPr>
          <w:color w:val="000000"/>
        </w:rPr>
        <w:t xml:space="preserve">округе» </w:t>
      </w:r>
    </w:p>
    <w:p w14:paraId="329A77F2" w14:textId="77777777" w:rsidR="001B797B" w:rsidRDefault="001B797B" w:rsidP="00354B4A">
      <w:pPr>
        <w:tabs>
          <w:tab w:val="left" w:pos="699"/>
        </w:tabs>
        <w:spacing w:line="276" w:lineRule="auto"/>
        <w:ind w:firstLine="709"/>
        <w:jc w:val="both"/>
      </w:pPr>
      <w:proofErr w:type="gramStart"/>
      <w:r>
        <w:rPr>
          <w:color w:val="000000"/>
        </w:rPr>
        <w:t xml:space="preserve">Цель: </w:t>
      </w:r>
      <w:r w:rsidRPr="00636C0B">
        <w:t xml:space="preserve"> </w:t>
      </w:r>
      <w:r>
        <w:t>оказание</w:t>
      </w:r>
      <w:proofErr w:type="gramEnd"/>
      <w:r>
        <w:t xml:space="preserve">  финансовой, имущественной, информационной помощи  социально  ориентированным  некоммерческим организациям.</w:t>
      </w:r>
    </w:p>
    <w:p w14:paraId="6AF84412" w14:textId="77777777" w:rsidR="001B797B" w:rsidRDefault="001B797B" w:rsidP="00354B4A">
      <w:pPr>
        <w:spacing w:line="276" w:lineRule="auto"/>
        <w:ind w:firstLine="709"/>
        <w:jc w:val="both"/>
      </w:pPr>
      <w:proofErr w:type="gramStart"/>
      <w:r>
        <w:t>Срок  реализации</w:t>
      </w:r>
      <w:proofErr w:type="gramEnd"/>
      <w:r>
        <w:t>: 2024-2026 годы.</w:t>
      </w:r>
    </w:p>
    <w:p w14:paraId="5158597A" w14:textId="77777777" w:rsidR="001B797B" w:rsidRPr="00277554" w:rsidRDefault="001B797B" w:rsidP="00354B4A">
      <w:pPr>
        <w:pStyle w:val="ConsPlusCell"/>
        <w:spacing w:line="276" w:lineRule="auto"/>
        <w:ind w:firstLine="709"/>
        <w:jc w:val="both"/>
        <w:rPr>
          <w:rFonts w:ascii="Times New Roman" w:hAnsi="Times New Roman" w:cs="Times New Roman"/>
          <w:sz w:val="24"/>
          <w:szCs w:val="24"/>
        </w:rPr>
      </w:pPr>
      <w:r w:rsidRPr="00277554">
        <w:rPr>
          <w:rFonts w:ascii="Times New Roman" w:hAnsi="Times New Roman" w:cs="Times New Roman"/>
          <w:sz w:val="24"/>
          <w:szCs w:val="24"/>
        </w:rPr>
        <w:t>3.</w:t>
      </w:r>
      <w:r>
        <w:rPr>
          <w:rFonts w:ascii="Times New Roman" w:hAnsi="Times New Roman" w:cs="Times New Roman"/>
          <w:sz w:val="24"/>
          <w:szCs w:val="24"/>
        </w:rPr>
        <w:t> </w:t>
      </w:r>
      <w:r w:rsidRPr="00277554">
        <w:rPr>
          <w:rFonts w:ascii="Times New Roman" w:hAnsi="Times New Roman" w:cs="Times New Roman"/>
          <w:sz w:val="24"/>
          <w:szCs w:val="24"/>
        </w:rPr>
        <w:t xml:space="preserve">«Поддержка и стимулирование активности </w:t>
      </w:r>
      <w:proofErr w:type="gramStart"/>
      <w:r w:rsidRPr="00277554">
        <w:rPr>
          <w:rFonts w:ascii="Times New Roman" w:hAnsi="Times New Roman" w:cs="Times New Roman"/>
          <w:sz w:val="24"/>
          <w:szCs w:val="24"/>
        </w:rPr>
        <w:t>отдельных  категорий</w:t>
      </w:r>
      <w:proofErr w:type="gramEnd"/>
      <w:r w:rsidRPr="00277554">
        <w:rPr>
          <w:rFonts w:ascii="Times New Roman" w:hAnsi="Times New Roman" w:cs="Times New Roman"/>
          <w:sz w:val="24"/>
          <w:szCs w:val="24"/>
        </w:rPr>
        <w:t xml:space="preserve">  граждан  </w:t>
      </w:r>
      <w:r w:rsidRPr="00277554">
        <w:rPr>
          <w:rFonts w:ascii="Times New Roman" w:hAnsi="Times New Roman" w:cs="Times New Roman"/>
          <w:color w:val="000000"/>
          <w:sz w:val="24"/>
          <w:szCs w:val="24"/>
        </w:rPr>
        <w:t>Хасанского муниципального  округа»</w:t>
      </w:r>
    </w:p>
    <w:p w14:paraId="456D8FBC" w14:textId="77777777" w:rsidR="001B797B" w:rsidRDefault="001B797B" w:rsidP="00354B4A">
      <w:pPr>
        <w:tabs>
          <w:tab w:val="left" w:pos="569"/>
          <w:tab w:val="left" w:pos="725"/>
        </w:tabs>
        <w:spacing w:line="276" w:lineRule="auto"/>
        <w:ind w:firstLine="709"/>
        <w:jc w:val="both"/>
      </w:pPr>
      <w:proofErr w:type="gramStart"/>
      <w:r>
        <w:rPr>
          <w:color w:val="000000"/>
        </w:rPr>
        <w:t xml:space="preserve">Цель: </w:t>
      </w:r>
      <w:r w:rsidRPr="00636C0B">
        <w:t xml:space="preserve"> </w:t>
      </w:r>
      <w:r>
        <w:t>повышение</w:t>
      </w:r>
      <w:proofErr w:type="gramEnd"/>
      <w:r>
        <w:t xml:space="preserve">  социальной  активности  граждан  пожилого возраста  и  лиц  с  ограниченными  возможностями  здоровья.   </w:t>
      </w:r>
    </w:p>
    <w:p w14:paraId="17300726" w14:textId="77777777" w:rsidR="00354B4A" w:rsidRDefault="001B797B" w:rsidP="0051671B">
      <w:pPr>
        <w:tabs>
          <w:tab w:val="left" w:pos="709"/>
        </w:tabs>
        <w:spacing w:line="276" w:lineRule="auto"/>
        <w:ind w:firstLine="709"/>
        <w:jc w:val="both"/>
        <w:rPr>
          <w:color w:val="000000"/>
        </w:rPr>
      </w:pPr>
      <w:proofErr w:type="gramStart"/>
      <w:r>
        <w:t>Срок  реализации</w:t>
      </w:r>
      <w:proofErr w:type="gramEnd"/>
      <w:r>
        <w:t>: 2024-2026 годы.</w:t>
      </w:r>
    </w:p>
    <w:p w14:paraId="288F0D34" w14:textId="77777777" w:rsidR="00354B4A" w:rsidRPr="00354B4A" w:rsidRDefault="00D54EBC" w:rsidP="00354B4A">
      <w:pPr>
        <w:tabs>
          <w:tab w:val="left" w:pos="709"/>
          <w:tab w:val="left" w:pos="851"/>
        </w:tabs>
        <w:spacing w:line="276" w:lineRule="auto"/>
        <w:ind w:firstLine="709"/>
        <w:jc w:val="both"/>
        <w:rPr>
          <w:color w:val="000000"/>
        </w:rPr>
      </w:pPr>
      <w:r w:rsidRPr="0051671B">
        <w:rPr>
          <w:color w:val="000000"/>
        </w:rPr>
        <w:t>Перечень мероприятий муниципальной программы и план их реализации,</w:t>
      </w:r>
      <w:r w:rsidR="00354B4A" w:rsidRPr="0051671B">
        <w:rPr>
          <w:color w:val="000000"/>
        </w:rPr>
        <w:t xml:space="preserve"> краткое описание реализуемых в составе муниципальной программы мероприятий (с указанием сроков их реализации, ответственных исполнителей, ожидаемых результатов их реализации)  приведены  в </w:t>
      </w:r>
      <w:hyperlink w:anchor="P2390" w:history="1">
        <w:r w:rsidR="00354B4A" w:rsidRPr="0051671B">
          <w:rPr>
            <w:rStyle w:val="a8"/>
            <w:color w:val="auto"/>
            <w:u w:val="none"/>
          </w:rPr>
          <w:t xml:space="preserve">приложении № </w:t>
        </w:r>
      </w:hyperlink>
      <w:r w:rsidR="00354B4A" w:rsidRPr="0051671B">
        <w:t>2</w:t>
      </w:r>
      <w:r w:rsidR="00354B4A" w:rsidRPr="0051671B">
        <w:rPr>
          <w:color w:val="000000"/>
        </w:rPr>
        <w:t xml:space="preserve"> к муниципальной программе.</w:t>
      </w:r>
    </w:p>
    <w:p w14:paraId="12FA59E9" w14:textId="77777777" w:rsidR="007B118E" w:rsidRDefault="007B118E" w:rsidP="00354B4A">
      <w:pPr>
        <w:widowControl w:val="0"/>
        <w:autoSpaceDE w:val="0"/>
        <w:autoSpaceDN w:val="0"/>
        <w:adjustRightInd w:val="0"/>
        <w:spacing w:line="276" w:lineRule="auto"/>
        <w:ind w:firstLine="709"/>
        <w:contextualSpacing/>
        <w:jc w:val="both"/>
        <w:rPr>
          <w:b/>
        </w:rPr>
      </w:pPr>
    </w:p>
    <w:bookmarkEnd w:id="0"/>
    <w:bookmarkEnd w:id="1"/>
    <w:p w14:paraId="29580734" w14:textId="77777777" w:rsidR="007F7114" w:rsidRDefault="00642CED" w:rsidP="0051671B">
      <w:pPr>
        <w:pStyle w:val="1"/>
        <w:widowControl w:val="0"/>
        <w:spacing w:before="0" w:after="0" w:line="276" w:lineRule="auto"/>
        <w:ind w:firstLine="709"/>
        <w:contextualSpacing/>
        <w:jc w:val="center"/>
        <w:rPr>
          <w:rFonts w:ascii="Times New Roman" w:hAnsi="Times New Roman"/>
          <w:sz w:val="24"/>
          <w:szCs w:val="24"/>
        </w:rPr>
      </w:pPr>
      <w:r>
        <w:rPr>
          <w:rFonts w:ascii="Times New Roman" w:hAnsi="Times New Roman"/>
          <w:sz w:val="24"/>
          <w:szCs w:val="24"/>
        </w:rPr>
        <w:t>5</w:t>
      </w:r>
      <w:r w:rsidR="007F7114" w:rsidRPr="00656FA6">
        <w:rPr>
          <w:rFonts w:ascii="Times New Roman" w:hAnsi="Times New Roman"/>
          <w:sz w:val="24"/>
          <w:szCs w:val="24"/>
        </w:rPr>
        <w:t>.</w:t>
      </w:r>
      <w:r w:rsidR="00D54EBC">
        <w:rPr>
          <w:rFonts w:ascii="Times New Roman" w:hAnsi="Times New Roman"/>
          <w:sz w:val="24"/>
          <w:szCs w:val="24"/>
        </w:rPr>
        <w:t xml:space="preserve"> Обоснование</w:t>
      </w:r>
      <w:r w:rsidR="007F7114" w:rsidRPr="00656FA6">
        <w:rPr>
          <w:rFonts w:ascii="Times New Roman" w:hAnsi="Times New Roman"/>
          <w:sz w:val="24"/>
          <w:szCs w:val="24"/>
        </w:rPr>
        <w:t xml:space="preserve"> </w:t>
      </w:r>
      <w:r w:rsidR="00D54EBC">
        <w:rPr>
          <w:rFonts w:ascii="Times New Roman" w:hAnsi="Times New Roman"/>
          <w:sz w:val="24"/>
          <w:szCs w:val="24"/>
        </w:rPr>
        <w:t>ресурсного</w:t>
      </w:r>
      <w:r w:rsidR="007F7114" w:rsidRPr="00656FA6">
        <w:rPr>
          <w:rFonts w:ascii="Times New Roman" w:hAnsi="Times New Roman"/>
          <w:sz w:val="24"/>
          <w:szCs w:val="24"/>
        </w:rPr>
        <w:t xml:space="preserve"> обеспечени</w:t>
      </w:r>
      <w:r w:rsidR="0051671B">
        <w:rPr>
          <w:rFonts w:ascii="Times New Roman" w:hAnsi="Times New Roman"/>
          <w:sz w:val="24"/>
          <w:szCs w:val="24"/>
        </w:rPr>
        <w:t>я</w:t>
      </w:r>
      <w:r w:rsidR="007F7114" w:rsidRPr="00656FA6">
        <w:rPr>
          <w:rFonts w:ascii="Times New Roman" w:hAnsi="Times New Roman"/>
          <w:sz w:val="24"/>
          <w:szCs w:val="24"/>
        </w:rPr>
        <w:t xml:space="preserve"> реализации муниципальной программы</w:t>
      </w:r>
      <w:r w:rsidR="005F3449">
        <w:rPr>
          <w:rFonts w:ascii="Times New Roman" w:hAnsi="Times New Roman"/>
          <w:sz w:val="24"/>
          <w:szCs w:val="24"/>
        </w:rPr>
        <w:t>.</w:t>
      </w:r>
    </w:p>
    <w:p w14:paraId="31191B47" w14:textId="77777777" w:rsidR="0051671B" w:rsidRPr="0051671B" w:rsidRDefault="0051671B" w:rsidP="0051671B"/>
    <w:p w14:paraId="2B382DEA" w14:textId="77777777" w:rsidR="00D54EBC" w:rsidRPr="00D54EBC" w:rsidRDefault="00D54EBC" w:rsidP="00D54EBC">
      <w:pPr>
        <w:spacing w:line="276" w:lineRule="auto"/>
        <w:ind w:firstLine="709"/>
        <w:jc w:val="both"/>
      </w:pPr>
      <w:r w:rsidRPr="00D54EBC">
        <w:t>Механизм реализации программы основан на обеспечении достижения запланированных результатов и показателей эффективности реализации программы.</w:t>
      </w:r>
    </w:p>
    <w:p w14:paraId="2546298D" w14:textId="77777777" w:rsidR="00D54EBC" w:rsidRPr="00D54EBC" w:rsidRDefault="00D54EBC" w:rsidP="00D54EBC">
      <w:pPr>
        <w:spacing w:line="276" w:lineRule="auto"/>
        <w:ind w:firstLine="709"/>
        <w:jc w:val="both"/>
      </w:pPr>
      <w:r w:rsidRPr="00D54EBC">
        <w:t>Исполнитель программы обеспечивает реализацию программных мероприятий посредством применения оптимальных методов управления процессом реализации программы исходя из ее содержания.</w:t>
      </w:r>
    </w:p>
    <w:p w14:paraId="0FB4BAE7" w14:textId="77777777" w:rsidR="005F3449" w:rsidRPr="005F3449" w:rsidRDefault="00D54EBC" w:rsidP="00767121">
      <w:pPr>
        <w:spacing w:line="276" w:lineRule="auto"/>
        <w:ind w:firstLine="709"/>
        <w:jc w:val="both"/>
      </w:pPr>
      <w:r w:rsidRPr="00D54EBC">
        <w:lastRenderedPageBreak/>
        <w:t>Информация о ходе реализации мероприятий программы, о правовых актах, принятых в целях реализации мероприятий программы, размещается на официальном сайте администрации Хасанского муниципального округа в информационно-телекоммуникационной сети Интернет.</w:t>
      </w:r>
    </w:p>
    <w:p w14:paraId="2372D7A2" w14:textId="2AEFB83B" w:rsidR="004E5F71" w:rsidRPr="00E21065" w:rsidRDefault="00354B4A" w:rsidP="00354B4A">
      <w:pPr>
        <w:widowControl w:val="0"/>
        <w:tabs>
          <w:tab w:val="left" w:pos="1440"/>
          <w:tab w:val="right" w:pos="9540"/>
        </w:tabs>
        <w:spacing w:line="276" w:lineRule="auto"/>
        <w:ind w:firstLine="709"/>
        <w:jc w:val="both"/>
      </w:pPr>
      <w:r>
        <w:t>Общий</w:t>
      </w:r>
      <w:r w:rsidR="00AF4CD9">
        <w:t xml:space="preserve"> </w:t>
      </w:r>
      <w:r w:rsidR="00AF4CD9" w:rsidRPr="00E21065">
        <w:t>объем финансирования мероприятий муниципальной программы</w:t>
      </w:r>
      <w:r w:rsidR="00A543C1">
        <w:t xml:space="preserve"> </w:t>
      </w:r>
      <w:proofErr w:type="gramStart"/>
      <w:r w:rsidR="00F849C7" w:rsidRPr="00B776E7">
        <w:t xml:space="preserve">составляет  </w:t>
      </w:r>
      <w:r w:rsidR="00101449">
        <w:t>133604</w:t>
      </w:r>
      <w:proofErr w:type="gramEnd"/>
      <w:r w:rsidR="00101449">
        <w:t>,67</w:t>
      </w:r>
      <w:r w:rsidR="004E5F71">
        <w:t xml:space="preserve"> </w:t>
      </w:r>
      <w:r w:rsidR="004E5F71" w:rsidRPr="00E21065">
        <w:t>тыс. руб</w:t>
      </w:r>
      <w:r w:rsidR="004E5F71">
        <w:t>.</w:t>
      </w:r>
      <w:r w:rsidR="004E5F71" w:rsidRPr="00E21065">
        <w:t xml:space="preserve">: </w:t>
      </w:r>
    </w:p>
    <w:p w14:paraId="07C71FAC" w14:textId="77777777" w:rsidR="004E5F71" w:rsidRPr="00E6268A" w:rsidRDefault="004E5F71" w:rsidP="00354B4A">
      <w:pPr>
        <w:widowControl w:val="0"/>
        <w:tabs>
          <w:tab w:val="left" w:pos="556"/>
          <w:tab w:val="left" w:pos="1440"/>
          <w:tab w:val="right" w:pos="9540"/>
        </w:tabs>
        <w:spacing w:line="276" w:lineRule="auto"/>
        <w:ind w:firstLine="709"/>
        <w:jc w:val="both"/>
      </w:pPr>
      <w:r w:rsidRPr="00E6268A">
        <w:t>- 202</w:t>
      </w:r>
      <w:r>
        <w:t>4</w:t>
      </w:r>
      <w:r w:rsidRPr="00E6268A">
        <w:t xml:space="preserve"> год –</w:t>
      </w:r>
      <w:r>
        <w:t xml:space="preserve"> 400,00 </w:t>
      </w:r>
      <w:r w:rsidRPr="00E6268A">
        <w:t xml:space="preserve">тыс. руб.; </w:t>
      </w:r>
    </w:p>
    <w:p w14:paraId="7D16B756" w14:textId="26E77F29" w:rsidR="004E5F71" w:rsidRDefault="004E5F71" w:rsidP="00354B4A">
      <w:pPr>
        <w:widowControl w:val="0"/>
        <w:tabs>
          <w:tab w:val="left" w:pos="1440"/>
          <w:tab w:val="right" w:pos="9540"/>
        </w:tabs>
        <w:spacing w:line="276" w:lineRule="auto"/>
        <w:ind w:firstLine="709"/>
        <w:jc w:val="both"/>
      </w:pPr>
      <w:r w:rsidRPr="00E6268A">
        <w:t>- 202</w:t>
      </w:r>
      <w:r>
        <w:t>5</w:t>
      </w:r>
      <w:r w:rsidRPr="00E6268A">
        <w:t xml:space="preserve"> год –</w:t>
      </w:r>
      <w:r>
        <w:t xml:space="preserve"> </w:t>
      </w:r>
      <w:r w:rsidR="00101449">
        <w:t>37847,27</w:t>
      </w:r>
      <w:r>
        <w:t xml:space="preserve"> тыс. руб.;</w:t>
      </w:r>
    </w:p>
    <w:p w14:paraId="6B8464BC" w14:textId="0C992A5C" w:rsidR="004E5F71" w:rsidRDefault="004E5F71" w:rsidP="00354B4A">
      <w:pPr>
        <w:widowControl w:val="0"/>
        <w:tabs>
          <w:tab w:val="left" w:pos="1440"/>
          <w:tab w:val="right" w:pos="9540"/>
        </w:tabs>
        <w:spacing w:line="276" w:lineRule="auto"/>
        <w:ind w:firstLine="709"/>
        <w:jc w:val="both"/>
      </w:pPr>
      <w:r>
        <w:t xml:space="preserve">- 2026 год </w:t>
      </w:r>
      <w:r w:rsidRPr="00E6268A">
        <w:t>–</w:t>
      </w:r>
      <w:r>
        <w:t xml:space="preserve"> </w:t>
      </w:r>
      <w:r w:rsidR="00101449">
        <w:t>47281,51</w:t>
      </w:r>
      <w:r>
        <w:t xml:space="preserve"> тыс. руб.</w:t>
      </w:r>
      <w:r w:rsidR="00F671B8">
        <w:t>;</w:t>
      </w:r>
    </w:p>
    <w:p w14:paraId="1E767BB9" w14:textId="18686042" w:rsidR="00F671B8" w:rsidRDefault="00F671B8" w:rsidP="00354B4A">
      <w:pPr>
        <w:widowControl w:val="0"/>
        <w:tabs>
          <w:tab w:val="left" w:pos="1440"/>
          <w:tab w:val="right" w:pos="9540"/>
        </w:tabs>
        <w:spacing w:line="276" w:lineRule="auto"/>
        <w:ind w:firstLine="709"/>
        <w:jc w:val="both"/>
      </w:pPr>
      <w:r>
        <w:t xml:space="preserve">- 2027 год – </w:t>
      </w:r>
      <w:r w:rsidR="00101449">
        <w:t>48075,89</w:t>
      </w:r>
      <w:r>
        <w:t xml:space="preserve"> тыс. руб.</w:t>
      </w:r>
    </w:p>
    <w:p w14:paraId="24B5F8A5" w14:textId="77777777" w:rsidR="00101449" w:rsidRDefault="004E5F71" w:rsidP="00354B4A">
      <w:pPr>
        <w:widowControl w:val="0"/>
        <w:tabs>
          <w:tab w:val="left" w:pos="1440"/>
          <w:tab w:val="right" w:pos="9540"/>
        </w:tabs>
        <w:spacing w:line="276" w:lineRule="auto"/>
        <w:ind w:firstLine="709"/>
        <w:jc w:val="both"/>
      </w:pPr>
      <w:r w:rsidRPr="00E6268A">
        <w:t>в том числе:</w:t>
      </w:r>
    </w:p>
    <w:p w14:paraId="03D47345" w14:textId="77777777" w:rsidR="00101449" w:rsidRDefault="00101449" w:rsidP="00354B4A">
      <w:pPr>
        <w:widowControl w:val="0"/>
        <w:tabs>
          <w:tab w:val="left" w:pos="1440"/>
          <w:tab w:val="right" w:pos="9540"/>
        </w:tabs>
        <w:spacing w:line="276" w:lineRule="auto"/>
        <w:ind w:firstLine="709"/>
        <w:jc w:val="both"/>
      </w:pPr>
      <w:r>
        <w:t>- федеральный бюджет 19668,72 тыс. руб.:</w:t>
      </w:r>
    </w:p>
    <w:p w14:paraId="2FF18D07" w14:textId="77777777" w:rsidR="00101449" w:rsidRDefault="00101449" w:rsidP="00354B4A">
      <w:pPr>
        <w:widowControl w:val="0"/>
        <w:tabs>
          <w:tab w:val="left" w:pos="1440"/>
          <w:tab w:val="right" w:pos="9540"/>
        </w:tabs>
        <w:spacing w:line="276" w:lineRule="auto"/>
        <w:ind w:firstLine="709"/>
        <w:jc w:val="both"/>
      </w:pPr>
      <w:r>
        <w:t>- 2024 год – 0,00 тыс. руб.;</w:t>
      </w:r>
    </w:p>
    <w:p w14:paraId="2B808424" w14:textId="77777777" w:rsidR="00101449" w:rsidRDefault="00101449" w:rsidP="00354B4A">
      <w:pPr>
        <w:widowControl w:val="0"/>
        <w:tabs>
          <w:tab w:val="left" w:pos="1440"/>
          <w:tab w:val="right" w:pos="9540"/>
        </w:tabs>
        <w:spacing w:line="276" w:lineRule="auto"/>
        <w:ind w:firstLine="709"/>
        <w:jc w:val="both"/>
      </w:pPr>
      <w:r>
        <w:t>- 2025 год – 0,00 тыс. руб.;</w:t>
      </w:r>
    </w:p>
    <w:p w14:paraId="7A03AEC8" w14:textId="77777777" w:rsidR="00C038F0" w:rsidRDefault="00101449" w:rsidP="00354B4A">
      <w:pPr>
        <w:widowControl w:val="0"/>
        <w:tabs>
          <w:tab w:val="left" w:pos="1440"/>
          <w:tab w:val="right" w:pos="9540"/>
        </w:tabs>
        <w:spacing w:line="276" w:lineRule="auto"/>
        <w:ind w:firstLine="709"/>
        <w:jc w:val="both"/>
      </w:pPr>
      <w:r>
        <w:t xml:space="preserve">- 2026 год </w:t>
      </w:r>
      <w:r w:rsidR="00C038F0">
        <w:t>–</w:t>
      </w:r>
      <w:r>
        <w:t xml:space="preserve"> </w:t>
      </w:r>
      <w:r w:rsidR="00C038F0">
        <w:t>9834,36 тыс. руб.;</w:t>
      </w:r>
    </w:p>
    <w:p w14:paraId="5119824C" w14:textId="7F1AB276" w:rsidR="004E5F71" w:rsidRPr="00E6268A" w:rsidRDefault="00C038F0" w:rsidP="00354B4A">
      <w:pPr>
        <w:widowControl w:val="0"/>
        <w:tabs>
          <w:tab w:val="left" w:pos="1440"/>
          <w:tab w:val="right" w:pos="9540"/>
        </w:tabs>
        <w:spacing w:line="276" w:lineRule="auto"/>
        <w:ind w:firstLine="709"/>
        <w:jc w:val="both"/>
      </w:pPr>
      <w:r>
        <w:t>- 2027 год – 9834,36 тыс. руб.</w:t>
      </w:r>
      <w:r w:rsidR="004E5F71" w:rsidRPr="00E6268A">
        <w:t xml:space="preserve"> </w:t>
      </w:r>
    </w:p>
    <w:p w14:paraId="5AA87D24" w14:textId="590F324C" w:rsidR="004E5F71" w:rsidRPr="00E6268A" w:rsidRDefault="004E5F71" w:rsidP="00354B4A">
      <w:pPr>
        <w:widowControl w:val="0"/>
        <w:tabs>
          <w:tab w:val="left" w:pos="1440"/>
          <w:tab w:val="right" w:pos="9540"/>
        </w:tabs>
        <w:spacing w:line="276" w:lineRule="auto"/>
        <w:ind w:firstLine="709"/>
        <w:jc w:val="both"/>
      </w:pPr>
      <w:r w:rsidRPr="00E6268A">
        <w:t>-</w:t>
      </w:r>
      <w:r>
        <w:t> </w:t>
      </w:r>
      <w:proofErr w:type="gramStart"/>
      <w:r w:rsidRPr="00E6268A">
        <w:t>бюджет  Хасанского</w:t>
      </w:r>
      <w:proofErr w:type="gramEnd"/>
      <w:r w:rsidRPr="00E6268A">
        <w:t xml:space="preserve"> муниципального </w:t>
      </w:r>
      <w:r>
        <w:t xml:space="preserve">округа </w:t>
      </w:r>
      <w:r w:rsidR="00E467DB">
        <w:t>2</w:t>
      </w:r>
      <w:r w:rsidR="00C038F0">
        <w:t>205</w:t>
      </w:r>
      <w:r>
        <w:t xml:space="preserve">,00 </w:t>
      </w:r>
      <w:proofErr w:type="spellStart"/>
      <w:r>
        <w:t>тыс.руб</w:t>
      </w:r>
      <w:proofErr w:type="spellEnd"/>
      <w:r>
        <w:t>.</w:t>
      </w:r>
      <w:r w:rsidRPr="00E6268A">
        <w:t>:</w:t>
      </w:r>
    </w:p>
    <w:p w14:paraId="0CD5BEA0" w14:textId="77777777" w:rsidR="004E5F71" w:rsidRPr="00E6268A" w:rsidRDefault="004E5F71" w:rsidP="00354B4A">
      <w:pPr>
        <w:widowControl w:val="0"/>
        <w:tabs>
          <w:tab w:val="left" w:pos="1440"/>
          <w:tab w:val="right" w:pos="9540"/>
        </w:tabs>
        <w:spacing w:line="276" w:lineRule="auto"/>
        <w:ind w:firstLine="709"/>
        <w:jc w:val="both"/>
      </w:pPr>
      <w:r w:rsidRPr="00E6268A">
        <w:t>- 202</w:t>
      </w:r>
      <w:r>
        <w:t>4</w:t>
      </w:r>
      <w:r w:rsidRPr="00E6268A">
        <w:t xml:space="preserve"> год – </w:t>
      </w:r>
      <w:r>
        <w:t>400,00</w:t>
      </w:r>
      <w:r w:rsidRPr="00E6268A">
        <w:t xml:space="preserve"> тыс. руб.; </w:t>
      </w:r>
    </w:p>
    <w:p w14:paraId="7EFEACDB" w14:textId="751C796B" w:rsidR="004E5F71" w:rsidRDefault="004E5F71" w:rsidP="00354B4A">
      <w:pPr>
        <w:widowControl w:val="0"/>
        <w:tabs>
          <w:tab w:val="left" w:pos="1440"/>
          <w:tab w:val="right" w:pos="9540"/>
        </w:tabs>
        <w:spacing w:line="276" w:lineRule="auto"/>
        <w:ind w:firstLine="709"/>
        <w:jc w:val="both"/>
      </w:pPr>
      <w:r>
        <w:t xml:space="preserve">- 2025 год – </w:t>
      </w:r>
      <w:r w:rsidR="00C038F0">
        <w:t>500</w:t>
      </w:r>
      <w:r>
        <w:t>,00</w:t>
      </w:r>
      <w:r w:rsidRPr="00E6268A">
        <w:t xml:space="preserve"> тыс. руб.</w:t>
      </w:r>
      <w:r>
        <w:t>;</w:t>
      </w:r>
    </w:p>
    <w:p w14:paraId="0B3A3843" w14:textId="12E66022" w:rsidR="004E5F71" w:rsidRDefault="004E5F71" w:rsidP="00354B4A">
      <w:pPr>
        <w:widowControl w:val="0"/>
        <w:tabs>
          <w:tab w:val="left" w:pos="1440"/>
          <w:tab w:val="right" w:pos="9540"/>
        </w:tabs>
        <w:spacing w:line="276" w:lineRule="auto"/>
        <w:ind w:firstLine="709"/>
        <w:jc w:val="both"/>
      </w:pPr>
      <w:r>
        <w:t xml:space="preserve">- 2026 год </w:t>
      </w:r>
      <w:r w:rsidRPr="00E6268A">
        <w:t xml:space="preserve">– </w:t>
      </w:r>
      <w:r w:rsidR="00C038F0">
        <w:t>622</w:t>
      </w:r>
      <w:r w:rsidR="00F671B8">
        <w:t>,00</w:t>
      </w:r>
      <w:r>
        <w:t xml:space="preserve"> тыс. руб.;</w:t>
      </w:r>
    </w:p>
    <w:p w14:paraId="19160A0B" w14:textId="13437DB4" w:rsidR="00F671B8" w:rsidRDefault="00F671B8" w:rsidP="00354B4A">
      <w:pPr>
        <w:widowControl w:val="0"/>
        <w:tabs>
          <w:tab w:val="left" w:pos="1440"/>
          <w:tab w:val="right" w:pos="9540"/>
        </w:tabs>
        <w:spacing w:line="276" w:lineRule="auto"/>
        <w:ind w:firstLine="709"/>
        <w:jc w:val="both"/>
      </w:pPr>
      <w:r>
        <w:t xml:space="preserve">- 2027 год – </w:t>
      </w:r>
      <w:r w:rsidR="00C038F0">
        <w:t>683</w:t>
      </w:r>
      <w:r>
        <w:t>,00 тыс. руб.</w:t>
      </w:r>
    </w:p>
    <w:p w14:paraId="538D08A1" w14:textId="2B0F6DE6" w:rsidR="004E5F71" w:rsidRPr="00E6268A" w:rsidRDefault="004E5F71" w:rsidP="00354B4A">
      <w:pPr>
        <w:spacing w:line="276" w:lineRule="auto"/>
        <w:ind w:firstLine="709"/>
        <w:jc w:val="both"/>
      </w:pPr>
      <w:r w:rsidRPr="00E6268A">
        <w:t>- краевой бюджет</w:t>
      </w:r>
      <w:r>
        <w:t xml:space="preserve"> </w:t>
      </w:r>
      <w:r w:rsidR="00C038F0">
        <w:t>111730,95</w:t>
      </w:r>
      <w:r w:rsidRPr="00CC0050">
        <w:t xml:space="preserve"> </w:t>
      </w:r>
      <w:proofErr w:type="spellStart"/>
      <w:r>
        <w:t>тыс.руб</w:t>
      </w:r>
      <w:proofErr w:type="spellEnd"/>
      <w:r>
        <w:t>.</w:t>
      </w:r>
      <w:r w:rsidRPr="00E6268A">
        <w:t>:</w:t>
      </w:r>
    </w:p>
    <w:p w14:paraId="6490DB5B" w14:textId="77777777" w:rsidR="004E5F71" w:rsidRPr="00E6268A" w:rsidRDefault="004E5F71" w:rsidP="00354B4A">
      <w:pPr>
        <w:spacing w:line="276" w:lineRule="auto"/>
        <w:ind w:firstLine="709"/>
        <w:jc w:val="both"/>
      </w:pPr>
      <w:r w:rsidRPr="00E6268A">
        <w:t>- 202</w:t>
      </w:r>
      <w:r>
        <w:t>4</w:t>
      </w:r>
      <w:r w:rsidRPr="00E6268A">
        <w:t xml:space="preserve"> год – </w:t>
      </w:r>
      <w:r>
        <w:t>0,00</w:t>
      </w:r>
      <w:r w:rsidRPr="00E6268A">
        <w:t xml:space="preserve"> тыс. руб.;</w:t>
      </w:r>
    </w:p>
    <w:p w14:paraId="243C2E37" w14:textId="19830C06" w:rsidR="004E5F71" w:rsidRDefault="004E5F71" w:rsidP="00354B4A">
      <w:pPr>
        <w:widowControl w:val="0"/>
        <w:tabs>
          <w:tab w:val="left" w:pos="1440"/>
          <w:tab w:val="right" w:pos="9540"/>
        </w:tabs>
        <w:spacing w:line="276" w:lineRule="auto"/>
        <w:ind w:firstLine="709"/>
        <w:jc w:val="both"/>
      </w:pPr>
      <w:r w:rsidRPr="00E6268A">
        <w:t>- 202</w:t>
      </w:r>
      <w:r>
        <w:t xml:space="preserve">5 год – </w:t>
      </w:r>
      <w:r w:rsidR="00C038F0">
        <w:t>37347,27</w:t>
      </w:r>
      <w:r w:rsidRPr="00E6268A">
        <w:t xml:space="preserve"> тыс. </w:t>
      </w:r>
      <w:proofErr w:type="spellStart"/>
      <w:r w:rsidRPr="00E6268A">
        <w:t>руб</w:t>
      </w:r>
      <w:proofErr w:type="spellEnd"/>
      <w:r>
        <w:t>;</w:t>
      </w:r>
    </w:p>
    <w:p w14:paraId="33C5CCFF" w14:textId="792A44C7" w:rsidR="004E5F71" w:rsidRDefault="004E5F71" w:rsidP="00354B4A">
      <w:pPr>
        <w:widowControl w:val="0"/>
        <w:tabs>
          <w:tab w:val="left" w:pos="1440"/>
          <w:tab w:val="right" w:pos="9540"/>
        </w:tabs>
        <w:spacing w:line="276" w:lineRule="auto"/>
        <w:ind w:firstLine="709"/>
        <w:jc w:val="both"/>
      </w:pPr>
      <w:r>
        <w:t xml:space="preserve">- 2026 год </w:t>
      </w:r>
      <w:r w:rsidRPr="00E6268A">
        <w:t xml:space="preserve">– </w:t>
      </w:r>
      <w:r w:rsidR="00C038F0">
        <w:t>36825,15</w:t>
      </w:r>
      <w:r>
        <w:t xml:space="preserve"> тыс. руб.</w:t>
      </w:r>
      <w:r w:rsidR="00E467DB">
        <w:t>;</w:t>
      </w:r>
    </w:p>
    <w:p w14:paraId="0CB36B51" w14:textId="4D86CE6A" w:rsidR="00E467DB" w:rsidRDefault="00E467DB" w:rsidP="00354B4A">
      <w:pPr>
        <w:widowControl w:val="0"/>
        <w:tabs>
          <w:tab w:val="left" w:pos="1440"/>
          <w:tab w:val="right" w:pos="9540"/>
        </w:tabs>
        <w:spacing w:line="276" w:lineRule="auto"/>
        <w:ind w:firstLine="709"/>
        <w:jc w:val="both"/>
      </w:pPr>
      <w:r>
        <w:t xml:space="preserve">- 2027 год – </w:t>
      </w:r>
      <w:r w:rsidR="00C038F0">
        <w:t>37558,53</w:t>
      </w:r>
      <w:r>
        <w:t xml:space="preserve"> тыс. руб.</w:t>
      </w:r>
    </w:p>
    <w:p w14:paraId="46562462" w14:textId="77777777" w:rsidR="007F7114" w:rsidRPr="00656FA6" w:rsidRDefault="007F7114" w:rsidP="00354B4A">
      <w:pPr>
        <w:widowControl w:val="0"/>
        <w:tabs>
          <w:tab w:val="left" w:pos="1440"/>
          <w:tab w:val="right" w:pos="9540"/>
        </w:tabs>
        <w:spacing w:line="276" w:lineRule="auto"/>
        <w:ind w:firstLine="709"/>
        <w:jc w:val="both"/>
      </w:pPr>
      <w:r w:rsidRPr="00656FA6">
        <w:t xml:space="preserve">Финансирование за </w:t>
      </w:r>
      <w:proofErr w:type="gramStart"/>
      <w:r w:rsidRPr="00656FA6">
        <w:t>счет  внебюджетных</w:t>
      </w:r>
      <w:proofErr w:type="gramEnd"/>
      <w:r w:rsidRPr="00656FA6">
        <w:t xml:space="preserve"> средств не планируется. </w:t>
      </w:r>
    </w:p>
    <w:p w14:paraId="71BEA3F5" w14:textId="77777777" w:rsidR="007F7114" w:rsidRPr="00656FA6" w:rsidRDefault="007F7114" w:rsidP="00354B4A">
      <w:pPr>
        <w:widowControl w:val="0"/>
        <w:tabs>
          <w:tab w:val="left" w:pos="709"/>
          <w:tab w:val="left" w:pos="851"/>
          <w:tab w:val="left" w:pos="1440"/>
          <w:tab w:val="right" w:pos="9540"/>
        </w:tabs>
        <w:spacing w:line="276" w:lineRule="auto"/>
        <w:ind w:firstLine="709"/>
        <w:jc w:val="both"/>
      </w:pPr>
      <w:r w:rsidRPr="00656FA6">
        <w:t xml:space="preserve">Информация о ресурсном обеспечении муниципальной программы за </w:t>
      </w:r>
      <w:proofErr w:type="gramStart"/>
      <w:r w:rsidRPr="00656FA6">
        <w:t>счет  бюджета</w:t>
      </w:r>
      <w:proofErr w:type="gramEnd"/>
      <w:r w:rsidRPr="00656FA6">
        <w:t xml:space="preserve"> Хасанского муниципального </w:t>
      </w:r>
      <w:r w:rsidR="00C3144B">
        <w:t xml:space="preserve"> округа</w:t>
      </w:r>
      <w:r w:rsidRPr="00656FA6">
        <w:t xml:space="preserve"> и прогнозная оценка привлекаемых на реализацию </w:t>
      </w:r>
      <w:r w:rsidR="00F146B8">
        <w:t xml:space="preserve"> </w:t>
      </w:r>
      <w:r w:rsidRPr="00656FA6">
        <w:t xml:space="preserve">ее </w:t>
      </w:r>
      <w:r w:rsidR="00F146B8">
        <w:t xml:space="preserve"> </w:t>
      </w:r>
      <w:r w:rsidRPr="00656FA6">
        <w:t xml:space="preserve">цели </w:t>
      </w:r>
      <w:r w:rsidR="00F146B8">
        <w:t xml:space="preserve">иных финансовых </w:t>
      </w:r>
      <w:r w:rsidR="00921A7E">
        <w:t>источников</w:t>
      </w:r>
      <w:r w:rsidRPr="00656FA6">
        <w:t>, представлен</w:t>
      </w:r>
      <w:r w:rsidR="00F146B8">
        <w:t>а</w:t>
      </w:r>
      <w:r w:rsidRPr="00656FA6">
        <w:t xml:space="preserve"> в приложени</w:t>
      </w:r>
      <w:r w:rsidR="00C3144B">
        <w:t>и  № 2</w:t>
      </w:r>
      <w:r w:rsidRPr="00656FA6">
        <w:t xml:space="preserve"> к муниципальной программе.</w:t>
      </w:r>
    </w:p>
    <w:p w14:paraId="39A4DE79" w14:textId="77777777" w:rsidR="00C95B60" w:rsidRDefault="007F7114" w:rsidP="00354B4A">
      <w:pPr>
        <w:pStyle w:val="ConsPlusNormal"/>
        <w:tabs>
          <w:tab w:val="left" w:pos="851"/>
        </w:tabs>
        <w:spacing w:line="276" w:lineRule="auto"/>
        <w:ind w:firstLine="709"/>
        <w:contextualSpacing/>
        <w:jc w:val="both"/>
        <w:rPr>
          <w:rFonts w:ascii="Times New Roman" w:hAnsi="Times New Roman" w:cs="Times New Roman"/>
          <w:sz w:val="24"/>
          <w:szCs w:val="24"/>
        </w:rPr>
      </w:pPr>
      <w:proofErr w:type="gramStart"/>
      <w:r w:rsidRPr="00656FA6">
        <w:rPr>
          <w:rFonts w:ascii="Times New Roman" w:hAnsi="Times New Roman" w:cs="Times New Roman"/>
          <w:sz w:val="24"/>
          <w:szCs w:val="24"/>
        </w:rPr>
        <w:t xml:space="preserve">Объемы </w:t>
      </w:r>
      <w:r w:rsidR="00F146B8">
        <w:rPr>
          <w:rFonts w:ascii="Times New Roman" w:hAnsi="Times New Roman" w:cs="Times New Roman"/>
          <w:sz w:val="24"/>
          <w:szCs w:val="24"/>
        </w:rPr>
        <w:t xml:space="preserve"> </w:t>
      </w:r>
      <w:r w:rsidRPr="00656FA6">
        <w:rPr>
          <w:rFonts w:ascii="Times New Roman" w:hAnsi="Times New Roman" w:cs="Times New Roman"/>
          <w:sz w:val="24"/>
          <w:szCs w:val="24"/>
        </w:rPr>
        <w:t>финансирования</w:t>
      </w:r>
      <w:proofErr w:type="gramEnd"/>
      <w:r w:rsidR="00F146B8">
        <w:rPr>
          <w:rFonts w:ascii="Times New Roman" w:hAnsi="Times New Roman" w:cs="Times New Roman"/>
          <w:sz w:val="24"/>
          <w:szCs w:val="24"/>
        </w:rPr>
        <w:t xml:space="preserve"> </w:t>
      </w:r>
      <w:r w:rsidRPr="00656FA6">
        <w:rPr>
          <w:rFonts w:ascii="Times New Roman" w:hAnsi="Times New Roman" w:cs="Times New Roman"/>
          <w:sz w:val="24"/>
          <w:szCs w:val="24"/>
        </w:rPr>
        <w:t xml:space="preserve"> муниципальной </w:t>
      </w:r>
      <w:r w:rsidR="00F146B8">
        <w:rPr>
          <w:rFonts w:ascii="Times New Roman" w:hAnsi="Times New Roman" w:cs="Times New Roman"/>
          <w:sz w:val="24"/>
          <w:szCs w:val="24"/>
        </w:rPr>
        <w:t xml:space="preserve"> </w:t>
      </w:r>
      <w:r w:rsidRPr="00656FA6">
        <w:rPr>
          <w:rFonts w:ascii="Times New Roman" w:hAnsi="Times New Roman" w:cs="Times New Roman"/>
          <w:sz w:val="24"/>
          <w:szCs w:val="24"/>
        </w:rPr>
        <w:t xml:space="preserve">программы </w:t>
      </w:r>
      <w:r w:rsidR="00F146B8">
        <w:rPr>
          <w:rFonts w:ascii="Times New Roman" w:hAnsi="Times New Roman" w:cs="Times New Roman"/>
          <w:sz w:val="24"/>
          <w:szCs w:val="24"/>
        </w:rPr>
        <w:t xml:space="preserve"> </w:t>
      </w:r>
      <w:r w:rsidRPr="00656FA6">
        <w:rPr>
          <w:rFonts w:ascii="Times New Roman" w:hAnsi="Times New Roman" w:cs="Times New Roman"/>
          <w:sz w:val="24"/>
          <w:szCs w:val="24"/>
        </w:rPr>
        <w:t>уточняются ежегодно при формировании</w:t>
      </w:r>
      <w:r>
        <w:rPr>
          <w:rFonts w:ascii="Times New Roman" w:hAnsi="Times New Roman" w:cs="Times New Roman"/>
          <w:sz w:val="24"/>
          <w:szCs w:val="24"/>
        </w:rPr>
        <w:t xml:space="preserve"> </w:t>
      </w:r>
      <w:r w:rsidRPr="00656FA6">
        <w:rPr>
          <w:rFonts w:ascii="Times New Roman" w:hAnsi="Times New Roman" w:cs="Times New Roman"/>
          <w:sz w:val="24"/>
          <w:szCs w:val="24"/>
        </w:rPr>
        <w:t xml:space="preserve"> проекта бюджета Хасанского муниципального </w:t>
      </w:r>
      <w:r>
        <w:rPr>
          <w:rFonts w:ascii="Times New Roman" w:hAnsi="Times New Roman" w:cs="Times New Roman"/>
          <w:sz w:val="24"/>
          <w:szCs w:val="24"/>
        </w:rPr>
        <w:t>округа</w:t>
      </w:r>
      <w:r w:rsidRPr="00656FA6">
        <w:rPr>
          <w:rFonts w:ascii="Times New Roman" w:hAnsi="Times New Roman" w:cs="Times New Roman"/>
          <w:sz w:val="24"/>
          <w:szCs w:val="24"/>
        </w:rPr>
        <w:t xml:space="preserve"> на соответствующий финансовый год и плановый период.</w:t>
      </w:r>
    </w:p>
    <w:p w14:paraId="04F7942A" w14:textId="77777777" w:rsidR="008B421E" w:rsidRDefault="008B421E" w:rsidP="00354B4A">
      <w:pPr>
        <w:pStyle w:val="ConsPlusNormal"/>
        <w:spacing w:line="276" w:lineRule="auto"/>
        <w:ind w:firstLine="709"/>
        <w:contextualSpacing/>
        <w:jc w:val="both"/>
        <w:rPr>
          <w:rFonts w:ascii="Times New Roman" w:hAnsi="Times New Roman" w:cs="Times New Roman"/>
          <w:b/>
          <w:sz w:val="24"/>
          <w:szCs w:val="24"/>
        </w:rPr>
      </w:pPr>
    </w:p>
    <w:p w14:paraId="28FBB852" w14:textId="77777777" w:rsidR="00767121" w:rsidRDefault="00642CED"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6</w:t>
      </w:r>
      <w:r w:rsidR="004E2BB7" w:rsidRPr="00767121">
        <w:rPr>
          <w:rFonts w:ascii="Times New Roman" w:hAnsi="Times New Roman" w:cs="Times New Roman"/>
          <w:b/>
          <w:sz w:val="24"/>
          <w:szCs w:val="24"/>
        </w:rPr>
        <w:t>.</w:t>
      </w:r>
      <w:r w:rsidR="007F0E72" w:rsidRPr="00767121">
        <w:rPr>
          <w:rFonts w:ascii="Times New Roman" w:hAnsi="Times New Roman" w:cs="Times New Roman"/>
          <w:b/>
          <w:sz w:val="24"/>
          <w:szCs w:val="24"/>
        </w:rPr>
        <w:t xml:space="preserve"> </w:t>
      </w:r>
      <w:r w:rsidR="0051671B">
        <w:rPr>
          <w:rFonts w:ascii="Times New Roman" w:hAnsi="Times New Roman" w:cs="Times New Roman"/>
          <w:b/>
          <w:sz w:val="24"/>
          <w:szCs w:val="24"/>
        </w:rPr>
        <w:t>М</w:t>
      </w:r>
      <w:r w:rsidR="00767121" w:rsidRPr="00767121">
        <w:rPr>
          <w:rFonts w:ascii="Times New Roman" w:hAnsi="Times New Roman" w:cs="Times New Roman"/>
          <w:b/>
          <w:sz w:val="24"/>
          <w:szCs w:val="24"/>
        </w:rPr>
        <w:t>ер</w:t>
      </w:r>
      <w:r w:rsidR="0051671B">
        <w:rPr>
          <w:rFonts w:ascii="Times New Roman" w:hAnsi="Times New Roman" w:cs="Times New Roman"/>
          <w:b/>
          <w:sz w:val="24"/>
          <w:szCs w:val="24"/>
        </w:rPr>
        <w:t>ы</w:t>
      </w:r>
      <w:r w:rsidR="00767121" w:rsidRPr="00767121">
        <w:rPr>
          <w:rFonts w:ascii="Times New Roman" w:hAnsi="Times New Roman" w:cs="Times New Roman"/>
          <w:b/>
          <w:sz w:val="24"/>
          <w:szCs w:val="24"/>
        </w:rPr>
        <w:t xml:space="preserve"> муниципального регулирования, направленных на достижение целей муниципальной программы</w:t>
      </w:r>
      <w:r w:rsidR="0051671B">
        <w:rPr>
          <w:rFonts w:ascii="Times New Roman" w:hAnsi="Times New Roman" w:cs="Times New Roman"/>
          <w:b/>
          <w:sz w:val="24"/>
          <w:szCs w:val="24"/>
        </w:rPr>
        <w:t>.</w:t>
      </w:r>
    </w:p>
    <w:p w14:paraId="5BDAE9F2" w14:textId="77777777" w:rsidR="0051671B" w:rsidRPr="00767121" w:rsidRDefault="0051671B"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p>
    <w:p w14:paraId="784DBFAE" w14:textId="77777777" w:rsidR="00767121" w:rsidRPr="00767121" w:rsidRDefault="00767121" w:rsidP="00767121">
      <w:pPr>
        <w:pStyle w:val="ab"/>
        <w:tabs>
          <w:tab w:val="left" w:pos="709"/>
        </w:tabs>
        <w:spacing w:line="276" w:lineRule="auto"/>
        <w:ind w:firstLine="709"/>
        <w:contextualSpacing/>
        <w:rPr>
          <w:rFonts w:ascii="Times New Roman" w:hAnsi="Times New Roman" w:cs="Times New Roman"/>
          <w:sz w:val="24"/>
          <w:szCs w:val="24"/>
        </w:rPr>
      </w:pPr>
      <w:r w:rsidRPr="00767121">
        <w:rPr>
          <w:rFonts w:ascii="Times New Roman" w:hAnsi="Times New Roman" w:cs="Times New Roman"/>
          <w:sz w:val="24"/>
          <w:szCs w:val="24"/>
        </w:rPr>
        <w:t xml:space="preserve">Реализация основных </w:t>
      </w:r>
      <w:proofErr w:type="gramStart"/>
      <w:r w:rsidRPr="00767121">
        <w:rPr>
          <w:rFonts w:ascii="Times New Roman" w:hAnsi="Times New Roman" w:cs="Times New Roman"/>
          <w:sz w:val="24"/>
          <w:szCs w:val="24"/>
        </w:rPr>
        <w:t>мероприятий  муниципальной</w:t>
      </w:r>
      <w:proofErr w:type="gramEnd"/>
      <w:r w:rsidRPr="00767121">
        <w:rPr>
          <w:rFonts w:ascii="Times New Roman" w:hAnsi="Times New Roman" w:cs="Times New Roman"/>
          <w:sz w:val="24"/>
          <w:szCs w:val="24"/>
        </w:rPr>
        <w:t xml:space="preserve"> программы осуществляется путем осуществления закупок товаров, работ, услуг в порядке, установленном  действующим законодательством  Российской Федерации   в  сфере  закупок  товаров, работ, услуг  для  обеспечения  государственных  и муниципальных нужд, а также путем </w:t>
      </w:r>
      <w:r w:rsidR="006B684B">
        <w:rPr>
          <w:rFonts w:ascii="Times New Roman" w:hAnsi="Times New Roman" w:cs="Times New Roman"/>
          <w:sz w:val="24"/>
          <w:szCs w:val="24"/>
        </w:rPr>
        <w:t xml:space="preserve">осуществления </w:t>
      </w:r>
      <w:r w:rsidRPr="00767121">
        <w:rPr>
          <w:rFonts w:ascii="Times New Roman" w:hAnsi="Times New Roman" w:cs="Times New Roman"/>
          <w:sz w:val="24"/>
          <w:szCs w:val="24"/>
        </w:rPr>
        <w:t xml:space="preserve"> </w:t>
      </w:r>
      <w:r w:rsidR="00FC5883">
        <w:rPr>
          <w:rFonts w:ascii="Times New Roman" w:hAnsi="Times New Roman" w:cs="Times New Roman"/>
          <w:sz w:val="24"/>
          <w:szCs w:val="24"/>
        </w:rPr>
        <w:t xml:space="preserve">имущественного содействия  и </w:t>
      </w:r>
      <w:r w:rsidR="006B684B">
        <w:rPr>
          <w:rFonts w:ascii="Times New Roman" w:hAnsi="Times New Roman" w:cs="Times New Roman"/>
          <w:sz w:val="24"/>
          <w:szCs w:val="24"/>
        </w:rPr>
        <w:t xml:space="preserve"> </w:t>
      </w:r>
      <w:r w:rsidR="006B684B" w:rsidRPr="00767121">
        <w:rPr>
          <w:rFonts w:ascii="Times New Roman" w:hAnsi="Times New Roman" w:cs="Times New Roman"/>
          <w:sz w:val="24"/>
          <w:szCs w:val="24"/>
        </w:rPr>
        <w:t xml:space="preserve">предоставления </w:t>
      </w:r>
      <w:r w:rsidRPr="00767121">
        <w:rPr>
          <w:rFonts w:ascii="Times New Roman" w:hAnsi="Times New Roman" w:cs="Times New Roman"/>
          <w:sz w:val="24"/>
          <w:szCs w:val="24"/>
        </w:rPr>
        <w:t xml:space="preserve">субсидий  из  бюджета  Хасанского  муниципального  округа на поддержку СО НКО. </w:t>
      </w:r>
      <w:proofErr w:type="gramStart"/>
      <w:r w:rsidRPr="00767121">
        <w:rPr>
          <w:rFonts w:ascii="Times New Roman" w:hAnsi="Times New Roman" w:cs="Times New Roman"/>
          <w:sz w:val="24"/>
          <w:szCs w:val="24"/>
        </w:rPr>
        <w:t>Субсидии  носят</w:t>
      </w:r>
      <w:proofErr w:type="gramEnd"/>
      <w:r w:rsidRPr="00767121">
        <w:rPr>
          <w:rFonts w:ascii="Times New Roman" w:hAnsi="Times New Roman" w:cs="Times New Roman"/>
          <w:sz w:val="24"/>
          <w:szCs w:val="24"/>
        </w:rPr>
        <w:t xml:space="preserve"> целевой характер и предоставляются на возмещение части</w:t>
      </w:r>
      <w:r w:rsidR="006B684B">
        <w:rPr>
          <w:rFonts w:ascii="Times New Roman" w:hAnsi="Times New Roman" w:cs="Times New Roman"/>
          <w:sz w:val="24"/>
          <w:szCs w:val="24"/>
        </w:rPr>
        <w:t xml:space="preserve"> затрат, понесенных СО НКО на реализацию  социальных услуг, согласно уставной деятельности. </w:t>
      </w:r>
      <w:r w:rsidRPr="00767121">
        <w:rPr>
          <w:rFonts w:ascii="Times New Roman" w:hAnsi="Times New Roman" w:cs="Times New Roman"/>
          <w:sz w:val="24"/>
          <w:szCs w:val="24"/>
        </w:rPr>
        <w:t xml:space="preserve">Предоставление субсидий осуществляются  общественным организациям, связанным с реализацией </w:t>
      </w:r>
      <w:r w:rsidRPr="00767121">
        <w:rPr>
          <w:rFonts w:ascii="Times New Roman" w:hAnsi="Times New Roman" w:cs="Times New Roman"/>
          <w:sz w:val="24"/>
          <w:szCs w:val="24"/>
        </w:rPr>
        <w:lastRenderedPageBreak/>
        <w:t>общественно значимых программ, включающих организацию  и  проведение  социально  значимых</w:t>
      </w:r>
      <w:r w:rsidR="00FC5883">
        <w:rPr>
          <w:rFonts w:ascii="Times New Roman" w:hAnsi="Times New Roman" w:cs="Times New Roman"/>
          <w:sz w:val="24"/>
          <w:szCs w:val="24"/>
        </w:rPr>
        <w:t>, культурных</w:t>
      </w:r>
      <w:r w:rsidRPr="00767121">
        <w:rPr>
          <w:rFonts w:ascii="Times New Roman" w:hAnsi="Times New Roman" w:cs="Times New Roman"/>
          <w:sz w:val="24"/>
          <w:szCs w:val="24"/>
        </w:rPr>
        <w:t xml:space="preserve">  мероприятий, </w:t>
      </w:r>
      <w:r w:rsidR="00FC5883">
        <w:rPr>
          <w:rFonts w:ascii="Times New Roman" w:hAnsi="Times New Roman" w:cs="Times New Roman"/>
          <w:sz w:val="24"/>
          <w:szCs w:val="24"/>
        </w:rPr>
        <w:t xml:space="preserve">а также </w:t>
      </w:r>
      <w:r w:rsidRPr="00767121">
        <w:rPr>
          <w:rFonts w:ascii="Times New Roman" w:hAnsi="Times New Roman" w:cs="Times New Roman"/>
          <w:sz w:val="24"/>
          <w:szCs w:val="24"/>
        </w:rPr>
        <w:t>отдельных мероприятий, акций, проектов по защите прав и интересов неработающих  пенсионеров, инвалидов  и граждан, оказавшихся в трудной</w:t>
      </w:r>
      <w:r w:rsidR="006B684B">
        <w:rPr>
          <w:rFonts w:ascii="Times New Roman" w:hAnsi="Times New Roman" w:cs="Times New Roman"/>
          <w:sz w:val="24"/>
          <w:szCs w:val="24"/>
        </w:rPr>
        <w:t xml:space="preserve"> </w:t>
      </w:r>
      <w:r w:rsidRPr="00767121">
        <w:rPr>
          <w:rFonts w:ascii="Times New Roman" w:hAnsi="Times New Roman" w:cs="Times New Roman"/>
          <w:sz w:val="24"/>
          <w:szCs w:val="24"/>
        </w:rPr>
        <w:t xml:space="preserve"> жизненной ситуации в Хасанском муниципальном округе, их  социокультурной  реабилитации и и</w:t>
      </w:r>
      <w:r w:rsidR="00FC5883">
        <w:rPr>
          <w:rFonts w:ascii="Times New Roman" w:hAnsi="Times New Roman" w:cs="Times New Roman"/>
          <w:sz w:val="24"/>
          <w:szCs w:val="24"/>
        </w:rPr>
        <w:t xml:space="preserve">нтеграции в общественную жизнь. </w:t>
      </w:r>
      <w:proofErr w:type="gramStart"/>
      <w:r w:rsidRPr="00767121">
        <w:rPr>
          <w:rFonts w:ascii="Times New Roman" w:hAnsi="Times New Roman" w:cs="Times New Roman"/>
          <w:sz w:val="24"/>
          <w:szCs w:val="24"/>
        </w:rPr>
        <w:t>Решение  о</w:t>
      </w:r>
      <w:proofErr w:type="gramEnd"/>
      <w:r w:rsidRPr="00767121">
        <w:rPr>
          <w:rFonts w:ascii="Times New Roman" w:hAnsi="Times New Roman" w:cs="Times New Roman"/>
          <w:sz w:val="24"/>
          <w:szCs w:val="24"/>
        </w:rPr>
        <w:t xml:space="preserve">  предоставлении целевой субсидии СО НКО принимается  коллегиально, путем  проведения  конкурсных  процедур  на основании порядка предоставления СО НКО субсидий из бюджета Хасанского муниципального округа, утвержденного нормативно правовым актом администрации  Хасанского муниципального округа.</w:t>
      </w:r>
    </w:p>
    <w:p w14:paraId="59BF5D16" w14:textId="77777777" w:rsidR="00767121" w:rsidRDefault="00767121" w:rsidP="007A504F">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p>
    <w:p w14:paraId="4D801F03" w14:textId="77777777" w:rsidR="00E467DB" w:rsidRDefault="00E467DB"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p>
    <w:p w14:paraId="783BC0FA" w14:textId="77777777" w:rsidR="00E467DB" w:rsidRDefault="00E467DB"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p>
    <w:p w14:paraId="3CA2BF58" w14:textId="77777777" w:rsidR="00E467DB" w:rsidRDefault="00E467DB"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p>
    <w:p w14:paraId="11C85525" w14:textId="77777777" w:rsidR="00E467DB" w:rsidRDefault="00E467DB"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p>
    <w:p w14:paraId="1D62FDF8" w14:textId="4A9358F4" w:rsidR="0051671B" w:rsidRDefault="00642CED"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r>
        <w:rPr>
          <w:rFonts w:ascii="Times New Roman" w:hAnsi="Times New Roman" w:cs="Times New Roman"/>
          <w:b/>
          <w:sz w:val="24"/>
          <w:szCs w:val="24"/>
        </w:rPr>
        <w:t>7</w:t>
      </w:r>
      <w:r w:rsidR="00767121">
        <w:rPr>
          <w:rFonts w:ascii="Times New Roman" w:hAnsi="Times New Roman" w:cs="Times New Roman"/>
          <w:b/>
          <w:sz w:val="24"/>
          <w:szCs w:val="24"/>
        </w:rPr>
        <w:t xml:space="preserve">. </w:t>
      </w:r>
      <w:proofErr w:type="gramStart"/>
      <w:r w:rsidR="004E2BB7" w:rsidRPr="00656FA6">
        <w:rPr>
          <w:rFonts w:ascii="Times New Roman" w:hAnsi="Times New Roman" w:cs="Times New Roman"/>
          <w:b/>
          <w:sz w:val="24"/>
          <w:szCs w:val="24"/>
        </w:rPr>
        <w:t>Механизм</w:t>
      </w:r>
      <w:r w:rsidR="00C95B60">
        <w:rPr>
          <w:rFonts w:ascii="Times New Roman" w:hAnsi="Times New Roman" w:cs="Times New Roman"/>
          <w:b/>
          <w:sz w:val="24"/>
          <w:szCs w:val="24"/>
        </w:rPr>
        <w:t xml:space="preserve"> </w:t>
      </w:r>
      <w:r w:rsidR="004E2BB7" w:rsidRPr="00656FA6">
        <w:rPr>
          <w:rFonts w:ascii="Times New Roman" w:hAnsi="Times New Roman" w:cs="Times New Roman"/>
          <w:b/>
          <w:sz w:val="24"/>
          <w:szCs w:val="24"/>
        </w:rPr>
        <w:t xml:space="preserve"> реализации</w:t>
      </w:r>
      <w:proofErr w:type="gramEnd"/>
      <w:r w:rsidR="00C95B60">
        <w:rPr>
          <w:rFonts w:ascii="Times New Roman" w:hAnsi="Times New Roman" w:cs="Times New Roman"/>
          <w:b/>
          <w:sz w:val="24"/>
          <w:szCs w:val="24"/>
        </w:rPr>
        <w:t xml:space="preserve"> </w:t>
      </w:r>
      <w:r w:rsidR="004E2BB7" w:rsidRPr="00656FA6">
        <w:rPr>
          <w:rFonts w:ascii="Times New Roman" w:hAnsi="Times New Roman" w:cs="Times New Roman"/>
          <w:b/>
          <w:sz w:val="24"/>
          <w:szCs w:val="24"/>
        </w:rPr>
        <w:t xml:space="preserve"> м</w:t>
      </w:r>
      <w:r w:rsidR="005C5D9A" w:rsidRPr="00656FA6">
        <w:rPr>
          <w:rFonts w:ascii="Times New Roman" w:hAnsi="Times New Roman" w:cs="Times New Roman"/>
          <w:b/>
          <w:sz w:val="24"/>
          <w:szCs w:val="24"/>
        </w:rPr>
        <w:t>униципальной программы</w:t>
      </w:r>
      <w:r w:rsidR="0051671B">
        <w:rPr>
          <w:rFonts w:ascii="Times New Roman" w:hAnsi="Times New Roman" w:cs="Times New Roman"/>
          <w:b/>
          <w:sz w:val="24"/>
          <w:szCs w:val="24"/>
        </w:rPr>
        <w:t>.</w:t>
      </w:r>
    </w:p>
    <w:p w14:paraId="79B5D8EC" w14:textId="77777777" w:rsidR="0051671B" w:rsidRDefault="0051671B" w:rsidP="0051671B">
      <w:pPr>
        <w:pStyle w:val="ab"/>
        <w:tabs>
          <w:tab w:val="left" w:pos="709"/>
        </w:tabs>
        <w:suppressAutoHyphens w:val="0"/>
        <w:spacing w:before="0" w:after="0" w:line="276" w:lineRule="auto"/>
        <w:ind w:firstLine="709"/>
        <w:contextualSpacing/>
        <w:jc w:val="center"/>
        <w:rPr>
          <w:rFonts w:ascii="Times New Roman" w:hAnsi="Times New Roman" w:cs="Times New Roman"/>
          <w:b/>
          <w:sz w:val="24"/>
          <w:szCs w:val="24"/>
        </w:rPr>
      </w:pPr>
    </w:p>
    <w:p w14:paraId="504FE107" w14:textId="77777777" w:rsidR="005C5D9A" w:rsidRPr="00656FA6" w:rsidRDefault="005C5D9A" w:rsidP="0051671B">
      <w:pPr>
        <w:pStyle w:val="ab"/>
        <w:tabs>
          <w:tab w:val="left" w:pos="709"/>
        </w:tabs>
        <w:suppressAutoHyphens w:val="0"/>
        <w:spacing w:before="0" w:after="0" w:line="276" w:lineRule="auto"/>
        <w:ind w:firstLine="709"/>
        <w:contextualSpacing/>
        <w:rPr>
          <w:rFonts w:ascii="Times New Roman" w:hAnsi="Times New Roman" w:cs="Times New Roman"/>
          <w:sz w:val="24"/>
          <w:szCs w:val="24"/>
        </w:rPr>
      </w:pPr>
      <w:r w:rsidRPr="00656FA6">
        <w:rPr>
          <w:rFonts w:ascii="Times New Roman" w:hAnsi="Times New Roman" w:cs="Times New Roman"/>
          <w:sz w:val="24"/>
          <w:szCs w:val="24"/>
        </w:rPr>
        <w:t>М</w:t>
      </w:r>
      <w:r w:rsidR="004E2BB7" w:rsidRPr="00656FA6">
        <w:rPr>
          <w:rFonts w:ascii="Times New Roman" w:hAnsi="Times New Roman" w:cs="Times New Roman"/>
          <w:sz w:val="24"/>
          <w:szCs w:val="24"/>
        </w:rPr>
        <w:t>еханизм реализации мероприятий м</w:t>
      </w:r>
      <w:r w:rsidRPr="00656FA6">
        <w:rPr>
          <w:rFonts w:ascii="Times New Roman" w:hAnsi="Times New Roman" w:cs="Times New Roman"/>
          <w:sz w:val="24"/>
          <w:szCs w:val="24"/>
        </w:rPr>
        <w:t>униципальной программы основан на обеспечении достижения запланированных результатов и величи</w:t>
      </w:r>
      <w:r w:rsidR="004E2BB7" w:rsidRPr="00656FA6">
        <w:rPr>
          <w:rFonts w:ascii="Times New Roman" w:hAnsi="Times New Roman" w:cs="Times New Roman"/>
          <w:sz w:val="24"/>
          <w:szCs w:val="24"/>
        </w:rPr>
        <w:t>н показателей, установленных в м</w:t>
      </w:r>
      <w:r w:rsidRPr="00656FA6">
        <w:rPr>
          <w:rFonts w:ascii="Times New Roman" w:hAnsi="Times New Roman" w:cs="Times New Roman"/>
          <w:sz w:val="24"/>
          <w:szCs w:val="24"/>
        </w:rPr>
        <w:t>униципальной программе.</w:t>
      </w:r>
    </w:p>
    <w:p w14:paraId="237896CC" w14:textId="77777777" w:rsidR="00656FA6" w:rsidRDefault="00146955" w:rsidP="0051671B">
      <w:pPr>
        <w:widowControl w:val="0"/>
        <w:tabs>
          <w:tab w:val="left" w:pos="851"/>
        </w:tabs>
        <w:autoSpaceDE w:val="0"/>
        <w:autoSpaceDN w:val="0"/>
        <w:adjustRightInd w:val="0"/>
        <w:spacing w:line="276" w:lineRule="auto"/>
        <w:ind w:firstLine="709"/>
        <w:contextualSpacing/>
        <w:jc w:val="both"/>
      </w:pPr>
      <w:r w:rsidRPr="00656FA6">
        <w:t xml:space="preserve">Ответственным исполнителем муниципальной программы является </w:t>
      </w:r>
      <w:r w:rsidR="00C3144B">
        <w:t>управление</w:t>
      </w:r>
      <w:r w:rsidRPr="00656FA6">
        <w:t xml:space="preserve"> культуры, спорта</w:t>
      </w:r>
      <w:r w:rsidR="00C3144B">
        <w:t>,</w:t>
      </w:r>
      <w:r w:rsidRPr="00656FA6">
        <w:t xml:space="preserve"> молодежной</w:t>
      </w:r>
      <w:r w:rsidR="00C3144B">
        <w:t xml:space="preserve"> и социальной</w:t>
      </w:r>
      <w:r w:rsidRPr="00656FA6">
        <w:t xml:space="preserve"> политики администрации Хасанского муниципального </w:t>
      </w:r>
      <w:r w:rsidR="001350EF">
        <w:t>округа</w:t>
      </w:r>
      <w:r w:rsidRPr="00656FA6">
        <w:t xml:space="preserve">, осуществляющее </w:t>
      </w:r>
      <w:r w:rsidR="00C3144B">
        <w:t xml:space="preserve">контроль </w:t>
      </w:r>
      <w:r w:rsidRPr="00656FA6">
        <w:t>исполнени</w:t>
      </w:r>
      <w:r w:rsidR="00C3144B">
        <w:t>я</w:t>
      </w:r>
      <w:r w:rsidRPr="00656FA6">
        <w:t xml:space="preserve"> мероприятий муниципальной прог</w:t>
      </w:r>
      <w:r w:rsidR="00C3144B">
        <w:t>раммы.</w:t>
      </w:r>
    </w:p>
    <w:p w14:paraId="643DCE00" w14:textId="77777777" w:rsidR="00116F01" w:rsidRPr="00656FA6" w:rsidRDefault="00354B4A" w:rsidP="00354B4A">
      <w:pPr>
        <w:tabs>
          <w:tab w:val="left" w:pos="851"/>
        </w:tabs>
        <w:spacing w:line="276" w:lineRule="auto"/>
        <w:ind w:firstLine="709"/>
        <w:contextualSpacing/>
        <w:jc w:val="both"/>
        <w:rPr>
          <w:color w:val="000000"/>
        </w:rPr>
      </w:pPr>
      <w:r>
        <w:rPr>
          <w:color w:val="000000"/>
        </w:rPr>
        <w:t>Соисполнителями</w:t>
      </w:r>
      <w:r w:rsidR="00F849C7">
        <w:rPr>
          <w:color w:val="000000"/>
        </w:rPr>
        <w:t xml:space="preserve"> </w:t>
      </w:r>
      <w:proofErr w:type="gramStart"/>
      <w:r w:rsidR="00F849C7">
        <w:rPr>
          <w:color w:val="000000"/>
        </w:rPr>
        <w:t>муниципальной  программы</w:t>
      </w:r>
      <w:proofErr w:type="gramEnd"/>
      <w:r w:rsidR="00F849C7">
        <w:rPr>
          <w:color w:val="000000"/>
        </w:rPr>
        <w:t xml:space="preserve">  по направлен</w:t>
      </w:r>
      <w:r>
        <w:rPr>
          <w:color w:val="000000"/>
        </w:rPr>
        <w:t>иям своей деятельности являются</w:t>
      </w:r>
      <w:r w:rsidR="00116F01" w:rsidRPr="00656FA6">
        <w:rPr>
          <w:color w:val="000000"/>
        </w:rPr>
        <w:t xml:space="preserve"> учреждения культуры</w:t>
      </w:r>
      <w:r w:rsidR="00F849C7">
        <w:rPr>
          <w:color w:val="000000"/>
        </w:rPr>
        <w:t xml:space="preserve"> и структурные подразделения администрации   Хасанского муниципального округа</w:t>
      </w:r>
      <w:r w:rsidR="00116F01" w:rsidRPr="00656FA6">
        <w:rPr>
          <w:color w:val="000000"/>
        </w:rPr>
        <w:t xml:space="preserve">: </w:t>
      </w:r>
    </w:p>
    <w:p w14:paraId="3214B130" w14:textId="77777777" w:rsidR="00116F01" w:rsidRPr="00656FA6" w:rsidRDefault="00116F01" w:rsidP="00354B4A">
      <w:pPr>
        <w:spacing w:line="276" w:lineRule="auto"/>
        <w:ind w:firstLine="709"/>
        <w:contextualSpacing/>
        <w:jc w:val="both"/>
        <w:rPr>
          <w:color w:val="000000"/>
        </w:rPr>
      </w:pPr>
      <w:r w:rsidRPr="00656FA6">
        <w:rPr>
          <w:color w:val="000000"/>
        </w:rPr>
        <w:t>-</w:t>
      </w:r>
      <w:r w:rsidR="00772A40">
        <w:rPr>
          <w:color w:val="000000"/>
        </w:rPr>
        <w:t> </w:t>
      </w:r>
      <w:r w:rsidRPr="00656FA6">
        <w:rPr>
          <w:color w:val="000000"/>
        </w:rPr>
        <w:t xml:space="preserve">муниципальное бюджетное учреждение «Культурно-досуговое объединение» Хасанского муниципального </w:t>
      </w:r>
      <w:r>
        <w:rPr>
          <w:color w:val="000000"/>
        </w:rPr>
        <w:t>округа</w:t>
      </w:r>
      <w:r w:rsidR="005405D7">
        <w:rPr>
          <w:color w:val="000000"/>
        </w:rPr>
        <w:t>;</w:t>
      </w:r>
    </w:p>
    <w:p w14:paraId="5EDE5A73" w14:textId="77777777" w:rsidR="00116F01" w:rsidRPr="00656FA6" w:rsidRDefault="00C57945" w:rsidP="00354B4A">
      <w:pPr>
        <w:tabs>
          <w:tab w:val="left" w:pos="709"/>
        </w:tabs>
        <w:spacing w:line="276" w:lineRule="auto"/>
        <w:ind w:firstLine="709"/>
        <w:contextualSpacing/>
        <w:jc w:val="both"/>
        <w:rPr>
          <w:color w:val="000000"/>
        </w:rPr>
      </w:pPr>
      <w:r>
        <w:rPr>
          <w:color w:val="000000"/>
        </w:rPr>
        <w:t>- </w:t>
      </w:r>
      <w:r w:rsidR="00116F01" w:rsidRPr="00656FA6">
        <w:rPr>
          <w:color w:val="000000"/>
        </w:rPr>
        <w:t>муниципальное бюджетное учреждение «</w:t>
      </w:r>
      <w:r w:rsidR="005405D7">
        <w:rPr>
          <w:color w:val="000000"/>
        </w:rPr>
        <w:t>Централизованная библиотечная система</w:t>
      </w:r>
      <w:r w:rsidR="00116F01" w:rsidRPr="00656FA6">
        <w:rPr>
          <w:color w:val="000000"/>
        </w:rPr>
        <w:t>»</w:t>
      </w:r>
      <w:r w:rsidR="005405D7">
        <w:rPr>
          <w:color w:val="000000"/>
        </w:rPr>
        <w:t xml:space="preserve"> Хасанского муниципального округа;</w:t>
      </w:r>
      <w:r w:rsidR="00116F01" w:rsidRPr="00656FA6">
        <w:rPr>
          <w:color w:val="000000"/>
        </w:rPr>
        <w:t xml:space="preserve"> </w:t>
      </w:r>
    </w:p>
    <w:p w14:paraId="1340C9B8" w14:textId="77777777" w:rsidR="00116F01" w:rsidRDefault="00772A40" w:rsidP="00354B4A">
      <w:pPr>
        <w:tabs>
          <w:tab w:val="left" w:pos="709"/>
          <w:tab w:val="left" w:pos="851"/>
        </w:tabs>
        <w:spacing w:line="276" w:lineRule="auto"/>
        <w:ind w:firstLine="709"/>
        <w:contextualSpacing/>
        <w:jc w:val="both"/>
        <w:rPr>
          <w:color w:val="000000"/>
        </w:rPr>
      </w:pPr>
      <w:r>
        <w:rPr>
          <w:color w:val="000000"/>
        </w:rPr>
        <w:t>- </w:t>
      </w:r>
      <w:proofErr w:type="gramStart"/>
      <w:r w:rsidR="00116F01" w:rsidRPr="00656FA6">
        <w:rPr>
          <w:color w:val="000000"/>
        </w:rPr>
        <w:t>муниципальное</w:t>
      </w:r>
      <w:r w:rsidR="005405D7">
        <w:rPr>
          <w:color w:val="000000"/>
        </w:rPr>
        <w:t xml:space="preserve"> </w:t>
      </w:r>
      <w:r w:rsidR="00116F01" w:rsidRPr="00656FA6">
        <w:rPr>
          <w:color w:val="000000"/>
        </w:rPr>
        <w:t xml:space="preserve"> бюджетное</w:t>
      </w:r>
      <w:proofErr w:type="gramEnd"/>
      <w:r w:rsidR="005405D7">
        <w:rPr>
          <w:color w:val="000000"/>
        </w:rPr>
        <w:t xml:space="preserve"> </w:t>
      </w:r>
      <w:r w:rsidR="00116F01" w:rsidRPr="00656FA6">
        <w:rPr>
          <w:color w:val="000000"/>
        </w:rPr>
        <w:t xml:space="preserve"> учреждение </w:t>
      </w:r>
      <w:r w:rsidR="005405D7">
        <w:rPr>
          <w:color w:val="000000"/>
        </w:rPr>
        <w:t xml:space="preserve"> </w:t>
      </w:r>
      <w:r w:rsidR="00116F01" w:rsidRPr="00656FA6">
        <w:rPr>
          <w:color w:val="000000"/>
        </w:rPr>
        <w:t>дополнительного</w:t>
      </w:r>
      <w:r w:rsidR="00C95B60">
        <w:rPr>
          <w:color w:val="000000"/>
        </w:rPr>
        <w:t xml:space="preserve"> </w:t>
      </w:r>
      <w:r w:rsidR="00116F01" w:rsidRPr="00656FA6">
        <w:rPr>
          <w:color w:val="000000"/>
        </w:rPr>
        <w:t xml:space="preserve"> образования «Дет</w:t>
      </w:r>
      <w:r w:rsidR="005405D7">
        <w:rPr>
          <w:color w:val="000000"/>
        </w:rPr>
        <w:t>ская школа искусств Хасанского муниципального округа</w:t>
      </w:r>
      <w:r w:rsidR="00116F01" w:rsidRPr="00656FA6">
        <w:rPr>
          <w:color w:val="000000"/>
        </w:rPr>
        <w:t>»</w:t>
      </w:r>
      <w:r w:rsidR="00F849C7">
        <w:rPr>
          <w:color w:val="000000"/>
        </w:rPr>
        <w:t>;</w:t>
      </w:r>
    </w:p>
    <w:p w14:paraId="37874673" w14:textId="77777777" w:rsidR="00F849C7" w:rsidRDefault="00772A40" w:rsidP="00354B4A">
      <w:pPr>
        <w:spacing w:line="276" w:lineRule="auto"/>
        <w:ind w:firstLine="709"/>
        <w:jc w:val="both"/>
        <w:rPr>
          <w:color w:val="000000"/>
        </w:rPr>
      </w:pPr>
      <w:r>
        <w:rPr>
          <w:color w:val="000000"/>
        </w:rPr>
        <w:t>- </w:t>
      </w:r>
      <w:proofErr w:type="gramStart"/>
      <w:r w:rsidR="00F849C7">
        <w:rPr>
          <w:color w:val="000000"/>
        </w:rPr>
        <w:t>управление  жизнеобеспечения</w:t>
      </w:r>
      <w:proofErr w:type="gramEnd"/>
      <w:r w:rsidR="00F849C7">
        <w:rPr>
          <w:color w:val="000000"/>
        </w:rPr>
        <w:t xml:space="preserve">  а</w:t>
      </w:r>
      <w:r w:rsidR="00F849C7" w:rsidRPr="00636C0B">
        <w:t xml:space="preserve">дминистрации </w:t>
      </w:r>
      <w:r w:rsidR="00F849C7">
        <w:t xml:space="preserve"> </w:t>
      </w:r>
      <w:r w:rsidR="00F849C7" w:rsidRPr="00636C0B">
        <w:t>Хасанского</w:t>
      </w:r>
      <w:r w:rsidR="00F849C7">
        <w:t xml:space="preserve"> </w:t>
      </w:r>
      <w:r w:rsidR="00F849C7" w:rsidRPr="00636C0B">
        <w:t xml:space="preserve"> муниципального </w:t>
      </w:r>
      <w:r w:rsidR="00F849C7">
        <w:t xml:space="preserve"> округа;</w:t>
      </w:r>
    </w:p>
    <w:p w14:paraId="5BA682DE" w14:textId="77777777" w:rsidR="00F849C7" w:rsidRPr="00656FA6" w:rsidRDefault="00F849C7" w:rsidP="00767121">
      <w:pPr>
        <w:tabs>
          <w:tab w:val="left" w:pos="709"/>
          <w:tab w:val="left" w:pos="851"/>
        </w:tabs>
        <w:spacing w:line="276" w:lineRule="auto"/>
        <w:ind w:firstLine="709"/>
        <w:contextualSpacing/>
        <w:jc w:val="both"/>
        <w:rPr>
          <w:color w:val="000000"/>
        </w:rPr>
      </w:pPr>
      <w:r>
        <w:rPr>
          <w:color w:val="000000"/>
        </w:rPr>
        <w:t>-</w:t>
      </w:r>
      <w:r w:rsidR="00772A40">
        <w:rPr>
          <w:color w:val="000000"/>
        </w:rPr>
        <w:t> </w:t>
      </w:r>
      <w:r>
        <w:rPr>
          <w:color w:val="000000"/>
        </w:rPr>
        <w:t xml:space="preserve">управление бухгалтерского учета и отчетности </w:t>
      </w:r>
      <w:proofErr w:type="gramStart"/>
      <w:r w:rsidRPr="00636C0B">
        <w:t xml:space="preserve">администрации </w:t>
      </w:r>
      <w:r>
        <w:t xml:space="preserve"> </w:t>
      </w:r>
      <w:r w:rsidRPr="00636C0B">
        <w:t>Хасанского</w:t>
      </w:r>
      <w:proofErr w:type="gramEnd"/>
      <w:r>
        <w:t xml:space="preserve"> </w:t>
      </w:r>
      <w:r w:rsidRPr="00636C0B">
        <w:t xml:space="preserve"> муниципального </w:t>
      </w:r>
      <w:r>
        <w:t xml:space="preserve"> округа.</w:t>
      </w:r>
    </w:p>
    <w:p w14:paraId="1DF7575E" w14:textId="77777777" w:rsidR="00A8677D" w:rsidRDefault="00767121" w:rsidP="00767121">
      <w:pPr>
        <w:widowControl w:val="0"/>
        <w:autoSpaceDE w:val="0"/>
        <w:autoSpaceDN w:val="0"/>
        <w:adjustRightInd w:val="0"/>
        <w:spacing w:line="276" w:lineRule="auto"/>
        <w:ind w:firstLine="709"/>
        <w:jc w:val="both"/>
      </w:pPr>
      <w:proofErr w:type="gramStart"/>
      <w:r w:rsidRPr="00767121">
        <w:t>Управление  культуры</w:t>
      </w:r>
      <w:proofErr w:type="gramEnd"/>
      <w:r w:rsidRPr="00767121">
        <w:t>,  спорта,  молодежной и социальной политики администрации Хасанского муниципального  округа организует реализацию муниципальной программы, обеспечивает  внесение  изменений  в  муниципальную  программу,  несет ответственность за достижение цели, показателей муниципальной программы, а также ожидаемых результатов ее реализации.</w:t>
      </w:r>
      <w:r w:rsidR="002A66AA">
        <w:t xml:space="preserve">        </w:t>
      </w:r>
      <w:r w:rsidR="00781B49">
        <w:t xml:space="preserve">                              </w:t>
      </w:r>
    </w:p>
    <w:p w14:paraId="34DF6706" w14:textId="77777777" w:rsidR="00B04903" w:rsidRDefault="00B04903" w:rsidP="00767121">
      <w:pPr>
        <w:widowControl w:val="0"/>
        <w:autoSpaceDE w:val="0"/>
        <w:autoSpaceDN w:val="0"/>
        <w:adjustRightInd w:val="0"/>
        <w:spacing w:line="276" w:lineRule="auto"/>
        <w:ind w:firstLine="709"/>
        <w:jc w:val="both"/>
      </w:pPr>
    </w:p>
    <w:p w14:paraId="79801BA8" w14:textId="77777777" w:rsidR="00B04903" w:rsidRDefault="00B04903" w:rsidP="00767121">
      <w:pPr>
        <w:widowControl w:val="0"/>
        <w:autoSpaceDE w:val="0"/>
        <w:autoSpaceDN w:val="0"/>
        <w:adjustRightInd w:val="0"/>
        <w:spacing w:line="276" w:lineRule="auto"/>
        <w:ind w:firstLine="709"/>
        <w:jc w:val="both"/>
      </w:pPr>
    </w:p>
    <w:p w14:paraId="42B1EB00" w14:textId="77777777" w:rsidR="00B04903" w:rsidRDefault="00B04903" w:rsidP="00781B49">
      <w:pPr>
        <w:widowControl w:val="0"/>
        <w:autoSpaceDE w:val="0"/>
        <w:autoSpaceDN w:val="0"/>
        <w:adjustRightInd w:val="0"/>
        <w:ind w:left="-108"/>
        <w:outlineLvl w:val="0"/>
      </w:pPr>
    </w:p>
    <w:p w14:paraId="3E91394A" w14:textId="77777777" w:rsidR="00B04903" w:rsidRDefault="00B04903" w:rsidP="00781B49">
      <w:pPr>
        <w:widowControl w:val="0"/>
        <w:autoSpaceDE w:val="0"/>
        <w:autoSpaceDN w:val="0"/>
        <w:adjustRightInd w:val="0"/>
        <w:ind w:left="-108"/>
        <w:outlineLvl w:val="0"/>
      </w:pPr>
    </w:p>
    <w:p w14:paraId="644FA100" w14:textId="77777777" w:rsidR="00B04903" w:rsidRDefault="00B04903" w:rsidP="00781B49">
      <w:pPr>
        <w:widowControl w:val="0"/>
        <w:autoSpaceDE w:val="0"/>
        <w:autoSpaceDN w:val="0"/>
        <w:adjustRightInd w:val="0"/>
        <w:ind w:left="-108"/>
        <w:outlineLvl w:val="0"/>
      </w:pPr>
    </w:p>
    <w:p w14:paraId="5DE06406" w14:textId="77777777" w:rsidR="00B04903" w:rsidRDefault="00B04903" w:rsidP="00781B49">
      <w:pPr>
        <w:widowControl w:val="0"/>
        <w:autoSpaceDE w:val="0"/>
        <w:autoSpaceDN w:val="0"/>
        <w:adjustRightInd w:val="0"/>
        <w:ind w:left="-108"/>
        <w:outlineLvl w:val="0"/>
      </w:pPr>
    </w:p>
    <w:p w14:paraId="0433DF73" w14:textId="77777777" w:rsidR="00C038F0" w:rsidRDefault="00C038F0" w:rsidP="00E467DB">
      <w:pPr>
        <w:widowControl w:val="0"/>
        <w:tabs>
          <w:tab w:val="left" w:pos="5103"/>
        </w:tabs>
        <w:autoSpaceDE w:val="0"/>
        <w:autoSpaceDN w:val="0"/>
        <w:adjustRightInd w:val="0"/>
        <w:outlineLvl w:val="0"/>
      </w:pPr>
    </w:p>
    <w:p w14:paraId="3A30444A" w14:textId="688A4A30" w:rsidR="002A66AA" w:rsidRPr="00B301DD" w:rsidRDefault="00C038F0" w:rsidP="00E467DB">
      <w:pPr>
        <w:widowControl w:val="0"/>
        <w:tabs>
          <w:tab w:val="left" w:pos="5103"/>
        </w:tabs>
        <w:autoSpaceDE w:val="0"/>
        <w:autoSpaceDN w:val="0"/>
        <w:adjustRightInd w:val="0"/>
        <w:outlineLvl w:val="0"/>
      </w:pPr>
      <w:r>
        <w:lastRenderedPageBreak/>
        <w:t xml:space="preserve">                                                                                    </w:t>
      </w:r>
      <w:r w:rsidR="00E467DB">
        <w:t xml:space="preserve"> </w:t>
      </w:r>
      <w:proofErr w:type="gramStart"/>
      <w:r w:rsidR="002A66AA" w:rsidRPr="00B301DD">
        <w:t>Приложение</w:t>
      </w:r>
      <w:r w:rsidR="00AF1759" w:rsidRPr="00B301DD">
        <w:t xml:space="preserve"> </w:t>
      </w:r>
      <w:r w:rsidR="002A66AA" w:rsidRPr="00B301DD">
        <w:t xml:space="preserve"> №</w:t>
      </w:r>
      <w:proofErr w:type="gramEnd"/>
      <w:r w:rsidR="002A66AA" w:rsidRPr="00B301DD">
        <w:t xml:space="preserve"> </w:t>
      </w:r>
      <w:r w:rsidR="00321A18" w:rsidRPr="00B301DD">
        <w:t>1</w:t>
      </w:r>
    </w:p>
    <w:p w14:paraId="68B89B34" w14:textId="77777777" w:rsidR="008B6D4B" w:rsidRPr="00B301DD" w:rsidRDefault="008B6D4B" w:rsidP="009927AB">
      <w:pPr>
        <w:autoSpaceDE w:val="0"/>
        <w:autoSpaceDN w:val="0"/>
        <w:adjustRightInd w:val="0"/>
        <w:ind w:left="5103"/>
        <w:rPr>
          <w:color w:val="000000"/>
        </w:rPr>
      </w:pPr>
      <w:r w:rsidRPr="00B301DD">
        <w:t>к муниципальной программе «</w:t>
      </w:r>
      <w:proofErr w:type="gramStart"/>
      <w:r w:rsidR="00F146B8" w:rsidRPr="00B301DD">
        <w:t>Социальная  поддержка</w:t>
      </w:r>
      <w:proofErr w:type="gramEnd"/>
      <w:r w:rsidR="00F146B8" w:rsidRPr="00B301DD">
        <w:t xml:space="preserve">  отдельных категорий граждан  в  Хасанском  муниципальном  округе</w:t>
      </w:r>
      <w:r w:rsidR="00A8677D" w:rsidRPr="00B301DD">
        <w:t>»</w:t>
      </w:r>
      <w:r w:rsidR="00D92658" w:rsidRPr="00B301DD">
        <w:t>, утвержденной</w:t>
      </w:r>
      <w:r w:rsidR="00A8677D" w:rsidRPr="00B301DD">
        <w:t xml:space="preserve"> </w:t>
      </w:r>
      <w:r w:rsidR="00D92658" w:rsidRPr="00B301DD">
        <w:t>постано</w:t>
      </w:r>
      <w:r w:rsidRPr="00B301DD">
        <w:t xml:space="preserve">влением администрации Хасанского муниципального </w:t>
      </w:r>
      <w:r w:rsidR="008B421E" w:rsidRPr="00B301DD">
        <w:t xml:space="preserve"> </w:t>
      </w:r>
      <w:r w:rsidR="00B07A3F" w:rsidRPr="00B301DD">
        <w:t>округа</w:t>
      </w:r>
      <w:r w:rsidRPr="00B301DD">
        <w:t xml:space="preserve"> </w:t>
      </w:r>
    </w:p>
    <w:p w14:paraId="0D270F4F" w14:textId="77777777" w:rsidR="00F37B83" w:rsidRPr="00B301DD" w:rsidRDefault="008B6D4B" w:rsidP="00F37B83">
      <w:r w:rsidRPr="00B301DD">
        <w:t xml:space="preserve">                                                                 </w:t>
      </w:r>
      <w:r w:rsidR="005F4B24" w:rsidRPr="00B301DD">
        <w:t xml:space="preserve">              </w:t>
      </w:r>
      <w:r w:rsidR="001E6753" w:rsidRPr="00B301DD">
        <w:t xml:space="preserve">     </w:t>
      </w:r>
      <w:r w:rsidR="00420CD5" w:rsidRPr="00B301DD">
        <w:t xml:space="preserve"> </w:t>
      </w:r>
      <w:proofErr w:type="gramStart"/>
      <w:r w:rsidR="008C60D7" w:rsidRPr="00B301DD">
        <w:t xml:space="preserve">от  </w:t>
      </w:r>
      <w:r w:rsidR="00F37B83" w:rsidRPr="00F37B83">
        <w:rPr>
          <w:u w:val="single"/>
        </w:rPr>
        <w:t>02.04.2024г.</w:t>
      </w:r>
      <w:proofErr w:type="gramEnd"/>
      <w:r w:rsidR="00F37B83" w:rsidRPr="00B301DD">
        <w:t xml:space="preserve">   № </w:t>
      </w:r>
      <w:r w:rsidR="00F37B83" w:rsidRPr="00F37B83">
        <w:rPr>
          <w:u w:val="single"/>
        </w:rPr>
        <w:t>619-па</w:t>
      </w:r>
    </w:p>
    <w:p w14:paraId="2E82EF04" w14:textId="77777777" w:rsidR="00F37B83" w:rsidRDefault="00F37B83" w:rsidP="00F37B83">
      <w:pPr>
        <w:rPr>
          <w:b/>
        </w:rPr>
      </w:pPr>
    </w:p>
    <w:p w14:paraId="70183176" w14:textId="77777777" w:rsidR="008B6D4B" w:rsidRDefault="008B6D4B" w:rsidP="00F37B83">
      <w:pPr>
        <w:rPr>
          <w:b/>
        </w:rPr>
      </w:pPr>
      <w:r w:rsidRPr="0092687C">
        <w:rPr>
          <w:b/>
        </w:rPr>
        <w:t>ПЕРЕЧЕНЬ ПОКАЗАТЕЛЕЙ</w:t>
      </w:r>
      <w:r w:rsidR="000308AB">
        <w:rPr>
          <w:b/>
        </w:rPr>
        <w:t xml:space="preserve"> </w:t>
      </w:r>
      <w:r w:rsidRPr="0092687C">
        <w:rPr>
          <w:b/>
        </w:rPr>
        <w:t>МУНИЦИПАЛЬНОЙ ПРОГРАММЫ</w:t>
      </w:r>
    </w:p>
    <w:p w14:paraId="6B2E60DE" w14:textId="77777777" w:rsidR="00B07A3F" w:rsidRDefault="008B6D4B" w:rsidP="008B6D4B">
      <w:pPr>
        <w:widowControl w:val="0"/>
        <w:autoSpaceDE w:val="0"/>
        <w:autoSpaceDN w:val="0"/>
        <w:adjustRightInd w:val="0"/>
        <w:jc w:val="center"/>
        <w:rPr>
          <w:b/>
        </w:rPr>
      </w:pPr>
      <w:r>
        <w:rPr>
          <w:b/>
        </w:rPr>
        <w:t>«</w:t>
      </w:r>
      <w:r w:rsidR="00B07A3F">
        <w:rPr>
          <w:b/>
        </w:rPr>
        <w:t>СОЦИАЛЬН</w:t>
      </w:r>
      <w:r w:rsidR="00F146B8">
        <w:rPr>
          <w:b/>
        </w:rPr>
        <w:t>АЯ ПОДДЕРЖКА ОТДЕЛЬНЫХ КАТЕГОРИЙ ГРАЖДАН В</w:t>
      </w:r>
      <w:r w:rsidR="00B07A3F">
        <w:rPr>
          <w:b/>
        </w:rPr>
        <w:t xml:space="preserve"> </w:t>
      </w:r>
    </w:p>
    <w:p w14:paraId="6D471F27" w14:textId="77777777" w:rsidR="008B6D4B" w:rsidRPr="00544C9E" w:rsidRDefault="008B6D4B" w:rsidP="008B6D4B">
      <w:pPr>
        <w:widowControl w:val="0"/>
        <w:autoSpaceDE w:val="0"/>
        <w:autoSpaceDN w:val="0"/>
        <w:adjustRightInd w:val="0"/>
        <w:jc w:val="center"/>
        <w:rPr>
          <w:b/>
        </w:rPr>
      </w:pPr>
      <w:proofErr w:type="gramStart"/>
      <w:r>
        <w:rPr>
          <w:b/>
        </w:rPr>
        <w:t>Х</w:t>
      </w:r>
      <w:r w:rsidR="00833135">
        <w:rPr>
          <w:b/>
        </w:rPr>
        <w:t>АСАНСКО</w:t>
      </w:r>
      <w:r w:rsidR="00F146B8">
        <w:rPr>
          <w:b/>
        </w:rPr>
        <w:t xml:space="preserve">М </w:t>
      </w:r>
      <w:r w:rsidR="00833135">
        <w:rPr>
          <w:b/>
        </w:rPr>
        <w:t xml:space="preserve"> МУНИЦИПАЛЬНО</w:t>
      </w:r>
      <w:r w:rsidR="00F146B8">
        <w:rPr>
          <w:b/>
        </w:rPr>
        <w:t>М</w:t>
      </w:r>
      <w:proofErr w:type="gramEnd"/>
      <w:r w:rsidR="00F146B8">
        <w:rPr>
          <w:b/>
        </w:rPr>
        <w:t xml:space="preserve"> </w:t>
      </w:r>
      <w:r w:rsidR="00833135">
        <w:rPr>
          <w:b/>
        </w:rPr>
        <w:t xml:space="preserve"> </w:t>
      </w:r>
      <w:r w:rsidR="006A06D4">
        <w:rPr>
          <w:b/>
        </w:rPr>
        <w:t>ОКРУГ</w:t>
      </w:r>
      <w:r w:rsidR="00F146B8">
        <w:rPr>
          <w:b/>
        </w:rPr>
        <w:t>Е</w:t>
      </w:r>
      <w:r w:rsidR="00833135">
        <w:rPr>
          <w:b/>
        </w:rPr>
        <w:t>»</w:t>
      </w:r>
      <w:r>
        <w:rPr>
          <w:b/>
        </w:rPr>
        <w:t xml:space="preserve"> </w:t>
      </w:r>
    </w:p>
    <w:p w14:paraId="5C831AC5" w14:textId="77777777" w:rsidR="008B6D4B" w:rsidRDefault="008B6D4B" w:rsidP="008B6D4B">
      <w:pPr>
        <w:widowControl w:val="0"/>
        <w:autoSpaceDE w:val="0"/>
        <w:autoSpaceDN w:val="0"/>
        <w:adjustRightInd w:val="0"/>
        <w:ind w:firstLine="540"/>
        <w:jc w:val="both"/>
      </w:pPr>
    </w:p>
    <w:tbl>
      <w:tblPr>
        <w:tblW w:w="9923" w:type="dxa"/>
        <w:tblLayout w:type="fixed"/>
        <w:tblCellMar>
          <w:left w:w="0" w:type="dxa"/>
          <w:right w:w="0" w:type="dxa"/>
        </w:tblCellMar>
        <w:tblLook w:val="04A0" w:firstRow="1" w:lastRow="0" w:firstColumn="1" w:lastColumn="0" w:noHBand="0" w:noVBand="1"/>
      </w:tblPr>
      <w:tblGrid>
        <w:gridCol w:w="667"/>
        <w:gridCol w:w="2168"/>
        <w:gridCol w:w="709"/>
        <w:gridCol w:w="851"/>
        <w:gridCol w:w="992"/>
        <w:gridCol w:w="1134"/>
        <w:gridCol w:w="567"/>
        <w:gridCol w:w="567"/>
        <w:gridCol w:w="1276"/>
        <w:gridCol w:w="992"/>
      </w:tblGrid>
      <w:tr w:rsidR="00235AD6" w:rsidRPr="00FF753B" w14:paraId="07369C10" w14:textId="6E693A08" w:rsidTr="00235AD6">
        <w:trPr>
          <w:trHeight w:val="15"/>
        </w:trPr>
        <w:tc>
          <w:tcPr>
            <w:tcW w:w="667" w:type="dxa"/>
            <w:hideMark/>
          </w:tcPr>
          <w:p w14:paraId="2CA6DE4B" w14:textId="77777777" w:rsidR="00235AD6" w:rsidRPr="00FF753B" w:rsidRDefault="00235AD6" w:rsidP="00D23A96">
            <w:pPr>
              <w:rPr>
                <w:rFonts w:ascii="Arial" w:hAnsi="Arial" w:cs="Arial"/>
                <w:color w:val="2D2D2D"/>
                <w:spacing w:val="2"/>
                <w:sz w:val="21"/>
                <w:szCs w:val="21"/>
              </w:rPr>
            </w:pPr>
          </w:p>
        </w:tc>
        <w:tc>
          <w:tcPr>
            <w:tcW w:w="2168" w:type="dxa"/>
            <w:hideMark/>
          </w:tcPr>
          <w:p w14:paraId="18AABE36" w14:textId="77777777" w:rsidR="00235AD6" w:rsidRPr="00FF753B" w:rsidRDefault="00235AD6" w:rsidP="00D23A96">
            <w:pPr>
              <w:rPr>
                <w:sz w:val="20"/>
                <w:szCs w:val="20"/>
              </w:rPr>
            </w:pPr>
          </w:p>
        </w:tc>
        <w:tc>
          <w:tcPr>
            <w:tcW w:w="709" w:type="dxa"/>
            <w:hideMark/>
          </w:tcPr>
          <w:p w14:paraId="694FE4B9" w14:textId="77777777" w:rsidR="00235AD6" w:rsidRPr="00FF753B" w:rsidRDefault="00235AD6" w:rsidP="00D23A96">
            <w:pPr>
              <w:rPr>
                <w:sz w:val="20"/>
                <w:szCs w:val="20"/>
              </w:rPr>
            </w:pPr>
          </w:p>
        </w:tc>
        <w:tc>
          <w:tcPr>
            <w:tcW w:w="851" w:type="dxa"/>
            <w:hideMark/>
          </w:tcPr>
          <w:p w14:paraId="39067582" w14:textId="77777777" w:rsidR="00235AD6" w:rsidRPr="00FF753B" w:rsidRDefault="00235AD6" w:rsidP="00D23A96">
            <w:pPr>
              <w:rPr>
                <w:sz w:val="20"/>
                <w:szCs w:val="20"/>
              </w:rPr>
            </w:pPr>
          </w:p>
        </w:tc>
        <w:tc>
          <w:tcPr>
            <w:tcW w:w="992" w:type="dxa"/>
            <w:hideMark/>
          </w:tcPr>
          <w:p w14:paraId="47D6D012" w14:textId="77777777" w:rsidR="00235AD6" w:rsidRPr="00FF753B" w:rsidRDefault="00235AD6" w:rsidP="00D23A96">
            <w:pPr>
              <w:rPr>
                <w:sz w:val="20"/>
                <w:szCs w:val="20"/>
              </w:rPr>
            </w:pPr>
          </w:p>
        </w:tc>
        <w:tc>
          <w:tcPr>
            <w:tcW w:w="1701" w:type="dxa"/>
            <w:gridSpan w:val="2"/>
            <w:hideMark/>
          </w:tcPr>
          <w:p w14:paraId="16F92632" w14:textId="77777777" w:rsidR="00235AD6" w:rsidRPr="00FF753B" w:rsidRDefault="00235AD6" w:rsidP="00D23A96">
            <w:pPr>
              <w:rPr>
                <w:sz w:val="20"/>
                <w:szCs w:val="20"/>
              </w:rPr>
            </w:pPr>
          </w:p>
        </w:tc>
        <w:tc>
          <w:tcPr>
            <w:tcW w:w="567" w:type="dxa"/>
            <w:hideMark/>
          </w:tcPr>
          <w:p w14:paraId="6F3B15F7" w14:textId="77777777" w:rsidR="00235AD6" w:rsidRPr="00FF753B" w:rsidRDefault="00235AD6" w:rsidP="00D23A96">
            <w:pPr>
              <w:rPr>
                <w:sz w:val="20"/>
                <w:szCs w:val="20"/>
              </w:rPr>
            </w:pPr>
          </w:p>
        </w:tc>
        <w:tc>
          <w:tcPr>
            <w:tcW w:w="1276" w:type="dxa"/>
            <w:hideMark/>
          </w:tcPr>
          <w:p w14:paraId="48C6A1B6" w14:textId="77777777" w:rsidR="00235AD6" w:rsidRPr="00FF753B" w:rsidRDefault="00235AD6" w:rsidP="00D23A96">
            <w:pPr>
              <w:rPr>
                <w:sz w:val="20"/>
                <w:szCs w:val="20"/>
              </w:rPr>
            </w:pPr>
          </w:p>
        </w:tc>
        <w:tc>
          <w:tcPr>
            <w:tcW w:w="992" w:type="dxa"/>
          </w:tcPr>
          <w:p w14:paraId="55E42843" w14:textId="77777777" w:rsidR="00235AD6" w:rsidRPr="00FF753B" w:rsidRDefault="00235AD6" w:rsidP="00D23A96">
            <w:pPr>
              <w:rPr>
                <w:sz w:val="20"/>
                <w:szCs w:val="20"/>
              </w:rPr>
            </w:pPr>
          </w:p>
        </w:tc>
      </w:tr>
      <w:tr w:rsidR="00235AD6" w:rsidRPr="00FF753B" w14:paraId="75F3DAAC" w14:textId="2CE966C9" w:rsidTr="007318AF">
        <w:tc>
          <w:tcPr>
            <w:tcW w:w="667"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14:paraId="550DB63A" w14:textId="77777777" w:rsidR="00235AD6" w:rsidRPr="000220AD" w:rsidRDefault="00235AD6" w:rsidP="00D23A96">
            <w:pPr>
              <w:jc w:val="center"/>
              <w:textAlignment w:val="baseline"/>
              <w:rPr>
                <w:b/>
                <w:bCs/>
              </w:rPr>
            </w:pPr>
            <w:r w:rsidRPr="000220AD">
              <w:rPr>
                <w:b/>
                <w:bCs/>
              </w:rPr>
              <w:t>№ п/п</w:t>
            </w:r>
          </w:p>
        </w:tc>
        <w:tc>
          <w:tcPr>
            <w:tcW w:w="2168"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14:paraId="0A14B38E" w14:textId="77777777" w:rsidR="00235AD6" w:rsidRPr="000220AD" w:rsidRDefault="00235AD6" w:rsidP="000220AD">
            <w:pPr>
              <w:jc w:val="center"/>
              <w:textAlignment w:val="baseline"/>
              <w:rPr>
                <w:b/>
                <w:bCs/>
              </w:rPr>
            </w:pPr>
            <w:r w:rsidRPr="000220AD">
              <w:rPr>
                <w:b/>
                <w:bCs/>
              </w:rPr>
              <w:t xml:space="preserve">Наименование цели, задачи, показателя </w:t>
            </w:r>
          </w:p>
        </w:tc>
        <w:tc>
          <w:tcPr>
            <w:tcW w:w="709"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14:paraId="5738F1F3" w14:textId="77777777" w:rsidR="00235AD6" w:rsidRPr="000220AD" w:rsidRDefault="00235AD6" w:rsidP="008A60BB">
            <w:pPr>
              <w:ind w:left="-149" w:right="-149"/>
              <w:jc w:val="center"/>
              <w:textAlignment w:val="baseline"/>
              <w:rPr>
                <w:b/>
                <w:bCs/>
              </w:rPr>
            </w:pPr>
            <w:r w:rsidRPr="000220AD">
              <w:rPr>
                <w:b/>
                <w:bCs/>
              </w:rPr>
              <w:t>Ед. изм.</w:t>
            </w:r>
          </w:p>
        </w:tc>
        <w:tc>
          <w:tcPr>
            <w:tcW w:w="851"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14:paraId="3EA6ED4A" w14:textId="77777777" w:rsidR="00235AD6" w:rsidRDefault="00235AD6" w:rsidP="000220AD">
            <w:pPr>
              <w:ind w:left="-149"/>
              <w:jc w:val="center"/>
              <w:textAlignment w:val="baseline"/>
              <w:rPr>
                <w:b/>
                <w:bCs/>
              </w:rPr>
            </w:pPr>
            <w:r w:rsidRPr="000220AD">
              <w:rPr>
                <w:b/>
                <w:bCs/>
              </w:rPr>
              <w:t xml:space="preserve">Срок </w:t>
            </w:r>
            <w:r>
              <w:rPr>
                <w:b/>
                <w:bCs/>
              </w:rPr>
              <w:t xml:space="preserve">       </w:t>
            </w:r>
          </w:p>
          <w:p w14:paraId="24EA0CF2" w14:textId="77777777" w:rsidR="00235AD6" w:rsidRDefault="00235AD6" w:rsidP="000220AD">
            <w:pPr>
              <w:ind w:left="-149" w:right="-149"/>
              <w:jc w:val="center"/>
              <w:textAlignment w:val="baseline"/>
              <w:rPr>
                <w:b/>
                <w:bCs/>
              </w:rPr>
            </w:pPr>
            <w:r>
              <w:rPr>
                <w:b/>
                <w:bCs/>
              </w:rPr>
              <w:t>реалии</w:t>
            </w:r>
          </w:p>
          <w:p w14:paraId="41FF6A51" w14:textId="77777777" w:rsidR="00235AD6" w:rsidRPr="000220AD" w:rsidRDefault="00235AD6" w:rsidP="000220AD">
            <w:pPr>
              <w:ind w:left="-149" w:right="-149"/>
              <w:jc w:val="center"/>
              <w:textAlignment w:val="baseline"/>
              <w:rPr>
                <w:b/>
                <w:bCs/>
              </w:rPr>
            </w:pPr>
            <w:proofErr w:type="spellStart"/>
            <w:r w:rsidRPr="000220AD">
              <w:rPr>
                <w:b/>
                <w:bCs/>
              </w:rPr>
              <w:t>зации</w:t>
            </w:r>
            <w:proofErr w:type="spellEnd"/>
          </w:p>
        </w:tc>
        <w:tc>
          <w:tcPr>
            <w:tcW w:w="992"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14:paraId="7E9E8D6C" w14:textId="77777777" w:rsidR="00235AD6" w:rsidRPr="000220AD" w:rsidRDefault="00235AD6" w:rsidP="00B07A3F">
            <w:pPr>
              <w:jc w:val="center"/>
              <w:textAlignment w:val="baseline"/>
              <w:rPr>
                <w:b/>
                <w:bCs/>
              </w:rPr>
            </w:pPr>
            <w:r w:rsidRPr="000220AD">
              <w:rPr>
                <w:b/>
                <w:bCs/>
              </w:rPr>
              <w:t>Отчет 20</w:t>
            </w:r>
            <w:r>
              <w:rPr>
                <w:b/>
                <w:bCs/>
              </w:rPr>
              <w:t>23</w:t>
            </w:r>
          </w:p>
        </w:tc>
        <w:tc>
          <w:tcPr>
            <w:tcW w:w="4536" w:type="dxa"/>
            <w:gridSpan w:val="5"/>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14:paraId="1118FBB3" w14:textId="7594299F" w:rsidR="00235AD6" w:rsidRPr="000220AD" w:rsidRDefault="00235AD6" w:rsidP="00D23A96">
            <w:pPr>
              <w:jc w:val="center"/>
              <w:textAlignment w:val="baseline"/>
              <w:rPr>
                <w:b/>
                <w:bCs/>
              </w:rPr>
            </w:pPr>
            <w:r w:rsidRPr="000220AD">
              <w:rPr>
                <w:b/>
                <w:bCs/>
              </w:rPr>
              <w:t>Прогнозируемые значения показателя (индикатора)</w:t>
            </w:r>
          </w:p>
        </w:tc>
      </w:tr>
      <w:tr w:rsidR="00235AD6" w:rsidRPr="00FF753B" w14:paraId="799AB9BE" w14:textId="067CAADE" w:rsidTr="00235AD6">
        <w:trPr>
          <w:trHeight w:val="332"/>
        </w:trPr>
        <w:tc>
          <w:tcPr>
            <w:tcW w:w="667" w:type="dxa"/>
            <w:vMerge/>
            <w:tcBorders>
              <w:left w:val="single" w:sz="6" w:space="0" w:color="000000"/>
              <w:bottom w:val="nil"/>
              <w:right w:val="single" w:sz="6" w:space="0" w:color="000000"/>
            </w:tcBorders>
            <w:tcMar>
              <w:top w:w="0" w:type="dxa"/>
              <w:left w:w="149" w:type="dxa"/>
              <w:bottom w:w="0" w:type="dxa"/>
              <w:right w:w="149" w:type="dxa"/>
            </w:tcMar>
            <w:hideMark/>
          </w:tcPr>
          <w:p w14:paraId="2718EE20" w14:textId="77777777" w:rsidR="00235AD6" w:rsidRPr="000220AD" w:rsidRDefault="00235AD6" w:rsidP="00D23A96">
            <w:pPr>
              <w:rPr>
                <w:b/>
                <w:bCs/>
              </w:rPr>
            </w:pPr>
          </w:p>
        </w:tc>
        <w:tc>
          <w:tcPr>
            <w:tcW w:w="2168" w:type="dxa"/>
            <w:vMerge/>
            <w:tcBorders>
              <w:left w:val="single" w:sz="6" w:space="0" w:color="000000"/>
              <w:bottom w:val="nil"/>
              <w:right w:val="single" w:sz="6" w:space="0" w:color="000000"/>
            </w:tcBorders>
            <w:tcMar>
              <w:top w:w="0" w:type="dxa"/>
              <w:left w:w="149" w:type="dxa"/>
              <w:bottom w:w="0" w:type="dxa"/>
              <w:right w:w="149" w:type="dxa"/>
            </w:tcMar>
            <w:hideMark/>
          </w:tcPr>
          <w:p w14:paraId="0273FC00" w14:textId="77777777" w:rsidR="00235AD6" w:rsidRPr="000220AD" w:rsidRDefault="00235AD6" w:rsidP="00D23A96">
            <w:pPr>
              <w:rPr>
                <w:b/>
                <w:bCs/>
              </w:rPr>
            </w:pPr>
          </w:p>
        </w:tc>
        <w:tc>
          <w:tcPr>
            <w:tcW w:w="709" w:type="dxa"/>
            <w:vMerge/>
            <w:tcBorders>
              <w:left w:val="single" w:sz="6" w:space="0" w:color="000000"/>
              <w:bottom w:val="nil"/>
              <w:right w:val="single" w:sz="6" w:space="0" w:color="000000"/>
            </w:tcBorders>
            <w:tcMar>
              <w:top w:w="0" w:type="dxa"/>
              <w:left w:w="149" w:type="dxa"/>
              <w:bottom w:w="0" w:type="dxa"/>
              <w:right w:w="149" w:type="dxa"/>
            </w:tcMar>
            <w:hideMark/>
          </w:tcPr>
          <w:p w14:paraId="36972C38" w14:textId="77777777" w:rsidR="00235AD6" w:rsidRPr="000220AD" w:rsidRDefault="00235AD6" w:rsidP="00D23A96">
            <w:pPr>
              <w:rPr>
                <w:b/>
                <w:bCs/>
              </w:rPr>
            </w:pPr>
          </w:p>
        </w:tc>
        <w:tc>
          <w:tcPr>
            <w:tcW w:w="851" w:type="dxa"/>
            <w:vMerge/>
            <w:tcBorders>
              <w:left w:val="single" w:sz="6" w:space="0" w:color="000000"/>
              <w:bottom w:val="nil"/>
              <w:right w:val="single" w:sz="6" w:space="0" w:color="000000"/>
            </w:tcBorders>
            <w:tcMar>
              <w:top w:w="0" w:type="dxa"/>
              <w:left w:w="149" w:type="dxa"/>
              <w:bottom w:w="0" w:type="dxa"/>
              <w:right w:w="149" w:type="dxa"/>
            </w:tcMar>
            <w:hideMark/>
          </w:tcPr>
          <w:p w14:paraId="60883E3B" w14:textId="77777777" w:rsidR="00235AD6" w:rsidRPr="000220AD" w:rsidRDefault="00235AD6" w:rsidP="00D23A96">
            <w:pPr>
              <w:rPr>
                <w:b/>
                <w:bCs/>
              </w:rPr>
            </w:pPr>
          </w:p>
        </w:tc>
        <w:tc>
          <w:tcPr>
            <w:tcW w:w="992" w:type="dxa"/>
            <w:vMerge/>
            <w:tcBorders>
              <w:left w:val="single" w:sz="6" w:space="0" w:color="000000"/>
              <w:bottom w:val="nil"/>
              <w:right w:val="single" w:sz="6" w:space="0" w:color="000000"/>
            </w:tcBorders>
            <w:tcMar>
              <w:top w:w="0" w:type="dxa"/>
              <w:left w:w="149" w:type="dxa"/>
              <w:bottom w:w="0" w:type="dxa"/>
              <w:right w:w="149" w:type="dxa"/>
            </w:tcMar>
            <w:hideMark/>
          </w:tcPr>
          <w:p w14:paraId="65C83EC3" w14:textId="77777777" w:rsidR="00235AD6" w:rsidRPr="000220AD" w:rsidRDefault="00235AD6" w:rsidP="00D23A96">
            <w:pPr>
              <w:rPr>
                <w:b/>
                <w:bCs/>
              </w:rPr>
            </w:pPr>
          </w:p>
        </w:tc>
        <w:tc>
          <w:tcPr>
            <w:tcW w:w="113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E1CBD2B" w14:textId="77777777" w:rsidR="00235AD6" w:rsidRPr="000220AD" w:rsidRDefault="00235AD6" w:rsidP="00B07A3F">
            <w:pPr>
              <w:jc w:val="center"/>
              <w:textAlignment w:val="baseline"/>
              <w:rPr>
                <w:b/>
                <w:bCs/>
              </w:rPr>
            </w:pPr>
            <w:r w:rsidRPr="000220AD">
              <w:rPr>
                <w:b/>
                <w:bCs/>
              </w:rPr>
              <w:t>20</w:t>
            </w:r>
            <w:r>
              <w:rPr>
                <w:b/>
                <w:bCs/>
              </w:rPr>
              <w:t>24</w:t>
            </w: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F91FDE7" w14:textId="77777777" w:rsidR="00235AD6" w:rsidRPr="000220AD" w:rsidRDefault="00235AD6" w:rsidP="000220AD">
            <w:pPr>
              <w:jc w:val="center"/>
              <w:textAlignment w:val="baseline"/>
              <w:rPr>
                <w:b/>
                <w:bCs/>
              </w:rPr>
            </w:pPr>
            <w:r w:rsidRPr="000220AD">
              <w:rPr>
                <w:b/>
                <w:bCs/>
              </w:rPr>
              <w:t>20</w:t>
            </w:r>
            <w:r>
              <w:rPr>
                <w:b/>
                <w:bCs/>
              </w:rPr>
              <w:t>25</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EC6543E" w14:textId="77777777" w:rsidR="00235AD6" w:rsidRPr="000220AD" w:rsidRDefault="00235AD6" w:rsidP="008A60BB">
            <w:pPr>
              <w:jc w:val="center"/>
              <w:textAlignment w:val="baseline"/>
              <w:rPr>
                <w:b/>
                <w:bCs/>
              </w:rPr>
            </w:pPr>
            <w:r w:rsidRPr="000220AD">
              <w:rPr>
                <w:b/>
                <w:bCs/>
              </w:rPr>
              <w:t>20</w:t>
            </w:r>
            <w:r>
              <w:rPr>
                <w:b/>
                <w:bCs/>
              </w:rPr>
              <w:t>26</w:t>
            </w:r>
          </w:p>
        </w:tc>
        <w:tc>
          <w:tcPr>
            <w:tcW w:w="992" w:type="dxa"/>
            <w:tcBorders>
              <w:top w:val="single" w:sz="6" w:space="0" w:color="000000"/>
              <w:left w:val="single" w:sz="6" w:space="0" w:color="000000"/>
              <w:bottom w:val="single" w:sz="6" w:space="0" w:color="000000"/>
              <w:right w:val="single" w:sz="6" w:space="0" w:color="000000"/>
            </w:tcBorders>
          </w:tcPr>
          <w:p w14:paraId="77B3B9E5" w14:textId="7A6BB8B1" w:rsidR="00235AD6" w:rsidRPr="000220AD" w:rsidRDefault="00235AD6" w:rsidP="008A60BB">
            <w:pPr>
              <w:jc w:val="center"/>
              <w:textAlignment w:val="baseline"/>
              <w:rPr>
                <w:b/>
                <w:bCs/>
              </w:rPr>
            </w:pPr>
            <w:r>
              <w:rPr>
                <w:b/>
                <w:bCs/>
              </w:rPr>
              <w:t>2027</w:t>
            </w:r>
          </w:p>
        </w:tc>
      </w:tr>
      <w:tr w:rsidR="00235AD6" w:rsidRPr="00FF753B" w14:paraId="5CC25DAD" w14:textId="44EF8FAF" w:rsidTr="003B19C3">
        <w:tc>
          <w:tcPr>
            <w:tcW w:w="9923" w:type="dxa"/>
            <w:gridSpan w:val="10"/>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14:paraId="35681267" w14:textId="0F02AF26" w:rsidR="00235AD6" w:rsidRPr="008F6D72" w:rsidRDefault="00235AD6" w:rsidP="008F6D72">
            <w:pPr>
              <w:pStyle w:val="ConsPlusCell"/>
              <w:jc w:val="center"/>
              <w:rPr>
                <w:rFonts w:ascii="Times New Roman" w:hAnsi="Times New Roman" w:cs="Times New Roman"/>
                <w:sz w:val="24"/>
                <w:szCs w:val="24"/>
              </w:rPr>
            </w:pPr>
            <w:r w:rsidRPr="008F6D72">
              <w:rPr>
                <w:rFonts w:ascii="Times New Roman" w:hAnsi="Times New Roman" w:cs="Times New Roman"/>
                <w:sz w:val="24"/>
                <w:szCs w:val="24"/>
              </w:rPr>
              <w:t>1. Основное мероприятие «Оказание</w:t>
            </w:r>
            <w:r>
              <w:rPr>
                <w:rFonts w:ascii="Times New Roman" w:hAnsi="Times New Roman" w:cs="Times New Roman"/>
                <w:sz w:val="24"/>
                <w:szCs w:val="24"/>
              </w:rPr>
              <w:t xml:space="preserve"> мер социальной поддержки детям-сиротам и детям, оставшимся без попечения </w:t>
            </w:r>
            <w:proofErr w:type="gramStart"/>
            <w:r>
              <w:rPr>
                <w:rFonts w:ascii="Times New Roman" w:hAnsi="Times New Roman" w:cs="Times New Roman"/>
                <w:sz w:val="24"/>
                <w:szCs w:val="24"/>
              </w:rPr>
              <w:t xml:space="preserve">родителей </w:t>
            </w:r>
            <w:r w:rsidRPr="003F0B3D">
              <w:rPr>
                <w:rFonts w:ascii="Times New Roman" w:hAnsi="Times New Roman" w:cs="Times New Roman"/>
                <w:sz w:val="24"/>
                <w:szCs w:val="24"/>
              </w:rPr>
              <w:t xml:space="preserve"> </w:t>
            </w:r>
            <w:r w:rsidRPr="003F0B3D">
              <w:rPr>
                <w:rFonts w:ascii="Times New Roman" w:hAnsi="Times New Roman" w:cs="Times New Roman"/>
                <w:color w:val="000000"/>
                <w:sz w:val="24"/>
                <w:szCs w:val="24"/>
              </w:rPr>
              <w:t>Хасанского</w:t>
            </w:r>
            <w:proofErr w:type="gramEnd"/>
            <w:r w:rsidRPr="003F0B3D">
              <w:rPr>
                <w:rFonts w:ascii="Times New Roman" w:hAnsi="Times New Roman" w:cs="Times New Roman"/>
                <w:color w:val="000000"/>
                <w:sz w:val="24"/>
                <w:szCs w:val="24"/>
              </w:rPr>
              <w:t xml:space="preserve"> муниципального  округа»</w:t>
            </w:r>
          </w:p>
        </w:tc>
      </w:tr>
      <w:tr w:rsidR="00235AD6" w:rsidRPr="00FF753B" w14:paraId="71C52F02" w14:textId="7496CD7C" w:rsidTr="00F17B7C">
        <w:tc>
          <w:tcPr>
            <w:tcW w:w="9923" w:type="dxa"/>
            <w:gridSpan w:val="10"/>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14:paraId="5856069B" w14:textId="0C03381E" w:rsidR="00235AD6" w:rsidRDefault="00235AD6" w:rsidP="00F146B8">
            <w:r>
              <w:t>Цель: </w:t>
            </w:r>
            <w:proofErr w:type="gramStart"/>
            <w:r>
              <w:t>оказание  адресной</w:t>
            </w:r>
            <w:proofErr w:type="gramEnd"/>
            <w:r>
              <w:t xml:space="preserve">  помощи  детям-сиротам, детям, оставшимся  без попечения родителей и семьям, имеющим приемных детей.  </w:t>
            </w:r>
          </w:p>
        </w:tc>
      </w:tr>
      <w:tr w:rsidR="00235AD6" w:rsidRPr="00FF753B" w14:paraId="6119DBE6" w14:textId="77484C2F" w:rsidTr="007C2A21">
        <w:tc>
          <w:tcPr>
            <w:tcW w:w="9923" w:type="dxa"/>
            <w:gridSpan w:val="10"/>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14:paraId="2B9FAC26" w14:textId="7937D812" w:rsidR="00235AD6" w:rsidRPr="00E3601D" w:rsidRDefault="00235AD6" w:rsidP="008F6D72">
            <w:pPr>
              <w:autoSpaceDE w:val="0"/>
              <w:autoSpaceDN w:val="0"/>
              <w:adjustRightInd w:val="0"/>
              <w:jc w:val="both"/>
            </w:pPr>
            <w:r w:rsidRPr="00E3601D">
              <w:t>Задача:</w:t>
            </w:r>
            <w:r>
              <w:t> </w:t>
            </w:r>
            <w:proofErr w:type="gramStart"/>
            <w:r>
              <w:t>предоставление  мер</w:t>
            </w:r>
            <w:proofErr w:type="gramEnd"/>
            <w:r>
              <w:t xml:space="preserve">  социальной  поддержки детям-сиротам,  детям, оставшимся без попечения родителей  и  семьям, имеющим  приемных  детей.</w:t>
            </w:r>
          </w:p>
        </w:tc>
      </w:tr>
      <w:tr w:rsidR="00235AD6" w:rsidRPr="00FF753B" w14:paraId="15C4A881" w14:textId="279BF80F" w:rsidTr="00235AD6">
        <w:trPr>
          <w:trHeight w:val="752"/>
        </w:trPr>
        <w:tc>
          <w:tcPr>
            <w:tcW w:w="667"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vAlign w:val="center"/>
            <w:hideMark/>
          </w:tcPr>
          <w:p w14:paraId="3815EC02" w14:textId="77777777" w:rsidR="00235AD6" w:rsidRPr="00D23A96" w:rsidRDefault="00235AD6" w:rsidP="008F6D72">
            <w:pPr>
              <w:jc w:val="center"/>
              <w:rPr>
                <w:color w:val="2D2D2D"/>
              </w:rPr>
            </w:pPr>
            <w:r>
              <w:rPr>
                <w:color w:val="2D2D2D"/>
              </w:rPr>
              <w:t>1.1.</w:t>
            </w:r>
          </w:p>
        </w:tc>
        <w:tc>
          <w:tcPr>
            <w:tcW w:w="2168"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hideMark/>
          </w:tcPr>
          <w:p w14:paraId="3C0BE051" w14:textId="77777777" w:rsidR="00235AD6" w:rsidRDefault="00235AD6" w:rsidP="00812D87">
            <w:pPr>
              <w:ind w:left="-107" w:right="-149"/>
              <w:textAlignment w:val="baseline"/>
              <w:rPr>
                <w:color w:val="000000"/>
              </w:rPr>
            </w:pPr>
            <w:proofErr w:type="gramStart"/>
            <w:r>
              <w:rPr>
                <w:rFonts w:eastAsia="Calibri"/>
                <w:lang w:eastAsia="en-US"/>
              </w:rPr>
              <w:t>Доля  семей</w:t>
            </w:r>
            <w:proofErr w:type="gramEnd"/>
            <w:r>
              <w:rPr>
                <w:rFonts w:eastAsia="Calibri"/>
                <w:lang w:eastAsia="en-US"/>
              </w:rPr>
              <w:t>, получающих  выплаты  социального обеспечения  на  усыновленных (приемных) детей</w:t>
            </w:r>
          </w:p>
        </w:tc>
        <w:tc>
          <w:tcPr>
            <w:tcW w:w="709"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vAlign w:val="center"/>
            <w:hideMark/>
          </w:tcPr>
          <w:p w14:paraId="2EA96A3B" w14:textId="77777777" w:rsidR="00235AD6" w:rsidRDefault="00235AD6" w:rsidP="00F146B8">
            <w:pPr>
              <w:ind w:right="-149" w:hanging="149"/>
              <w:jc w:val="center"/>
              <w:rPr>
                <w:color w:val="2D2D2D"/>
              </w:rPr>
            </w:pPr>
            <w:r>
              <w:rPr>
                <w:color w:val="2D2D2D"/>
              </w:rPr>
              <w:t>%</w:t>
            </w:r>
          </w:p>
        </w:tc>
        <w:tc>
          <w:tcPr>
            <w:tcW w:w="851"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vAlign w:val="center"/>
            <w:hideMark/>
          </w:tcPr>
          <w:p w14:paraId="345D1501" w14:textId="553D39E3" w:rsidR="00235AD6" w:rsidRPr="00E3601D" w:rsidRDefault="00235AD6" w:rsidP="00F146B8">
            <w:pPr>
              <w:jc w:val="center"/>
            </w:pPr>
            <w:r w:rsidRPr="00E3601D">
              <w:t>202</w:t>
            </w:r>
            <w:r>
              <w:t>4</w:t>
            </w:r>
            <w:r w:rsidRPr="00E3601D">
              <w:t>-202</w:t>
            </w:r>
            <w:r>
              <w:t>7</w:t>
            </w:r>
          </w:p>
        </w:tc>
        <w:tc>
          <w:tcPr>
            <w:tcW w:w="992"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vAlign w:val="center"/>
            <w:hideMark/>
          </w:tcPr>
          <w:p w14:paraId="71FB8A59" w14:textId="77777777" w:rsidR="00235AD6" w:rsidRDefault="00235AD6" w:rsidP="00F146B8">
            <w:pPr>
              <w:pStyle w:val="ConsPlusCell"/>
              <w:ind w:hanging="149"/>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vAlign w:val="center"/>
            <w:hideMark/>
          </w:tcPr>
          <w:p w14:paraId="59F76101" w14:textId="77777777" w:rsidR="00235AD6" w:rsidRDefault="00235AD6" w:rsidP="00F146B8">
            <w:pPr>
              <w:jc w:val="center"/>
            </w:pPr>
            <w:r w:rsidRPr="00962A0F">
              <w:t>100</w:t>
            </w:r>
          </w:p>
        </w:tc>
        <w:tc>
          <w:tcPr>
            <w:tcW w:w="1134" w:type="dxa"/>
            <w:gridSpan w:val="2"/>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vAlign w:val="center"/>
            <w:hideMark/>
          </w:tcPr>
          <w:p w14:paraId="02515A21" w14:textId="77777777" w:rsidR="00235AD6" w:rsidRDefault="00235AD6" w:rsidP="00F146B8">
            <w:pPr>
              <w:jc w:val="center"/>
            </w:pPr>
            <w:r w:rsidRPr="00962A0F">
              <w:t>100</w:t>
            </w:r>
          </w:p>
        </w:tc>
        <w:tc>
          <w:tcPr>
            <w:tcW w:w="1276" w:type="dxa"/>
            <w:tcBorders>
              <w:top w:val="single" w:sz="4" w:space="0" w:color="auto"/>
              <w:left w:val="single" w:sz="6" w:space="0" w:color="000000"/>
              <w:bottom w:val="single" w:sz="4" w:space="0" w:color="auto"/>
              <w:right w:val="single" w:sz="6" w:space="0" w:color="000000"/>
            </w:tcBorders>
            <w:tcMar>
              <w:top w:w="0" w:type="dxa"/>
              <w:left w:w="149" w:type="dxa"/>
              <w:bottom w:w="0" w:type="dxa"/>
              <w:right w:w="149" w:type="dxa"/>
            </w:tcMar>
            <w:vAlign w:val="center"/>
            <w:hideMark/>
          </w:tcPr>
          <w:p w14:paraId="05FB53A6" w14:textId="77777777" w:rsidR="00235AD6" w:rsidRDefault="00235AD6" w:rsidP="00F146B8">
            <w:pPr>
              <w:jc w:val="center"/>
            </w:pPr>
            <w:r w:rsidRPr="00962A0F">
              <w:t>100</w:t>
            </w:r>
          </w:p>
        </w:tc>
        <w:tc>
          <w:tcPr>
            <w:tcW w:w="992" w:type="dxa"/>
            <w:tcBorders>
              <w:top w:val="single" w:sz="4" w:space="0" w:color="auto"/>
              <w:left w:val="single" w:sz="6" w:space="0" w:color="000000"/>
              <w:bottom w:val="single" w:sz="4" w:space="0" w:color="auto"/>
              <w:right w:val="single" w:sz="6" w:space="0" w:color="000000"/>
            </w:tcBorders>
          </w:tcPr>
          <w:p w14:paraId="1A0888AE" w14:textId="77777777" w:rsidR="00235AD6" w:rsidRDefault="00235AD6" w:rsidP="00F146B8">
            <w:pPr>
              <w:jc w:val="center"/>
            </w:pPr>
          </w:p>
          <w:p w14:paraId="6F7F5ED0" w14:textId="77777777" w:rsidR="00235AD6" w:rsidRDefault="00235AD6" w:rsidP="00F146B8">
            <w:pPr>
              <w:jc w:val="center"/>
            </w:pPr>
          </w:p>
          <w:p w14:paraId="3C2CF2E7" w14:textId="77777777" w:rsidR="00235AD6" w:rsidRDefault="00235AD6" w:rsidP="00F146B8">
            <w:pPr>
              <w:jc w:val="center"/>
            </w:pPr>
          </w:p>
          <w:p w14:paraId="25883184" w14:textId="46F5F224" w:rsidR="00235AD6" w:rsidRPr="00962A0F" w:rsidRDefault="00235AD6" w:rsidP="00F146B8">
            <w:pPr>
              <w:jc w:val="center"/>
            </w:pPr>
            <w:r>
              <w:t>100</w:t>
            </w:r>
          </w:p>
        </w:tc>
      </w:tr>
      <w:tr w:rsidR="00235AD6" w:rsidRPr="00FF753B" w14:paraId="7EB82FD9" w14:textId="74E0552A" w:rsidTr="00235AD6">
        <w:trPr>
          <w:trHeight w:val="629"/>
        </w:trPr>
        <w:tc>
          <w:tcPr>
            <w:tcW w:w="667"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348112E1" w14:textId="77777777" w:rsidR="00235AD6" w:rsidRPr="00D23A96" w:rsidRDefault="00235AD6" w:rsidP="008F6D72">
            <w:pPr>
              <w:jc w:val="center"/>
              <w:rPr>
                <w:color w:val="2D2D2D"/>
              </w:rPr>
            </w:pPr>
            <w:r>
              <w:rPr>
                <w:color w:val="2D2D2D"/>
              </w:rPr>
              <w:t>1.2.</w:t>
            </w:r>
          </w:p>
        </w:tc>
        <w:tc>
          <w:tcPr>
            <w:tcW w:w="2168"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hideMark/>
          </w:tcPr>
          <w:p w14:paraId="56BE0AE8" w14:textId="2A002CC0" w:rsidR="00235AD6" w:rsidRDefault="00235AD6" w:rsidP="00235AD6">
            <w:pPr>
              <w:ind w:right="-149"/>
              <w:textAlignment w:val="baseline"/>
              <w:rPr>
                <w:color w:val="000000"/>
              </w:rPr>
            </w:pPr>
            <w:r>
              <w:rPr>
                <w:rFonts w:eastAsia="Calibri"/>
                <w:lang w:eastAsia="en-US"/>
              </w:rPr>
              <w:t xml:space="preserve">Обеспечение </w:t>
            </w:r>
            <w:proofErr w:type="gramStart"/>
            <w:r>
              <w:rPr>
                <w:rFonts w:eastAsia="Calibri"/>
                <w:lang w:eastAsia="en-US"/>
              </w:rPr>
              <w:t>жилыми  помещениями</w:t>
            </w:r>
            <w:proofErr w:type="gramEnd"/>
            <w:r>
              <w:rPr>
                <w:rFonts w:eastAsia="Calibri"/>
                <w:lang w:eastAsia="en-US"/>
              </w:rPr>
              <w:t xml:space="preserve">  детей-сирот и детей, оставшихся без попечения родителей</w:t>
            </w:r>
          </w:p>
        </w:tc>
        <w:tc>
          <w:tcPr>
            <w:tcW w:w="709"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53B53B36" w14:textId="2944F9DC" w:rsidR="00235AD6" w:rsidRDefault="00235AD6" w:rsidP="00F146B8">
            <w:pPr>
              <w:ind w:right="-149" w:hanging="149"/>
              <w:jc w:val="center"/>
              <w:rPr>
                <w:color w:val="2D2D2D"/>
              </w:rPr>
            </w:pPr>
            <w:r>
              <w:rPr>
                <w:color w:val="2D2D2D"/>
              </w:rPr>
              <w:t>шт.</w:t>
            </w:r>
          </w:p>
        </w:tc>
        <w:tc>
          <w:tcPr>
            <w:tcW w:w="851"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6AAD6F5D" w14:textId="5C8D552A" w:rsidR="00235AD6" w:rsidRPr="00E3601D" w:rsidRDefault="00235AD6" w:rsidP="00F146B8">
            <w:pPr>
              <w:jc w:val="center"/>
            </w:pPr>
            <w:r w:rsidRPr="00E3601D">
              <w:t>202</w:t>
            </w:r>
            <w:r>
              <w:t>4</w:t>
            </w:r>
            <w:r w:rsidRPr="00E3601D">
              <w:t>-202</w:t>
            </w:r>
            <w:r>
              <w:t>7</w:t>
            </w:r>
          </w:p>
        </w:tc>
        <w:tc>
          <w:tcPr>
            <w:tcW w:w="992"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1A964071" w14:textId="77777777" w:rsidR="00235AD6" w:rsidRDefault="00235AD6" w:rsidP="00F146B8">
            <w:pPr>
              <w:pStyle w:val="ConsPlusCell"/>
              <w:ind w:hanging="149"/>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1132F9FB" w14:textId="77777777" w:rsidR="00235AD6" w:rsidRDefault="00235AD6" w:rsidP="00F146B8">
            <w:pPr>
              <w:pStyle w:val="ConsPlusCell"/>
              <w:ind w:right="-149" w:hanging="149"/>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gridSpan w:val="2"/>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6BACDE3C" w14:textId="77777777" w:rsidR="00235AD6" w:rsidRDefault="00235AD6" w:rsidP="00F146B8">
            <w:pPr>
              <w:pStyle w:val="ConsPlusCell"/>
              <w:ind w:right="-149" w:hanging="149"/>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61D68BA5" w14:textId="77777777" w:rsidR="00235AD6" w:rsidRDefault="00235AD6" w:rsidP="00F146B8">
            <w:pPr>
              <w:pStyle w:val="ConsPlusCell"/>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Borders>
              <w:top w:val="single" w:sz="4" w:space="0" w:color="auto"/>
              <w:left w:val="single" w:sz="6" w:space="0" w:color="000000"/>
              <w:bottom w:val="single" w:sz="6" w:space="0" w:color="000000"/>
              <w:right w:val="single" w:sz="6" w:space="0" w:color="000000"/>
            </w:tcBorders>
          </w:tcPr>
          <w:p w14:paraId="385B0650" w14:textId="77777777" w:rsidR="00235AD6" w:rsidRDefault="00235AD6" w:rsidP="00F146B8">
            <w:pPr>
              <w:pStyle w:val="ConsPlusCell"/>
              <w:jc w:val="center"/>
              <w:rPr>
                <w:rFonts w:ascii="Times New Roman" w:hAnsi="Times New Roman" w:cs="Times New Roman"/>
                <w:sz w:val="24"/>
                <w:szCs w:val="24"/>
              </w:rPr>
            </w:pPr>
          </w:p>
          <w:p w14:paraId="0E10186A" w14:textId="77777777" w:rsidR="00235AD6" w:rsidRDefault="00235AD6" w:rsidP="00F146B8">
            <w:pPr>
              <w:pStyle w:val="ConsPlusCell"/>
              <w:jc w:val="center"/>
              <w:rPr>
                <w:rFonts w:ascii="Times New Roman" w:hAnsi="Times New Roman" w:cs="Times New Roman"/>
                <w:sz w:val="24"/>
                <w:szCs w:val="24"/>
              </w:rPr>
            </w:pPr>
          </w:p>
          <w:p w14:paraId="08AE5B78" w14:textId="77777777" w:rsidR="00235AD6" w:rsidRDefault="00235AD6" w:rsidP="00F146B8">
            <w:pPr>
              <w:pStyle w:val="ConsPlusCell"/>
              <w:jc w:val="center"/>
              <w:rPr>
                <w:rFonts w:ascii="Times New Roman" w:hAnsi="Times New Roman" w:cs="Times New Roman"/>
                <w:sz w:val="24"/>
                <w:szCs w:val="24"/>
              </w:rPr>
            </w:pPr>
          </w:p>
          <w:p w14:paraId="5D301FA5" w14:textId="23F7CDE2" w:rsidR="00235AD6" w:rsidRDefault="00235AD6" w:rsidP="00F146B8">
            <w:pPr>
              <w:pStyle w:val="ConsPlusCell"/>
              <w:jc w:val="center"/>
              <w:rPr>
                <w:rFonts w:ascii="Times New Roman" w:hAnsi="Times New Roman" w:cs="Times New Roman"/>
                <w:sz w:val="24"/>
                <w:szCs w:val="24"/>
              </w:rPr>
            </w:pPr>
            <w:r>
              <w:rPr>
                <w:rFonts w:ascii="Times New Roman" w:hAnsi="Times New Roman" w:cs="Times New Roman"/>
                <w:sz w:val="24"/>
                <w:szCs w:val="24"/>
              </w:rPr>
              <w:t>5</w:t>
            </w:r>
          </w:p>
        </w:tc>
      </w:tr>
      <w:tr w:rsidR="00235AD6" w:rsidRPr="00FF753B" w14:paraId="482971A2" w14:textId="1A3AF2A8" w:rsidTr="00E107D1">
        <w:tc>
          <w:tcPr>
            <w:tcW w:w="9923" w:type="dxa"/>
            <w:gridSpan w:val="10"/>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14:paraId="627BD838" w14:textId="02E79899" w:rsidR="00235AD6" w:rsidRDefault="00235AD6" w:rsidP="002851AC">
            <w:pPr>
              <w:jc w:val="center"/>
            </w:pPr>
            <w:r>
              <w:t xml:space="preserve">2. Основное </w:t>
            </w:r>
            <w:proofErr w:type="gramStart"/>
            <w:r>
              <w:t xml:space="preserve">мероприятие  </w:t>
            </w:r>
            <w:r w:rsidRPr="00636C0B">
              <w:rPr>
                <w:bCs/>
              </w:rPr>
              <w:t>«</w:t>
            </w:r>
            <w:proofErr w:type="gramEnd"/>
            <w:r>
              <w:rPr>
                <w:bCs/>
              </w:rPr>
              <w:t>П</w:t>
            </w:r>
            <w:r>
              <w:rPr>
                <w:szCs w:val="22"/>
              </w:rPr>
              <w:t xml:space="preserve">оддержка  социально  ориентированных  некоммерческих организаций  в </w:t>
            </w:r>
            <w:r w:rsidRPr="00636C0B">
              <w:rPr>
                <w:bCs/>
              </w:rPr>
              <w:t xml:space="preserve"> Хасанско</w:t>
            </w:r>
            <w:r>
              <w:rPr>
                <w:bCs/>
              </w:rPr>
              <w:t xml:space="preserve">м </w:t>
            </w:r>
            <w:r w:rsidRPr="00636C0B">
              <w:rPr>
                <w:bCs/>
              </w:rPr>
              <w:t xml:space="preserve"> муниципально</w:t>
            </w:r>
            <w:r>
              <w:rPr>
                <w:bCs/>
              </w:rPr>
              <w:t xml:space="preserve">м  </w:t>
            </w:r>
            <w:r>
              <w:rPr>
                <w:color w:val="000000"/>
              </w:rPr>
              <w:t>округе»</w:t>
            </w:r>
          </w:p>
        </w:tc>
      </w:tr>
      <w:tr w:rsidR="00235AD6" w:rsidRPr="00FF753B" w14:paraId="09803ACE" w14:textId="4422B73B" w:rsidTr="001F2952">
        <w:tc>
          <w:tcPr>
            <w:tcW w:w="9923" w:type="dxa"/>
            <w:gridSpan w:val="10"/>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14:paraId="02DC38F1" w14:textId="756E1370" w:rsidR="00235AD6" w:rsidRPr="00E3601D" w:rsidRDefault="00235AD6" w:rsidP="008F6D72">
            <w:pPr>
              <w:jc w:val="both"/>
              <w:textAlignment w:val="baseline"/>
            </w:pPr>
            <w:r w:rsidRPr="00E3601D">
              <w:t xml:space="preserve">Цель: </w:t>
            </w:r>
            <w:proofErr w:type="gramStart"/>
            <w:r>
              <w:t>оказание  финансовой</w:t>
            </w:r>
            <w:proofErr w:type="gramEnd"/>
            <w:r>
              <w:t>, имущественной, информационной  помощи  социально ориентированным  некоммерческим организациям.</w:t>
            </w:r>
          </w:p>
        </w:tc>
      </w:tr>
      <w:tr w:rsidR="00235AD6" w:rsidRPr="00FF753B" w14:paraId="58FE5863" w14:textId="5581153F" w:rsidTr="00257AD2">
        <w:tc>
          <w:tcPr>
            <w:tcW w:w="9923" w:type="dxa"/>
            <w:gridSpan w:val="10"/>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418E55C" w14:textId="1EAEC2FB" w:rsidR="00235AD6" w:rsidRPr="00E3601D" w:rsidRDefault="00235AD6" w:rsidP="008F6D72">
            <w:pPr>
              <w:jc w:val="both"/>
            </w:pPr>
            <w:r w:rsidRPr="00E3601D">
              <w:t>Задача:</w:t>
            </w:r>
            <w:r>
              <w:t> </w:t>
            </w:r>
            <w:proofErr w:type="gramStart"/>
            <w:r>
              <w:t>о</w:t>
            </w:r>
            <w:r w:rsidRPr="00B46032">
              <w:t xml:space="preserve">казание </w:t>
            </w:r>
            <w:r>
              <w:t xml:space="preserve"> </w:t>
            </w:r>
            <w:r w:rsidRPr="00B46032">
              <w:t>поддержки</w:t>
            </w:r>
            <w:proofErr w:type="gramEnd"/>
            <w:r>
              <w:t xml:space="preserve"> </w:t>
            </w:r>
            <w:r w:rsidRPr="00B46032">
              <w:t xml:space="preserve"> социально ориентированным</w:t>
            </w:r>
            <w:r>
              <w:t xml:space="preserve"> </w:t>
            </w:r>
            <w:r w:rsidRPr="00B46032">
              <w:t xml:space="preserve"> некоммерческим </w:t>
            </w:r>
            <w:r>
              <w:t xml:space="preserve"> </w:t>
            </w:r>
            <w:r w:rsidRPr="00B46032">
              <w:t xml:space="preserve">организациям </w:t>
            </w:r>
            <w:r>
              <w:t xml:space="preserve"> Хасанского </w:t>
            </w:r>
            <w:r w:rsidRPr="00D61B71">
              <w:t>муниципального округа</w:t>
            </w:r>
            <w:r>
              <w:t>.</w:t>
            </w:r>
          </w:p>
        </w:tc>
      </w:tr>
      <w:tr w:rsidR="00235AD6" w:rsidRPr="00FF753B" w14:paraId="61267023" w14:textId="5A23D23D" w:rsidTr="00235AD6">
        <w:tc>
          <w:tcPr>
            <w:tcW w:w="6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091B6F1" w14:textId="77777777" w:rsidR="00235AD6" w:rsidRPr="0092687C" w:rsidRDefault="00235AD6" w:rsidP="00B85B97">
            <w:pPr>
              <w:pStyle w:val="ConsPlusCell"/>
              <w:rPr>
                <w:rFonts w:ascii="Times New Roman" w:hAnsi="Times New Roman" w:cs="Times New Roman"/>
                <w:sz w:val="24"/>
                <w:szCs w:val="24"/>
              </w:rPr>
            </w:pPr>
            <w:r>
              <w:rPr>
                <w:rFonts w:ascii="Times New Roman" w:hAnsi="Times New Roman" w:cs="Times New Roman"/>
                <w:sz w:val="24"/>
                <w:szCs w:val="24"/>
              </w:rPr>
              <w:t>2.1.</w:t>
            </w:r>
          </w:p>
        </w:tc>
        <w:tc>
          <w:tcPr>
            <w:tcW w:w="21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1240162" w14:textId="77777777" w:rsidR="00235AD6" w:rsidRPr="00812D87" w:rsidRDefault="00235AD6" w:rsidP="00812D87">
            <w:pPr>
              <w:pStyle w:val="ConsPlusCell"/>
              <w:ind w:left="-107" w:right="-149"/>
              <w:rPr>
                <w:rFonts w:ascii="Times New Roman" w:hAnsi="Times New Roman" w:cs="Times New Roman"/>
                <w:sz w:val="24"/>
                <w:szCs w:val="24"/>
              </w:rPr>
            </w:pPr>
            <w:proofErr w:type="gramStart"/>
            <w:r>
              <w:rPr>
                <w:rFonts w:ascii="Times New Roman" w:hAnsi="Times New Roman" w:cs="Times New Roman"/>
                <w:sz w:val="24"/>
                <w:szCs w:val="24"/>
              </w:rPr>
              <w:t>К</w:t>
            </w:r>
            <w:r w:rsidRPr="00812D87">
              <w:rPr>
                <w:rFonts w:ascii="Times New Roman" w:hAnsi="Times New Roman" w:cs="Times New Roman"/>
                <w:sz w:val="24"/>
                <w:szCs w:val="24"/>
              </w:rPr>
              <w:t>оличеств</w:t>
            </w:r>
            <w:r>
              <w:rPr>
                <w:rFonts w:ascii="Times New Roman" w:hAnsi="Times New Roman" w:cs="Times New Roman"/>
                <w:sz w:val="24"/>
                <w:szCs w:val="24"/>
              </w:rPr>
              <w:t>о</w:t>
            </w:r>
            <w:r w:rsidRPr="00812D87">
              <w:rPr>
                <w:rFonts w:ascii="Times New Roman" w:hAnsi="Times New Roman" w:cs="Times New Roman"/>
                <w:sz w:val="24"/>
                <w:szCs w:val="24"/>
              </w:rPr>
              <w:t xml:space="preserve">  социально</w:t>
            </w:r>
            <w:proofErr w:type="gramEnd"/>
            <w:r w:rsidRPr="00812D87">
              <w:rPr>
                <w:rFonts w:ascii="Times New Roman" w:hAnsi="Times New Roman" w:cs="Times New Roman"/>
                <w:sz w:val="24"/>
                <w:szCs w:val="24"/>
              </w:rPr>
              <w:t xml:space="preserve">  ориентированных некоммерческих  организаций, которым оказана  поддержка  </w:t>
            </w:r>
          </w:p>
        </w:tc>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3D55F188" w14:textId="77777777" w:rsidR="00235AD6" w:rsidRPr="00E3601D" w:rsidRDefault="00235AD6" w:rsidP="00F146B8">
            <w:pPr>
              <w:ind w:right="-149"/>
              <w:jc w:val="center"/>
              <w:rPr>
                <w:color w:val="2D2D2D"/>
              </w:rPr>
            </w:pPr>
            <w:r>
              <w:rPr>
                <w:color w:val="2D2D2D"/>
              </w:rPr>
              <w:t>ед</w:t>
            </w:r>
            <w:r w:rsidRPr="00E3601D">
              <w:rPr>
                <w:color w:val="2D2D2D"/>
              </w:rPr>
              <w:t>.</w:t>
            </w:r>
          </w:p>
        </w:tc>
        <w:tc>
          <w:tcPr>
            <w:tcW w:w="8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251FBB96" w14:textId="53695144" w:rsidR="00235AD6" w:rsidRPr="00E3601D" w:rsidRDefault="00235AD6" w:rsidP="00F146B8">
            <w:pPr>
              <w:jc w:val="center"/>
            </w:pPr>
            <w:r w:rsidRPr="00E3601D">
              <w:t>202</w:t>
            </w:r>
            <w:r>
              <w:t>4</w:t>
            </w:r>
            <w:r w:rsidRPr="00E3601D">
              <w:t>-202</w:t>
            </w:r>
            <w:r>
              <w:t>7</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4D6C206A" w14:textId="77777777" w:rsidR="00235AD6" w:rsidRPr="001E3F50" w:rsidRDefault="00235AD6" w:rsidP="00F146B8">
            <w:pPr>
              <w:ind w:hanging="149"/>
              <w:jc w:val="center"/>
            </w:pPr>
            <w:r>
              <w:t>0</w:t>
            </w:r>
          </w:p>
        </w:tc>
        <w:tc>
          <w:tcPr>
            <w:tcW w:w="113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482461D1" w14:textId="77777777" w:rsidR="00235AD6" w:rsidRPr="001E3F50" w:rsidRDefault="00235AD6" w:rsidP="00F146B8">
            <w:pPr>
              <w:ind w:left="-149"/>
              <w:jc w:val="center"/>
            </w:pPr>
            <w:r>
              <w:t>1</w:t>
            </w: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36C96A90" w14:textId="77777777" w:rsidR="00235AD6" w:rsidRPr="001E3F50" w:rsidRDefault="00235AD6" w:rsidP="00F146B8">
            <w:pPr>
              <w:ind w:hanging="149"/>
              <w:jc w:val="center"/>
            </w:pPr>
            <w:r>
              <w:t>2</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14:paraId="6809F5C5" w14:textId="77777777" w:rsidR="00235AD6" w:rsidRPr="001E3F50" w:rsidRDefault="00235AD6" w:rsidP="00F146B8">
            <w:pPr>
              <w:jc w:val="center"/>
            </w:pPr>
            <w:r>
              <w:t>3</w:t>
            </w:r>
          </w:p>
        </w:tc>
        <w:tc>
          <w:tcPr>
            <w:tcW w:w="992" w:type="dxa"/>
            <w:tcBorders>
              <w:top w:val="single" w:sz="6" w:space="0" w:color="000000"/>
              <w:left w:val="single" w:sz="6" w:space="0" w:color="000000"/>
              <w:bottom w:val="single" w:sz="6" w:space="0" w:color="000000"/>
              <w:right w:val="single" w:sz="6" w:space="0" w:color="000000"/>
            </w:tcBorders>
          </w:tcPr>
          <w:p w14:paraId="0D348D41" w14:textId="77777777" w:rsidR="00235AD6" w:rsidRDefault="00235AD6" w:rsidP="00F146B8">
            <w:pPr>
              <w:jc w:val="center"/>
            </w:pPr>
          </w:p>
          <w:p w14:paraId="26E8688B" w14:textId="77777777" w:rsidR="00235AD6" w:rsidRDefault="00235AD6" w:rsidP="00F146B8">
            <w:pPr>
              <w:jc w:val="center"/>
            </w:pPr>
          </w:p>
          <w:p w14:paraId="2C85F448" w14:textId="77777777" w:rsidR="00235AD6" w:rsidRDefault="00235AD6" w:rsidP="00F146B8">
            <w:pPr>
              <w:jc w:val="center"/>
            </w:pPr>
          </w:p>
          <w:p w14:paraId="2B454381" w14:textId="29F93C9C" w:rsidR="00235AD6" w:rsidRDefault="00235AD6" w:rsidP="00F146B8">
            <w:pPr>
              <w:jc w:val="center"/>
            </w:pPr>
            <w:r>
              <w:t>4</w:t>
            </w:r>
          </w:p>
        </w:tc>
      </w:tr>
      <w:tr w:rsidR="00235AD6" w:rsidRPr="00FF753B" w14:paraId="5D7DE391" w14:textId="1B3B816F" w:rsidTr="00AF7B9C">
        <w:tc>
          <w:tcPr>
            <w:tcW w:w="9923" w:type="dxa"/>
            <w:gridSpan w:val="10"/>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4E1436F" w14:textId="56D328AB" w:rsidR="00235AD6" w:rsidRDefault="00235AD6" w:rsidP="008F6D72">
            <w:pPr>
              <w:pStyle w:val="ConsPlusCell"/>
              <w:jc w:val="center"/>
              <w:rPr>
                <w:rFonts w:ascii="Times New Roman" w:hAnsi="Times New Roman" w:cs="Times New Roman"/>
                <w:sz w:val="24"/>
                <w:szCs w:val="24"/>
              </w:rPr>
            </w:pPr>
            <w:r>
              <w:rPr>
                <w:rFonts w:ascii="Times New Roman" w:hAnsi="Times New Roman" w:cs="Times New Roman"/>
                <w:sz w:val="24"/>
                <w:szCs w:val="24"/>
              </w:rPr>
              <w:t>3</w:t>
            </w:r>
            <w:r w:rsidRPr="003F0B3D">
              <w:rPr>
                <w:rFonts w:ascii="Times New Roman" w:hAnsi="Times New Roman" w:cs="Times New Roman"/>
                <w:sz w:val="24"/>
                <w:szCs w:val="24"/>
              </w:rPr>
              <w:t>. Основное мероприятие «П</w:t>
            </w:r>
            <w:r>
              <w:rPr>
                <w:rFonts w:ascii="Times New Roman" w:hAnsi="Times New Roman" w:cs="Times New Roman"/>
                <w:sz w:val="24"/>
                <w:szCs w:val="24"/>
              </w:rPr>
              <w:t>оддержка и стимулирование активности</w:t>
            </w:r>
            <w:r w:rsidRPr="003F0B3D">
              <w:rPr>
                <w:rFonts w:ascii="Times New Roman" w:hAnsi="Times New Roman" w:cs="Times New Roman"/>
                <w:sz w:val="24"/>
                <w:szCs w:val="24"/>
              </w:rPr>
              <w:t xml:space="preserve"> </w:t>
            </w:r>
            <w:proofErr w:type="gramStart"/>
            <w:r w:rsidRPr="003F0B3D">
              <w:rPr>
                <w:rFonts w:ascii="Times New Roman" w:hAnsi="Times New Roman" w:cs="Times New Roman"/>
                <w:sz w:val="24"/>
                <w:szCs w:val="24"/>
              </w:rPr>
              <w:t>отдельных  категорий</w:t>
            </w:r>
            <w:proofErr w:type="gramEnd"/>
            <w:r w:rsidRPr="003F0B3D">
              <w:rPr>
                <w:rFonts w:ascii="Times New Roman" w:hAnsi="Times New Roman" w:cs="Times New Roman"/>
                <w:sz w:val="24"/>
                <w:szCs w:val="24"/>
              </w:rPr>
              <w:t xml:space="preserve">  граждан  </w:t>
            </w:r>
            <w:r w:rsidRPr="003F0B3D">
              <w:rPr>
                <w:rFonts w:ascii="Times New Roman" w:hAnsi="Times New Roman" w:cs="Times New Roman"/>
                <w:color w:val="000000"/>
                <w:sz w:val="24"/>
                <w:szCs w:val="24"/>
              </w:rPr>
              <w:t>Хасанского муниципального  округа»</w:t>
            </w:r>
          </w:p>
        </w:tc>
      </w:tr>
      <w:tr w:rsidR="00235AD6" w:rsidRPr="00FF753B" w14:paraId="52638718" w14:textId="60E4D76F" w:rsidTr="006F08BA">
        <w:tc>
          <w:tcPr>
            <w:tcW w:w="9923" w:type="dxa"/>
            <w:gridSpan w:val="10"/>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6299C8F" w14:textId="007E95B3" w:rsidR="00235AD6" w:rsidRPr="003F0B3D" w:rsidRDefault="00235AD6" w:rsidP="003F6173">
            <w:pPr>
              <w:jc w:val="both"/>
            </w:pPr>
            <w:r w:rsidRPr="003F0B3D">
              <w:t>Цель:</w:t>
            </w:r>
            <w:r>
              <w:t> </w:t>
            </w:r>
            <w:proofErr w:type="gramStart"/>
            <w:r>
              <w:t>п</w:t>
            </w:r>
            <w:r w:rsidRPr="003F0B3D">
              <w:t>овышение  социальной</w:t>
            </w:r>
            <w:proofErr w:type="gramEnd"/>
            <w:r w:rsidRPr="003F0B3D">
              <w:t xml:space="preserve">  активности  граждан  пожилого возраста  и  лиц  с  ограниченными  возможностями  здоровья.   </w:t>
            </w:r>
          </w:p>
        </w:tc>
      </w:tr>
      <w:tr w:rsidR="00235AD6" w:rsidRPr="00FF753B" w14:paraId="43F492D6" w14:textId="4567EE9E" w:rsidTr="00C8556F">
        <w:tc>
          <w:tcPr>
            <w:tcW w:w="9923" w:type="dxa"/>
            <w:gridSpan w:val="10"/>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F3A06FA" w14:textId="3FED6866" w:rsidR="00235AD6" w:rsidRPr="003F0B3D" w:rsidRDefault="00235AD6" w:rsidP="003F6173">
            <w:pPr>
              <w:jc w:val="both"/>
            </w:pPr>
            <w:r w:rsidRPr="003F0B3D">
              <w:lastRenderedPageBreak/>
              <w:t>Задача:</w:t>
            </w:r>
            <w:r>
              <w:t> </w:t>
            </w:r>
            <w:proofErr w:type="gramStart"/>
            <w:r w:rsidRPr="003F0B3D">
              <w:t>организация  социально</w:t>
            </w:r>
            <w:proofErr w:type="gramEnd"/>
            <w:r w:rsidRPr="003F0B3D">
              <w:t xml:space="preserve">  значимых  мероприятий  для  повышения  активности </w:t>
            </w:r>
            <w:r>
              <w:t xml:space="preserve">  отдельных  категорий  граждан.</w:t>
            </w:r>
          </w:p>
        </w:tc>
      </w:tr>
      <w:tr w:rsidR="00235AD6" w:rsidRPr="00FF753B" w14:paraId="2C897633" w14:textId="302A8E05" w:rsidTr="00235AD6">
        <w:tc>
          <w:tcPr>
            <w:tcW w:w="6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14:paraId="18B207CB" w14:textId="77777777" w:rsidR="00235AD6" w:rsidRPr="00D23A96" w:rsidRDefault="00235AD6" w:rsidP="00791D09">
            <w:pPr>
              <w:jc w:val="center"/>
              <w:rPr>
                <w:color w:val="2D2D2D"/>
              </w:rPr>
            </w:pPr>
            <w:r w:rsidRPr="00D23A96">
              <w:rPr>
                <w:color w:val="2D2D2D"/>
              </w:rPr>
              <w:t>1.1.</w:t>
            </w:r>
          </w:p>
        </w:tc>
        <w:tc>
          <w:tcPr>
            <w:tcW w:w="21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0E1A761" w14:textId="77777777" w:rsidR="00235AD6" w:rsidRPr="00D710A0" w:rsidRDefault="00235AD6" w:rsidP="00791D09">
            <w:pPr>
              <w:ind w:left="-107" w:right="-149"/>
              <w:textAlignment w:val="baseline"/>
              <w:rPr>
                <w:sz w:val="21"/>
                <w:szCs w:val="21"/>
              </w:rPr>
            </w:pPr>
            <w:proofErr w:type="gramStart"/>
            <w:r>
              <w:rPr>
                <w:color w:val="000000"/>
              </w:rPr>
              <w:t>Ч</w:t>
            </w:r>
            <w:r w:rsidRPr="001D03B5">
              <w:rPr>
                <w:color w:val="000000"/>
              </w:rPr>
              <w:t>исл</w:t>
            </w:r>
            <w:r>
              <w:rPr>
                <w:color w:val="000000"/>
              </w:rPr>
              <w:t>о</w:t>
            </w:r>
            <w:r w:rsidRPr="001D03B5">
              <w:rPr>
                <w:color w:val="000000"/>
              </w:rPr>
              <w:t xml:space="preserve"> </w:t>
            </w:r>
            <w:r>
              <w:rPr>
                <w:color w:val="000000"/>
              </w:rPr>
              <w:t xml:space="preserve"> </w:t>
            </w:r>
            <w:r w:rsidRPr="001D03B5">
              <w:rPr>
                <w:color w:val="000000"/>
              </w:rPr>
              <w:t>граждан</w:t>
            </w:r>
            <w:proofErr w:type="gramEnd"/>
            <w:r>
              <w:rPr>
                <w:color w:val="000000"/>
              </w:rPr>
              <w:t xml:space="preserve"> </w:t>
            </w:r>
            <w:r w:rsidRPr="001D03B5">
              <w:rPr>
                <w:color w:val="000000"/>
              </w:rPr>
              <w:t xml:space="preserve"> старшего</w:t>
            </w:r>
            <w:r>
              <w:rPr>
                <w:color w:val="000000"/>
              </w:rPr>
              <w:t xml:space="preserve"> </w:t>
            </w:r>
            <w:r w:rsidRPr="001D03B5">
              <w:rPr>
                <w:color w:val="000000"/>
              </w:rPr>
              <w:t xml:space="preserve"> </w:t>
            </w:r>
            <w:r>
              <w:rPr>
                <w:color w:val="000000"/>
              </w:rPr>
              <w:t>в</w:t>
            </w:r>
            <w:r w:rsidRPr="001D03B5">
              <w:rPr>
                <w:color w:val="000000"/>
              </w:rPr>
              <w:t>озраста,</w:t>
            </w:r>
            <w:r>
              <w:rPr>
                <w:color w:val="000000"/>
              </w:rPr>
              <w:t xml:space="preserve"> </w:t>
            </w:r>
            <w:r w:rsidRPr="001D03B5">
              <w:rPr>
                <w:color w:val="000000"/>
              </w:rPr>
              <w:t xml:space="preserve"> ведущих активный </w:t>
            </w:r>
            <w:r>
              <w:rPr>
                <w:color w:val="000000"/>
              </w:rPr>
              <w:t xml:space="preserve"> </w:t>
            </w:r>
            <w:r w:rsidRPr="001D03B5">
              <w:rPr>
                <w:color w:val="000000"/>
              </w:rPr>
              <w:t xml:space="preserve">образ </w:t>
            </w:r>
            <w:r>
              <w:rPr>
                <w:color w:val="000000"/>
              </w:rPr>
              <w:t xml:space="preserve"> </w:t>
            </w:r>
            <w:r w:rsidRPr="001D03B5">
              <w:rPr>
                <w:color w:val="000000"/>
              </w:rPr>
              <w:t>жизни</w:t>
            </w:r>
            <w:r>
              <w:rPr>
                <w:color w:val="000000"/>
              </w:rPr>
              <w:t xml:space="preserve">  </w:t>
            </w:r>
          </w:p>
        </w:tc>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14:paraId="6BDEE34A" w14:textId="77777777" w:rsidR="00235AD6" w:rsidRPr="00E3601D" w:rsidRDefault="00235AD6" w:rsidP="00791D09">
            <w:pPr>
              <w:ind w:right="-149" w:hanging="149"/>
              <w:jc w:val="center"/>
              <w:rPr>
                <w:color w:val="2D2D2D"/>
              </w:rPr>
            </w:pPr>
            <w:r>
              <w:rPr>
                <w:color w:val="2D2D2D"/>
              </w:rPr>
              <w:t>чел.</w:t>
            </w:r>
          </w:p>
        </w:tc>
        <w:tc>
          <w:tcPr>
            <w:tcW w:w="8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14:paraId="60C290C8" w14:textId="3245D1FC" w:rsidR="00235AD6" w:rsidRPr="00E3601D" w:rsidRDefault="00235AD6" w:rsidP="00791D09">
            <w:pPr>
              <w:jc w:val="center"/>
            </w:pPr>
            <w:r w:rsidRPr="00E3601D">
              <w:t>202</w:t>
            </w:r>
            <w:r>
              <w:t>4</w:t>
            </w:r>
            <w:r w:rsidRPr="00E3601D">
              <w:t>-202</w:t>
            </w:r>
            <w:r>
              <w:t>7</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14:paraId="23393AA0" w14:textId="77777777" w:rsidR="00235AD6" w:rsidRPr="00491315" w:rsidRDefault="00235AD6" w:rsidP="00235AD6">
            <w:pPr>
              <w:pStyle w:val="ConsPlusCell"/>
              <w:spacing w:line="360" w:lineRule="auto"/>
              <w:ind w:hanging="149"/>
              <w:jc w:val="center"/>
              <w:rPr>
                <w:rFonts w:ascii="Times New Roman" w:hAnsi="Times New Roman" w:cs="Times New Roman"/>
                <w:sz w:val="24"/>
                <w:szCs w:val="24"/>
              </w:rPr>
            </w:pPr>
            <w:r>
              <w:rPr>
                <w:rFonts w:ascii="Times New Roman" w:hAnsi="Times New Roman" w:cs="Times New Roman"/>
                <w:sz w:val="24"/>
                <w:szCs w:val="24"/>
              </w:rPr>
              <w:t>480</w:t>
            </w:r>
          </w:p>
        </w:tc>
        <w:tc>
          <w:tcPr>
            <w:tcW w:w="113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14:paraId="658ACA2A" w14:textId="77777777" w:rsidR="00235AD6" w:rsidRPr="00491315" w:rsidRDefault="00235AD6" w:rsidP="00235AD6">
            <w:pPr>
              <w:pStyle w:val="ConsPlusCell"/>
              <w:spacing w:line="360" w:lineRule="auto"/>
              <w:ind w:right="-149" w:hanging="149"/>
              <w:jc w:val="center"/>
              <w:rPr>
                <w:rFonts w:ascii="Times New Roman" w:hAnsi="Times New Roman" w:cs="Times New Roman"/>
                <w:sz w:val="24"/>
                <w:szCs w:val="24"/>
              </w:rPr>
            </w:pPr>
            <w:r>
              <w:rPr>
                <w:rFonts w:ascii="Times New Roman" w:hAnsi="Times New Roman" w:cs="Times New Roman"/>
                <w:sz w:val="24"/>
                <w:szCs w:val="24"/>
              </w:rPr>
              <w:t>550</w:t>
            </w: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14:paraId="187A9663" w14:textId="77777777" w:rsidR="00235AD6" w:rsidRPr="00491315" w:rsidRDefault="00235AD6" w:rsidP="00235AD6">
            <w:pPr>
              <w:pStyle w:val="ConsPlusCell"/>
              <w:spacing w:line="360" w:lineRule="auto"/>
              <w:ind w:right="-149" w:hanging="149"/>
              <w:jc w:val="center"/>
              <w:rPr>
                <w:rFonts w:ascii="Times New Roman" w:hAnsi="Times New Roman" w:cs="Times New Roman"/>
                <w:sz w:val="24"/>
                <w:szCs w:val="24"/>
              </w:rPr>
            </w:pPr>
            <w:r>
              <w:rPr>
                <w:rFonts w:ascii="Times New Roman" w:hAnsi="Times New Roman" w:cs="Times New Roman"/>
                <w:sz w:val="24"/>
                <w:szCs w:val="24"/>
              </w:rPr>
              <w:t>635</w:t>
            </w:r>
          </w:p>
        </w:tc>
        <w:tc>
          <w:tcPr>
            <w:tcW w:w="12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14:paraId="31E8015F" w14:textId="77777777" w:rsidR="00235AD6" w:rsidRPr="00FF68DE" w:rsidRDefault="00235AD6" w:rsidP="00235AD6">
            <w:pPr>
              <w:pStyle w:val="ConsPlusCell"/>
              <w:spacing w:line="360" w:lineRule="auto"/>
              <w:jc w:val="center"/>
              <w:rPr>
                <w:rFonts w:ascii="Times New Roman" w:hAnsi="Times New Roman" w:cs="Times New Roman"/>
                <w:sz w:val="24"/>
                <w:szCs w:val="24"/>
              </w:rPr>
            </w:pPr>
            <w:r>
              <w:rPr>
                <w:rFonts w:ascii="Times New Roman" w:hAnsi="Times New Roman" w:cs="Times New Roman"/>
                <w:sz w:val="24"/>
                <w:szCs w:val="24"/>
              </w:rPr>
              <w:t>730</w:t>
            </w:r>
          </w:p>
        </w:tc>
        <w:tc>
          <w:tcPr>
            <w:tcW w:w="992" w:type="dxa"/>
            <w:tcBorders>
              <w:top w:val="single" w:sz="6" w:space="0" w:color="000000"/>
              <w:left w:val="single" w:sz="6" w:space="0" w:color="000000"/>
              <w:bottom w:val="single" w:sz="6" w:space="0" w:color="000000"/>
              <w:right w:val="single" w:sz="6" w:space="0" w:color="000000"/>
            </w:tcBorders>
          </w:tcPr>
          <w:p w14:paraId="6EEB77AD" w14:textId="77777777" w:rsidR="00235AD6" w:rsidRDefault="00235AD6" w:rsidP="00235AD6">
            <w:pPr>
              <w:pStyle w:val="ConsPlusCell"/>
              <w:spacing w:line="360" w:lineRule="auto"/>
              <w:jc w:val="center"/>
              <w:rPr>
                <w:rFonts w:ascii="Times New Roman" w:hAnsi="Times New Roman" w:cs="Times New Roman"/>
                <w:sz w:val="24"/>
                <w:szCs w:val="24"/>
              </w:rPr>
            </w:pPr>
          </w:p>
          <w:p w14:paraId="6B97308D" w14:textId="02C27176" w:rsidR="00235AD6" w:rsidRDefault="00235AD6" w:rsidP="00235AD6">
            <w:pPr>
              <w:pStyle w:val="ConsPlusCell"/>
              <w:spacing w:line="360" w:lineRule="auto"/>
              <w:jc w:val="center"/>
              <w:rPr>
                <w:rFonts w:ascii="Times New Roman" w:hAnsi="Times New Roman" w:cs="Times New Roman"/>
                <w:sz w:val="24"/>
                <w:szCs w:val="24"/>
              </w:rPr>
            </w:pPr>
            <w:r>
              <w:rPr>
                <w:rFonts w:ascii="Times New Roman" w:hAnsi="Times New Roman" w:cs="Times New Roman"/>
                <w:sz w:val="24"/>
                <w:szCs w:val="24"/>
              </w:rPr>
              <w:t>840</w:t>
            </w:r>
          </w:p>
        </w:tc>
      </w:tr>
    </w:tbl>
    <w:p w14:paraId="30885074" w14:textId="77777777" w:rsidR="000220AD" w:rsidRDefault="000220AD" w:rsidP="008B6D4B">
      <w:pPr>
        <w:widowControl w:val="0"/>
        <w:autoSpaceDE w:val="0"/>
        <w:autoSpaceDN w:val="0"/>
        <w:adjustRightInd w:val="0"/>
        <w:ind w:firstLine="540"/>
        <w:jc w:val="both"/>
      </w:pPr>
    </w:p>
    <w:p w14:paraId="78834861" w14:textId="77777777" w:rsidR="000220AD" w:rsidRPr="0092687C" w:rsidRDefault="000220AD" w:rsidP="008B6D4B">
      <w:pPr>
        <w:widowControl w:val="0"/>
        <w:autoSpaceDE w:val="0"/>
        <w:autoSpaceDN w:val="0"/>
        <w:adjustRightInd w:val="0"/>
        <w:ind w:firstLine="540"/>
        <w:jc w:val="both"/>
      </w:pPr>
    </w:p>
    <w:p w14:paraId="5F7CB410" w14:textId="77777777" w:rsidR="008B6D4B" w:rsidRDefault="008B6D4B" w:rsidP="00565949">
      <w:pPr>
        <w:widowControl w:val="0"/>
        <w:autoSpaceDE w:val="0"/>
        <w:autoSpaceDN w:val="0"/>
        <w:adjustRightInd w:val="0"/>
        <w:jc w:val="right"/>
        <w:rPr>
          <w:rFonts w:cs="Calibri"/>
        </w:rPr>
      </w:pPr>
    </w:p>
    <w:p w14:paraId="4E14A958" w14:textId="77777777" w:rsidR="008B6D4B" w:rsidRPr="001F74B5" w:rsidRDefault="008B6D4B" w:rsidP="00565949">
      <w:pPr>
        <w:widowControl w:val="0"/>
        <w:autoSpaceDE w:val="0"/>
        <w:autoSpaceDN w:val="0"/>
        <w:adjustRightInd w:val="0"/>
        <w:jc w:val="right"/>
      </w:pPr>
    </w:p>
    <w:p w14:paraId="09B18584" w14:textId="77777777" w:rsidR="008B6D4B" w:rsidRPr="001F74B5" w:rsidRDefault="008B6D4B" w:rsidP="00565949">
      <w:pPr>
        <w:sectPr w:rsidR="008B6D4B" w:rsidRPr="001F74B5" w:rsidSect="0059348B">
          <w:headerReference w:type="default" r:id="rId8"/>
          <w:headerReference w:type="first" r:id="rId9"/>
          <w:pgSz w:w="11906" w:h="16838"/>
          <w:pgMar w:top="993" w:right="850" w:bottom="709" w:left="1701" w:header="624" w:footer="624" w:gutter="0"/>
          <w:cols w:space="720"/>
          <w:titlePg/>
          <w:docGrid w:linePitch="326"/>
        </w:sectPr>
      </w:pPr>
    </w:p>
    <w:tbl>
      <w:tblPr>
        <w:tblpPr w:leftFromText="180" w:rightFromText="180" w:vertAnchor="text" w:horzAnchor="margin" w:tblpXSpec="right" w:tblpY="-908"/>
        <w:tblW w:w="5727" w:type="dxa"/>
        <w:tblLook w:val="04A0" w:firstRow="1" w:lastRow="0" w:firstColumn="1" w:lastColumn="0" w:noHBand="0" w:noVBand="1"/>
      </w:tblPr>
      <w:tblGrid>
        <w:gridCol w:w="5727"/>
      </w:tblGrid>
      <w:tr w:rsidR="00C15C4B" w:rsidRPr="00926235" w14:paraId="15260B16" w14:textId="77777777" w:rsidTr="00F72304">
        <w:trPr>
          <w:trHeight w:val="1588"/>
        </w:trPr>
        <w:tc>
          <w:tcPr>
            <w:tcW w:w="5727" w:type="dxa"/>
            <w:shd w:val="clear" w:color="auto" w:fill="auto"/>
          </w:tcPr>
          <w:p w14:paraId="7A5BC5AF" w14:textId="77777777" w:rsidR="00C15C4B" w:rsidRPr="00926235" w:rsidRDefault="00C15C4B" w:rsidP="00C15C4B">
            <w:pPr>
              <w:widowControl w:val="0"/>
              <w:autoSpaceDE w:val="0"/>
              <w:autoSpaceDN w:val="0"/>
              <w:adjustRightInd w:val="0"/>
              <w:ind w:left="-108"/>
              <w:outlineLvl w:val="0"/>
            </w:pPr>
            <w:r w:rsidRPr="00926235">
              <w:lastRenderedPageBreak/>
              <w:br w:type="page"/>
            </w:r>
            <w:r>
              <w:t xml:space="preserve">  </w:t>
            </w:r>
            <w:proofErr w:type="gramStart"/>
            <w:r w:rsidRPr="00926235">
              <w:t>Приложение</w:t>
            </w:r>
            <w:r>
              <w:t xml:space="preserve">  №</w:t>
            </w:r>
            <w:proofErr w:type="gramEnd"/>
            <w:r w:rsidRPr="00926235">
              <w:t xml:space="preserve">  2</w:t>
            </w:r>
          </w:p>
          <w:p w14:paraId="2DBBB546" w14:textId="77777777" w:rsidR="00C15C4B" w:rsidRPr="00633DC9" w:rsidRDefault="00C15C4B" w:rsidP="00F37B83">
            <w:r w:rsidRPr="00926235">
              <w:t xml:space="preserve">к </w:t>
            </w:r>
            <w:proofErr w:type="gramStart"/>
            <w:r w:rsidRPr="00926235">
              <w:t xml:space="preserve">муниципальной </w:t>
            </w:r>
            <w:r w:rsidR="00F72304">
              <w:t xml:space="preserve"> </w:t>
            </w:r>
            <w:r w:rsidRPr="00926235">
              <w:t>программе</w:t>
            </w:r>
            <w:proofErr w:type="gramEnd"/>
            <w:r w:rsidRPr="00926235">
              <w:t xml:space="preserve"> «</w:t>
            </w:r>
            <w:r w:rsidR="00F146B8">
              <w:t xml:space="preserve">Социальная  поддержка  отдельных категорий граждан  в </w:t>
            </w:r>
            <w:r w:rsidR="00F146B8" w:rsidRPr="00926235">
              <w:t xml:space="preserve"> Хасанско</w:t>
            </w:r>
            <w:r w:rsidR="00F146B8">
              <w:t xml:space="preserve">м  муниципальном  округе </w:t>
            </w:r>
            <w:r>
              <w:t>»</w:t>
            </w:r>
            <w:r w:rsidRPr="00926235">
              <w:t xml:space="preserve">, утвержденной </w:t>
            </w:r>
            <w:r w:rsidR="00F72304">
              <w:t xml:space="preserve"> </w:t>
            </w:r>
            <w:r w:rsidRPr="00926235">
              <w:t xml:space="preserve">постановлением администрации </w:t>
            </w:r>
            <w:r w:rsidR="00F72304">
              <w:t xml:space="preserve"> </w:t>
            </w:r>
            <w:r w:rsidRPr="00926235">
              <w:t xml:space="preserve">Хасанского муниципального </w:t>
            </w:r>
            <w:r w:rsidR="002851AC">
              <w:t>округа</w:t>
            </w:r>
            <w:r>
              <w:t xml:space="preserve">  </w:t>
            </w:r>
            <w:r w:rsidR="000C3AB3">
              <w:t xml:space="preserve"> </w:t>
            </w:r>
            <w:r w:rsidR="00DC7C2E" w:rsidRPr="00044BE7">
              <w:t xml:space="preserve">                                                                 </w:t>
            </w:r>
            <w:r w:rsidR="00DC7C2E">
              <w:t xml:space="preserve">                    </w:t>
            </w:r>
            <w:r w:rsidR="008C60D7">
              <w:t xml:space="preserve"> от  </w:t>
            </w:r>
            <w:r w:rsidR="00F37B83" w:rsidRPr="00F37B83">
              <w:rPr>
                <w:u w:val="single"/>
              </w:rPr>
              <w:t>02.04.2024г.</w:t>
            </w:r>
            <w:r w:rsidR="00F37B83" w:rsidRPr="00B301DD">
              <w:t xml:space="preserve">   № </w:t>
            </w:r>
            <w:r w:rsidR="00F37B83" w:rsidRPr="00F37B83">
              <w:rPr>
                <w:u w:val="single"/>
              </w:rPr>
              <w:t>619-па</w:t>
            </w:r>
            <w:r w:rsidR="002851AC">
              <w:t>_______</w:t>
            </w:r>
          </w:p>
        </w:tc>
      </w:tr>
    </w:tbl>
    <w:p w14:paraId="6F83F77F" w14:textId="77777777" w:rsidR="00C15C4B" w:rsidRPr="00093DC8" w:rsidRDefault="00C15C4B" w:rsidP="00C15C4B">
      <w:pPr>
        <w:widowControl w:val="0"/>
        <w:tabs>
          <w:tab w:val="left" w:pos="1440"/>
          <w:tab w:val="right" w:pos="9540"/>
        </w:tabs>
        <w:spacing w:line="276" w:lineRule="auto"/>
      </w:pPr>
    </w:p>
    <w:p w14:paraId="34BABF4B" w14:textId="77777777" w:rsidR="00C15C4B" w:rsidRDefault="00C15C4B" w:rsidP="00C15C4B">
      <w:pPr>
        <w:pStyle w:val="ConsPlusNormal"/>
        <w:spacing w:line="276" w:lineRule="auto"/>
        <w:ind w:firstLine="709"/>
        <w:contextualSpacing/>
        <w:jc w:val="both"/>
        <w:rPr>
          <w:rFonts w:ascii="Times New Roman" w:hAnsi="Times New Roman" w:cs="Times New Roman"/>
          <w:sz w:val="24"/>
          <w:szCs w:val="24"/>
        </w:rPr>
      </w:pPr>
    </w:p>
    <w:p w14:paraId="7B497955" w14:textId="77777777" w:rsidR="007F35AE" w:rsidRDefault="007F35AE" w:rsidP="00C15C4B">
      <w:pPr>
        <w:widowControl w:val="0"/>
        <w:autoSpaceDE w:val="0"/>
        <w:autoSpaceDN w:val="0"/>
        <w:adjustRightInd w:val="0"/>
        <w:jc w:val="center"/>
        <w:rPr>
          <w:b/>
        </w:rPr>
      </w:pPr>
      <w:r>
        <w:rPr>
          <w:b/>
        </w:rPr>
        <w:t xml:space="preserve">                                       </w:t>
      </w:r>
    </w:p>
    <w:p w14:paraId="4CC0B0F5" w14:textId="77777777" w:rsidR="00F146B8" w:rsidRDefault="00F146B8" w:rsidP="00C15C4B">
      <w:pPr>
        <w:widowControl w:val="0"/>
        <w:autoSpaceDE w:val="0"/>
        <w:autoSpaceDN w:val="0"/>
        <w:adjustRightInd w:val="0"/>
        <w:jc w:val="center"/>
        <w:rPr>
          <w:b/>
        </w:rPr>
      </w:pPr>
    </w:p>
    <w:p w14:paraId="1751833E" w14:textId="77777777" w:rsidR="00C15C4B" w:rsidRPr="00926235" w:rsidRDefault="00C15C4B" w:rsidP="00C15C4B">
      <w:pPr>
        <w:widowControl w:val="0"/>
        <w:autoSpaceDE w:val="0"/>
        <w:autoSpaceDN w:val="0"/>
        <w:adjustRightInd w:val="0"/>
        <w:jc w:val="center"/>
        <w:rPr>
          <w:b/>
        </w:rPr>
      </w:pPr>
      <w:r w:rsidRPr="00926235">
        <w:rPr>
          <w:b/>
        </w:rPr>
        <w:t>ПЕРЕЧЕНЬ</w:t>
      </w:r>
      <w:r w:rsidR="00CE1619">
        <w:rPr>
          <w:b/>
        </w:rPr>
        <w:t xml:space="preserve"> </w:t>
      </w:r>
      <w:r w:rsidRPr="00926235">
        <w:rPr>
          <w:b/>
        </w:rPr>
        <w:t>МЕРОПРИЯТИЙ</w:t>
      </w:r>
      <w:r>
        <w:rPr>
          <w:b/>
        </w:rPr>
        <w:t xml:space="preserve"> </w:t>
      </w:r>
      <w:r w:rsidR="00C54BF9">
        <w:rPr>
          <w:b/>
          <w:bCs/>
        </w:rPr>
        <w:t>И ОБЪЕМ ФИНАНСИРОВАНИЯ</w:t>
      </w:r>
      <w:r w:rsidR="00C54BF9">
        <w:rPr>
          <w:b/>
        </w:rPr>
        <w:t xml:space="preserve"> </w:t>
      </w:r>
      <w:r>
        <w:rPr>
          <w:b/>
        </w:rPr>
        <w:t>МУНИЦИПАЛЬНОЙ ПРОГРАММЫ</w:t>
      </w:r>
    </w:p>
    <w:p w14:paraId="2D24AC01" w14:textId="77777777" w:rsidR="00EC792A" w:rsidRDefault="00C15C4B" w:rsidP="00F146B8">
      <w:pPr>
        <w:widowControl w:val="0"/>
        <w:autoSpaceDE w:val="0"/>
        <w:autoSpaceDN w:val="0"/>
        <w:adjustRightInd w:val="0"/>
        <w:jc w:val="center"/>
        <w:rPr>
          <w:b/>
        </w:rPr>
      </w:pPr>
      <w:r w:rsidRPr="00926235">
        <w:rPr>
          <w:b/>
          <w:bCs/>
        </w:rPr>
        <w:t>«</w:t>
      </w:r>
      <w:r w:rsidR="00F146B8">
        <w:rPr>
          <w:b/>
        </w:rPr>
        <w:t xml:space="preserve">СОЦИАЛЬНАЯ ПОДДЕРЖКА ОТДЕЛЬНЫХ КАТЕГОРИЙ ГРАЖДАН </w:t>
      </w:r>
      <w:proofErr w:type="gramStart"/>
      <w:r w:rsidR="00F146B8">
        <w:rPr>
          <w:b/>
        </w:rPr>
        <w:t>В  ХАСАНСКОМ</w:t>
      </w:r>
      <w:proofErr w:type="gramEnd"/>
      <w:r w:rsidR="00F146B8">
        <w:rPr>
          <w:b/>
        </w:rPr>
        <w:t xml:space="preserve">  МУНИЦИПАЛЬНОМ  ОКРУГЕ»</w:t>
      </w:r>
    </w:p>
    <w:p w14:paraId="72E76AF7" w14:textId="77777777" w:rsidR="00F146B8" w:rsidRDefault="00F146B8" w:rsidP="00F146B8">
      <w:pPr>
        <w:widowControl w:val="0"/>
        <w:autoSpaceDE w:val="0"/>
        <w:autoSpaceDN w:val="0"/>
        <w:adjustRightInd w:val="0"/>
        <w:jc w:val="center"/>
      </w:pPr>
    </w:p>
    <w:tbl>
      <w:tblPr>
        <w:tblW w:w="1616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1"/>
        <w:gridCol w:w="2163"/>
        <w:gridCol w:w="2126"/>
        <w:gridCol w:w="851"/>
        <w:gridCol w:w="709"/>
        <w:gridCol w:w="1984"/>
        <w:gridCol w:w="992"/>
        <w:gridCol w:w="1134"/>
        <w:gridCol w:w="1134"/>
        <w:gridCol w:w="1134"/>
        <w:gridCol w:w="1276"/>
        <w:gridCol w:w="2126"/>
      </w:tblGrid>
      <w:tr w:rsidR="00EF7B16" w:rsidRPr="004571A6" w14:paraId="2C138C27" w14:textId="77777777" w:rsidTr="00C038F0">
        <w:tc>
          <w:tcPr>
            <w:tcW w:w="531" w:type="dxa"/>
            <w:vMerge w:val="restart"/>
            <w:tcBorders>
              <w:top w:val="single" w:sz="4" w:space="0" w:color="auto"/>
              <w:left w:val="single" w:sz="4" w:space="0" w:color="auto"/>
              <w:bottom w:val="single" w:sz="4" w:space="0" w:color="auto"/>
              <w:right w:val="single" w:sz="4" w:space="0" w:color="auto"/>
            </w:tcBorders>
          </w:tcPr>
          <w:p w14:paraId="32FF864F" w14:textId="77777777" w:rsidR="00EF7B16" w:rsidRPr="0076290B" w:rsidRDefault="00EF7B16" w:rsidP="00ED7B84">
            <w:pPr>
              <w:autoSpaceDE w:val="0"/>
              <w:autoSpaceDN w:val="0"/>
              <w:adjustRightInd w:val="0"/>
              <w:jc w:val="center"/>
              <w:outlineLvl w:val="0"/>
              <w:rPr>
                <w:b/>
              </w:rPr>
            </w:pPr>
            <w:r w:rsidRPr="0076290B">
              <w:rPr>
                <w:b/>
              </w:rPr>
              <w:t>№</w:t>
            </w:r>
          </w:p>
          <w:p w14:paraId="0FD052DA" w14:textId="77777777" w:rsidR="00EF7B16" w:rsidRPr="0076290B" w:rsidRDefault="00EF7B16" w:rsidP="00ED7B84">
            <w:pPr>
              <w:autoSpaceDE w:val="0"/>
              <w:autoSpaceDN w:val="0"/>
              <w:adjustRightInd w:val="0"/>
              <w:jc w:val="center"/>
              <w:outlineLvl w:val="0"/>
              <w:rPr>
                <w:b/>
              </w:rPr>
            </w:pPr>
            <w:r w:rsidRPr="0076290B">
              <w:rPr>
                <w:b/>
              </w:rPr>
              <w:t>п/п</w:t>
            </w:r>
          </w:p>
        </w:tc>
        <w:tc>
          <w:tcPr>
            <w:tcW w:w="2163" w:type="dxa"/>
            <w:vMerge w:val="restart"/>
            <w:tcBorders>
              <w:top w:val="single" w:sz="4" w:space="0" w:color="auto"/>
              <w:left w:val="single" w:sz="4" w:space="0" w:color="auto"/>
              <w:bottom w:val="single" w:sz="4" w:space="0" w:color="auto"/>
              <w:right w:val="single" w:sz="4" w:space="0" w:color="auto"/>
            </w:tcBorders>
          </w:tcPr>
          <w:p w14:paraId="460739FB" w14:textId="77777777" w:rsidR="00EF7B16" w:rsidRPr="0076290B" w:rsidRDefault="00EF7B16" w:rsidP="00ED7B84">
            <w:pPr>
              <w:autoSpaceDE w:val="0"/>
              <w:autoSpaceDN w:val="0"/>
              <w:adjustRightInd w:val="0"/>
              <w:jc w:val="center"/>
              <w:outlineLvl w:val="0"/>
              <w:rPr>
                <w:b/>
              </w:rPr>
            </w:pPr>
            <w:r w:rsidRPr="0076290B">
              <w:rPr>
                <w:b/>
              </w:rPr>
              <w:t>Наименование цели, задачи, мероприятия, отдельного мероприятия</w:t>
            </w:r>
          </w:p>
        </w:tc>
        <w:tc>
          <w:tcPr>
            <w:tcW w:w="2126" w:type="dxa"/>
            <w:vMerge w:val="restart"/>
            <w:tcBorders>
              <w:top w:val="single" w:sz="4" w:space="0" w:color="auto"/>
              <w:left w:val="single" w:sz="4" w:space="0" w:color="auto"/>
              <w:bottom w:val="single" w:sz="4" w:space="0" w:color="auto"/>
              <w:right w:val="single" w:sz="4" w:space="0" w:color="auto"/>
            </w:tcBorders>
          </w:tcPr>
          <w:p w14:paraId="1E482249" w14:textId="77777777" w:rsidR="00EF7B16" w:rsidRPr="0076290B" w:rsidRDefault="00EF7B16" w:rsidP="00ED7B84">
            <w:pPr>
              <w:autoSpaceDE w:val="0"/>
              <w:autoSpaceDN w:val="0"/>
              <w:adjustRightInd w:val="0"/>
              <w:jc w:val="center"/>
              <w:outlineLvl w:val="0"/>
              <w:rPr>
                <w:b/>
              </w:rPr>
            </w:pPr>
            <w:r w:rsidRPr="0076290B">
              <w:rPr>
                <w:b/>
              </w:rPr>
              <w:t>Ответственные исполнители, соисполнители</w:t>
            </w:r>
          </w:p>
        </w:tc>
        <w:tc>
          <w:tcPr>
            <w:tcW w:w="851" w:type="dxa"/>
            <w:vMerge w:val="restart"/>
            <w:tcBorders>
              <w:top w:val="single" w:sz="4" w:space="0" w:color="auto"/>
              <w:left w:val="single" w:sz="4" w:space="0" w:color="auto"/>
              <w:bottom w:val="single" w:sz="4" w:space="0" w:color="auto"/>
              <w:right w:val="single" w:sz="4" w:space="0" w:color="auto"/>
            </w:tcBorders>
          </w:tcPr>
          <w:p w14:paraId="505804AA" w14:textId="77777777" w:rsidR="00EF7B16" w:rsidRDefault="00EF7B16" w:rsidP="00ED7B84">
            <w:pPr>
              <w:autoSpaceDE w:val="0"/>
              <w:autoSpaceDN w:val="0"/>
              <w:adjustRightInd w:val="0"/>
              <w:jc w:val="center"/>
              <w:outlineLvl w:val="0"/>
              <w:rPr>
                <w:b/>
              </w:rPr>
            </w:pPr>
            <w:r w:rsidRPr="0076290B">
              <w:rPr>
                <w:b/>
              </w:rPr>
              <w:t xml:space="preserve">Срок </w:t>
            </w:r>
            <w:proofErr w:type="spellStart"/>
            <w:r w:rsidRPr="0076290B">
              <w:rPr>
                <w:b/>
              </w:rPr>
              <w:t>реализа</w:t>
            </w:r>
            <w:proofErr w:type="spellEnd"/>
          </w:p>
          <w:p w14:paraId="5BB7C5CC" w14:textId="77777777" w:rsidR="00EF7B16" w:rsidRPr="0076290B" w:rsidRDefault="00EF7B16" w:rsidP="00ED7B84">
            <w:pPr>
              <w:autoSpaceDE w:val="0"/>
              <w:autoSpaceDN w:val="0"/>
              <w:adjustRightInd w:val="0"/>
              <w:jc w:val="center"/>
              <w:outlineLvl w:val="0"/>
              <w:rPr>
                <w:b/>
              </w:rPr>
            </w:pPr>
            <w:proofErr w:type="spellStart"/>
            <w:r w:rsidRPr="0076290B">
              <w:rPr>
                <w:b/>
              </w:rPr>
              <w:t>ции</w:t>
            </w:r>
            <w:proofErr w:type="spellEnd"/>
          </w:p>
        </w:tc>
        <w:tc>
          <w:tcPr>
            <w:tcW w:w="709" w:type="dxa"/>
            <w:vMerge w:val="restart"/>
            <w:tcBorders>
              <w:top w:val="single" w:sz="4" w:space="0" w:color="auto"/>
              <w:left w:val="single" w:sz="4" w:space="0" w:color="auto"/>
              <w:bottom w:val="single" w:sz="4" w:space="0" w:color="auto"/>
              <w:right w:val="single" w:sz="4" w:space="0" w:color="auto"/>
            </w:tcBorders>
          </w:tcPr>
          <w:p w14:paraId="342C0D5C" w14:textId="77777777" w:rsidR="00EF7B16" w:rsidRDefault="00EF7B16" w:rsidP="00ED7B84">
            <w:pPr>
              <w:autoSpaceDE w:val="0"/>
              <w:autoSpaceDN w:val="0"/>
              <w:adjustRightInd w:val="0"/>
              <w:ind w:hanging="108"/>
              <w:jc w:val="center"/>
              <w:outlineLvl w:val="0"/>
              <w:rPr>
                <w:b/>
              </w:rPr>
            </w:pPr>
          </w:p>
          <w:p w14:paraId="19094BA1" w14:textId="77777777" w:rsidR="00EF7B16" w:rsidRDefault="00EF7B16" w:rsidP="00ED7B84">
            <w:pPr>
              <w:autoSpaceDE w:val="0"/>
              <w:autoSpaceDN w:val="0"/>
              <w:adjustRightInd w:val="0"/>
              <w:ind w:hanging="108"/>
              <w:jc w:val="center"/>
              <w:outlineLvl w:val="0"/>
              <w:rPr>
                <w:b/>
              </w:rPr>
            </w:pPr>
          </w:p>
          <w:p w14:paraId="14A724BA" w14:textId="77777777" w:rsidR="00EF7B16" w:rsidRPr="0076290B" w:rsidRDefault="00EF7B16" w:rsidP="00ED7B84">
            <w:pPr>
              <w:autoSpaceDE w:val="0"/>
              <w:autoSpaceDN w:val="0"/>
              <w:adjustRightInd w:val="0"/>
              <w:ind w:hanging="108"/>
              <w:jc w:val="center"/>
              <w:outlineLvl w:val="0"/>
              <w:rPr>
                <w:b/>
              </w:rPr>
            </w:pPr>
            <w:r>
              <w:rPr>
                <w:b/>
              </w:rPr>
              <w:t xml:space="preserve"> </w:t>
            </w:r>
            <w:r w:rsidRPr="0076290B">
              <w:rPr>
                <w:b/>
              </w:rPr>
              <w:t>КБК</w:t>
            </w:r>
          </w:p>
        </w:tc>
        <w:tc>
          <w:tcPr>
            <w:tcW w:w="1984" w:type="dxa"/>
            <w:tcBorders>
              <w:top w:val="single" w:sz="4" w:space="0" w:color="auto"/>
              <w:left w:val="single" w:sz="4" w:space="0" w:color="auto"/>
              <w:bottom w:val="single" w:sz="4" w:space="0" w:color="auto"/>
              <w:right w:val="single" w:sz="4" w:space="0" w:color="auto"/>
            </w:tcBorders>
          </w:tcPr>
          <w:p w14:paraId="215EC0D1" w14:textId="77777777" w:rsidR="00EF7B16" w:rsidRPr="0076290B" w:rsidRDefault="00EF7B16" w:rsidP="00ED7B84">
            <w:pPr>
              <w:autoSpaceDE w:val="0"/>
              <w:autoSpaceDN w:val="0"/>
              <w:adjustRightInd w:val="0"/>
              <w:jc w:val="center"/>
              <w:outlineLvl w:val="0"/>
              <w:rPr>
                <w:b/>
              </w:rPr>
            </w:pPr>
          </w:p>
        </w:tc>
        <w:tc>
          <w:tcPr>
            <w:tcW w:w="5670" w:type="dxa"/>
            <w:gridSpan w:val="5"/>
            <w:tcBorders>
              <w:top w:val="single" w:sz="4" w:space="0" w:color="auto"/>
              <w:left w:val="single" w:sz="4" w:space="0" w:color="auto"/>
              <w:bottom w:val="single" w:sz="4" w:space="0" w:color="auto"/>
              <w:right w:val="single" w:sz="4" w:space="0" w:color="auto"/>
            </w:tcBorders>
          </w:tcPr>
          <w:p w14:paraId="6B38A0C0" w14:textId="0BE66935" w:rsidR="00EF7B16" w:rsidRPr="0076290B" w:rsidRDefault="00EF7B16" w:rsidP="00ED7B84">
            <w:pPr>
              <w:autoSpaceDE w:val="0"/>
              <w:autoSpaceDN w:val="0"/>
              <w:adjustRightInd w:val="0"/>
              <w:jc w:val="center"/>
              <w:outlineLvl w:val="0"/>
              <w:rPr>
                <w:b/>
              </w:rPr>
            </w:pPr>
            <w:r w:rsidRPr="0076290B">
              <w:rPr>
                <w:b/>
              </w:rPr>
              <w:t>Объем финансирования по годам (в разрезе источников финансирования), тыс. руб.</w:t>
            </w:r>
          </w:p>
        </w:tc>
        <w:tc>
          <w:tcPr>
            <w:tcW w:w="2126" w:type="dxa"/>
            <w:vMerge w:val="restart"/>
            <w:tcBorders>
              <w:top w:val="single" w:sz="4" w:space="0" w:color="auto"/>
              <w:left w:val="single" w:sz="4" w:space="0" w:color="auto"/>
              <w:right w:val="single" w:sz="4" w:space="0" w:color="auto"/>
            </w:tcBorders>
            <w:vAlign w:val="center"/>
          </w:tcPr>
          <w:p w14:paraId="767BD3E4" w14:textId="77777777" w:rsidR="00EF7B16" w:rsidRDefault="00EF7B16" w:rsidP="00ED7B84">
            <w:pPr>
              <w:jc w:val="center"/>
              <w:rPr>
                <w:b/>
              </w:rPr>
            </w:pPr>
          </w:p>
          <w:p w14:paraId="077CD2A2" w14:textId="77777777" w:rsidR="00EF7B16" w:rsidRPr="0076290B" w:rsidRDefault="00EF7B16" w:rsidP="00ED7B84">
            <w:pPr>
              <w:ind w:left="-108" w:right="-108"/>
              <w:jc w:val="center"/>
              <w:rPr>
                <w:b/>
              </w:rPr>
            </w:pPr>
            <w:r w:rsidRPr="0076290B">
              <w:rPr>
                <w:b/>
              </w:rPr>
              <w:t>Ожидаемый результат</w:t>
            </w:r>
          </w:p>
          <w:p w14:paraId="5AA94D9E" w14:textId="77777777" w:rsidR="00EF7B16" w:rsidRPr="0076290B" w:rsidRDefault="00EF7B16" w:rsidP="00ED7B84">
            <w:pPr>
              <w:autoSpaceDE w:val="0"/>
              <w:autoSpaceDN w:val="0"/>
              <w:adjustRightInd w:val="0"/>
              <w:jc w:val="center"/>
              <w:outlineLvl w:val="0"/>
              <w:rPr>
                <w:b/>
              </w:rPr>
            </w:pPr>
          </w:p>
        </w:tc>
      </w:tr>
      <w:tr w:rsidR="00814042" w:rsidRPr="004571A6" w14:paraId="16B88290" w14:textId="77777777" w:rsidTr="00C038F0">
        <w:trPr>
          <w:trHeight w:val="825"/>
        </w:trPr>
        <w:tc>
          <w:tcPr>
            <w:tcW w:w="531" w:type="dxa"/>
            <w:vMerge/>
            <w:tcBorders>
              <w:top w:val="single" w:sz="4" w:space="0" w:color="auto"/>
              <w:left w:val="single" w:sz="4" w:space="0" w:color="auto"/>
              <w:bottom w:val="single" w:sz="4" w:space="0" w:color="auto"/>
              <w:right w:val="single" w:sz="4" w:space="0" w:color="auto"/>
            </w:tcBorders>
          </w:tcPr>
          <w:p w14:paraId="04F48146" w14:textId="77777777" w:rsidR="00EF7B16" w:rsidRPr="003A0D38" w:rsidRDefault="00EF7B16" w:rsidP="00ED7B84">
            <w:pPr>
              <w:autoSpaceDE w:val="0"/>
              <w:autoSpaceDN w:val="0"/>
              <w:adjustRightInd w:val="0"/>
              <w:jc w:val="center"/>
              <w:outlineLvl w:val="0"/>
              <w:rPr>
                <w:b/>
              </w:rPr>
            </w:pPr>
          </w:p>
        </w:tc>
        <w:tc>
          <w:tcPr>
            <w:tcW w:w="2163" w:type="dxa"/>
            <w:vMerge/>
            <w:tcBorders>
              <w:top w:val="single" w:sz="4" w:space="0" w:color="auto"/>
              <w:left w:val="single" w:sz="4" w:space="0" w:color="auto"/>
              <w:bottom w:val="single" w:sz="4" w:space="0" w:color="auto"/>
              <w:right w:val="single" w:sz="4" w:space="0" w:color="auto"/>
            </w:tcBorders>
          </w:tcPr>
          <w:p w14:paraId="33100A63" w14:textId="77777777" w:rsidR="00EF7B16" w:rsidRPr="003A0D38" w:rsidRDefault="00EF7B16" w:rsidP="00ED7B84">
            <w:pPr>
              <w:autoSpaceDE w:val="0"/>
              <w:autoSpaceDN w:val="0"/>
              <w:adjustRightInd w:val="0"/>
              <w:jc w:val="center"/>
              <w:outlineLvl w:val="0"/>
              <w:rPr>
                <w:b/>
                <w:sz w:val="28"/>
                <w:szCs w:val="28"/>
              </w:rPr>
            </w:pPr>
          </w:p>
        </w:tc>
        <w:tc>
          <w:tcPr>
            <w:tcW w:w="2126" w:type="dxa"/>
            <w:vMerge/>
            <w:tcBorders>
              <w:top w:val="single" w:sz="4" w:space="0" w:color="auto"/>
              <w:left w:val="single" w:sz="4" w:space="0" w:color="auto"/>
              <w:bottom w:val="single" w:sz="4" w:space="0" w:color="auto"/>
              <w:right w:val="single" w:sz="4" w:space="0" w:color="auto"/>
            </w:tcBorders>
          </w:tcPr>
          <w:p w14:paraId="096B3509" w14:textId="77777777" w:rsidR="00EF7B16" w:rsidRPr="003A0D38" w:rsidRDefault="00EF7B16" w:rsidP="00ED7B84">
            <w:pPr>
              <w:autoSpaceDE w:val="0"/>
              <w:autoSpaceDN w:val="0"/>
              <w:adjustRightInd w:val="0"/>
              <w:jc w:val="center"/>
              <w:outlineLvl w:val="0"/>
              <w:rPr>
                <w:b/>
                <w:sz w:val="28"/>
                <w:szCs w:val="28"/>
              </w:rPr>
            </w:pPr>
          </w:p>
        </w:tc>
        <w:tc>
          <w:tcPr>
            <w:tcW w:w="851" w:type="dxa"/>
            <w:vMerge/>
            <w:tcBorders>
              <w:top w:val="single" w:sz="4" w:space="0" w:color="auto"/>
              <w:left w:val="single" w:sz="4" w:space="0" w:color="auto"/>
              <w:bottom w:val="single" w:sz="4" w:space="0" w:color="auto"/>
              <w:right w:val="single" w:sz="4" w:space="0" w:color="auto"/>
            </w:tcBorders>
          </w:tcPr>
          <w:p w14:paraId="70DE4F2B" w14:textId="77777777" w:rsidR="00EF7B16" w:rsidRPr="003A0D38" w:rsidRDefault="00EF7B16" w:rsidP="00ED7B84">
            <w:pPr>
              <w:autoSpaceDE w:val="0"/>
              <w:autoSpaceDN w:val="0"/>
              <w:adjustRightInd w:val="0"/>
              <w:jc w:val="center"/>
              <w:outlineLvl w:val="0"/>
              <w:rPr>
                <w:b/>
                <w:sz w:val="28"/>
                <w:szCs w:val="28"/>
              </w:rPr>
            </w:pPr>
          </w:p>
        </w:tc>
        <w:tc>
          <w:tcPr>
            <w:tcW w:w="709" w:type="dxa"/>
            <w:vMerge/>
            <w:tcBorders>
              <w:top w:val="single" w:sz="4" w:space="0" w:color="auto"/>
              <w:left w:val="single" w:sz="4" w:space="0" w:color="auto"/>
              <w:bottom w:val="single" w:sz="4" w:space="0" w:color="auto"/>
              <w:right w:val="single" w:sz="4" w:space="0" w:color="auto"/>
            </w:tcBorders>
          </w:tcPr>
          <w:p w14:paraId="1B90079B" w14:textId="77777777" w:rsidR="00EF7B16" w:rsidRPr="003A0D38" w:rsidRDefault="00EF7B16" w:rsidP="00ED7B84">
            <w:pPr>
              <w:autoSpaceDE w:val="0"/>
              <w:autoSpaceDN w:val="0"/>
              <w:adjustRightInd w:val="0"/>
              <w:jc w:val="center"/>
              <w:outlineLvl w:val="0"/>
              <w:rPr>
                <w:b/>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tcPr>
          <w:p w14:paraId="7F8076D5" w14:textId="77777777" w:rsidR="00EF7B16" w:rsidRPr="003A0D38" w:rsidRDefault="00EF7B16" w:rsidP="00ED7B84">
            <w:pPr>
              <w:jc w:val="center"/>
              <w:rPr>
                <w:b/>
              </w:rPr>
            </w:pPr>
            <w:r w:rsidRPr="003A0D38">
              <w:rPr>
                <w:b/>
              </w:rPr>
              <w:t>Источник ресурсного обеспечения</w:t>
            </w:r>
          </w:p>
        </w:tc>
        <w:tc>
          <w:tcPr>
            <w:tcW w:w="992" w:type="dxa"/>
            <w:tcBorders>
              <w:top w:val="single" w:sz="4" w:space="0" w:color="auto"/>
              <w:left w:val="single" w:sz="4" w:space="0" w:color="auto"/>
              <w:bottom w:val="single" w:sz="4" w:space="0" w:color="auto"/>
              <w:right w:val="single" w:sz="4" w:space="0" w:color="auto"/>
            </w:tcBorders>
            <w:vAlign w:val="center"/>
          </w:tcPr>
          <w:p w14:paraId="7E5BCC0D" w14:textId="77777777" w:rsidR="00EF7B16" w:rsidRPr="003A0D38" w:rsidRDefault="00EF7B16" w:rsidP="00814042">
            <w:pPr>
              <w:jc w:val="center"/>
              <w:rPr>
                <w:b/>
              </w:rPr>
            </w:pPr>
            <w:r w:rsidRPr="003A0D38">
              <w:rPr>
                <w:b/>
              </w:rPr>
              <w:t>2024</w:t>
            </w:r>
          </w:p>
          <w:p w14:paraId="22B00689" w14:textId="77777777" w:rsidR="00EF7B16" w:rsidRPr="003A0D38" w:rsidRDefault="00EF7B16" w:rsidP="00814042">
            <w:pPr>
              <w:jc w:val="center"/>
              <w:rPr>
                <w:b/>
              </w:rPr>
            </w:pPr>
            <w:r w:rsidRPr="003A0D38">
              <w:rPr>
                <w:b/>
              </w:rPr>
              <w:t>год</w:t>
            </w:r>
          </w:p>
        </w:tc>
        <w:tc>
          <w:tcPr>
            <w:tcW w:w="1134" w:type="dxa"/>
            <w:tcBorders>
              <w:top w:val="single" w:sz="4" w:space="0" w:color="auto"/>
              <w:left w:val="single" w:sz="4" w:space="0" w:color="auto"/>
              <w:bottom w:val="single" w:sz="4" w:space="0" w:color="auto"/>
              <w:right w:val="single" w:sz="4" w:space="0" w:color="auto"/>
            </w:tcBorders>
            <w:vAlign w:val="center"/>
          </w:tcPr>
          <w:p w14:paraId="55F77A54" w14:textId="77777777" w:rsidR="00EF7B16" w:rsidRPr="003A0D38" w:rsidRDefault="00EF7B16" w:rsidP="00814042">
            <w:pPr>
              <w:jc w:val="center"/>
              <w:rPr>
                <w:b/>
              </w:rPr>
            </w:pPr>
            <w:r w:rsidRPr="003A0D38">
              <w:rPr>
                <w:b/>
              </w:rPr>
              <w:t>2025</w:t>
            </w:r>
          </w:p>
          <w:p w14:paraId="121CCA13" w14:textId="77777777" w:rsidR="00EF7B16" w:rsidRPr="003A0D38" w:rsidRDefault="00EF7B16" w:rsidP="00814042">
            <w:pPr>
              <w:jc w:val="center"/>
              <w:rPr>
                <w:b/>
              </w:rPr>
            </w:pPr>
            <w:r w:rsidRPr="003A0D38">
              <w:rPr>
                <w:b/>
              </w:rPr>
              <w:t>год</w:t>
            </w:r>
          </w:p>
        </w:tc>
        <w:tc>
          <w:tcPr>
            <w:tcW w:w="1134" w:type="dxa"/>
            <w:tcBorders>
              <w:top w:val="single" w:sz="4" w:space="0" w:color="auto"/>
              <w:left w:val="single" w:sz="4" w:space="0" w:color="auto"/>
              <w:bottom w:val="single" w:sz="4" w:space="0" w:color="auto"/>
              <w:right w:val="single" w:sz="4" w:space="0" w:color="auto"/>
            </w:tcBorders>
            <w:vAlign w:val="center"/>
          </w:tcPr>
          <w:p w14:paraId="75810168" w14:textId="77777777" w:rsidR="00EF7B16" w:rsidRDefault="00EF7B16" w:rsidP="00814042">
            <w:pPr>
              <w:jc w:val="center"/>
              <w:rPr>
                <w:b/>
              </w:rPr>
            </w:pPr>
            <w:r>
              <w:rPr>
                <w:b/>
              </w:rPr>
              <w:t>2026</w:t>
            </w:r>
          </w:p>
          <w:p w14:paraId="711FF00F" w14:textId="77777777" w:rsidR="00EF7B16" w:rsidRPr="003A0D38" w:rsidRDefault="00EF7B16" w:rsidP="00814042">
            <w:pPr>
              <w:jc w:val="center"/>
              <w:rPr>
                <w:b/>
              </w:rPr>
            </w:pPr>
            <w:r>
              <w:rPr>
                <w:b/>
              </w:rPr>
              <w:t xml:space="preserve"> год</w:t>
            </w:r>
          </w:p>
        </w:tc>
        <w:tc>
          <w:tcPr>
            <w:tcW w:w="1134" w:type="dxa"/>
            <w:tcBorders>
              <w:top w:val="single" w:sz="4" w:space="0" w:color="auto"/>
              <w:left w:val="single" w:sz="4" w:space="0" w:color="auto"/>
              <w:bottom w:val="single" w:sz="4" w:space="0" w:color="auto"/>
              <w:right w:val="single" w:sz="4" w:space="0" w:color="auto"/>
            </w:tcBorders>
          </w:tcPr>
          <w:p w14:paraId="2FFFE488" w14:textId="77777777" w:rsidR="00EF7B16" w:rsidRDefault="00EF7B16" w:rsidP="00814042">
            <w:pPr>
              <w:jc w:val="center"/>
              <w:rPr>
                <w:b/>
              </w:rPr>
            </w:pPr>
          </w:p>
          <w:p w14:paraId="6AF9C6B5" w14:textId="7EED6DC5" w:rsidR="00814042" w:rsidRPr="003A0D38" w:rsidRDefault="00814042" w:rsidP="00814042">
            <w:pPr>
              <w:jc w:val="center"/>
              <w:rPr>
                <w:b/>
              </w:rPr>
            </w:pPr>
            <w:r>
              <w:rPr>
                <w:b/>
              </w:rPr>
              <w:t>2027 год</w:t>
            </w:r>
          </w:p>
        </w:tc>
        <w:tc>
          <w:tcPr>
            <w:tcW w:w="1276" w:type="dxa"/>
            <w:tcBorders>
              <w:top w:val="single" w:sz="4" w:space="0" w:color="auto"/>
              <w:left w:val="single" w:sz="4" w:space="0" w:color="auto"/>
              <w:bottom w:val="single" w:sz="4" w:space="0" w:color="auto"/>
              <w:right w:val="single" w:sz="4" w:space="0" w:color="auto"/>
            </w:tcBorders>
            <w:vAlign w:val="center"/>
          </w:tcPr>
          <w:p w14:paraId="71496442" w14:textId="4B17CBFF" w:rsidR="00EF7B16" w:rsidRPr="003A0D38" w:rsidRDefault="00EF7B16" w:rsidP="00ED7B84">
            <w:pPr>
              <w:jc w:val="center"/>
              <w:rPr>
                <w:b/>
              </w:rPr>
            </w:pPr>
            <w:r w:rsidRPr="003A0D38">
              <w:rPr>
                <w:b/>
              </w:rPr>
              <w:t>всего</w:t>
            </w:r>
          </w:p>
        </w:tc>
        <w:tc>
          <w:tcPr>
            <w:tcW w:w="2126" w:type="dxa"/>
            <w:vMerge/>
            <w:tcBorders>
              <w:left w:val="single" w:sz="4" w:space="0" w:color="auto"/>
              <w:bottom w:val="single" w:sz="4" w:space="0" w:color="auto"/>
              <w:right w:val="single" w:sz="4" w:space="0" w:color="auto"/>
            </w:tcBorders>
          </w:tcPr>
          <w:p w14:paraId="27983F13" w14:textId="77777777" w:rsidR="00EF7B16" w:rsidRPr="003A0D38" w:rsidRDefault="00EF7B16" w:rsidP="00ED7B84">
            <w:pPr>
              <w:jc w:val="center"/>
              <w:rPr>
                <w:b/>
              </w:rPr>
            </w:pPr>
          </w:p>
        </w:tc>
      </w:tr>
      <w:tr w:rsidR="00814042" w:rsidRPr="0023312F" w14:paraId="19AA6530" w14:textId="77777777" w:rsidTr="00C038F0">
        <w:tc>
          <w:tcPr>
            <w:tcW w:w="531" w:type="dxa"/>
            <w:tcBorders>
              <w:top w:val="single" w:sz="4" w:space="0" w:color="auto"/>
              <w:left w:val="single" w:sz="4" w:space="0" w:color="auto"/>
              <w:bottom w:val="single" w:sz="4" w:space="0" w:color="auto"/>
              <w:right w:val="single" w:sz="4" w:space="0" w:color="auto"/>
            </w:tcBorders>
          </w:tcPr>
          <w:p w14:paraId="3F758CCE" w14:textId="77777777" w:rsidR="00EF7B16" w:rsidRPr="003A0D38" w:rsidRDefault="00EF7B16" w:rsidP="00ED7B84">
            <w:pPr>
              <w:autoSpaceDE w:val="0"/>
              <w:autoSpaceDN w:val="0"/>
              <w:adjustRightInd w:val="0"/>
              <w:jc w:val="center"/>
              <w:outlineLvl w:val="0"/>
              <w:rPr>
                <w:b/>
              </w:rPr>
            </w:pPr>
            <w:r w:rsidRPr="003A0D38">
              <w:rPr>
                <w:b/>
              </w:rPr>
              <w:t>1</w:t>
            </w:r>
          </w:p>
        </w:tc>
        <w:tc>
          <w:tcPr>
            <w:tcW w:w="2163" w:type="dxa"/>
            <w:tcBorders>
              <w:top w:val="single" w:sz="4" w:space="0" w:color="auto"/>
              <w:left w:val="single" w:sz="4" w:space="0" w:color="auto"/>
              <w:bottom w:val="single" w:sz="4" w:space="0" w:color="auto"/>
              <w:right w:val="single" w:sz="4" w:space="0" w:color="auto"/>
            </w:tcBorders>
          </w:tcPr>
          <w:p w14:paraId="1BA7810C" w14:textId="77777777" w:rsidR="00EF7B16" w:rsidRPr="003A0D38" w:rsidRDefault="00EF7B16" w:rsidP="00ED7B84">
            <w:pPr>
              <w:autoSpaceDE w:val="0"/>
              <w:autoSpaceDN w:val="0"/>
              <w:adjustRightInd w:val="0"/>
              <w:jc w:val="center"/>
              <w:outlineLvl w:val="0"/>
              <w:rPr>
                <w:b/>
              </w:rPr>
            </w:pPr>
            <w:r w:rsidRPr="003A0D38">
              <w:rPr>
                <w:b/>
              </w:rPr>
              <w:t>2</w:t>
            </w:r>
          </w:p>
        </w:tc>
        <w:tc>
          <w:tcPr>
            <w:tcW w:w="2126" w:type="dxa"/>
            <w:tcBorders>
              <w:top w:val="single" w:sz="4" w:space="0" w:color="auto"/>
              <w:left w:val="single" w:sz="4" w:space="0" w:color="auto"/>
              <w:bottom w:val="single" w:sz="4" w:space="0" w:color="auto"/>
              <w:right w:val="single" w:sz="4" w:space="0" w:color="auto"/>
            </w:tcBorders>
          </w:tcPr>
          <w:p w14:paraId="040E6468" w14:textId="77777777" w:rsidR="00EF7B16" w:rsidRPr="003A0D38" w:rsidRDefault="00EF7B16" w:rsidP="00ED7B84">
            <w:pPr>
              <w:autoSpaceDE w:val="0"/>
              <w:autoSpaceDN w:val="0"/>
              <w:adjustRightInd w:val="0"/>
              <w:jc w:val="center"/>
              <w:outlineLvl w:val="0"/>
              <w:rPr>
                <w:b/>
              </w:rPr>
            </w:pPr>
            <w:r w:rsidRPr="003A0D38">
              <w:rPr>
                <w:b/>
              </w:rPr>
              <w:t>3</w:t>
            </w:r>
          </w:p>
        </w:tc>
        <w:tc>
          <w:tcPr>
            <w:tcW w:w="851" w:type="dxa"/>
            <w:tcBorders>
              <w:top w:val="single" w:sz="4" w:space="0" w:color="auto"/>
              <w:left w:val="single" w:sz="4" w:space="0" w:color="auto"/>
              <w:bottom w:val="single" w:sz="4" w:space="0" w:color="auto"/>
              <w:right w:val="single" w:sz="4" w:space="0" w:color="auto"/>
            </w:tcBorders>
          </w:tcPr>
          <w:p w14:paraId="372EA25A" w14:textId="77777777" w:rsidR="00EF7B16" w:rsidRPr="003A0D38" w:rsidRDefault="00EF7B16" w:rsidP="00ED7B84">
            <w:pPr>
              <w:autoSpaceDE w:val="0"/>
              <w:autoSpaceDN w:val="0"/>
              <w:adjustRightInd w:val="0"/>
              <w:jc w:val="center"/>
              <w:outlineLvl w:val="0"/>
              <w:rPr>
                <w:b/>
              </w:rPr>
            </w:pPr>
            <w:r>
              <w:rPr>
                <w:b/>
              </w:rPr>
              <w:t>4</w:t>
            </w:r>
          </w:p>
        </w:tc>
        <w:tc>
          <w:tcPr>
            <w:tcW w:w="709" w:type="dxa"/>
            <w:tcBorders>
              <w:top w:val="single" w:sz="4" w:space="0" w:color="auto"/>
              <w:left w:val="single" w:sz="4" w:space="0" w:color="auto"/>
              <w:bottom w:val="single" w:sz="4" w:space="0" w:color="auto"/>
              <w:right w:val="single" w:sz="4" w:space="0" w:color="auto"/>
            </w:tcBorders>
          </w:tcPr>
          <w:p w14:paraId="131735DB" w14:textId="77777777" w:rsidR="00EF7B16" w:rsidRPr="003A0D38" w:rsidRDefault="00EF7B16" w:rsidP="00ED7B84">
            <w:pPr>
              <w:autoSpaceDE w:val="0"/>
              <w:autoSpaceDN w:val="0"/>
              <w:adjustRightInd w:val="0"/>
              <w:jc w:val="center"/>
              <w:outlineLvl w:val="0"/>
              <w:rPr>
                <w:b/>
              </w:rPr>
            </w:pPr>
            <w:r>
              <w:rPr>
                <w:b/>
              </w:rPr>
              <w:t>5</w:t>
            </w:r>
          </w:p>
        </w:tc>
        <w:tc>
          <w:tcPr>
            <w:tcW w:w="1984" w:type="dxa"/>
            <w:tcBorders>
              <w:top w:val="single" w:sz="4" w:space="0" w:color="auto"/>
              <w:left w:val="single" w:sz="4" w:space="0" w:color="auto"/>
              <w:bottom w:val="single" w:sz="4" w:space="0" w:color="auto"/>
              <w:right w:val="single" w:sz="4" w:space="0" w:color="auto"/>
            </w:tcBorders>
          </w:tcPr>
          <w:p w14:paraId="7C79E042" w14:textId="77777777" w:rsidR="00EF7B16" w:rsidRPr="003A0D38" w:rsidRDefault="00EF7B16" w:rsidP="00ED7B84">
            <w:pPr>
              <w:autoSpaceDE w:val="0"/>
              <w:autoSpaceDN w:val="0"/>
              <w:adjustRightInd w:val="0"/>
              <w:jc w:val="center"/>
              <w:outlineLvl w:val="0"/>
              <w:rPr>
                <w:b/>
              </w:rPr>
            </w:pPr>
            <w:r>
              <w:rPr>
                <w:b/>
              </w:rPr>
              <w:t>6</w:t>
            </w:r>
          </w:p>
        </w:tc>
        <w:tc>
          <w:tcPr>
            <w:tcW w:w="992" w:type="dxa"/>
            <w:tcBorders>
              <w:top w:val="single" w:sz="4" w:space="0" w:color="auto"/>
              <w:left w:val="single" w:sz="4" w:space="0" w:color="auto"/>
              <w:bottom w:val="single" w:sz="4" w:space="0" w:color="auto"/>
              <w:right w:val="single" w:sz="4" w:space="0" w:color="auto"/>
            </w:tcBorders>
          </w:tcPr>
          <w:p w14:paraId="6A9D2BAD" w14:textId="77777777" w:rsidR="00EF7B16" w:rsidRPr="003A0D38" w:rsidRDefault="00EF7B16" w:rsidP="00ED7B84">
            <w:pPr>
              <w:autoSpaceDE w:val="0"/>
              <w:autoSpaceDN w:val="0"/>
              <w:adjustRightInd w:val="0"/>
              <w:jc w:val="center"/>
              <w:outlineLvl w:val="0"/>
              <w:rPr>
                <w:b/>
              </w:rPr>
            </w:pPr>
            <w:r>
              <w:rPr>
                <w:b/>
              </w:rPr>
              <w:t>8</w:t>
            </w:r>
          </w:p>
        </w:tc>
        <w:tc>
          <w:tcPr>
            <w:tcW w:w="1134" w:type="dxa"/>
            <w:tcBorders>
              <w:top w:val="single" w:sz="4" w:space="0" w:color="auto"/>
              <w:left w:val="single" w:sz="4" w:space="0" w:color="auto"/>
              <w:bottom w:val="single" w:sz="4" w:space="0" w:color="auto"/>
              <w:right w:val="single" w:sz="4" w:space="0" w:color="auto"/>
            </w:tcBorders>
          </w:tcPr>
          <w:p w14:paraId="2AA174AD" w14:textId="77777777" w:rsidR="00EF7B16" w:rsidRPr="003A0D38" w:rsidRDefault="00EF7B16" w:rsidP="00ED7B84">
            <w:pPr>
              <w:autoSpaceDE w:val="0"/>
              <w:autoSpaceDN w:val="0"/>
              <w:adjustRightInd w:val="0"/>
              <w:jc w:val="center"/>
              <w:outlineLvl w:val="0"/>
              <w:rPr>
                <w:b/>
              </w:rPr>
            </w:pPr>
            <w:r>
              <w:rPr>
                <w:b/>
              </w:rPr>
              <w:t>9</w:t>
            </w:r>
          </w:p>
        </w:tc>
        <w:tc>
          <w:tcPr>
            <w:tcW w:w="1134" w:type="dxa"/>
            <w:tcBorders>
              <w:top w:val="single" w:sz="4" w:space="0" w:color="auto"/>
              <w:left w:val="single" w:sz="4" w:space="0" w:color="auto"/>
              <w:bottom w:val="single" w:sz="4" w:space="0" w:color="auto"/>
              <w:right w:val="single" w:sz="4" w:space="0" w:color="auto"/>
            </w:tcBorders>
          </w:tcPr>
          <w:p w14:paraId="0F05C8BF" w14:textId="2C06DE54" w:rsidR="00EF7B16" w:rsidRPr="003A0D38" w:rsidRDefault="00266BC8" w:rsidP="00ED7B84">
            <w:pPr>
              <w:autoSpaceDE w:val="0"/>
              <w:autoSpaceDN w:val="0"/>
              <w:adjustRightInd w:val="0"/>
              <w:jc w:val="center"/>
              <w:outlineLvl w:val="0"/>
              <w:rPr>
                <w:b/>
              </w:rPr>
            </w:pPr>
            <w:r>
              <w:rPr>
                <w:b/>
              </w:rPr>
              <w:t>10</w:t>
            </w:r>
          </w:p>
        </w:tc>
        <w:tc>
          <w:tcPr>
            <w:tcW w:w="1134" w:type="dxa"/>
            <w:tcBorders>
              <w:top w:val="single" w:sz="4" w:space="0" w:color="auto"/>
              <w:left w:val="single" w:sz="4" w:space="0" w:color="auto"/>
              <w:bottom w:val="single" w:sz="4" w:space="0" w:color="auto"/>
              <w:right w:val="single" w:sz="4" w:space="0" w:color="auto"/>
            </w:tcBorders>
          </w:tcPr>
          <w:p w14:paraId="09FD2089" w14:textId="7E371EC1" w:rsidR="00EF7B16" w:rsidRDefault="00266BC8" w:rsidP="00ED7B84">
            <w:pPr>
              <w:autoSpaceDE w:val="0"/>
              <w:autoSpaceDN w:val="0"/>
              <w:adjustRightInd w:val="0"/>
              <w:jc w:val="center"/>
              <w:outlineLvl w:val="0"/>
              <w:rPr>
                <w:b/>
              </w:rPr>
            </w:pPr>
            <w:r>
              <w:rPr>
                <w:b/>
              </w:rPr>
              <w:t>11</w:t>
            </w:r>
          </w:p>
        </w:tc>
        <w:tc>
          <w:tcPr>
            <w:tcW w:w="1276" w:type="dxa"/>
            <w:tcBorders>
              <w:top w:val="single" w:sz="4" w:space="0" w:color="auto"/>
              <w:left w:val="single" w:sz="4" w:space="0" w:color="auto"/>
              <w:bottom w:val="single" w:sz="4" w:space="0" w:color="auto"/>
              <w:right w:val="single" w:sz="4" w:space="0" w:color="auto"/>
            </w:tcBorders>
          </w:tcPr>
          <w:p w14:paraId="6BF30E31" w14:textId="052B2CF5" w:rsidR="00EF7B16" w:rsidRPr="003A0D38" w:rsidRDefault="00266BC8" w:rsidP="00ED7B84">
            <w:pPr>
              <w:autoSpaceDE w:val="0"/>
              <w:autoSpaceDN w:val="0"/>
              <w:adjustRightInd w:val="0"/>
              <w:jc w:val="center"/>
              <w:outlineLvl w:val="0"/>
              <w:rPr>
                <w:b/>
              </w:rPr>
            </w:pPr>
            <w:r>
              <w:rPr>
                <w:b/>
              </w:rPr>
              <w:t>12</w:t>
            </w:r>
          </w:p>
        </w:tc>
        <w:tc>
          <w:tcPr>
            <w:tcW w:w="2126" w:type="dxa"/>
            <w:tcBorders>
              <w:top w:val="single" w:sz="4" w:space="0" w:color="auto"/>
              <w:left w:val="single" w:sz="4" w:space="0" w:color="auto"/>
              <w:bottom w:val="single" w:sz="4" w:space="0" w:color="auto"/>
              <w:right w:val="single" w:sz="4" w:space="0" w:color="auto"/>
            </w:tcBorders>
          </w:tcPr>
          <w:p w14:paraId="66746097" w14:textId="12224606" w:rsidR="00EF7B16" w:rsidRPr="003A0D38" w:rsidRDefault="00EF7B16" w:rsidP="00ED7B84">
            <w:pPr>
              <w:autoSpaceDE w:val="0"/>
              <w:autoSpaceDN w:val="0"/>
              <w:adjustRightInd w:val="0"/>
              <w:jc w:val="center"/>
              <w:outlineLvl w:val="0"/>
              <w:rPr>
                <w:b/>
              </w:rPr>
            </w:pPr>
            <w:r>
              <w:rPr>
                <w:b/>
              </w:rPr>
              <w:t>1</w:t>
            </w:r>
            <w:r w:rsidR="00266BC8">
              <w:rPr>
                <w:b/>
              </w:rPr>
              <w:t>3</w:t>
            </w:r>
          </w:p>
        </w:tc>
      </w:tr>
      <w:tr w:rsidR="00814042" w:rsidRPr="0023312F" w14:paraId="10F9BF75" w14:textId="77777777" w:rsidTr="00C038F0">
        <w:trPr>
          <w:trHeight w:val="84"/>
        </w:trPr>
        <w:tc>
          <w:tcPr>
            <w:tcW w:w="531" w:type="dxa"/>
            <w:vMerge w:val="restart"/>
            <w:tcBorders>
              <w:top w:val="single" w:sz="4" w:space="0" w:color="auto"/>
              <w:left w:val="single" w:sz="4" w:space="0" w:color="auto"/>
              <w:right w:val="single" w:sz="4" w:space="0" w:color="auto"/>
            </w:tcBorders>
          </w:tcPr>
          <w:p w14:paraId="38F89E3B" w14:textId="77777777" w:rsidR="00EF7B16" w:rsidRPr="00F26A3A" w:rsidRDefault="00EF7B16" w:rsidP="00ED7B84">
            <w:pPr>
              <w:autoSpaceDE w:val="0"/>
              <w:autoSpaceDN w:val="0"/>
              <w:adjustRightInd w:val="0"/>
              <w:jc w:val="center"/>
            </w:pPr>
          </w:p>
        </w:tc>
        <w:tc>
          <w:tcPr>
            <w:tcW w:w="2163" w:type="dxa"/>
            <w:vMerge w:val="restart"/>
            <w:tcBorders>
              <w:top w:val="single" w:sz="4" w:space="0" w:color="auto"/>
              <w:left w:val="single" w:sz="4" w:space="0" w:color="auto"/>
              <w:right w:val="single" w:sz="4" w:space="0" w:color="auto"/>
            </w:tcBorders>
          </w:tcPr>
          <w:p w14:paraId="34DB1553" w14:textId="77777777" w:rsidR="00EF7B16" w:rsidRPr="0023312F" w:rsidRDefault="00EF7B16" w:rsidP="002851AC">
            <w:pPr>
              <w:autoSpaceDE w:val="0"/>
              <w:autoSpaceDN w:val="0"/>
              <w:adjustRightInd w:val="0"/>
              <w:outlineLvl w:val="0"/>
            </w:pPr>
            <w:r w:rsidRPr="00242713">
              <w:t xml:space="preserve">Муниципальная </w:t>
            </w:r>
            <w:r w:rsidRPr="00242713">
              <w:br/>
              <w:t>программа «</w:t>
            </w:r>
            <w:proofErr w:type="gramStart"/>
            <w:r>
              <w:t>Социальная  поддержка</w:t>
            </w:r>
            <w:proofErr w:type="gramEnd"/>
            <w:r>
              <w:t xml:space="preserve">  отдельных категорий граждан  в </w:t>
            </w:r>
            <w:r w:rsidRPr="00926235">
              <w:t xml:space="preserve"> Хасанско</w:t>
            </w:r>
            <w:r>
              <w:t>м  муниципальном  округе»</w:t>
            </w:r>
          </w:p>
        </w:tc>
        <w:tc>
          <w:tcPr>
            <w:tcW w:w="2126" w:type="dxa"/>
            <w:vMerge w:val="restart"/>
            <w:tcBorders>
              <w:top w:val="nil"/>
              <w:left w:val="single" w:sz="4" w:space="0" w:color="auto"/>
              <w:right w:val="single" w:sz="4" w:space="0" w:color="auto"/>
            </w:tcBorders>
          </w:tcPr>
          <w:p w14:paraId="53CDED77" w14:textId="77777777" w:rsidR="00EF7B16" w:rsidRDefault="00EF7B16" w:rsidP="007C5FCB">
            <w:pPr>
              <w:autoSpaceDE w:val="0"/>
              <w:autoSpaceDN w:val="0"/>
              <w:adjustRightInd w:val="0"/>
              <w:outlineLvl w:val="0"/>
            </w:pPr>
            <w:r>
              <w:t xml:space="preserve">Управление культуры, спорта, </w:t>
            </w:r>
            <w:proofErr w:type="gramStart"/>
            <w:r>
              <w:t>молодежной  и</w:t>
            </w:r>
            <w:proofErr w:type="gramEnd"/>
            <w:r>
              <w:t xml:space="preserve"> социальной политики,</w:t>
            </w:r>
          </w:p>
          <w:p w14:paraId="1E1BBFAE" w14:textId="77777777" w:rsidR="00EF7B16" w:rsidRDefault="00EF7B16" w:rsidP="007C5FCB">
            <w:pPr>
              <w:ind w:right="-108"/>
              <w:rPr>
                <w:color w:val="000000"/>
              </w:rPr>
            </w:pPr>
            <w:proofErr w:type="gramStart"/>
            <w:r>
              <w:rPr>
                <w:color w:val="000000"/>
              </w:rPr>
              <w:t>управление  жизнеобеспечения</w:t>
            </w:r>
            <w:proofErr w:type="gramEnd"/>
            <w:r>
              <w:rPr>
                <w:color w:val="000000"/>
              </w:rPr>
              <w:t xml:space="preserve">,  </w:t>
            </w:r>
          </w:p>
          <w:p w14:paraId="29953AB2" w14:textId="77777777" w:rsidR="00EF7B16" w:rsidRDefault="00EF7B16" w:rsidP="007C5FCB">
            <w:pPr>
              <w:autoSpaceDE w:val="0"/>
              <w:autoSpaceDN w:val="0"/>
              <w:adjustRightInd w:val="0"/>
              <w:ind w:right="-108"/>
              <w:outlineLvl w:val="0"/>
            </w:pPr>
            <w:r>
              <w:rPr>
                <w:color w:val="000000"/>
              </w:rPr>
              <w:t xml:space="preserve">управление бухгалтерского учета и отчетности, </w:t>
            </w:r>
          </w:p>
          <w:p w14:paraId="5CF99940" w14:textId="77777777" w:rsidR="00EF7B16" w:rsidRDefault="00EF7B16" w:rsidP="00ED7B84">
            <w:pPr>
              <w:autoSpaceDE w:val="0"/>
              <w:autoSpaceDN w:val="0"/>
              <w:adjustRightInd w:val="0"/>
              <w:ind w:right="-108"/>
              <w:outlineLvl w:val="0"/>
            </w:pPr>
            <w:r>
              <w:t xml:space="preserve">МБУ КДО, </w:t>
            </w:r>
          </w:p>
          <w:p w14:paraId="6E791D3D" w14:textId="77777777" w:rsidR="00EF7B16" w:rsidRDefault="00EF7B16" w:rsidP="00ED7B84">
            <w:pPr>
              <w:autoSpaceDE w:val="0"/>
              <w:autoSpaceDN w:val="0"/>
              <w:adjustRightInd w:val="0"/>
              <w:ind w:right="-108"/>
              <w:outlineLvl w:val="0"/>
            </w:pPr>
            <w:r>
              <w:t xml:space="preserve">МБУ ЦБС, </w:t>
            </w:r>
          </w:p>
          <w:p w14:paraId="3763AA11" w14:textId="77777777" w:rsidR="00EF7B16" w:rsidRPr="0023312F" w:rsidRDefault="00EF7B16" w:rsidP="009F2B1E">
            <w:pPr>
              <w:autoSpaceDE w:val="0"/>
              <w:autoSpaceDN w:val="0"/>
              <w:adjustRightInd w:val="0"/>
              <w:ind w:right="-185"/>
              <w:outlineLvl w:val="0"/>
            </w:pPr>
            <w:r>
              <w:rPr>
                <w:bCs/>
              </w:rPr>
              <w:t>МБ</w:t>
            </w:r>
            <w:r w:rsidRPr="00242713">
              <w:rPr>
                <w:bCs/>
              </w:rPr>
              <w:t>У ДО</w:t>
            </w:r>
            <w:r>
              <w:rPr>
                <w:bCs/>
              </w:rPr>
              <w:t xml:space="preserve"> </w:t>
            </w:r>
            <w:r w:rsidRPr="00242713">
              <w:rPr>
                <w:bCs/>
              </w:rPr>
              <w:t>ДШИ</w:t>
            </w:r>
          </w:p>
        </w:tc>
        <w:tc>
          <w:tcPr>
            <w:tcW w:w="851" w:type="dxa"/>
            <w:vMerge w:val="restart"/>
            <w:tcBorders>
              <w:top w:val="single" w:sz="4" w:space="0" w:color="auto"/>
              <w:left w:val="single" w:sz="4" w:space="0" w:color="auto"/>
              <w:right w:val="single" w:sz="4" w:space="0" w:color="auto"/>
            </w:tcBorders>
          </w:tcPr>
          <w:p w14:paraId="0580203A" w14:textId="77361BB2" w:rsidR="00EF7B16" w:rsidRDefault="00EF7B16" w:rsidP="00ED7B84">
            <w:pPr>
              <w:tabs>
                <w:tab w:val="left" w:pos="164"/>
              </w:tabs>
              <w:ind w:hanging="108"/>
              <w:jc w:val="center"/>
            </w:pPr>
            <w:r>
              <w:t xml:space="preserve">   2024-</w:t>
            </w:r>
            <w:r w:rsidRPr="00451FF8">
              <w:t>202</w:t>
            </w:r>
            <w:r w:rsidR="00A1106A">
              <w:t>7</w:t>
            </w:r>
          </w:p>
          <w:p w14:paraId="1F610094" w14:textId="77777777" w:rsidR="00EF7B16" w:rsidRDefault="00EF7B16" w:rsidP="00ED7B84"/>
          <w:p w14:paraId="675FE762" w14:textId="77777777" w:rsidR="00EF7B16" w:rsidRDefault="00EF7B16" w:rsidP="00ED7B84"/>
          <w:p w14:paraId="653C8E97" w14:textId="77777777" w:rsidR="00EF7B16" w:rsidRDefault="00EF7B16" w:rsidP="00ED7B84"/>
          <w:p w14:paraId="5F371796" w14:textId="77777777" w:rsidR="00EF7B16" w:rsidRDefault="00EF7B16" w:rsidP="00ED7B84"/>
          <w:p w14:paraId="5F90C270" w14:textId="77777777" w:rsidR="00EF7B16" w:rsidRPr="0023312F" w:rsidRDefault="00EF7B16" w:rsidP="00ED7B84">
            <w:pPr>
              <w:autoSpaceDE w:val="0"/>
              <w:autoSpaceDN w:val="0"/>
              <w:adjustRightInd w:val="0"/>
              <w:outlineLvl w:val="0"/>
            </w:pPr>
          </w:p>
        </w:tc>
        <w:tc>
          <w:tcPr>
            <w:tcW w:w="709" w:type="dxa"/>
            <w:vMerge w:val="restart"/>
            <w:tcBorders>
              <w:top w:val="nil"/>
              <w:left w:val="single" w:sz="4" w:space="0" w:color="auto"/>
              <w:right w:val="single" w:sz="4" w:space="0" w:color="auto"/>
            </w:tcBorders>
          </w:tcPr>
          <w:p w14:paraId="4F802092" w14:textId="77777777" w:rsidR="00EF7B16" w:rsidRDefault="00EF7B16" w:rsidP="00ED7B84"/>
          <w:p w14:paraId="016E71BC" w14:textId="77777777" w:rsidR="00EF7B16" w:rsidRDefault="00EF7B16" w:rsidP="00ED7B84"/>
          <w:p w14:paraId="050DF3F8" w14:textId="77777777" w:rsidR="00EF7B16" w:rsidRDefault="00EF7B16" w:rsidP="00ED7B84"/>
          <w:p w14:paraId="03552D31" w14:textId="77777777" w:rsidR="00EF7B16" w:rsidRDefault="00EF7B16" w:rsidP="00ED7B84"/>
          <w:p w14:paraId="75B36355" w14:textId="77777777" w:rsidR="00EF7B16" w:rsidRDefault="00EF7B16" w:rsidP="00ED7B84"/>
          <w:p w14:paraId="7DF6AD17" w14:textId="77777777" w:rsidR="00EF7B16" w:rsidRDefault="00EF7B16" w:rsidP="00ED7B84"/>
          <w:p w14:paraId="7B5B385F" w14:textId="77777777" w:rsidR="00EF7B16" w:rsidRPr="0023312F" w:rsidRDefault="00EF7B16" w:rsidP="00ED7B84">
            <w:pPr>
              <w:autoSpaceDE w:val="0"/>
              <w:autoSpaceDN w:val="0"/>
              <w:adjustRightInd w:val="0"/>
              <w:outlineLvl w:val="0"/>
            </w:pPr>
          </w:p>
        </w:tc>
        <w:tc>
          <w:tcPr>
            <w:tcW w:w="1984" w:type="dxa"/>
            <w:tcBorders>
              <w:top w:val="nil"/>
              <w:left w:val="single" w:sz="4" w:space="0" w:color="auto"/>
              <w:bottom w:val="single" w:sz="4" w:space="0" w:color="auto"/>
              <w:right w:val="single" w:sz="4" w:space="0" w:color="auto"/>
            </w:tcBorders>
          </w:tcPr>
          <w:p w14:paraId="758E9FCD" w14:textId="77777777" w:rsidR="00EF7B16" w:rsidRPr="002851AC" w:rsidRDefault="00EF7B16" w:rsidP="002851AC">
            <w:pPr>
              <w:pStyle w:val="ConsPlusCell"/>
              <w:spacing w:line="276" w:lineRule="auto"/>
              <w:rPr>
                <w:rFonts w:ascii="Times New Roman" w:hAnsi="Times New Roman" w:cs="Times New Roman"/>
                <w:sz w:val="24"/>
                <w:szCs w:val="24"/>
              </w:rPr>
            </w:pPr>
            <w:r w:rsidRPr="002851AC">
              <w:rPr>
                <w:rFonts w:ascii="Times New Roman" w:hAnsi="Times New Roman" w:cs="Times New Roman"/>
                <w:sz w:val="24"/>
                <w:szCs w:val="24"/>
              </w:rPr>
              <w:t xml:space="preserve">Всего: </w:t>
            </w:r>
          </w:p>
        </w:tc>
        <w:tc>
          <w:tcPr>
            <w:tcW w:w="992" w:type="dxa"/>
            <w:tcBorders>
              <w:top w:val="nil"/>
              <w:left w:val="single" w:sz="4" w:space="0" w:color="auto"/>
              <w:bottom w:val="single" w:sz="4" w:space="0" w:color="auto"/>
              <w:right w:val="single" w:sz="4" w:space="0" w:color="auto"/>
            </w:tcBorders>
          </w:tcPr>
          <w:p w14:paraId="7B956F15" w14:textId="77777777" w:rsidR="00EF7B16" w:rsidRPr="008169EC" w:rsidRDefault="00EF7B16" w:rsidP="00ED7B84">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400,00</w:t>
            </w:r>
          </w:p>
        </w:tc>
        <w:tc>
          <w:tcPr>
            <w:tcW w:w="1134" w:type="dxa"/>
            <w:tcBorders>
              <w:top w:val="nil"/>
              <w:left w:val="single" w:sz="4" w:space="0" w:color="auto"/>
              <w:bottom w:val="single" w:sz="4" w:space="0" w:color="auto"/>
              <w:right w:val="single" w:sz="4" w:space="0" w:color="auto"/>
            </w:tcBorders>
          </w:tcPr>
          <w:p w14:paraId="2ED38353" w14:textId="61AF6844" w:rsidR="00EF7B16" w:rsidRPr="008169EC" w:rsidRDefault="00C038F0" w:rsidP="00181D6E">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37847,27</w:t>
            </w:r>
          </w:p>
        </w:tc>
        <w:tc>
          <w:tcPr>
            <w:tcW w:w="1134" w:type="dxa"/>
            <w:tcBorders>
              <w:top w:val="nil"/>
              <w:left w:val="single" w:sz="4" w:space="0" w:color="auto"/>
              <w:bottom w:val="single" w:sz="4" w:space="0" w:color="auto"/>
              <w:right w:val="single" w:sz="4" w:space="0" w:color="auto"/>
            </w:tcBorders>
          </w:tcPr>
          <w:p w14:paraId="0361C306" w14:textId="61DE047C" w:rsidR="00EF7B16" w:rsidRPr="00181D6E" w:rsidRDefault="00C038F0" w:rsidP="00F849C7">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47281,51</w:t>
            </w:r>
          </w:p>
        </w:tc>
        <w:tc>
          <w:tcPr>
            <w:tcW w:w="1134" w:type="dxa"/>
            <w:tcBorders>
              <w:top w:val="nil"/>
              <w:left w:val="single" w:sz="4" w:space="0" w:color="auto"/>
              <w:bottom w:val="single" w:sz="4" w:space="0" w:color="auto"/>
              <w:right w:val="single" w:sz="4" w:space="0" w:color="auto"/>
            </w:tcBorders>
          </w:tcPr>
          <w:p w14:paraId="7BC4C304" w14:textId="4CBF0770" w:rsidR="00EF7B16" w:rsidRDefault="00C038F0" w:rsidP="00181D6E">
            <w:pPr>
              <w:pStyle w:val="ConsPlusCell"/>
              <w:tabs>
                <w:tab w:val="left" w:pos="187"/>
              </w:tabs>
              <w:spacing w:line="276" w:lineRule="auto"/>
              <w:ind w:left="-167"/>
              <w:jc w:val="center"/>
              <w:rPr>
                <w:rFonts w:ascii="Times New Roman" w:hAnsi="Times New Roman" w:cs="Times New Roman"/>
                <w:sz w:val="24"/>
                <w:szCs w:val="24"/>
              </w:rPr>
            </w:pPr>
            <w:r>
              <w:rPr>
                <w:rFonts w:ascii="Times New Roman" w:hAnsi="Times New Roman" w:cs="Times New Roman"/>
                <w:sz w:val="24"/>
                <w:szCs w:val="24"/>
              </w:rPr>
              <w:t>48075,89</w:t>
            </w:r>
          </w:p>
        </w:tc>
        <w:tc>
          <w:tcPr>
            <w:tcW w:w="1276" w:type="dxa"/>
            <w:tcBorders>
              <w:top w:val="nil"/>
              <w:left w:val="single" w:sz="4" w:space="0" w:color="auto"/>
              <w:bottom w:val="single" w:sz="4" w:space="0" w:color="auto"/>
              <w:right w:val="single" w:sz="4" w:space="0" w:color="auto"/>
            </w:tcBorders>
          </w:tcPr>
          <w:p w14:paraId="588375AD" w14:textId="7670605D" w:rsidR="00EF7B16" w:rsidRPr="008169EC" w:rsidRDefault="00EF7B16" w:rsidP="00181D6E">
            <w:pPr>
              <w:pStyle w:val="ConsPlusCell"/>
              <w:tabs>
                <w:tab w:val="left" w:pos="187"/>
              </w:tabs>
              <w:spacing w:line="276" w:lineRule="auto"/>
              <w:ind w:left="-167"/>
              <w:jc w:val="center"/>
              <w:rPr>
                <w:rFonts w:ascii="Times New Roman" w:hAnsi="Times New Roman" w:cs="Times New Roman"/>
                <w:sz w:val="24"/>
                <w:szCs w:val="24"/>
              </w:rPr>
            </w:pPr>
            <w:r>
              <w:rPr>
                <w:rFonts w:ascii="Times New Roman" w:hAnsi="Times New Roman" w:cs="Times New Roman"/>
                <w:sz w:val="24"/>
                <w:szCs w:val="24"/>
              </w:rPr>
              <w:t xml:space="preserve"> </w:t>
            </w:r>
            <w:r w:rsidR="00C038F0">
              <w:rPr>
                <w:rFonts w:ascii="Times New Roman" w:hAnsi="Times New Roman" w:cs="Times New Roman"/>
                <w:sz w:val="24"/>
                <w:szCs w:val="24"/>
              </w:rPr>
              <w:t>133604,67</w:t>
            </w:r>
          </w:p>
        </w:tc>
        <w:tc>
          <w:tcPr>
            <w:tcW w:w="2126" w:type="dxa"/>
            <w:vMerge w:val="restart"/>
            <w:tcBorders>
              <w:top w:val="nil"/>
              <w:left w:val="single" w:sz="4" w:space="0" w:color="auto"/>
              <w:right w:val="single" w:sz="4" w:space="0" w:color="auto"/>
            </w:tcBorders>
          </w:tcPr>
          <w:p w14:paraId="4646460A" w14:textId="77777777" w:rsidR="00EF7B16" w:rsidRPr="008169EC" w:rsidRDefault="00EF7B16" w:rsidP="00477196">
            <w:pPr>
              <w:ind w:right="-31"/>
            </w:pPr>
            <w:r>
              <w:t xml:space="preserve">улучшение качества жизни отдельных категорий </w:t>
            </w:r>
            <w:proofErr w:type="gramStart"/>
            <w:r>
              <w:t xml:space="preserve">граждан;  </w:t>
            </w:r>
            <w:r w:rsidRPr="00B46032">
              <w:t>развити</w:t>
            </w:r>
            <w:r>
              <w:t>е</w:t>
            </w:r>
            <w:proofErr w:type="gramEnd"/>
            <w:r w:rsidRPr="00B46032">
              <w:t xml:space="preserve"> социально ориентированных</w:t>
            </w:r>
            <w:r>
              <w:t xml:space="preserve"> </w:t>
            </w:r>
            <w:r w:rsidRPr="00B46032">
              <w:t xml:space="preserve"> некоммерческих организаций</w:t>
            </w:r>
          </w:p>
        </w:tc>
      </w:tr>
      <w:tr w:rsidR="00814042" w14:paraId="25682EF0" w14:textId="77777777" w:rsidTr="00C038F0">
        <w:tc>
          <w:tcPr>
            <w:tcW w:w="531" w:type="dxa"/>
            <w:vMerge/>
            <w:tcBorders>
              <w:left w:val="single" w:sz="4" w:space="0" w:color="auto"/>
              <w:right w:val="single" w:sz="4" w:space="0" w:color="auto"/>
            </w:tcBorders>
          </w:tcPr>
          <w:p w14:paraId="5832AC77" w14:textId="77777777" w:rsidR="00EF7B16" w:rsidRPr="00F26A3A" w:rsidRDefault="00EF7B16" w:rsidP="00ED7B84">
            <w:pPr>
              <w:autoSpaceDE w:val="0"/>
              <w:autoSpaceDN w:val="0"/>
              <w:adjustRightInd w:val="0"/>
              <w:jc w:val="center"/>
            </w:pPr>
          </w:p>
        </w:tc>
        <w:tc>
          <w:tcPr>
            <w:tcW w:w="2163" w:type="dxa"/>
            <w:vMerge/>
            <w:tcBorders>
              <w:left w:val="single" w:sz="4" w:space="0" w:color="auto"/>
              <w:right w:val="single" w:sz="4" w:space="0" w:color="auto"/>
            </w:tcBorders>
          </w:tcPr>
          <w:p w14:paraId="2B0F3D94" w14:textId="77777777" w:rsidR="00EF7B16"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02BA2345" w14:textId="77777777" w:rsidR="00EF7B16" w:rsidRDefault="00EF7B16" w:rsidP="00ED7B84">
            <w:pPr>
              <w:autoSpaceDE w:val="0"/>
              <w:autoSpaceDN w:val="0"/>
              <w:adjustRightInd w:val="0"/>
              <w:outlineLvl w:val="0"/>
            </w:pPr>
          </w:p>
        </w:tc>
        <w:tc>
          <w:tcPr>
            <w:tcW w:w="851" w:type="dxa"/>
            <w:vMerge/>
            <w:tcBorders>
              <w:left w:val="single" w:sz="4" w:space="0" w:color="auto"/>
              <w:right w:val="single" w:sz="4" w:space="0" w:color="auto"/>
            </w:tcBorders>
          </w:tcPr>
          <w:p w14:paraId="39E7D300" w14:textId="77777777" w:rsidR="00EF7B16" w:rsidRDefault="00EF7B16" w:rsidP="00ED7B84">
            <w:pPr>
              <w:autoSpaceDE w:val="0"/>
              <w:autoSpaceDN w:val="0"/>
              <w:adjustRightInd w:val="0"/>
              <w:outlineLvl w:val="0"/>
            </w:pPr>
          </w:p>
        </w:tc>
        <w:tc>
          <w:tcPr>
            <w:tcW w:w="709" w:type="dxa"/>
            <w:vMerge/>
            <w:tcBorders>
              <w:left w:val="single" w:sz="4" w:space="0" w:color="auto"/>
              <w:right w:val="single" w:sz="4" w:space="0" w:color="auto"/>
            </w:tcBorders>
          </w:tcPr>
          <w:p w14:paraId="0D96850A" w14:textId="77777777" w:rsidR="00EF7B16"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627A9989" w14:textId="77777777" w:rsidR="00EF7B16" w:rsidRPr="002851AC" w:rsidRDefault="00EF7B16" w:rsidP="002851AC">
            <w:r w:rsidRPr="002851AC">
              <w:t>федеральный бюджет (субсидии,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146112DC" w14:textId="264D7782" w:rsidR="00EF7B16" w:rsidRDefault="00C038F0" w:rsidP="00ED7B84">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6B1D3F96" w14:textId="206B0200" w:rsidR="00EF7B16" w:rsidRDefault="00C038F0" w:rsidP="00ED7B84">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5C1D4A23" w14:textId="1073ADD9" w:rsidR="00EF7B16" w:rsidRPr="006A58B9" w:rsidRDefault="00C038F0" w:rsidP="00ED7B84">
            <w:pPr>
              <w:jc w:val="center"/>
            </w:pPr>
            <w:r>
              <w:t>9834,36</w:t>
            </w:r>
          </w:p>
        </w:tc>
        <w:tc>
          <w:tcPr>
            <w:tcW w:w="1134" w:type="dxa"/>
            <w:tcBorders>
              <w:top w:val="single" w:sz="4" w:space="0" w:color="auto"/>
              <w:left w:val="single" w:sz="4" w:space="0" w:color="auto"/>
              <w:bottom w:val="single" w:sz="4" w:space="0" w:color="auto"/>
              <w:right w:val="single" w:sz="4" w:space="0" w:color="auto"/>
            </w:tcBorders>
          </w:tcPr>
          <w:p w14:paraId="5F52709B" w14:textId="4E10D146" w:rsidR="00EF7B16" w:rsidRPr="006A58B9" w:rsidRDefault="00C038F0" w:rsidP="00C038F0">
            <w:r>
              <w:t>9834,36</w:t>
            </w:r>
          </w:p>
        </w:tc>
        <w:tc>
          <w:tcPr>
            <w:tcW w:w="1276" w:type="dxa"/>
            <w:tcBorders>
              <w:top w:val="single" w:sz="4" w:space="0" w:color="auto"/>
              <w:left w:val="single" w:sz="4" w:space="0" w:color="auto"/>
              <w:bottom w:val="single" w:sz="4" w:space="0" w:color="auto"/>
              <w:right w:val="single" w:sz="4" w:space="0" w:color="auto"/>
            </w:tcBorders>
          </w:tcPr>
          <w:p w14:paraId="6AB2093D" w14:textId="33CE3C8F" w:rsidR="00EF7B16" w:rsidRPr="006A58B9" w:rsidRDefault="00C038F0" w:rsidP="00ED7B84">
            <w:pPr>
              <w:jc w:val="center"/>
            </w:pPr>
            <w:r>
              <w:t>19668,72</w:t>
            </w:r>
          </w:p>
        </w:tc>
        <w:tc>
          <w:tcPr>
            <w:tcW w:w="2126" w:type="dxa"/>
            <w:vMerge/>
            <w:tcBorders>
              <w:left w:val="single" w:sz="4" w:space="0" w:color="auto"/>
              <w:right w:val="single" w:sz="4" w:space="0" w:color="auto"/>
            </w:tcBorders>
          </w:tcPr>
          <w:p w14:paraId="4B1951E9" w14:textId="77777777" w:rsidR="00EF7B16" w:rsidRPr="006A58B9" w:rsidRDefault="00EF7B16" w:rsidP="00ED7B84">
            <w:pPr>
              <w:jc w:val="center"/>
            </w:pPr>
          </w:p>
        </w:tc>
      </w:tr>
      <w:tr w:rsidR="00814042" w14:paraId="7CB6765F" w14:textId="77777777" w:rsidTr="00C038F0">
        <w:tc>
          <w:tcPr>
            <w:tcW w:w="531" w:type="dxa"/>
            <w:vMerge/>
            <w:tcBorders>
              <w:left w:val="single" w:sz="4" w:space="0" w:color="auto"/>
              <w:right w:val="single" w:sz="4" w:space="0" w:color="auto"/>
            </w:tcBorders>
          </w:tcPr>
          <w:p w14:paraId="28DD781E"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5355E2F3" w14:textId="77777777" w:rsidR="00EF7B16" w:rsidRPr="0023312F"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20F06C21" w14:textId="77777777" w:rsidR="00EF7B16" w:rsidRPr="0023312F" w:rsidRDefault="00EF7B16" w:rsidP="00ED7B84">
            <w:pPr>
              <w:autoSpaceDE w:val="0"/>
              <w:autoSpaceDN w:val="0"/>
              <w:adjustRightInd w:val="0"/>
              <w:outlineLvl w:val="0"/>
            </w:pPr>
          </w:p>
        </w:tc>
        <w:tc>
          <w:tcPr>
            <w:tcW w:w="851" w:type="dxa"/>
            <w:vMerge/>
            <w:tcBorders>
              <w:left w:val="single" w:sz="4" w:space="0" w:color="auto"/>
              <w:right w:val="single" w:sz="4" w:space="0" w:color="auto"/>
            </w:tcBorders>
          </w:tcPr>
          <w:p w14:paraId="4270FE63" w14:textId="77777777" w:rsidR="00EF7B16" w:rsidRPr="0023312F" w:rsidRDefault="00EF7B16" w:rsidP="00ED7B84">
            <w:pPr>
              <w:autoSpaceDE w:val="0"/>
              <w:autoSpaceDN w:val="0"/>
              <w:adjustRightInd w:val="0"/>
              <w:outlineLvl w:val="0"/>
            </w:pPr>
          </w:p>
        </w:tc>
        <w:tc>
          <w:tcPr>
            <w:tcW w:w="709" w:type="dxa"/>
            <w:vMerge/>
            <w:tcBorders>
              <w:left w:val="single" w:sz="4" w:space="0" w:color="auto"/>
              <w:right w:val="single" w:sz="4" w:space="0" w:color="auto"/>
            </w:tcBorders>
          </w:tcPr>
          <w:p w14:paraId="03DBF1FD" w14:textId="77777777" w:rsidR="00EF7B16" w:rsidRPr="0023312F"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27DF181B" w14:textId="77777777" w:rsidR="00EF7B16" w:rsidRPr="002851AC" w:rsidRDefault="00EF7B16" w:rsidP="002851AC">
            <w:r w:rsidRPr="002851AC">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34AC8931" w14:textId="77777777" w:rsidR="00EF7B16" w:rsidRDefault="00EF7B16" w:rsidP="00B56045">
            <w:pPr>
              <w:jc w:val="center"/>
            </w:pPr>
            <w:r>
              <w:t>0,0</w:t>
            </w:r>
          </w:p>
        </w:tc>
        <w:tc>
          <w:tcPr>
            <w:tcW w:w="1134" w:type="dxa"/>
            <w:tcBorders>
              <w:top w:val="single" w:sz="4" w:space="0" w:color="auto"/>
              <w:left w:val="single" w:sz="4" w:space="0" w:color="auto"/>
              <w:bottom w:val="single" w:sz="4" w:space="0" w:color="auto"/>
              <w:right w:val="single" w:sz="4" w:space="0" w:color="auto"/>
            </w:tcBorders>
          </w:tcPr>
          <w:p w14:paraId="5A17FE48" w14:textId="0B8E63E7" w:rsidR="00EF7B16" w:rsidRDefault="00C038F0" w:rsidP="00B56045">
            <w:pPr>
              <w:jc w:val="center"/>
            </w:pPr>
            <w:r>
              <w:t>37347,27</w:t>
            </w:r>
          </w:p>
        </w:tc>
        <w:tc>
          <w:tcPr>
            <w:tcW w:w="1134" w:type="dxa"/>
            <w:tcBorders>
              <w:top w:val="single" w:sz="4" w:space="0" w:color="auto"/>
              <w:left w:val="single" w:sz="4" w:space="0" w:color="auto"/>
              <w:bottom w:val="single" w:sz="4" w:space="0" w:color="auto"/>
              <w:right w:val="single" w:sz="4" w:space="0" w:color="auto"/>
            </w:tcBorders>
          </w:tcPr>
          <w:p w14:paraId="6582F60F" w14:textId="514327D4" w:rsidR="00EF7B16" w:rsidRDefault="00C038F0" w:rsidP="00354B4A">
            <w:pPr>
              <w:jc w:val="center"/>
            </w:pPr>
            <w:r>
              <w:t>36825,15</w:t>
            </w:r>
          </w:p>
        </w:tc>
        <w:tc>
          <w:tcPr>
            <w:tcW w:w="1134" w:type="dxa"/>
            <w:tcBorders>
              <w:top w:val="single" w:sz="4" w:space="0" w:color="auto"/>
              <w:left w:val="single" w:sz="4" w:space="0" w:color="auto"/>
              <w:bottom w:val="single" w:sz="4" w:space="0" w:color="auto"/>
              <w:right w:val="single" w:sz="4" w:space="0" w:color="auto"/>
            </w:tcBorders>
          </w:tcPr>
          <w:p w14:paraId="18CBBDBE" w14:textId="19652419" w:rsidR="00EF7B16" w:rsidRDefault="00C038F0" w:rsidP="00354B4A">
            <w:pPr>
              <w:jc w:val="center"/>
            </w:pPr>
            <w:r>
              <w:t>37558,53</w:t>
            </w:r>
          </w:p>
        </w:tc>
        <w:tc>
          <w:tcPr>
            <w:tcW w:w="1276" w:type="dxa"/>
            <w:tcBorders>
              <w:top w:val="single" w:sz="4" w:space="0" w:color="auto"/>
              <w:left w:val="single" w:sz="4" w:space="0" w:color="auto"/>
              <w:bottom w:val="single" w:sz="4" w:space="0" w:color="auto"/>
              <w:right w:val="single" w:sz="4" w:space="0" w:color="auto"/>
            </w:tcBorders>
          </w:tcPr>
          <w:p w14:paraId="6C26787C" w14:textId="18B561AB" w:rsidR="00EF7B16" w:rsidRDefault="00C038F0" w:rsidP="00354B4A">
            <w:pPr>
              <w:jc w:val="center"/>
            </w:pPr>
            <w:r>
              <w:t>111730,95</w:t>
            </w:r>
          </w:p>
        </w:tc>
        <w:tc>
          <w:tcPr>
            <w:tcW w:w="2126" w:type="dxa"/>
            <w:vMerge/>
            <w:tcBorders>
              <w:left w:val="single" w:sz="4" w:space="0" w:color="auto"/>
              <w:right w:val="single" w:sz="4" w:space="0" w:color="auto"/>
            </w:tcBorders>
          </w:tcPr>
          <w:p w14:paraId="1AE9217D" w14:textId="77777777" w:rsidR="00EF7B16" w:rsidRPr="006A58B9" w:rsidRDefault="00EF7B16" w:rsidP="00ED7B84">
            <w:pPr>
              <w:jc w:val="center"/>
            </w:pPr>
          </w:p>
        </w:tc>
      </w:tr>
      <w:tr w:rsidR="00814042" w:rsidRPr="0023312F" w14:paraId="42E95594" w14:textId="77777777" w:rsidTr="00C038F0">
        <w:tc>
          <w:tcPr>
            <w:tcW w:w="531" w:type="dxa"/>
            <w:vMerge/>
            <w:tcBorders>
              <w:left w:val="single" w:sz="4" w:space="0" w:color="auto"/>
              <w:right w:val="single" w:sz="4" w:space="0" w:color="auto"/>
            </w:tcBorders>
          </w:tcPr>
          <w:p w14:paraId="7EE82307"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2A94C1F3" w14:textId="77777777" w:rsidR="00EF7B16" w:rsidRPr="0023312F"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27E14B3D" w14:textId="77777777" w:rsidR="00EF7B16" w:rsidRPr="0023312F" w:rsidRDefault="00EF7B16" w:rsidP="00ED7B84">
            <w:pPr>
              <w:autoSpaceDE w:val="0"/>
              <w:autoSpaceDN w:val="0"/>
              <w:adjustRightInd w:val="0"/>
              <w:outlineLvl w:val="0"/>
            </w:pPr>
          </w:p>
        </w:tc>
        <w:tc>
          <w:tcPr>
            <w:tcW w:w="851" w:type="dxa"/>
            <w:vMerge/>
            <w:tcBorders>
              <w:left w:val="single" w:sz="4" w:space="0" w:color="auto"/>
              <w:right w:val="single" w:sz="4" w:space="0" w:color="auto"/>
            </w:tcBorders>
          </w:tcPr>
          <w:p w14:paraId="09103356" w14:textId="77777777" w:rsidR="00EF7B16" w:rsidRPr="0023312F" w:rsidRDefault="00EF7B16" w:rsidP="00ED7B84">
            <w:pPr>
              <w:autoSpaceDE w:val="0"/>
              <w:autoSpaceDN w:val="0"/>
              <w:adjustRightInd w:val="0"/>
              <w:outlineLvl w:val="0"/>
            </w:pPr>
          </w:p>
        </w:tc>
        <w:tc>
          <w:tcPr>
            <w:tcW w:w="709" w:type="dxa"/>
            <w:vMerge/>
            <w:tcBorders>
              <w:left w:val="single" w:sz="4" w:space="0" w:color="auto"/>
              <w:right w:val="single" w:sz="4" w:space="0" w:color="auto"/>
            </w:tcBorders>
          </w:tcPr>
          <w:p w14:paraId="4D8E2B5B" w14:textId="77777777" w:rsidR="00EF7B16" w:rsidRPr="0023312F"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622215FA" w14:textId="77777777" w:rsidR="00EF7B16" w:rsidRPr="002851AC" w:rsidRDefault="00EF7B16" w:rsidP="002851AC">
            <w:pPr>
              <w:pStyle w:val="ConsPlusCell"/>
              <w:spacing w:line="276" w:lineRule="auto"/>
              <w:rPr>
                <w:rFonts w:ascii="Times New Roman" w:hAnsi="Times New Roman" w:cs="Times New Roman"/>
                <w:sz w:val="24"/>
                <w:szCs w:val="24"/>
              </w:rPr>
            </w:pPr>
            <w:r w:rsidRPr="002851AC">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50B20271" w14:textId="77777777" w:rsidR="00EF7B16" w:rsidRPr="008169EC" w:rsidRDefault="00EF7B16" w:rsidP="00181D6E">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400,00</w:t>
            </w:r>
          </w:p>
        </w:tc>
        <w:tc>
          <w:tcPr>
            <w:tcW w:w="1134" w:type="dxa"/>
            <w:tcBorders>
              <w:top w:val="single" w:sz="4" w:space="0" w:color="auto"/>
              <w:left w:val="single" w:sz="4" w:space="0" w:color="auto"/>
              <w:bottom w:val="single" w:sz="4" w:space="0" w:color="auto"/>
              <w:right w:val="single" w:sz="4" w:space="0" w:color="auto"/>
            </w:tcBorders>
          </w:tcPr>
          <w:p w14:paraId="58149519" w14:textId="49FD3192" w:rsidR="00EF7B16" w:rsidRPr="008169EC" w:rsidRDefault="00C32C7F" w:rsidP="00ED7B84">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500</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28A8B713" w14:textId="2C18CA42" w:rsidR="00EF7B16" w:rsidRPr="008169EC" w:rsidRDefault="00C32C7F" w:rsidP="00ED7B84">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622</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7EA3F88F" w14:textId="6CA3D241" w:rsidR="00EF7B16" w:rsidRDefault="00C32C7F" w:rsidP="00ED7B84">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683</w:t>
            </w:r>
            <w:r w:rsidR="007050B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14:paraId="6B842951" w14:textId="56F800C9" w:rsidR="00EF7B16" w:rsidRPr="008169EC" w:rsidRDefault="00C32C7F" w:rsidP="00ED7B84">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2205</w:t>
            </w:r>
            <w:r w:rsidR="00EF7B16">
              <w:rPr>
                <w:rFonts w:ascii="Times New Roman" w:hAnsi="Times New Roman" w:cs="Times New Roman"/>
                <w:sz w:val="24"/>
                <w:szCs w:val="24"/>
              </w:rPr>
              <w:t>,00</w:t>
            </w:r>
          </w:p>
        </w:tc>
        <w:tc>
          <w:tcPr>
            <w:tcW w:w="2126" w:type="dxa"/>
            <w:vMerge/>
            <w:tcBorders>
              <w:left w:val="single" w:sz="4" w:space="0" w:color="auto"/>
              <w:right w:val="single" w:sz="4" w:space="0" w:color="auto"/>
            </w:tcBorders>
          </w:tcPr>
          <w:p w14:paraId="48320B53" w14:textId="77777777" w:rsidR="00EF7B16" w:rsidRPr="008169EC" w:rsidRDefault="00EF7B16" w:rsidP="00ED7B84">
            <w:pPr>
              <w:pStyle w:val="ConsPlusCell"/>
              <w:spacing w:line="276" w:lineRule="auto"/>
              <w:jc w:val="center"/>
              <w:rPr>
                <w:rFonts w:ascii="Times New Roman" w:hAnsi="Times New Roman" w:cs="Times New Roman"/>
                <w:sz w:val="24"/>
                <w:szCs w:val="24"/>
              </w:rPr>
            </w:pPr>
          </w:p>
        </w:tc>
      </w:tr>
      <w:tr w:rsidR="00814042" w:rsidRPr="004571A6" w14:paraId="71E412B5" w14:textId="77777777" w:rsidTr="00C038F0">
        <w:trPr>
          <w:trHeight w:val="559"/>
        </w:trPr>
        <w:tc>
          <w:tcPr>
            <w:tcW w:w="531" w:type="dxa"/>
            <w:vMerge/>
            <w:tcBorders>
              <w:left w:val="single" w:sz="4" w:space="0" w:color="auto"/>
              <w:bottom w:val="single" w:sz="4" w:space="0" w:color="auto"/>
              <w:right w:val="single" w:sz="4" w:space="0" w:color="auto"/>
            </w:tcBorders>
          </w:tcPr>
          <w:p w14:paraId="0C84F439"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bottom w:val="single" w:sz="4" w:space="0" w:color="auto"/>
              <w:right w:val="single" w:sz="4" w:space="0" w:color="auto"/>
            </w:tcBorders>
          </w:tcPr>
          <w:p w14:paraId="6399DFEF"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bottom w:val="single" w:sz="4" w:space="0" w:color="auto"/>
              <w:right w:val="single" w:sz="4" w:space="0" w:color="auto"/>
            </w:tcBorders>
          </w:tcPr>
          <w:p w14:paraId="2130BAA1" w14:textId="77777777" w:rsidR="00EF7B16" w:rsidRPr="0023312F" w:rsidRDefault="00EF7B16" w:rsidP="00ED7B84">
            <w:pPr>
              <w:autoSpaceDE w:val="0"/>
              <w:autoSpaceDN w:val="0"/>
              <w:adjustRightInd w:val="0"/>
              <w:outlineLvl w:val="0"/>
            </w:pPr>
          </w:p>
        </w:tc>
        <w:tc>
          <w:tcPr>
            <w:tcW w:w="851" w:type="dxa"/>
            <w:vMerge/>
            <w:tcBorders>
              <w:left w:val="single" w:sz="4" w:space="0" w:color="auto"/>
              <w:bottom w:val="single" w:sz="4" w:space="0" w:color="auto"/>
              <w:right w:val="single" w:sz="4" w:space="0" w:color="auto"/>
            </w:tcBorders>
          </w:tcPr>
          <w:p w14:paraId="65746E0E" w14:textId="77777777" w:rsidR="00EF7B16" w:rsidRPr="0023312F" w:rsidRDefault="00EF7B16" w:rsidP="00ED7B84">
            <w:pPr>
              <w:autoSpaceDE w:val="0"/>
              <w:autoSpaceDN w:val="0"/>
              <w:adjustRightInd w:val="0"/>
              <w:outlineLvl w:val="0"/>
            </w:pPr>
          </w:p>
        </w:tc>
        <w:tc>
          <w:tcPr>
            <w:tcW w:w="709" w:type="dxa"/>
            <w:vMerge/>
            <w:tcBorders>
              <w:left w:val="single" w:sz="4" w:space="0" w:color="auto"/>
              <w:bottom w:val="single" w:sz="4" w:space="0" w:color="auto"/>
              <w:right w:val="single" w:sz="4" w:space="0" w:color="auto"/>
            </w:tcBorders>
          </w:tcPr>
          <w:p w14:paraId="3EAEF86F" w14:textId="77777777" w:rsidR="00EF7B16" w:rsidRPr="0023312F"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597DA2FF" w14:textId="77777777" w:rsidR="00EF7B16" w:rsidRPr="002851AC" w:rsidRDefault="00EF7B16" w:rsidP="002851AC">
            <w:r w:rsidRPr="002851AC">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43E30753"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779CCA33" w14:textId="77777777" w:rsidR="00EF7B16" w:rsidRPr="00F047C3"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5505F891"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939C6D9" w14:textId="77777777" w:rsidR="00EF7B16" w:rsidRDefault="00EF7B16" w:rsidP="00ED7B84">
            <w:pPr>
              <w:jc w:val="center"/>
            </w:pPr>
          </w:p>
        </w:tc>
        <w:tc>
          <w:tcPr>
            <w:tcW w:w="1276" w:type="dxa"/>
            <w:tcBorders>
              <w:top w:val="single" w:sz="4" w:space="0" w:color="auto"/>
              <w:left w:val="single" w:sz="4" w:space="0" w:color="auto"/>
              <w:bottom w:val="single" w:sz="4" w:space="0" w:color="auto"/>
              <w:right w:val="single" w:sz="4" w:space="0" w:color="auto"/>
            </w:tcBorders>
          </w:tcPr>
          <w:p w14:paraId="611DBE32" w14:textId="7383900A" w:rsidR="00EF7B16" w:rsidRDefault="00EF7B16" w:rsidP="00ED7B84">
            <w:pPr>
              <w:jc w:val="center"/>
            </w:pPr>
          </w:p>
        </w:tc>
        <w:tc>
          <w:tcPr>
            <w:tcW w:w="2126" w:type="dxa"/>
            <w:vMerge/>
            <w:tcBorders>
              <w:left w:val="single" w:sz="4" w:space="0" w:color="auto"/>
              <w:bottom w:val="single" w:sz="4" w:space="0" w:color="auto"/>
              <w:right w:val="single" w:sz="4" w:space="0" w:color="auto"/>
            </w:tcBorders>
          </w:tcPr>
          <w:p w14:paraId="4D16771B" w14:textId="77777777" w:rsidR="00EF7B16" w:rsidRDefault="00EF7B16" w:rsidP="00ED7B84">
            <w:pPr>
              <w:jc w:val="center"/>
            </w:pPr>
          </w:p>
        </w:tc>
      </w:tr>
      <w:tr w:rsidR="00EF7B16" w:rsidRPr="004571A6" w14:paraId="120F7A17" w14:textId="77777777" w:rsidTr="00D41FEA">
        <w:trPr>
          <w:trHeight w:val="363"/>
        </w:trPr>
        <w:tc>
          <w:tcPr>
            <w:tcW w:w="16160" w:type="dxa"/>
            <w:gridSpan w:val="12"/>
            <w:tcBorders>
              <w:left w:val="single" w:sz="4" w:space="0" w:color="auto"/>
              <w:bottom w:val="single" w:sz="4" w:space="0" w:color="auto"/>
              <w:right w:val="single" w:sz="4" w:space="0" w:color="auto"/>
            </w:tcBorders>
          </w:tcPr>
          <w:p w14:paraId="55AEAA08" w14:textId="588E2602" w:rsidR="00EF7B16" w:rsidRPr="003F0B3D" w:rsidRDefault="00EF7B16" w:rsidP="007A504F">
            <w:pPr>
              <w:pStyle w:val="ConsPlusCell"/>
              <w:rPr>
                <w:rFonts w:ascii="Times New Roman" w:hAnsi="Times New Roman" w:cs="Times New Roman"/>
                <w:sz w:val="24"/>
                <w:szCs w:val="24"/>
              </w:rPr>
            </w:pPr>
            <w:r w:rsidRPr="003F0B3D">
              <w:rPr>
                <w:rFonts w:ascii="Times New Roman" w:hAnsi="Times New Roman" w:cs="Times New Roman"/>
                <w:sz w:val="24"/>
                <w:szCs w:val="24"/>
              </w:rPr>
              <w:t>1. Основное мероприятие «</w:t>
            </w:r>
            <w:r>
              <w:rPr>
                <w:rFonts w:ascii="Times New Roman" w:hAnsi="Times New Roman" w:cs="Times New Roman"/>
                <w:sz w:val="24"/>
                <w:szCs w:val="24"/>
              </w:rPr>
              <w:t xml:space="preserve">Оказание мер социальной поддержки детям-сиротам и детям, оставшимся без попечения </w:t>
            </w:r>
            <w:proofErr w:type="gramStart"/>
            <w:r>
              <w:rPr>
                <w:rFonts w:ascii="Times New Roman" w:hAnsi="Times New Roman" w:cs="Times New Roman"/>
                <w:sz w:val="24"/>
                <w:szCs w:val="24"/>
              </w:rPr>
              <w:t xml:space="preserve">родителей </w:t>
            </w:r>
            <w:r w:rsidRPr="003F0B3D">
              <w:rPr>
                <w:rFonts w:ascii="Times New Roman" w:hAnsi="Times New Roman" w:cs="Times New Roman"/>
                <w:sz w:val="24"/>
                <w:szCs w:val="24"/>
              </w:rPr>
              <w:t xml:space="preserve"> </w:t>
            </w:r>
            <w:r w:rsidRPr="003F0B3D">
              <w:rPr>
                <w:rFonts w:ascii="Times New Roman" w:hAnsi="Times New Roman" w:cs="Times New Roman"/>
                <w:color w:val="000000"/>
                <w:sz w:val="24"/>
                <w:szCs w:val="24"/>
              </w:rPr>
              <w:t>Хасанского</w:t>
            </w:r>
            <w:proofErr w:type="gramEnd"/>
            <w:r w:rsidRPr="003F0B3D">
              <w:rPr>
                <w:rFonts w:ascii="Times New Roman" w:hAnsi="Times New Roman" w:cs="Times New Roman"/>
                <w:color w:val="000000"/>
                <w:sz w:val="24"/>
                <w:szCs w:val="24"/>
              </w:rPr>
              <w:t xml:space="preserve"> муниципального  округа»</w:t>
            </w:r>
          </w:p>
          <w:p w14:paraId="28BDCD8C" w14:textId="77777777" w:rsidR="00EF7B16" w:rsidRPr="003F6173" w:rsidRDefault="00EF7B16" w:rsidP="00676F67">
            <w:pPr>
              <w:pStyle w:val="ConsPlusCell"/>
              <w:rPr>
                <w:rFonts w:ascii="Times New Roman" w:hAnsi="Times New Roman" w:cs="Times New Roman"/>
                <w:sz w:val="24"/>
                <w:szCs w:val="24"/>
              </w:rPr>
            </w:pPr>
            <w:r w:rsidRPr="003F0B3D">
              <w:rPr>
                <w:rFonts w:ascii="Times New Roman" w:hAnsi="Times New Roman" w:cs="Times New Roman"/>
                <w:sz w:val="24"/>
                <w:szCs w:val="24"/>
              </w:rPr>
              <w:t>Це</w:t>
            </w:r>
            <w:r w:rsidRPr="003F6173">
              <w:rPr>
                <w:rFonts w:ascii="Times New Roman" w:hAnsi="Times New Roman" w:cs="Times New Roman"/>
                <w:sz w:val="24"/>
                <w:szCs w:val="24"/>
              </w:rPr>
              <w:t xml:space="preserve">ль: </w:t>
            </w:r>
            <w:proofErr w:type="gramStart"/>
            <w:r w:rsidRPr="003F6173">
              <w:rPr>
                <w:rFonts w:ascii="Times New Roman" w:hAnsi="Times New Roman" w:cs="Times New Roman"/>
                <w:sz w:val="24"/>
                <w:szCs w:val="24"/>
              </w:rPr>
              <w:t>оказание  адресной</w:t>
            </w:r>
            <w:proofErr w:type="gramEnd"/>
            <w:r w:rsidRPr="003F6173">
              <w:rPr>
                <w:rFonts w:ascii="Times New Roman" w:hAnsi="Times New Roman" w:cs="Times New Roman"/>
                <w:sz w:val="24"/>
                <w:szCs w:val="24"/>
              </w:rPr>
              <w:t xml:space="preserve">  помощи  детям-сиротам, детям, оставшимся  без попечения родителей и семьям, имеющим приемных детей.  </w:t>
            </w:r>
          </w:p>
          <w:p w14:paraId="14834921" w14:textId="77777777" w:rsidR="00EF7B16" w:rsidRPr="003F0B3D" w:rsidRDefault="00EF7B16" w:rsidP="003F0B3D">
            <w:pPr>
              <w:autoSpaceDE w:val="0"/>
              <w:autoSpaceDN w:val="0"/>
              <w:adjustRightInd w:val="0"/>
            </w:pPr>
            <w:r w:rsidRPr="003F0B3D">
              <w:t xml:space="preserve">Задача: </w:t>
            </w:r>
            <w:proofErr w:type="gramStart"/>
            <w:r>
              <w:t>предоставление  мер</w:t>
            </w:r>
            <w:proofErr w:type="gramEnd"/>
            <w:r>
              <w:t xml:space="preserve">  социальной  поддержки детям-сиротам,  детям, оставшимся без попечения родителей  и  семьям, имеющим  приемных  детей.</w:t>
            </w:r>
          </w:p>
          <w:p w14:paraId="0B994597" w14:textId="77777777" w:rsidR="00EF7B16" w:rsidRPr="003F0B3D" w:rsidRDefault="00EF7B16" w:rsidP="009F2B1E">
            <w:pPr>
              <w:pStyle w:val="ConsPlusCell"/>
              <w:rPr>
                <w:rFonts w:ascii="Times New Roman" w:hAnsi="Times New Roman" w:cs="Times New Roman"/>
                <w:sz w:val="24"/>
                <w:szCs w:val="24"/>
              </w:rPr>
            </w:pPr>
            <w:r w:rsidRPr="003F0B3D">
              <w:rPr>
                <w:rFonts w:ascii="Times New Roman" w:hAnsi="Times New Roman" w:cs="Times New Roman"/>
                <w:sz w:val="24"/>
                <w:szCs w:val="24"/>
              </w:rPr>
              <w:lastRenderedPageBreak/>
              <w:t xml:space="preserve">Мероприятия по исполнению задачи: </w:t>
            </w:r>
          </w:p>
        </w:tc>
      </w:tr>
      <w:tr w:rsidR="00814042" w:rsidRPr="004571A6" w14:paraId="06846D4F" w14:textId="77777777" w:rsidTr="00C038F0">
        <w:tc>
          <w:tcPr>
            <w:tcW w:w="531" w:type="dxa"/>
            <w:vMerge w:val="restart"/>
            <w:tcBorders>
              <w:top w:val="single" w:sz="4" w:space="0" w:color="auto"/>
              <w:left w:val="single" w:sz="4" w:space="0" w:color="auto"/>
              <w:right w:val="single" w:sz="4" w:space="0" w:color="auto"/>
            </w:tcBorders>
          </w:tcPr>
          <w:p w14:paraId="76CB7BB9" w14:textId="77777777" w:rsidR="00EF7B16" w:rsidRPr="00F26A3A" w:rsidRDefault="00EF7B16" w:rsidP="00ED7B84">
            <w:pPr>
              <w:autoSpaceDE w:val="0"/>
              <w:autoSpaceDN w:val="0"/>
              <w:adjustRightInd w:val="0"/>
              <w:jc w:val="center"/>
              <w:outlineLvl w:val="0"/>
            </w:pPr>
            <w:r>
              <w:lastRenderedPageBreak/>
              <w:t>1.</w:t>
            </w:r>
          </w:p>
        </w:tc>
        <w:tc>
          <w:tcPr>
            <w:tcW w:w="2163" w:type="dxa"/>
            <w:vMerge w:val="restart"/>
            <w:tcBorders>
              <w:top w:val="single" w:sz="4" w:space="0" w:color="auto"/>
              <w:left w:val="single" w:sz="4" w:space="0" w:color="auto"/>
              <w:right w:val="single" w:sz="4" w:space="0" w:color="auto"/>
            </w:tcBorders>
          </w:tcPr>
          <w:p w14:paraId="77567153" w14:textId="77777777" w:rsidR="00EF7B16" w:rsidRPr="00692F46" w:rsidRDefault="00EF7B16" w:rsidP="003F6173">
            <w:pPr>
              <w:pStyle w:val="ConsPlusCell"/>
            </w:pPr>
            <w:r w:rsidRPr="00676F67">
              <w:rPr>
                <w:rFonts w:ascii="Times New Roman" w:hAnsi="Times New Roman" w:cs="Times New Roman"/>
                <w:sz w:val="24"/>
                <w:szCs w:val="24"/>
              </w:rPr>
              <w:t>Основное мероприятие «</w:t>
            </w:r>
            <w:r>
              <w:rPr>
                <w:rFonts w:ascii="Times New Roman" w:hAnsi="Times New Roman" w:cs="Times New Roman"/>
                <w:sz w:val="24"/>
                <w:szCs w:val="24"/>
              </w:rPr>
              <w:t xml:space="preserve">Оказание мер социальной </w:t>
            </w:r>
            <w:proofErr w:type="gramStart"/>
            <w:r>
              <w:rPr>
                <w:rFonts w:ascii="Times New Roman" w:hAnsi="Times New Roman" w:cs="Times New Roman"/>
                <w:sz w:val="24"/>
                <w:szCs w:val="24"/>
              </w:rPr>
              <w:t>поддержки  детям</w:t>
            </w:r>
            <w:proofErr w:type="gramEnd"/>
            <w:r>
              <w:rPr>
                <w:rFonts w:ascii="Times New Roman" w:hAnsi="Times New Roman" w:cs="Times New Roman"/>
                <w:sz w:val="24"/>
                <w:szCs w:val="24"/>
              </w:rPr>
              <w:t xml:space="preserve">-сиротам  и  детям, оставшимся  без попечения родителей </w:t>
            </w:r>
            <w:r w:rsidRPr="003F0B3D">
              <w:rPr>
                <w:rFonts w:ascii="Times New Roman" w:hAnsi="Times New Roman" w:cs="Times New Roman"/>
                <w:sz w:val="24"/>
                <w:szCs w:val="24"/>
              </w:rPr>
              <w:t xml:space="preserve"> </w:t>
            </w:r>
            <w:r w:rsidRPr="003F0B3D">
              <w:rPr>
                <w:rFonts w:ascii="Times New Roman" w:hAnsi="Times New Roman" w:cs="Times New Roman"/>
                <w:color w:val="000000"/>
                <w:sz w:val="24"/>
                <w:szCs w:val="24"/>
              </w:rPr>
              <w:t>Хасанского муниципального  округа</w:t>
            </w:r>
            <w:r w:rsidRPr="00676F67">
              <w:rPr>
                <w:rFonts w:ascii="Times New Roman" w:hAnsi="Times New Roman" w:cs="Times New Roman"/>
                <w:color w:val="000000"/>
                <w:sz w:val="24"/>
                <w:szCs w:val="24"/>
              </w:rPr>
              <w:t>»</w:t>
            </w:r>
          </w:p>
        </w:tc>
        <w:tc>
          <w:tcPr>
            <w:tcW w:w="2126" w:type="dxa"/>
            <w:vMerge w:val="restart"/>
            <w:tcBorders>
              <w:top w:val="single" w:sz="4" w:space="0" w:color="auto"/>
              <w:left w:val="single" w:sz="4" w:space="0" w:color="auto"/>
              <w:right w:val="single" w:sz="4" w:space="0" w:color="auto"/>
            </w:tcBorders>
          </w:tcPr>
          <w:p w14:paraId="4A466693" w14:textId="77777777" w:rsidR="00EF7B16" w:rsidRPr="003D31F9" w:rsidRDefault="00EF7B16" w:rsidP="00C93D76">
            <w:pPr>
              <w:autoSpaceDE w:val="0"/>
              <w:autoSpaceDN w:val="0"/>
              <w:adjustRightInd w:val="0"/>
              <w:outlineLvl w:val="0"/>
              <w:rPr>
                <w:color w:val="000000"/>
              </w:rPr>
            </w:pPr>
            <w:r>
              <w:t xml:space="preserve">Управление </w:t>
            </w:r>
          </w:p>
          <w:p w14:paraId="09DA0520" w14:textId="77777777" w:rsidR="00EF7B16" w:rsidRDefault="00EF7B16" w:rsidP="009F2B1E">
            <w:pPr>
              <w:autoSpaceDE w:val="0"/>
              <w:autoSpaceDN w:val="0"/>
              <w:adjustRightInd w:val="0"/>
              <w:ind w:right="-111"/>
              <w:outlineLvl w:val="0"/>
              <w:rPr>
                <w:color w:val="000000"/>
              </w:rPr>
            </w:pPr>
            <w:r w:rsidRPr="003D31F9">
              <w:rPr>
                <w:color w:val="000000"/>
              </w:rPr>
              <w:t>бухгалтерского учета и отчетности</w:t>
            </w:r>
            <w:r>
              <w:rPr>
                <w:color w:val="000000"/>
              </w:rPr>
              <w:t>,</w:t>
            </w:r>
          </w:p>
          <w:p w14:paraId="0C034970" w14:textId="77777777" w:rsidR="00EF7B16" w:rsidRPr="00C87FB3" w:rsidRDefault="00EF7B16" w:rsidP="009F2B1E">
            <w:pPr>
              <w:autoSpaceDE w:val="0"/>
              <w:autoSpaceDN w:val="0"/>
              <w:adjustRightInd w:val="0"/>
              <w:ind w:right="-111"/>
              <w:outlineLvl w:val="0"/>
            </w:pPr>
            <w:proofErr w:type="gramStart"/>
            <w:r>
              <w:rPr>
                <w:color w:val="000000"/>
              </w:rPr>
              <w:t>управление  жизнеобеспечения</w:t>
            </w:r>
            <w:proofErr w:type="gramEnd"/>
          </w:p>
        </w:tc>
        <w:tc>
          <w:tcPr>
            <w:tcW w:w="851" w:type="dxa"/>
            <w:vMerge w:val="restart"/>
            <w:tcBorders>
              <w:top w:val="single" w:sz="4" w:space="0" w:color="auto"/>
              <w:left w:val="single" w:sz="4" w:space="0" w:color="auto"/>
              <w:right w:val="single" w:sz="4" w:space="0" w:color="auto"/>
            </w:tcBorders>
          </w:tcPr>
          <w:p w14:paraId="7524F2A0" w14:textId="3C1AFEE6" w:rsidR="00EF7B16" w:rsidRDefault="00EF7B16" w:rsidP="0016229A">
            <w:pPr>
              <w:jc w:val="center"/>
            </w:pPr>
            <w:r>
              <w:t xml:space="preserve"> </w:t>
            </w:r>
            <w:r w:rsidRPr="00451FF8">
              <w:t>202</w:t>
            </w:r>
            <w:r>
              <w:t>4</w:t>
            </w:r>
            <w:r w:rsidRPr="00451FF8">
              <w:t>-202</w:t>
            </w:r>
            <w:r w:rsidR="00266BC8">
              <w:t>7</w:t>
            </w:r>
          </w:p>
          <w:p w14:paraId="257CD305" w14:textId="77777777" w:rsidR="00EF7B16" w:rsidRDefault="00EF7B16" w:rsidP="00ED7B84"/>
          <w:p w14:paraId="40B83A10" w14:textId="77777777" w:rsidR="00EF7B16" w:rsidRPr="00C87FB3" w:rsidRDefault="00EF7B16" w:rsidP="00ED7B84"/>
        </w:tc>
        <w:tc>
          <w:tcPr>
            <w:tcW w:w="709" w:type="dxa"/>
            <w:vMerge w:val="restart"/>
            <w:tcBorders>
              <w:top w:val="single" w:sz="4" w:space="0" w:color="auto"/>
              <w:left w:val="single" w:sz="4" w:space="0" w:color="auto"/>
              <w:right w:val="single" w:sz="4" w:space="0" w:color="auto"/>
            </w:tcBorders>
          </w:tcPr>
          <w:p w14:paraId="76984A15" w14:textId="77777777" w:rsidR="00EF7B16" w:rsidRPr="00C87FB3" w:rsidRDefault="00EF7B16" w:rsidP="00ED7B84"/>
        </w:tc>
        <w:tc>
          <w:tcPr>
            <w:tcW w:w="1984" w:type="dxa"/>
            <w:tcBorders>
              <w:top w:val="single" w:sz="4" w:space="0" w:color="auto"/>
              <w:left w:val="single" w:sz="4" w:space="0" w:color="auto"/>
              <w:bottom w:val="single" w:sz="4" w:space="0" w:color="auto"/>
              <w:right w:val="single" w:sz="4" w:space="0" w:color="auto"/>
            </w:tcBorders>
          </w:tcPr>
          <w:p w14:paraId="4B5EF267" w14:textId="77777777" w:rsidR="00EF7B16" w:rsidRPr="00676F67" w:rsidRDefault="00EF7B16" w:rsidP="00676F67">
            <w:pPr>
              <w:pStyle w:val="ConsPlusNormal"/>
              <w:ind w:right="-77" w:firstLine="0"/>
              <w:rPr>
                <w:rFonts w:ascii="Times New Roman" w:hAnsi="Times New Roman" w:cs="Times New Roman"/>
                <w:bCs/>
                <w:sz w:val="24"/>
                <w:szCs w:val="24"/>
              </w:rPr>
            </w:pPr>
            <w:r w:rsidRPr="00676F67">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14862D1E" w14:textId="2C46F02D" w:rsidR="00EF7B16" w:rsidRPr="007050B0" w:rsidRDefault="00EF7B16" w:rsidP="00ED7B84">
            <w:pPr>
              <w:pStyle w:val="ConsPlusNormal"/>
              <w:ind w:right="-108" w:firstLine="0"/>
              <w:jc w:val="center"/>
              <w:rPr>
                <w:rFonts w:ascii="Times New Roman" w:hAnsi="Times New Roman" w:cs="Times New Roman"/>
                <w:bCs/>
                <w:sz w:val="24"/>
                <w:szCs w:val="24"/>
              </w:rPr>
            </w:pPr>
            <w:r w:rsidRPr="007050B0">
              <w:rPr>
                <w:rFonts w:ascii="Times New Roman" w:hAnsi="Times New Roman" w:cs="Times New Roman"/>
                <w:sz w:val="24"/>
                <w:szCs w:val="24"/>
              </w:rPr>
              <w:t>0,0</w:t>
            </w:r>
            <w:r w:rsidR="00C32C7F">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7A7D8740" w14:textId="2087660C" w:rsidR="00EF7B16" w:rsidRDefault="00C32C7F" w:rsidP="00791D09">
            <w:pPr>
              <w:jc w:val="center"/>
            </w:pPr>
            <w:r>
              <w:t>37347,27</w:t>
            </w:r>
          </w:p>
        </w:tc>
        <w:tc>
          <w:tcPr>
            <w:tcW w:w="1134" w:type="dxa"/>
            <w:tcBorders>
              <w:top w:val="single" w:sz="4" w:space="0" w:color="auto"/>
              <w:left w:val="single" w:sz="4" w:space="0" w:color="auto"/>
              <w:bottom w:val="single" w:sz="4" w:space="0" w:color="auto"/>
              <w:right w:val="single" w:sz="4" w:space="0" w:color="auto"/>
            </w:tcBorders>
          </w:tcPr>
          <w:p w14:paraId="58CD7255" w14:textId="08D9DEE7" w:rsidR="00EF7B16" w:rsidRDefault="00C32C7F" w:rsidP="00791D09">
            <w:pPr>
              <w:jc w:val="center"/>
            </w:pPr>
            <w:r>
              <w:t>46659,51</w:t>
            </w:r>
          </w:p>
        </w:tc>
        <w:tc>
          <w:tcPr>
            <w:tcW w:w="1134" w:type="dxa"/>
            <w:tcBorders>
              <w:top w:val="single" w:sz="4" w:space="0" w:color="auto"/>
              <w:left w:val="single" w:sz="4" w:space="0" w:color="auto"/>
              <w:bottom w:val="single" w:sz="4" w:space="0" w:color="auto"/>
              <w:right w:val="single" w:sz="4" w:space="0" w:color="auto"/>
            </w:tcBorders>
          </w:tcPr>
          <w:p w14:paraId="3CBA9AA9" w14:textId="04C8B113" w:rsidR="00EF7B16" w:rsidRDefault="00C32C7F" w:rsidP="00791D09">
            <w:pPr>
              <w:jc w:val="center"/>
            </w:pPr>
            <w:r>
              <w:t>47392,89</w:t>
            </w:r>
          </w:p>
        </w:tc>
        <w:tc>
          <w:tcPr>
            <w:tcW w:w="1276" w:type="dxa"/>
            <w:tcBorders>
              <w:top w:val="single" w:sz="4" w:space="0" w:color="auto"/>
              <w:left w:val="single" w:sz="4" w:space="0" w:color="auto"/>
              <w:bottom w:val="single" w:sz="4" w:space="0" w:color="auto"/>
              <w:right w:val="single" w:sz="4" w:space="0" w:color="auto"/>
            </w:tcBorders>
          </w:tcPr>
          <w:p w14:paraId="5DCC1B56" w14:textId="2A871241" w:rsidR="00EF7B16" w:rsidRDefault="00C32C7F" w:rsidP="00791D09">
            <w:pPr>
              <w:jc w:val="center"/>
            </w:pPr>
            <w:r>
              <w:t>131399,67</w:t>
            </w:r>
          </w:p>
        </w:tc>
        <w:tc>
          <w:tcPr>
            <w:tcW w:w="2126" w:type="dxa"/>
            <w:vMerge w:val="restart"/>
            <w:tcBorders>
              <w:top w:val="single" w:sz="4" w:space="0" w:color="auto"/>
              <w:left w:val="single" w:sz="4" w:space="0" w:color="auto"/>
              <w:right w:val="single" w:sz="4" w:space="0" w:color="auto"/>
            </w:tcBorders>
          </w:tcPr>
          <w:p w14:paraId="7A419931" w14:textId="77777777" w:rsidR="00EF7B16" w:rsidRDefault="00EF7B16" w:rsidP="00B8689D">
            <w:pPr>
              <w:ind w:right="-181"/>
            </w:pPr>
            <w:r>
              <w:t xml:space="preserve">доля семей, </w:t>
            </w:r>
            <w:proofErr w:type="gramStart"/>
            <w:r>
              <w:t xml:space="preserve">своевременно  </w:t>
            </w:r>
            <w:r>
              <w:rPr>
                <w:rFonts w:eastAsia="Calibri"/>
                <w:lang w:eastAsia="en-US"/>
              </w:rPr>
              <w:t>получающих</w:t>
            </w:r>
            <w:proofErr w:type="gramEnd"/>
            <w:r>
              <w:rPr>
                <w:rFonts w:eastAsia="Calibri"/>
                <w:lang w:eastAsia="en-US"/>
              </w:rPr>
              <w:t xml:space="preserve">  выплаты  социального обеспечения  на  усыновленных (приемных) детей  </w:t>
            </w:r>
            <w:r>
              <w:t xml:space="preserve">ежегодно </w:t>
            </w:r>
            <w:r>
              <w:rPr>
                <w:rFonts w:eastAsia="Calibri"/>
                <w:lang w:eastAsia="en-US"/>
              </w:rPr>
              <w:t xml:space="preserve"> составляет 1</w:t>
            </w:r>
            <w:r>
              <w:t>00%;</w:t>
            </w:r>
          </w:p>
          <w:p w14:paraId="419EDCAB" w14:textId="5BDD3D26" w:rsidR="00EF7B16" w:rsidRPr="00477196" w:rsidRDefault="007050B0" w:rsidP="00B8689D">
            <w:pPr>
              <w:rPr>
                <w:bCs/>
              </w:rPr>
            </w:pPr>
            <w:proofErr w:type="gramStart"/>
            <w:r>
              <w:t>обеспечение</w:t>
            </w:r>
            <w:r w:rsidR="00EF7B16">
              <w:rPr>
                <w:rFonts w:eastAsia="Calibri"/>
                <w:lang w:eastAsia="en-US"/>
              </w:rPr>
              <w:t xml:space="preserve">  жилыми</w:t>
            </w:r>
            <w:proofErr w:type="gramEnd"/>
            <w:r w:rsidR="00EF7B16">
              <w:rPr>
                <w:rFonts w:eastAsia="Calibri"/>
                <w:lang w:eastAsia="en-US"/>
              </w:rPr>
              <w:t xml:space="preserve">  помещениями  детей-сирот и детей, оставшихся без попечения родителей  к 202</w:t>
            </w:r>
            <w:r>
              <w:rPr>
                <w:rFonts w:eastAsia="Calibri"/>
                <w:lang w:eastAsia="en-US"/>
              </w:rPr>
              <w:t>7</w:t>
            </w:r>
            <w:r w:rsidR="00EF7B16">
              <w:rPr>
                <w:rFonts w:eastAsia="Calibri"/>
                <w:lang w:eastAsia="en-US"/>
              </w:rPr>
              <w:t xml:space="preserve"> году </w:t>
            </w:r>
            <w:r>
              <w:rPr>
                <w:rFonts w:eastAsia="Calibri"/>
                <w:lang w:eastAsia="en-US"/>
              </w:rPr>
              <w:t>до 15 шт.</w:t>
            </w:r>
          </w:p>
        </w:tc>
      </w:tr>
      <w:tr w:rsidR="00814042" w:rsidRPr="004571A6" w14:paraId="4AFAD0D7" w14:textId="77777777" w:rsidTr="00C038F0">
        <w:tc>
          <w:tcPr>
            <w:tcW w:w="531" w:type="dxa"/>
            <w:vMerge/>
            <w:tcBorders>
              <w:left w:val="single" w:sz="4" w:space="0" w:color="auto"/>
              <w:right w:val="single" w:sz="4" w:space="0" w:color="auto"/>
            </w:tcBorders>
          </w:tcPr>
          <w:p w14:paraId="2162135E"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4A8DC24F"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3B641D47" w14:textId="77777777" w:rsidR="00EF7B16" w:rsidRPr="004571A6" w:rsidRDefault="00EF7B16" w:rsidP="00ED7B84"/>
        </w:tc>
        <w:tc>
          <w:tcPr>
            <w:tcW w:w="851" w:type="dxa"/>
            <w:vMerge/>
            <w:tcBorders>
              <w:left w:val="single" w:sz="4" w:space="0" w:color="auto"/>
              <w:right w:val="single" w:sz="4" w:space="0" w:color="auto"/>
            </w:tcBorders>
          </w:tcPr>
          <w:p w14:paraId="0AC3F8B3" w14:textId="77777777" w:rsidR="00EF7B16" w:rsidRPr="004571A6" w:rsidRDefault="00EF7B16" w:rsidP="00ED7B84"/>
        </w:tc>
        <w:tc>
          <w:tcPr>
            <w:tcW w:w="709" w:type="dxa"/>
            <w:vMerge/>
            <w:tcBorders>
              <w:left w:val="single" w:sz="4" w:space="0" w:color="auto"/>
              <w:right w:val="single" w:sz="4" w:space="0" w:color="auto"/>
            </w:tcBorders>
          </w:tcPr>
          <w:p w14:paraId="1B289E95" w14:textId="77777777" w:rsidR="00EF7B16" w:rsidRPr="004571A6" w:rsidRDefault="00EF7B16" w:rsidP="00ED7B84"/>
        </w:tc>
        <w:tc>
          <w:tcPr>
            <w:tcW w:w="1984" w:type="dxa"/>
            <w:tcBorders>
              <w:top w:val="single" w:sz="4" w:space="0" w:color="auto"/>
              <w:left w:val="single" w:sz="4" w:space="0" w:color="auto"/>
              <w:bottom w:val="single" w:sz="4" w:space="0" w:color="auto"/>
              <w:right w:val="single" w:sz="4" w:space="0" w:color="auto"/>
            </w:tcBorders>
          </w:tcPr>
          <w:p w14:paraId="00586C69" w14:textId="77777777" w:rsidR="00EF7B16" w:rsidRPr="00676F67" w:rsidRDefault="00EF7B16" w:rsidP="00676F67">
            <w:r w:rsidRPr="00676F67">
              <w:t>федеральный бюджет (субсидии,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5B43A70C" w14:textId="5DDE17E1" w:rsidR="00EF7B16" w:rsidRDefault="00C32C7F" w:rsidP="00ED7B84">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4D6C6C53" w14:textId="4A13613D" w:rsidR="00EF7B16" w:rsidRPr="004571A6" w:rsidRDefault="00C32C7F" w:rsidP="00ED7B84">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34306484" w14:textId="093A69DD" w:rsidR="00EF7B16" w:rsidRPr="004571A6" w:rsidRDefault="00C32C7F" w:rsidP="00ED7B84">
            <w:pPr>
              <w:jc w:val="center"/>
            </w:pPr>
            <w:r>
              <w:t>9834,36</w:t>
            </w:r>
          </w:p>
        </w:tc>
        <w:tc>
          <w:tcPr>
            <w:tcW w:w="1134" w:type="dxa"/>
            <w:tcBorders>
              <w:top w:val="single" w:sz="4" w:space="0" w:color="auto"/>
              <w:left w:val="single" w:sz="4" w:space="0" w:color="auto"/>
              <w:bottom w:val="single" w:sz="4" w:space="0" w:color="auto"/>
              <w:right w:val="single" w:sz="4" w:space="0" w:color="auto"/>
            </w:tcBorders>
          </w:tcPr>
          <w:p w14:paraId="538482C5" w14:textId="7D417F87" w:rsidR="00EF7B16" w:rsidRPr="004571A6" w:rsidRDefault="00C32C7F" w:rsidP="00ED7B84">
            <w:pPr>
              <w:jc w:val="center"/>
            </w:pPr>
            <w:r>
              <w:t>9834,36</w:t>
            </w:r>
          </w:p>
        </w:tc>
        <w:tc>
          <w:tcPr>
            <w:tcW w:w="1276" w:type="dxa"/>
            <w:tcBorders>
              <w:top w:val="single" w:sz="4" w:space="0" w:color="auto"/>
              <w:left w:val="single" w:sz="4" w:space="0" w:color="auto"/>
              <w:bottom w:val="single" w:sz="4" w:space="0" w:color="auto"/>
              <w:right w:val="single" w:sz="4" w:space="0" w:color="auto"/>
            </w:tcBorders>
          </w:tcPr>
          <w:p w14:paraId="1D999882" w14:textId="169BDB0D" w:rsidR="00EF7B16" w:rsidRDefault="00C32C7F" w:rsidP="00ED7B84">
            <w:pPr>
              <w:jc w:val="center"/>
            </w:pPr>
            <w:r>
              <w:t>19668,72</w:t>
            </w:r>
          </w:p>
        </w:tc>
        <w:tc>
          <w:tcPr>
            <w:tcW w:w="2126" w:type="dxa"/>
            <w:vMerge/>
            <w:tcBorders>
              <w:left w:val="single" w:sz="4" w:space="0" w:color="auto"/>
              <w:right w:val="single" w:sz="4" w:space="0" w:color="auto"/>
            </w:tcBorders>
          </w:tcPr>
          <w:p w14:paraId="287C7E02" w14:textId="77777777" w:rsidR="00EF7B16" w:rsidRPr="004571A6" w:rsidRDefault="00EF7B16" w:rsidP="00ED7B84">
            <w:pPr>
              <w:jc w:val="center"/>
            </w:pPr>
          </w:p>
        </w:tc>
      </w:tr>
      <w:tr w:rsidR="00814042" w:rsidRPr="004571A6" w14:paraId="1869A780" w14:textId="77777777" w:rsidTr="00C038F0">
        <w:tc>
          <w:tcPr>
            <w:tcW w:w="531" w:type="dxa"/>
            <w:vMerge/>
            <w:tcBorders>
              <w:left w:val="single" w:sz="4" w:space="0" w:color="auto"/>
              <w:right w:val="single" w:sz="4" w:space="0" w:color="auto"/>
            </w:tcBorders>
          </w:tcPr>
          <w:p w14:paraId="132AB834"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68E94C2D"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591C3768" w14:textId="77777777" w:rsidR="00EF7B16" w:rsidRPr="004571A6" w:rsidRDefault="00EF7B16" w:rsidP="00ED7B84">
            <w:pPr>
              <w:autoSpaceDE w:val="0"/>
              <w:autoSpaceDN w:val="0"/>
              <w:adjustRightInd w:val="0"/>
              <w:outlineLvl w:val="0"/>
            </w:pPr>
          </w:p>
        </w:tc>
        <w:tc>
          <w:tcPr>
            <w:tcW w:w="851" w:type="dxa"/>
            <w:vMerge/>
            <w:tcBorders>
              <w:left w:val="single" w:sz="4" w:space="0" w:color="auto"/>
              <w:right w:val="single" w:sz="4" w:space="0" w:color="auto"/>
            </w:tcBorders>
          </w:tcPr>
          <w:p w14:paraId="2A86818D" w14:textId="77777777" w:rsidR="00EF7B16" w:rsidRPr="004571A6" w:rsidRDefault="00EF7B16" w:rsidP="00ED7B84">
            <w:pPr>
              <w:autoSpaceDE w:val="0"/>
              <w:autoSpaceDN w:val="0"/>
              <w:adjustRightInd w:val="0"/>
              <w:outlineLvl w:val="0"/>
            </w:pPr>
          </w:p>
        </w:tc>
        <w:tc>
          <w:tcPr>
            <w:tcW w:w="709" w:type="dxa"/>
            <w:vMerge/>
            <w:tcBorders>
              <w:left w:val="single" w:sz="4" w:space="0" w:color="auto"/>
              <w:right w:val="single" w:sz="4" w:space="0" w:color="auto"/>
            </w:tcBorders>
          </w:tcPr>
          <w:p w14:paraId="0524BFDD" w14:textId="77777777" w:rsidR="00EF7B16" w:rsidRPr="004571A6"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6DE13941" w14:textId="77777777" w:rsidR="00EF7B16" w:rsidRPr="00676F67" w:rsidRDefault="00EF7B16" w:rsidP="00676F67">
            <w:r w:rsidRPr="00676F67">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745E66C0" w14:textId="742F34BF" w:rsidR="00EF7B16" w:rsidRDefault="00EF7B16" w:rsidP="00ED7B84">
            <w:pPr>
              <w:jc w:val="center"/>
            </w:pPr>
            <w:r>
              <w:t>0,0</w:t>
            </w:r>
            <w:r w:rsidR="00C32C7F">
              <w:t>0</w:t>
            </w:r>
          </w:p>
        </w:tc>
        <w:tc>
          <w:tcPr>
            <w:tcW w:w="1134" w:type="dxa"/>
            <w:tcBorders>
              <w:top w:val="single" w:sz="4" w:space="0" w:color="auto"/>
              <w:left w:val="single" w:sz="4" w:space="0" w:color="auto"/>
              <w:bottom w:val="single" w:sz="4" w:space="0" w:color="auto"/>
              <w:right w:val="single" w:sz="4" w:space="0" w:color="auto"/>
            </w:tcBorders>
          </w:tcPr>
          <w:p w14:paraId="6498C291" w14:textId="5CEE79A6" w:rsidR="00EF7B16" w:rsidRDefault="00C32C7F" w:rsidP="00ED7B84">
            <w:pPr>
              <w:jc w:val="center"/>
            </w:pPr>
            <w:r>
              <w:t>37347,27</w:t>
            </w:r>
          </w:p>
        </w:tc>
        <w:tc>
          <w:tcPr>
            <w:tcW w:w="1134" w:type="dxa"/>
            <w:tcBorders>
              <w:top w:val="single" w:sz="4" w:space="0" w:color="auto"/>
              <w:left w:val="single" w:sz="4" w:space="0" w:color="auto"/>
              <w:bottom w:val="single" w:sz="4" w:space="0" w:color="auto"/>
              <w:right w:val="single" w:sz="4" w:space="0" w:color="auto"/>
            </w:tcBorders>
          </w:tcPr>
          <w:p w14:paraId="1DACFF32" w14:textId="4C3F1643" w:rsidR="00EF7B16" w:rsidRDefault="00C32C7F" w:rsidP="00ED7B84">
            <w:pPr>
              <w:jc w:val="center"/>
            </w:pPr>
            <w:r>
              <w:t>36825,15</w:t>
            </w:r>
          </w:p>
        </w:tc>
        <w:tc>
          <w:tcPr>
            <w:tcW w:w="1134" w:type="dxa"/>
            <w:tcBorders>
              <w:top w:val="single" w:sz="4" w:space="0" w:color="auto"/>
              <w:left w:val="single" w:sz="4" w:space="0" w:color="auto"/>
              <w:bottom w:val="single" w:sz="4" w:space="0" w:color="auto"/>
              <w:right w:val="single" w:sz="4" w:space="0" w:color="auto"/>
            </w:tcBorders>
          </w:tcPr>
          <w:p w14:paraId="536D2764" w14:textId="5761B59F" w:rsidR="00EF7B16" w:rsidRDefault="00C32C7F" w:rsidP="00ED7B84">
            <w:pPr>
              <w:jc w:val="center"/>
            </w:pPr>
            <w:r>
              <w:t>37558,53</w:t>
            </w:r>
          </w:p>
        </w:tc>
        <w:tc>
          <w:tcPr>
            <w:tcW w:w="1276" w:type="dxa"/>
            <w:tcBorders>
              <w:top w:val="single" w:sz="4" w:space="0" w:color="auto"/>
              <w:left w:val="single" w:sz="4" w:space="0" w:color="auto"/>
              <w:bottom w:val="single" w:sz="4" w:space="0" w:color="auto"/>
              <w:right w:val="single" w:sz="4" w:space="0" w:color="auto"/>
            </w:tcBorders>
          </w:tcPr>
          <w:p w14:paraId="1D8D04B1" w14:textId="1755527C" w:rsidR="00EF7B16" w:rsidRDefault="00C32C7F" w:rsidP="00ED7B84">
            <w:pPr>
              <w:jc w:val="center"/>
            </w:pPr>
            <w:r>
              <w:t>111730,95</w:t>
            </w:r>
          </w:p>
        </w:tc>
        <w:tc>
          <w:tcPr>
            <w:tcW w:w="2126" w:type="dxa"/>
            <w:vMerge/>
            <w:tcBorders>
              <w:left w:val="single" w:sz="4" w:space="0" w:color="auto"/>
              <w:right w:val="single" w:sz="4" w:space="0" w:color="auto"/>
            </w:tcBorders>
          </w:tcPr>
          <w:p w14:paraId="45F9BA37" w14:textId="77777777" w:rsidR="00EF7B16" w:rsidRDefault="00EF7B16" w:rsidP="00ED7B84"/>
        </w:tc>
      </w:tr>
      <w:tr w:rsidR="00814042" w:rsidRPr="004571A6" w14:paraId="61F669FB" w14:textId="77777777" w:rsidTr="00C038F0">
        <w:tc>
          <w:tcPr>
            <w:tcW w:w="531" w:type="dxa"/>
            <w:vMerge/>
            <w:tcBorders>
              <w:left w:val="single" w:sz="4" w:space="0" w:color="auto"/>
              <w:right w:val="single" w:sz="4" w:space="0" w:color="auto"/>
            </w:tcBorders>
          </w:tcPr>
          <w:p w14:paraId="284B92F9"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76521A25"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46C1E66A" w14:textId="77777777" w:rsidR="00EF7B16" w:rsidRPr="004571A6" w:rsidRDefault="00EF7B16" w:rsidP="00ED7B84">
            <w:pPr>
              <w:autoSpaceDE w:val="0"/>
              <w:autoSpaceDN w:val="0"/>
              <w:adjustRightInd w:val="0"/>
              <w:outlineLvl w:val="0"/>
            </w:pPr>
          </w:p>
        </w:tc>
        <w:tc>
          <w:tcPr>
            <w:tcW w:w="851" w:type="dxa"/>
            <w:vMerge/>
            <w:tcBorders>
              <w:left w:val="single" w:sz="4" w:space="0" w:color="auto"/>
              <w:right w:val="single" w:sz="4" w:space="0" w:color="auto"/>
            </w:tcBorders>
          </w:tcPr>
          <w:p w14:paraId="17B15CC8" w14:textId="77777777" w:rsidR="00EF7B16" w:rsidRPr="004571A6" w:rsidRDefault="00EF7B16" w:rsidP="00ED7B84">
            <w:pPr>
              <w:autoSpaceDE w:val="0"/>
              <w:autoSpaceDN w:val="0"/>
              <w:adjustRightInd w:val="0"/>
              <w:outlineLvl w:val="0"/>
            </w:pPr>
          </w:p>
        </w:tc>
        <w:tc>
          <w:tcPr>
            <w:tcW w:w="709" w:type="dxa"/>
            <w:vMerge/>
            <w:tcBorders>
              <w:left w:val="single" w:sz="4" w:space="0" w:color="auto"/>
              <w:right w:val="single" w:sz="4" w:space="0" w:color="auto"/>
            </w:tcBorders>
          </w:tcPr>
          <w:p w14:paraId="0A412A31" w14:textId="77777777" w:rsidR="00EF7B16" w:rsidRPr="004571A6"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00FC62DC" w14:textId="77777777" w:rsidR="00EF7B16" w:rsidRPr="00676F67" w:rsidRDefault="00EF7B16" w:rsidP="00676F67">
            <w:pPr>
              <w:pStyle w:val="ConsPlusNormal"/>
              <w:ind w:right="-77" w:firstLine="0"/>
              <w:rPr>
                <w:rFonts w:ascii="Times New Roman" w:hAnsi="Times New Roman" w:cs="Times New Roman"/>
                <w:bCs/>
                <w:sz w:val="24"/>
                <w:szCs w:val="24"/>
              </w:rPr>
            </w:pPr>
            <w:r w:rsidRPr="00676F67">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6D694937" w14:textId="77777777" w:rsidR="00EF7B16" w:rsidRPr="006D3F41" w:rsidRDefault="00EF7B16" w:rsidP="00B56045">
            <w:pPr>
              <w:pStyle w:val="ConsPlusCell"/>
              <w:spacing w:line="276"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B2AC521" w14:textId="77777777" w:rsidR="00EF7B16" w:rsidRPr="006D3F41" w:rsidRDefault="00EF7B16" w:rsidP="00B56045">
            <w:pPr>
              <w:pStyle w:val="ConsPlusCell"/>
              <w:spacing w:line="276"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A7BBF59" w14:textId="77777777" w:rsidR="00EF7B16" w:rsidRPr="002F1AA6" w:rsidRDefault="00EF7B16" w:rsidP="00B56045">
            <w:pPr>
              <w:pStyle w:val="ConsPlusNormal"/>
              <w:ind w:firstLine="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2D97C00" w14:textId="10C6ECEB" w:rsidR="00EF7B16" w:rsidRPr="002F1AA6" w:rsidRDefault="00EF7B16" w:rsidP="00B56045">
            <w:pPr>
              <w:pStyle w:val="ConsPlusNormal"/>
              <w:ind w:firstLine="0"/>
              <w:jc w:val="center"/>
              <w:rPr>
                <w:rFonts w:ascii="Times New Roman"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tcPr>
          <w:p w14:paraId="5C76CCF6" w14:textId="77777777" w:rsidR="00EF7B16" w:rsidRPr="002F1AA6" w:rsidRDefault="00EF7B16" w:rsidP="00B56045">
            <w:pPr>
              <w:pStyle w:val="ConsPlusNormal"/>
              <w:ind w:firstLine="0"/>
              <w:jc w:val="center"/>
              <w:rPr>
                <w:rFonts w:ascii="Times New Roman" w:hAnsi="Times New Roman" w:cs="Times New Roman"/>
                <w:bCs/>
                <w:sz w:val="24"/>
                <w:szCs w:val="24"/>
              </w:rPr>
            </w:pPr>
          </w:p>
        </w:tc>
        <w:tc>
          <w:tcPr>
            <w:tcW w:w="2126" w:type="dxa"/>
            <w:vMerge/>
            <w:tcBorders>
              <w:left w:val="single" w:sz="4" w:space="0" w:color="auto"/>
              <w:right w:val="single" w:sz="4" w:space="0" w:color="auto"/>
            </w:tcBorders>
          </w:tcPr>
          <w:p w14:paraId="54A1E5B6" w14:textId="77777777" w:rsidR="00EF7B16" w:rsidRPr="002F1AA6" w:rsidRDefault="00EF7B16" w:rsidP="00ED7B84">
            <w:pPr>
              <w:pStyle w:val="ConsPlusNormal"/>
              <w:ind w:firstLine="0"/>
              <w:rPr>
                <w:rFonts w:ascii="Times New Roman" w:hAnsi="Times New Roman" w:cs="Times New Roman"/>
                <w:bCs/>
                <w:sz w:val="24"/>
                <w:szCs w:val="24"/>
              </w:rPr>
            </w:pPr>
          </w:p>
        </w:tc>
      </w:tr>
      <w:tr w:rsidR="00814042" w:rsidRPr="004571A6" w14:paraId="4F36B524" w14:textId="77777777" w:rsidTr="00C038F0">
        <w:trPr>
          <w:trHeight w:val="994"/>
        </w:trPr>
        <w:tc>
          <w:tcPr>
            <w:tcW w:w="531" w:type="dxa"/>
            <w:vMerge/>
            <w:tcBorders>
              <w:left w:val="single" w:sz="4" w:space="0" w:color="auto"/>
              <w:bottom w:val="single" w:sz="4" w:space="0" w:color="auto"/>
              <w:right w:val="single" w:sz="4" w:space="0" w:color="auto"/>
            </w:tcBorders>
          </w:tcPr>
          <w:p w14:paraId="454CAD7B"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bottom w:val="single" w:sz="4" w:space="0" w:color="auto"/>
              <w:right w:val="single" w:sz="4" w:space="0" w:color="auto"/>
            </w:tcBorders>
          </w:tcPr>
          <w:p w14:paraId="29A825B8"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bottom w:val="single" w:sz="4" w:space="0" w:color="auto"/>
              <w:right w:val="single" w:sz="4" w:space="0" w:color="auto"/>
            </w:tcBorders>
          </w:tcPr>
          <w:p w14:paraId="32BBDC1C" w14:textId="77777777" w:rsidR="00EF7B16" w:rsidRPr="004571A6" w:rsidRDefault="00EF7B16" w:rsidP="00ED7B84">
            <w:pPr>
              <w:autoSpaceDE w:val="0"/>
              <w:autoSpaceDN w:val="0"/>
              <w:adjustRightInd w:val="0"/>
              <w:outlineLvl w:val="0"/>
            </w:pPr>
          </w:p>
        </w:tc>
        <w:tc>
          <w:tcPr>
            <w:tcW w:w="851" w:type="dxa"/>
            <w:vMerge/>
            <w:tcBorders>
              <w:left w:val="single" w:sz="4" w:space="0" w:color="auto"/>
              <w:bottom w:val="single" w:sz="4" w:space="0" w:color="auto"/>
              <w:right w:val="single" w:sz="4" w:space="0" w:color="auto"/>
            </w:tcBorders>
          </w:tcPr>
          <w:p w14:paraId="6BF7F6F6" w14:textId="77777777" w:rsidR="00EF7B16" w:rsidRPr="004571A6" w:rsidRDefault="00EF7B16" w:rsidP="00ED7B84">
            <w:pPr>
              <w:autoSpaceDE w:val="0"/>
              <w:autoSpaceDN w:val="0"/>
              <w:adjustRightInd w:val="0"/>
              <w:outlineLvl w:val="0"/>
            </w:pPr>
          </w:p>
        </w:tc>
        <w:tc>
          <w:tcPr>
            <w:tcW w:w="709" w:type="dxa"/>
            <w:vMerge/>
            <w:tcBorders>
              <w:left w:val="single" w:sz="4" w:space="0" w:color="auto"/>
              <w:bottom w:val="single" w:sz="4" w:space="0" w:color="auto"/>
              <w:right w:val="single" w:sz="4" w:space="0" w:color="auto"/>
            </w:tcBorders>
          </w:tcPr>
          <w:p w14:paraId="22CA1E93" w14:textId="77777777" w:rsidR="00EF7B16" w:rsidRPr="004571A6"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3F03B3C3" w14:textId="77777777" w:rsidR="00EF7B16" w:rsidRPr="00676F67" w:rsidRDefault="00EF7B16" w:rsidP="00676F67">
            <w:r w:rsidRPr="00676F67">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0C1408D3"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77A336FA"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FF10480"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B811B17" w14:textId="38689A37" w:rsidR="00EF7B16" w:rsidRPr="004571A6" w:rsidRDefault="00EF7B16" w:rsidP="00ED7B84">
            <w:pPr>
              <w:jc w:val="center"/>
            </w:pPr>
          </w:p>
        </w:tc>
        <w:tc>
          <w:tcPr>
            <w:tcW w:w="1276" w:type="dxa"/>
            <w:tcBorders>
              <w:top w:val="single" w:sz="4" w:space="0" w:color="auto"/>
              <w:left w:val="single" w:sz="4" w:space="0" w:color="auto"/>
              <w:bottom w:val="single" w:sz="4" w:space="0" w:color="auto"/>
              <w:right w:val="single" w:sz="4" w:space="0" w:color="auto"/>
            </w:tcBorders>
          </w:tcPr>
          <w:p w14:paraId="32F92E61"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1C74FDBB" w14:textId="77777777" w:rsidR="00EF7B16" w:rsidRPr="004571A6" w:rsidRDefault="00EF7B16" w:rsidP="00ED7B84">
            <w:pPr>
              <w:jc w:val="center"/>
            </w:pPr>
          </w:p>
        </w:tc>
      </w:tr>
      <w:tr w:rsidR="00814042" w:rsidRPr="004571A6" w14:paraId="16B0780F" w14:textId="77777777" w:rsidTr="00C038F0">
        <w:tc>
          <w:tcPr>
            <w:tcW w:w="531" w:type="dxa"/>
            <w:vMerge w:val="restart"/>
            <w:tcBorders>
              <w:top w:val="single" w:sz="4" w:space="0" w:color="auto"/>
              <w:left w:val="single" w:sz="4" w:space="0" w:color="auto"/>
              <w:right w:val="single" w:sz="4" w:space="0" w:color="auto"/>
            </w:tcBorders>
          </w:tcPr>
          <w:p w14:paraId="00D0077D" w14:textId="77777777" w:rsidR="00EF7B16" w:rsidRPr="00F26A3A" w:rsidRDefault="00EF7B16" w:rsidP="005040B3">
            <w:pPr>
              <w:autoSpaceDE w:val="0"/>
              <w:autoSpaceDN w:val="0"/>
              <w:adjustRightInd w:val="0"/>
              <w:ind w:right="-111" w:hanging="108"/>
              <w:outlineLvl w:val="0"/>
            </w:pPr>
            <w:r>
              <w:t xml:space="preserve"> </w:t>
            </w:r>
            <w:r w:rsidRPr="00F26A3A">
              <w:t>1.</w:t>
            </w:r>
            <w:r>
              <w:t>1</w:t>
            </w:r>
            <w:r w:rsidRPr="00F26A3A">
              <w:t>.</w:t>
            </w:r>
          </w:p>
        </w:tc>
        <w:tc>
          <w:tcPr>
            <w:tcW w:w="2163" w:type="dxa"/>
            <w:vMerge w:val="restart"/>
            <w:tcBorders>
              <w:top w:val="single" w:sz="4" w:space="0" w:color="auto"/>
              <w:left w:val="single" w:sz="4" w:space="0" w:color="auto"/>
              <w:right w:val="single" w:sz="4" w:space="0" w:color="auto"/>
            </w:tcBorders>
          </w:tcPr>
          <w:p w14:paraId="47BBFEFB" w14:textId="77777777" w:rsidR="00EF7B16" w:rsidRPr="003D31F9" w:rsidRDefault="00EF7B16" w:rsidP="00791D09">
            <w:pPr>
              <w:autoSpaceDE w:val="0"/>
              <w:autoSpaceDN w:val="0"/>
              <w:adjustRightInd w:val="0"/>
              <w:outlineLvl w:val="0"/>
            </w:pPr>
            <w:r>
              <w:t>Ежемесячные денежные выплаты опекунам (попечителям) на</w:t>
            </w:r>
            <w:r w:rsidRPr="003D31F9">
              <w:t xml:space="preserve"> содержание детей</w:t>
            </w:r>
            <w:r>
              <w:t>, находящихся под опекой</w:t>
            </w:r>
          </w:p>
        </w:tc>
        <w:tc>
          <w:tcPr>
            <w:tcW w:w="2126" w:type="dxa"/>
            <w:vMerge w:val="restart"/>
            <w:tcBorders>
              <w:top w:val="single" w:sz="4" w:space="0" w:color="auto"/>
              <w:left w:val="single" w:sz="4" w:space="0" w:color="auto"/>
              <w:right w:val="single" w:sz="4" w:space="0" w:color="auto"/>
            </w:tcBorders>
          </w:tcPr>
          <w:p w14:paraId="1231C259" w14:textId="77777777" w:rsidR="00EF7B16" w:rsidRPr="003D31F9" w:rsidRDefault="00EF7B16" w:rsidP="007518C5">
            <w:pPr>
              <w:autoSpaceDE w:val="0"/>
              <w:autoSpaceDN w:val="0"/>
              <w:adjustRightInd w:val="0"/>
              <w:ind w:right="-108"/>
              <w:outlineLvl w:val="0"/>
            </w:pPr>
            <w:r w:rsidRPr="003D31F9">
              <w:rPr>
                <w:color w:val="000000"/>
              </w:rPr>
              <w:t>Управление бухгалтерского учета и отчетности</w:t>
            </w:r>
          </w:p>
        </w:tc>
        <w:tc>
          <w:tcPr>
            <w:tcW w:w="851" w:type="dxa"/>
            <w:vMerge w:val="restart"/>
            <w:tcBorders>
              <w:top w:val="single" w:sz="4" w:space="0" w:color="auto"/>
              <w:left w:val="single" w:sz="4" w:space="0" w:color="auto"/>
              <w:right w:val="single" w:sz="4" w:space="0" w:color="auto"/>
            </w:tcBorders>
          </w:tcPr>
          <w:p w14:paraId="19F98323" w14:textId="1EC55500" w:rsidR="00EF7B16" w:rsidRPr="003D31F9" w:rsidRDefault="00EF7B16" w:rsidP="007518C5">
            <w:pPr>
              <w:jc w:val="center"/>
            </w:pPr>
            <w:r w:rsidRPr="003D31F9">
              <w:t xml:space="preserve"> 2024-202</w:t>
            </w:r>
            <w:r w:rsidR="00266BC8">
              <w:t>7</w:t>
            </w:r>
          </w:p>
          <w:p w14:paraId="14288F0A" w14:textId="77777777" w:rsidR="00EF7B16" w:rsidRPr="003D31F9" w:rsidRDefault="00EF7B16" w:rsidP="007518C5">
            <w:pPr>
              <w:autoSpaceDE w:val="0"/>
              <w:autoSpaceDN w:val="0"/>
              <w:adjustRightInd w:val="0"/>
              <w:outlineLvl w:val="0"/>
            </w:pPr>
          </w:p>
        </w:tc>
        <w:tc>
          <w:tcPr>
            <w:tcW w:w="709" w:type="dxa"/>
            <w:vMerge w:val="restart"/>
            <w:tcBorders>
              <w:top w:val="single" w:sz="4" w:space="0" w:color="auto"/>
              <w:left w:val="single" w:sz="4" w:space="0" w:color="auto"/>
              <w:right w:val="single" w:sz="4" w:space="0" w:color="auto"/>
            </w:tcBorders>
          </w:tcPr>
          <w:p w14:paraId="73042462" w14:textId="77777777" w:rsidR="00EF7B16" w:rsidRPr="003D31F9" w:rsidRDefault="00EF7B16" w:rsidP="007518C5"/>
          <w:p w14:paraId="00F4B4D3" w14:textId="77777777" w:rsidR="00EF7B16" w:rsidRPr="003D31F9" w:rsidRDefault="00EF7B16" w:rsidP="007518C5">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46C9A173" w14:textId="77777777" w:rsidR="00EF7B16" w:rsidRPr="00676F67" w:rsidRDefault="00EF7B16" w:rsidP="007518C5">
            <w:pPr>
              <w:pStyle w:val="ConsPlusCell"/>
              <w:rPr>
                <w:rFonts w:ascii="Times New Roman" w:hAnsi="Times New Roman" w:cs="Times New Roman"/>
                <w:sz w:val="24"/>
                <w:szCs w:val="24"/>
              </w:rPr>
            </w:pPr>
            <w:r w:rsidRPr="00676F67">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4043855B" w14:textId="1FFD2B3B" w:rsidR="00EF7B16" w:rsidRPr="004571A6" w:rsidRDefault="00C32C7F" w:rsidP="007518C5">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795FCB6C" w14:textId="0FE52E6B" w:rsidR="00EF7B16" w:rsidRPr="004571A6" w:rsidRDefault="00C32C7F" w:rsidP="007518C5">
            <w:pPr>
              <w:jc w:val="center"/>
            </w:pPr>
            <w:r>
              <w:t>25090,20</w:t>
            </w:r>
          </w:p>
        </w:tc>
        <w:tc>
          <w:tcPr>
            <w:tcW w:w="1134" w:type="dxa"/>
            <w:tcBorders>
              <w:top w:val="single" w:sz="4" w:space="0" w:color="auto"/>
              <w:left w:val="single" w:sz="4" w:space="0" w:color="auto"/>
              <w:bottom w:val="single" w:sz="4" w:space="0" w:color="auto"/>
              <w:right w:val="single" w:sz="4" w:space="0" w:color="auto"/>
            </w:tcBorders>
          </w:tcPr>
          <w:p w14:paraId="367BEE85" w14:textId="182E8D46" w:rsidR="00EF7B16" w:rsidRDefault="00C32C7F" w:rsidP="007518C5">
            <w:pPr>
              <w:jc w:val="center"/>
            </w:pPr>
            <w:r>
              <w:t>25734,39</w:t>
            </w:r>
          </w:p>
        </w:tc>
        <w:tc>
          <w:tcPr>
            <w:tcW w:w="1134" w:type="dxa"/>
            <w:tcBorders>
              <w:top w:val="single" w:sz="4" w:space="0" w:color="auto"/>
              <w:left w:val="single" w:sz="4" w:space="0" w:color="auto"/>
              <w:bottom w:val="single" w:sz="4" w:space="0" w:color="auto"/>
              <w:right w:val="single" w:sz="4" w:space="0" w:color="auto"/>
            </w:tcBorders>
          </w:tcPr>
          <w:p w14:paraId="6B0BE67E" w14:textId="37EFD361" w:rsidR="00EF7B16" w:rsidRPr="004571A6" w:rsidRDefault="00C32C7F" w:rsidP="007518C5">
            <w:pPr>
              <w:jc w:val="center"/>
            </w:pPr>
            <w:r>
              <w:t>26467,77</w:t>
            </w:r>
          </w:p>
        </w:tc>
        <w:tc>
          <w:tcPr>
            <w:tcW w:w="1276" w:type="dxa"/>
            <w:tcBorders>
              <w:top w:val="single" w:sz="4" w:space="0" w:color="auto"/>
              <w:left w:val="single" w:sz="4" w:space="0" w:color="auto"/>
              <w:bottom w:val="single" w:sz="4" w:space="0" w:color="auto"/>
              <w:right w:val="single" w:sz="4" w:space="0" w:color="auto"/>
            </w:tcBorders>
          </w:tcPr>
          <w:p w14:paraId="42965E25" w14:textId="610CDE09" w:rsidR="00EF7B16" w:rsidRPr="004571A6" w:rsidRDefault="00C32C7F" w:rsidP="007518C5">
            <w:pPr>
              <w:jc w:val="center"/>
            </w:pPr>
            <w:r>
              <w:t>77292,36</w:t>
            </w:r>
          </w:p>
        </w:tc>
        <w:tc>
          <w:tcPr>
            <w:tcW w:w="2126" w:type="dxa"/>
            <w:vMerge/>
            <w:tcBorders>
              <w:left w:val="single" w:sz="4" w:space="0" w:color="auto"/>
              <w:right w:val="single" w:sz="4" w:space="0" w:color="auto"/>
            </w:tcBorders>
          </w:tcPr>
          <w:p w14:paraId="1DA67A59" w14:textId="77777777" w:rsidR="00EF7B16" w:rsidRPr="002F1AA6" w:rsidRDefault="00EF7B16" w:rsidP="00ED7B84">
            <w:pPr>
              <w:pStyle w:val="ConsPlusNormal"/>
              <w:rPr>
                <w:rFonts w:ascii="Times New Roman" w:hAnsi="Times New Roman" w:cs="Times New Roman"/>
                <w:bCs/>
                <w:sz w:val="24"/>
                <w:szCs w:val="24"/>
              </w:rPr>
            </w:pPr>
          </w:p>
        </w:tc>
      </w:tr>
      <w:tr w:rsidR="00814042" w:rsidRPr="004571A6" w14:paraId="1B9AFB52" w14:textId="77777777" w:rsidTr="00C038F0">
        <w:trPr>
          <w:trHeight w:val="895"/>
        </w:trPr>
        <w:tc>
          <w:tcPr>
            <w:tcW w:w="531" w:type="dxa"/>
            <w:vMerge/>
            <w:tcBorders>
              <w:left w:val="single" w:sz="4" w:space="0" w:color="auto"/>
              <w:right w:val="single" w:sz="4" w:space="0" w:color="auto"/>
            </w:tcBorders>
          </w:tcPr>
          <w:p w14:paraId="0AFA951E"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4A37662E"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4A57DB16" w14:textId="77777777" w:rsidR="00EF7B16" w:rsidRPr="004571A6" w:rsidRDefault="00EF7B16" w:rsidP="00ED7B84">
            <w:pPr>
              <w:autoSpaceDE w:val="0"/>
              <w:autoSpaceDN w:val="0"/>
              <w:adjustRightInd w:val="0"/>
              <w:outlineLvl w:val="0"/>
            </w:pPr>
          </w:p>
        </w:tc>
        <w:tc>
          <w:tcPr>
            <w:tcW w:w="851" w:type="dxa"/>
            <w:vMerge/>
            <w:tcBorders>
              <w:left w:val="single" w:sz="4" w:space="0" w:color="auto"/>
              <w:right w:val="single" w:sz="4" w:space="0" w:color="auto"/>
            </w:tcBorders>
          </w:tcPr>
          <w:p w14:paraId="277CB5CF" w14:textId="77777777" w:rsidR="00EF7B16" w:rsidRPr="004571A6" w:rsidRDefault="00EF7B16" w:rsidP="00ED7B84">
            <w:pPr>
              <w:autoSpaceDE w:val="0"/>
              <w:autoSpaceDN w:val="0"/>
              <w:adjustRightInd w:val="0"/>
              <w:outlineLvl w:val="0"/>
            </w:pPr>
          </w:p>
        </w:tc>
        <w:tc>
          <w:tcPr>
            <w:tcW w:w="709" w:type="dxa"/>
            <w:vMerge/>
            <w:tcBorders>
              <w:left w:val="single" w:sz="4" w:space="0" w:color="auto"/>
              <w:right w:val="single" w:sz="4" w:space="0" w:color="auto"/>
            </w:tcBorders>
          </w:tcPr>
          <w:p w14:paraId="76577F5E" w14:textId="77777777" w:rsidR="00EF7B16" w:rsidRPr="004571A6"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15BE29B2" w14:textId="77777777" w:rsidR="00EF7B16" w:rsidRPr="00676F67" w:rsidRDefault="00EF7B16" w:rsidP="007518C5">
            <w:pPr>
              <w:autoSpaceDE w:val="0"/>
              <w:autoSpaceDN w:val="0"/>
              <w:adjustRightInd w:val="0"/>
              <w:outlineLvl w:val="0"/>
            </w:pPr>
            <w:r w:rsidRPr="00676F67">
              <w:t xml:space="preserve">федеральный бюджет </w:t>
            </w:r>
          </w:p>
          <w:p w14:paraId="3B523E8C" w14:textId="77777777" w:rsidR="00EF7B16" w:rsidRPr="00676F67" w:rsidRDefault="00EF7B16" w:rsidP="00676F67">
            <w:r w:rsidRPr="00676F67">
              <w:t>(субсидии,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5D365321"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082003C4"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2BBAD5B0"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F3D2376" w14:textId="4B7A3E74" w:rsidR="00EF7B16" w:rsidRPr="004571A6" w:rsidRDefault="00EF7B16" w:rsidP="00ED7B84">
            <w:pPr>
              <w:jc w:val="center"/>
            </w:pPr>
          </w:p>
        </w:tc>
        <w:tc>
          <w:tcPr>
            <w:tcW w:w="1276" w:type="dxa"/>
            <w:tcBorders>
              <w:top w:val="single" w:sz="4" w:space="0" w:color="auto"/>
              <w:left w:val="single" w:sz="4" w:space="0" w:color="auto"/>
              <w:bottom w:val="single" w:sz="4" w:space="0" w:color="auto"/>
              <w:right w:val="single" w:sz="4" w:space="0" w:color="auto"/>
            </w:tcBorders>
          </w:tcPr>
          <w:p w14:paraId="7786349D"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729D6790" w14:textId="77777777" w:rsidR="00EF7B16" w:rsidRPr="004571A6" w:rsidRDefault="00EF7B16" w:rsidP="00ED7B84">
            <w:pPr>
              <w:jc w:val="center"/>
            </w:pPr>
          </w:p>
        </w:tc>
      </w:tr>
      <w:tr w:rsidR="00814042" w:rsidRPr="004571A6" w14:paraId="201B2541" w14:textId="77777777" w:rsidTr="00C038F0">
        <w:trPr>
          <w:trHeight w:val="323"/>
        </w:trPr>
        <w:tc>
          <w:tcPr>
            <w:tcW w:w="531" w:type="dxa"/>
            <w:vMerge/>
            <w:tcBorders>
              <w:left w:val="single" w:sz="4" w:space="0" w:color="auto"/>
              <w:right w:val="single" w:sz="4" w:space="0" w:color="auto"/>
            </w:tcBorders>
          </w:tcPr>
          <w:p w14:paraId="23A843F2"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09435583"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773437B6" w14:textId="77777777" w:rsidR="00EF7B16" w:rsidRPr="004571A6" w:rsidRDefault="00EF7B16" w:rsidP="00ED7B84">
            <w:pPr>
              <w:autoSpaceDE w:val="0"/>
              <w:autoSpaceDN w:val="0"/>
              <w:adjustRightInd w:val="0"/>
              <w:outlineLvl w:val="0"/>
            </w:pPr>
          </w:p>
        </w:tc>
        <w:tc>
          <w:tcPr>
            <w:tcW w:w="851" w:type="dxa"/>
            <w:vMerge/>
            <w:tcBorders>
              <w:left w:val="single" w:sz="4" w:space="0" w:color="auto"/>
              <w:right w:val="single" w:sz="4" w:space="0" w:color="auto"/>
            </w:tcBorders>
          </w:tcPr>
          <w:p w14:paraId="294A3901" w14:textId="77777777" w:rsidR="00EF7B16" w:rsidRPr="004571A6" w:rsidRDefault="00EF7B16" w:rsidP="00ED7B84">
            <w:pPr>
              <w:autoSpaceDE w:val="0"/>
              <w:autoSpaceDN w:val="0"/>
              <w:adjustRightInd w:val="0"/>
              <w:outlineLvl w:val="0"/>
            </w:pPr>
          </w:p>
        </w:tc>
        <w:tc>
          <w:tcPr>
            <w:tcW w:w="709" w:type="dxa"/>
            <w:vMerge/>
            <w:tcBorders>
              <w:left w:val="single" w:sz="4" w:space="0" w:color="auto"/>
              <w:right w:val="single" w:sz="4" w:space="0" w:color="auto"/>
            </w:tcBorders>
          </w:tcPr>
          <w:p w14:paraId="1F79A6D2" w14:textId="77777777" w:rsidR="00EF7B16" w:rsidRPr="004571A6"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19017665" w14:textId="77777777" w:rsidR="00EF7B16" w:rsidRPr="00676F67" w:rsidRDefault="00EF7B16" w:rsidP="00676F67">
            <w:r w:rsidRPr="00676F67">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6827CBB1" w14:textId="1895D176" w:rsidR="00EF7B16" w:rsidRPr="004571A6" w:rsidRDefault="00C32C7F" w:rsidP="00ED7B84">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59BE3EAF" w14:textId="4AA005B2" w:rsidR="00EF7B16" w:rsidRPr="004571A6" w:rsidRDefault="00C32C7F" w:rsidP="00ED7B84">
            <w:pPr>
              <w:jc w:val="center"/>
            </w:pPr>
            <w:r>
              <w:t>25090,20</w:t>
            </w:r>
          </w:p>
        </w:tc>
        <w:tc>
          <w:tcPr>
            <w:tcW w:w="1134" w:type="dxa"/>
            <w:tcBorders>
              <w:top w:val="single" w:sz="4" w:space="0" w:color="auto"/>
              <w:left w:val="single" w:sz="4" w:space="0" w:color="auto"/>
              <w:bottom w:val="single" w:sz="4" w:space="0" w:color="auto"/>
              <w:right w:val="single" w:sz="4" w:space="0" w:color="auto"/>
            </w:tcBorders>
          </w:tcPr>
          <w:p w14:paraId="7848F330" w14:textId="689EAB83" w:rsidR="00EF7B16" w:rsidRDefault="00C32C7F" w:rsidP="00ED7B84">
            <w:pPr>
              <w:jc w:val="center"/>
            </w:pPr>
            <w:r>
              <w:t>25734,39</w:t>
            </w:r>
          </w:p>
        </w:tc>
        <w:tc>
          <w:tcPr>
            <w:tcW w:w="1134" w:type="dxa"/>
            <w:tcBorders>
              <w:top w:val="single" w:sz="4" w:space="0" w:color="auto"/>
              <w:left w:val="single" w:sz="4" w:space="0" w:color="auto"/>
              <w:bottom w:val="single" w:sz="4" w:space="0" w:color="auto"/>
              <w:right w:val="single" w:sz="4" w:space="0" w:color="auto"/>
            </w:tcBorders>
          </w:tcPr>
          <w:p w14:paraId="7277A34D" w14:textId="6BDAA065" w:rsidR="00EF7B16" w:rsidRPr="004571A6" w:rsidRDefault="00C32C7F" w:rsidP="00ED7B84">
            <w:pPr>
              <w:jc w:val="center"/>
            </w:pPr>
            <w:r>
              <w:t>26467,77</w:t>
            </w:r>
          </w:p>
        </w:tc>
        <w:tc>
          <w:tcPr>
            <w:tcW w:w="1276" w:type="dxa"/>
            <w:tcBorders>
              <w:top w:val="single" w:sz="4" w:space="0" w:color="auto"/>
              <w:left w:val="single" w:sz="4" w:space="0" w:color="auto"/>
              <w:bottom w:val="single" w:sz="4" w:space="0" w:color="auto"/>
              <w:right w:val="single" w:sz="4" w:space="0" w:color="auto"/>
            </w:tcBorders>
          </w:tcPr>
          <w:p w14:paraId="72C0B81B" w14:textId="689A18F1" w:rsidR="00EF7B16" w:rsidRPr="004571A6" w:rsidRDefault="00C32C7F" w:rsidP="00DD48CA">
            <w:pPr>
              <w:jc w:val="center"/>
            </w:pPr>
            <w:r>
              <w:t>77292,36</w:t>
            </w:r>
          </w:p>
        </w:tc>
        <w:tc>
          <w:tcPr>
            <w:tcW w:w="2126" w:type="dxa"/>
            <w:vMerge/>
            <w:tcBorders>
              <w:left w:val="single" w:sz="4" w:space="0" w:color="auto"/>
              <w:right w:val="single" w:sz="4" w:space="0" w:color="auto"/>
            </w:tcBorders>
          </w:tcPr>
          <w:p w14:paraId="6663DCD1" w14:textId="77777777" w:rsidR="00EF7B16" w:rsidRPr="004571A6" w:rsidRDefault="00EF7B16" w:rsidP="00ED7B84">
            <w:pPr>
              <w:jc w:val="center"/>
            </w:pPr>
          </w:p>
        </w:tc>
      </w:tr>
      <w:tr w:rsidR="00814042" w:rsidRPr="004571A6" w14:paraId="5636FB0A" w14:textId="77777777" w:rsidTr="00C038F0">
        <w:tc>
          <w:tcPr>
            <w:tcW w:w="531" w:type="dxa"/>
            <w:vMerge/>
            <w:tcBorders>
              <w:left w:val="single" w:sz="4" w:space="0" w:color="auto"/>
              <w:right w:val="single" w:sz="4" w:space="0" w:color="auto"/>
            </w:tcBorders>
          </w:tcPr>
          <w:p w14:paraId="4C70F499"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24645E16" w14:textId="77777777" w:rsidR="00EF7B16" w:rsidRPr="004571A6"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397A36ED" w14:textId="77777777" w:rsidR="00EF7B16" w:rsidRPr="004571A6" w:rsidRDefault="00EF7B16" w:rsidP="00ED7B84">
            <w:pPr>
              <w:autoSpaceDE w:val="0"/>
              <w:autoSpaceDN w:val="0"/>
              <w:adjustRightInd w:val="0"/>
              <w:outlineLvl w:val="0"/>
            </w:pPr>
          </w:p>
        </w:tc>
        <w:tc>
          <w:tcPr>
            <w:tcW w:w="851" w:type="dxa"/>
            <w:vMerge/>
            <w:tcBorders>
              <w:left w:val="single" w:sz="4" w:space="0" w:color="auto"/>
              <w:right w:val="single" w:sz="4" w:space="0" w:color="auto"/>
            </w:tcBorders>
          </w:tcPr>
          <w:p w14:paraId="209A0023" w14:textId="77777777" w:rsidR="00EF7B16" w:rsidRPr="004571A6" w:rsidRDefault="00EF7B16" w:rsidP="00ED7B84">
            <w:pPr>
              <w:autoSpaceDE w:val="0"/>
              <w:autoSpaceDN w:val="0"/>
              <w:adjustRightInd w:val="0"/>
              <w:outlineLvl w:val="0"/>
            </w:pPr>
          </w:p>
        </w:tc>
        <w:tc>
          <w:tcPr>
            <w:tcW w:w="709" w:type="dxa"/>
            <w:vMerge/>
            <w:tcBorders>
              <w:left w:val="single" w:sz="4" w:space="0" w:color="auto"/>
              <w:right w:val="single" w:sz="4" w:space="0" w:color="auto"/>
            </w:tcBorders>
          </w:tcPr>
          <w:p w14:paraId="4F03F09E" w14:textId="77777777" w:rsidR="00EF7B16" w:rsidRPr="004571A6"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6532B630" w14:textId="77777777" w:rsidR="00EF7B16" w:rsidRPr="00676F67" w:rsidRDefault="00EF7B16" w:rsidP="00676F67">
            <w:pPr>
              <w:pStyle w:val="ConsPlusCell"/>
              <w:rPr>
                <w:rFonts w:ascii="Times New Roman" w:hAnsi="Times New Roman" w:cs="Times New Roman"/>
                <w:sz w:val="24"/>
                <w:szCs w:val="24"/>
              </w:rPr>
            </w:pPr>
            <w:r w:rsidRPr="00676F67">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658432A4" w14:textId="77777777" w:rsidR="00EF7B16" w:rsidRPr="006D3F41" w:rsidRDefault="00EF7B16" w:rsidP="00ED7B84">
            <w:pPr>
              <w:pStyle w:val="ConsPlusCell"/>
              <w:spacing w:line="276"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B97AA4D" w14:textId="77777777" w:rsidR="00EF7B16" w:rsidRPr="006D3F41" w:rsidRDefault="00EF7B16" w:rsidP="00ED7B84">
            <w:pPr>
              <w:pStyle w:val="ConsPlusCell"/>
              <w:spacing w:line="276"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BF5EBBD" w14:textId="77777777" w:rsidR="00EF7B16" w:rsidRPr="002F1AA6" w:rsidRDefault="00EF7B16" w:rsidP="00ED7B84">
            <w:pPr>
              <w:pStyle w:val="ConsPlusNormal"/>
              <w:ind w:firstLine="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46D14F4" w14:textId="21A682D5" w:rsidR="00EF7B16" w:rsidRPr="002F1AA6" w:rsidRDefault="00EF7B16" w:rsidP="00ED7B84">
            <w:pPr>
              <w:pStyle w:val="ConsPlusNormal"/>
              <w:ind w:firstLine="0"/>
              <w:jc w:val="center"/>
              <w:rPr>
                <w:rFonts w:ascii="Times New Roman"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7C9AB56" w14:textId="77777777" w:rsidR="00EF7B16" w:rsidRPr="002F1AA6" w:rsidRDefault="00EF7B16" w:rsidP="00ED7B84">
            <w:pPr>
              <w:pStyle w:val="ConsPlusNormal"/>
              <w:ind w:firstLine="0"/>
              <w:jc w:val="center"/>
              <w:rPr>
                <w:rFonts w:ascii="Times New Roman" w:hAnsi="Times New Roman" w:cs="Times New Roman"/>
                <w:bCs/>
                <w:sz w:val="24"/>
                <w:szCs w:val="24"/>
              </w:rPr>
            </w:pPr>
          </w:p>
        </w:tc>
        <w:tc>
          <w:tcPr>
            <w:tcW w:w="2126" w:type="dxa"/>
            <w:vMerge/>
            <w:tcBorders>
              <w:left w:val="single" w:sz="4" w:space="0" w:color="auto"/>
              <w:right w:val="single" w:sz="4" w:space="0" w:color="auto"/>
            </w:tcBorders>
          </w:tcPr>
          <w:p w14:paraId="5EBEBBC9" w14:textId="77777777" w:rsidR="00EF7B16" w:rsidRPr="002F1AA6" w:rsidRDefault="00EF7B16" w:rsidP="00ED7B84">
            <w:pPr>
              <w:pStyle w:val="ConsPlusNormal"/>
              <w:ind w:firstLine="0"/>
              <w:rPr>
                <w:rFonts w:ascii="Times New Roman" w:hAnsi="Times New Roman" w:cs="Times New Roman"/>
                <w:bCs/>
                <w:sz w:val="24"/>
                <w:szCs w:val="24"/>
              </w:rPr>
            </w:pPr>
          </w:p>
        </w:tc>
      </w:tr>
      <w:tr w:rsidR="00814042" w:rsidRPr="004571A6" w14:paraId="0211697B" w14:textId="77777777" w:rsidTr="00C038F0">
        <w:tc>
          <w:tcPr>
            <w:tcW w:w="531" w:type="dxa"/>
            <w:vMerge/>
            <w:tcBorders>
              <w:left w:val="single" w:sz="4" w:space="0" w:color="auto"/>
              <w:bottom w:val="single" w:sz="4" w:space="0" w:color="auto"/>
              <w:right w:val="single" w:sz="4" w:space="0" w:color="auto"/>
            </w:tcBorders>
          </w:tcPr>
          <w:p w14:paraId="1649937D"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bottom w:val="single" w:sz="4" w:space="0" w:color="auto"/>
              <w:right w:val="single" w:sz="4" w:space="0" w:color="auto"/>
            </w:tcBorders>
          </w:tcPr>
          <w:p w14:paraId="1FABE89F"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bottom w:val="single" w:sz="4" w:space="0" w:color="auto"/>
              <w:right w:val="single" w:sz="4" w:space="0" w:color="auto"/>
            </w:tcBorders>
          </w:tcPr>
          <w:p w14:paraId="2107D6CF" w14:textId="77777777" w:rsidR="00EF7B16" w:rsidRPr="004571A6" w:rsidRDefault="00EF7B16" w:rsidP="00ED7B84">
            <w:pPr>
              <w:autoSpaceDE w:val="0"/>
              <w:autoSpaceDN w:val="0"/>
              <w:adjustRightInd w:val="0"/>
              <w:outlineLvl w:val="0"/>
            </w:pPr>
          </w:p>
        </w:tc>
        <w:tc>
          <w:tcPr>
            <w:tcW w:w="851" w:type="dxa"/>
            <w:vMerge/>
            <w:tcBorders>
              <w:left w:val="single" w:sz="4" w:space="0" w:color="auto"/>
              <w:bottom w:val="single" w:sz="4" w:space="0" w:color="auto"/>
              <w:right w:val="single" w:sz="4" w:space="0" w:color="auto"/>
            </w:tcBorders>
          </w:tcPr>
          <w:p w14:paraId="44C87BC5" w14:textId="77777777" w:rsidR="00EF7B16" w:rsidRPr="004571A6" w:rsidRDefault="00EF7B16" w:rsidP="00ED7B84">
            <w:pPr>
              <w:autoSpaceDE w:val="0"/>
              <w:autoSpaceDN w:val="0"/>
              <w:adjustRightInd w:val="0"/>
              <w:outlineLvl w:val="0"/>
            </w:pPr>
          </w:p>
        </w:tc>
        <w:tc>
          <w:tcPr>
            <w:tcW w:w="709" w:type="dxa"/>
            <w:vMerge/>
            <w:tcBorders>
              <w:left w:val="single" w:sz="4" w:space="0" w:color="auto"/>
              <w:bottom w:val="single" w:sz="4" w:space="0" w:color="auto"/>
              <w:right w:val="single" w:sz="4" w:space="0" w:color="auto"/>
            </w:tcBorders>
          </w:tcPr>
          <w:p w14:paraId="5A4113B9" w14:textId="77777777" w:rsidR="00EF7B16" w:rsidRPr="004571A6"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0D9E9446" w14:textId="77777777" w:rsidR="00EF7B16" w:rsidRPr="00676F67" w:rsidRDefault="00EF7B16" w:rsidP="00676F67">
            <w:r w:rsidRPr="00676F67">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17AB02C5"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6960208"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5AAABC45"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3D8A4CE" w14:textId="74617AA3" w:rsidR="00EF7B16" w:rsidRPr="004571A6" w:rsidRDefault="00EF7B16" w:rsidP="00ED7B84">
            <w:pPr>
              <w:jc w:val="center"/>
            </w:pPr>
          </w:p>
        </w:tc>
        <w:tc>
          <w:tcPr>
            <w:tcW w:w="1276" w:type="dxa"/>
            <w:tcBorders>
              <w:top w:val="single" w:sz="4" w:space="0" w:color="auto"/>
              <w:left w:val="single" w:sz="4" w:space="0" w:color="auto"/>
              <w:bottom w:val="single" w:sz="4" w:space="0" w:color="auto"/>
              <w:right w:val="single" w:sz="4" w:space="0" w:color="auto"/>
            </w:tcBorders>
          </w:tcPr>
          <w:p w14:paraId="793739A4"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56AB3B5E" w14:textId="77777777" w:rsidR="00EF7B16" w:rsidRPr="004571A6" w:rsidRDefault="00EF7B16" w:rsidP="00ED7B84"/>
        </w:tc>
      </w:tr>
      <w:tr w:rsidR="00814042" w:rsidRPr="004571A6" w14:paraId="4D653B22" w14:textId="77777777" w:rsidTr="00C038F0">
        <w:tc>
          <w:tcPr>
            <w:tcW w:w="531" w:type="dxa"/>
            <w:vMerge w:val="restart"/>
            <w:tcBorders>
              <w:left w:val="single" w:sz="4" w:space="0" w:color="auto"/>
              <w:right w:val="single" w:sz="4" w:space="0" w:color="auto"/>
            </w:tcBorders>
          </w:tcPr>
          <w:p w14:paraId="71084F79" w14:textId="77777777" w:rsidR="00EF7B16" w:rsidRPr="00F26A3A" w:rsidRDefault="00EF7B16" w:rsidP="003D31F9">
            <w:pPr>
              <w:autoSpaceDE w:val="0"/>
              <w:autoSpaceDN w:val="0"/>
              <w:adjustRightInd w:val="0"/>
              <w:ind w:hanging="108"/>
              <w:jc w:val="center"/>
              <w:outlineLvl w:val="0"/>
            </w:pPr>
            <w:r>
              <w:t xml:space="preserve"> 1.2.</w:t>
            </w:r>
          </w:p>
        </w:tc>
        <w:tc>
          <w:tcPr>
            <w:tcW w:w="2163" w:type="dxa"/>
            <w:vMerge w:val="restart"/>
            <w:tcBorders>
              <w:left w:val="single" w:sz="4" w:space="0" w:color="auto"/>
              <w:right w:val="single" w:sz="4" w:space="0" w:color="auto"/>
            </w:tcBorders>
          </w:tcPr>
          <w:p w14:paraId="66DDD336" w14:textId="77777777" w:rsidR="00EF7B16" w:rsidRPr="002141B0" w:rsidRDefault="00EF7B16" w:rsidP="007518C5">
            <w:pPr>
              <w:autoSpaceDE w:val="0"/>
              <w:autoSpaceDN w:val="0"/>
              <w:adjustRightInd w:val="0"/>
              <w:outlineLvl w:val="0"/>
            </w:pPr>
            <w:r w:rsidRPr="00DA027C">
              <w:t xml:space="preserve">Обеспечение жилыми помещениями </w:t>
            </w:r>
            <w:r w:rsidRPr="00DA027C">
              <w:lastRenderedPageBreak/>
              <w:t xml:space="preserve">детей-сирот и детей, оставшихся без попечения родителей, </w:t>
            </w:r>
            <w:proofErr w:type="gramStart"/>
            <w:r w:rsidRPr="00DA027C">
              <w:t xml:space="preserve">лиц </w:t>
            </w:r>
            <w:r>
              <w:t xml:space="preserve"> </w:t>
            </w:r>
            <w:r w:rsidRPr="00DA027C">
              <w:t>из</w:t>
            </w:r>
            <w:proofErr w:type="gramEnd"/>
            <w:r w:rsidRPr="00DA027C">
              <w:t xml:space="preserve"> их числа</w:t>
            </w:r>
          </w:p>
        </w:tc>
        <w:tc>
          <w:tcPr>
            <w:tcW w:w="2126" w:type="dxa"/>
            <w:vMerge w:val="restart"/>
            <w:tcBorders>
              <w:left w:val="single" w:sz="4" w:space="0" w:color="auto"/>
              <w:right w:val="single" w:sz="4" w:space="0" w:color="auto"/>
            </w:tcBorders>
          </w:tcPr>
          <w:p w14:paraId="66FCB1EE" w14:textId="77777777" w:rsidR="00EF7B16" w:rsidRPr="004571A6" w:rsidRDefault="00EF7B16" w:rsidP="007518C5">
            <w:pPr>
              <w:autoSpaceDE w:val="0"/>
              <w:autoSpaceDN w:val="0"/>
              <w:adjustRightInd w:val="0"/>
              <w:outlineLvl w:val="0"/>
            </w:pPr>
            <w:proofErr w:type="gramStart"/>
            <w:r>
              <w:rPr>
                <w:color w:val="000000"/>
              </w:rPr>
              <w:lastRenderedPageBreak/>
              <w:t>Управление  жизнеобеспечения</w:t>
            </w:r>
            <w:proofErr w:type="gramEnd"/>
          </w:p>
        </w:tc>
        <w:tc>
          <w:tcPr>
            <w:tcW w:w="851" w:type="dxa"/>
            <w:vMerge w:val="restart"/>
            <w:tcBorders>
              <w:left w:val="single" w:sz="4" w:space="0" w:color="auto"/>
              <w:right w:val="single" w:sz="4" w:space="0" w:color="auto"/>
            </w:tcBorders>
          </w:tcPr>
          <w:p w14:paraId="0742E635" w14:textId="166ECD71" w:rsidR="00EF7B16" w:rsidRPr="003D31F9" w:rsidRDefault="00EF7B16" w:rsidP="003D31F9">
            <w:pPr>
              <w:jc w:val="center"/>
            </w:pPr>
            <w:r w:rsidRPr="003D31F9">
              <w:t xml:space="preserve"> 2024-202</w:t>
            </w:r>
            <w:r w:rsidR="00266BC8">
              <w:t>7</w:t>
            </w:r>
          </w:p>
          <w:p w14:paraId="2C864490" w14:textId="77777777" w:rsidR="00EF7B16" w:rsidRPr="003D31F9" w:rsidRDefault="00EF7B16" w:rsidP="003D31F9">
            <w:pPr>
              <w:autoSpaceDE w:val="0"/>
              <w:autoSpaceDN w:val="0"/>
              <w:adjustRightInd w:val="0"/>
              <w:outlineLvl w:val="0"/>
            </w:pPr>
          </w:p>
        </w:tc>
        <w:tc>
          <w:tcPr>
            <w:tcW w:w="709" w:type="dxa"/>
            <w:vMerge w:val="restart"/>
            <w:tcBorders>
              <w:left w:val="single" w:sz="4" w:space="0" w:color="auto"/>
              <w:right w:val="single" w:sz="4" w:space="0" w:color="auto"/>
            </w:tcBorders>
          </w:tcPr>
          <w:p w14:paraId="360122D4" w14:textId="77777777" w:rsidR="00EF7B16" w:rsidRPr="003D31F9" w:rsidRDefault="00EF7B16" w:rsidP="003D31F9"/>
          <w:p w14:paraId="64A1E2AD" w14:textId="77777777" w:rsidR="00EF7B16" w:rsidRPr="003D31F9" w:rsidRDefault="00EF7B16" w:rsidP="003D31F9">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3181E183" w14:textId="77777777" w:rsidR="00EF7B16" w:rsidRPr="00676F67" w:rsidRDefault="00EF7B16" w:rsidP="003D31F9">
            <w:pPr>
              <w:pStyle w:val="ConsPlusCell"/>
              <w:rPr>
                <w:rFonts w:ascii="Times New Roman" w:hAnsi="Times New Roman" w:cs="Times New Roman"/>
                <w:sz w:val="24"/>
                <w:szCs w:val="24"/>
              </w:rPr>
            </w:pPr>
            <w:r w:rsidRPr="00676F67">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5EB5302F" w14:textId="12D5B71E" w:rsidR="00EF7B16" w:rsidRPr="004571A6" w:rsidRDefault="00C32C7F" w:rsidP="007518C5">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680673DB" w14:textId="13F9B75B" w:rsidR="00EF7B16" w:rsidRPr="004571A6" w:rsidRDefault="00C32C7F" w:rsidP="007518C5">
            <w:pPr>
              <w:jc w:val="center"/>
            </w:pPr>
            <w:r>
              <w:t>12257,07</w:t>
            </w:r>
          </w:p>
        </w:tc>
        <w:tc>
          <w:tcPr>
            <w:tcW w:w="1134" w:type="dxa"/>
            <w:tcBorders>
              <w:top w:val="single" w:sz="4" w:space="0" w:color="auto"/>
              <w:left w:val="single" w:sz="4" w:space="0" w:color="auto"/>
              <w:bottom w:val="single" w:sz="4" w:space="0" w:color="auto"/>
              <w:right w:val="single" w:sz="4" w:space="0" w:color="auto"/>
            </w:tcBorders>
          </w:tcPr>
          <w:p w14:paraId="65815759" w14:textId="51673F40" w:rsidR="00EF7B16" w:rsidRDefault="00C32C7F" w:rsidP="00791D09">
            <w:pPr>
              <w:jc w:val="center"/>
            </w:pPr>
            <w:r>
              <w:t>20925,12</w:t>
            </w:r>
          </w:p>
        </w:tc>
        <w:tc>
          <w:tcPr>
            <w:tcW w:w="1134" w:type="dxa"/>
            <w:tcBorders>
              <w:top w:val="single" w:sz="4" w:space="0" w:color="auto"/>
              <w:left w:val="single" w:sz="4" w:space="0" w:color="auto"/>
              <w:bottom w:val="single" w:sz="4" w:space="0" w:color="auto"/>
              <w:right w:val="single" w:sz="4" w:space="0" w:color="auto"/>
            </w:tcBorders>
          </w:tcPr>
          <w:p w14:paraId="5A979144" w14:textId="0CC12330" w:rsidR="00EF7B16" w:rsidRPr="004571A6" w:rsidRDefault="00C32C7F" w:rsidP="00791D09">
            <w:pPr>
              <w:jc w:val="center"/>
            </w:pPr>
            <w:r>
              <w:t>20925,12</w:t>
            </w:r>
          </w:p>
        </w:tc>
        <w:tc>
          <w:tcPr>
            <w:tcW w:w="1276" w:type="dxa"/>
            <w:tcBorders>
              <w:top w:val="single" w:sz="4" w:space="0" w:color="auto"/>
              <w:left w:val="single" w:sz="4" w:space="0" w:color="auto"/>
              <w:bottom w:val="single" w:sz="4" w:space="0" w:color="auto"/>
              <w:right w:val="single" w:sz="4" w:space="0" w:color="auto"/>
            </w:tcBorders>
          </w:tcPr>
          <w:p w14:paraId="03ACCF73" w14:textId="6825E949" w:rsidR="00EF7B16" w:rsidRPr="004571A6" w:rsidRDefault="00C32C7F" w:rsidP="00791D09">
            <w:pPr>
              <w:jc w:val="center"/>
            </w:pPr>
            <w:r>
              <w:t>54107,31</w:t>
            </w:r>
          </w:p>
        </w:tc>
        <w:tc>
          <w:tcPr>
            <w:tcW w:w="2126" w:type="dxa"/>
            <w:vMerge/>
            <w:tcBorders>
              <w:left w:val="single" w:sz="4" w:space="0" w:color="auto"/>
              <w:right w:val="single" w:sz="4" w:space="0" w:color="auto"/>
            </w:tcBorders>
          </w:tcPr>
          <w:p w14:paraId="179F17EA" w14:textId="77777777" w:rsidR="00EF7B16" w:rsidRPr="004571A6" w:rsidRDefault="00EF7B16" w:rsidP="00ED7B84"/>
        </w:tc>
      </w:tr>
      <w:tr w:rsidR="00814042" w:rsidRPr="004571A6" w14:paraId="48BD13F4" w14:textId="77777777" w:rsidTr="00C038F0">
        <w:tc>
          <w:tcPr>
            <w:tcW w:w="531" w:type="dxa"/>
            <w:vMerge/>
            <w:tcBorders>
              <w:left w:val="single" w:sz="4" w:space="0" w:color="auto"/>
              <w:right w:val="single" w:sz="4" w:space="0" w:color="auto"/>
            </w:tcBorders>
          </w:tcPr>
          <w:p w14:paraId="3F9A59FF"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1F7B72E4"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5DF353D7" w14:textId="77777777" w:rsidR="00EF7B16" w:rsidRPr="004571A6" w:rsidRDefault="00EF7B16" w:rsidP="00ED7B84">
            <w:pPr>
              <w:autoSpaceDE w:val="0"/>
              <w:autoSpaceDN w:val="0"/>
              <w:adjustRightInd w:val="0"/>
              <w:outlineLvl w:val="0"/>
            </w:pPr>
          </w:p>
        </w:tc>
        <w:tc>
          <w:tcPr>
            <w:tcW w:w="851" w:type="dxa"/>
            <w:vMerge/>
            <w:tcBorders>
              <w:left w:val="single" w:sz="4" w:space="0" w:color="auto"/>
              <w:right w:val="single" w:sz="4" w:space="0" w:color="auto"/>
            </w:tcBorders>
          </w:tcPr>
          <w:p w14:paraId="5AE45617" w14:textId="77777777" w:rsidR="00EF7B16" w:rsidRPr="004571A6" w:rsidRDefault="00EF7B16" w:rsidP="003D31F9">
            <w:pPr>
              <w:autoSpaceDE w:val="0"/>
              <w:autoSpaceDN w:val="0"/>
              <w:adjustRightInd w:val="0"/>
              <w:outlineLvl w:val="0"/>
            </w:pPr>
          </w:p>
        </w:tc>
        <w:tc>
          <w:tcPr>
            <w:tcW w:w="709" w:type="dxa"/>
            <w:vMerge/>
            <w:tcBorders>
              <w:left w:val="single" w:sz="4" w:space="0" w:color="auto"/>
              <w:right w:val="single" w:sz="4" w:space="0" w:color="auto"/>
            </w:tcBorders>
          </w:tcPr>
          <w:p w14:paraId="04C79B48" w14:textId="77777777" w:rsidR="00EF7B16" w:rsidRPr="004571A6" w:rsidRDefault="00EF7B16" w:rsidP="003D31F9">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789CD459" w14:textId="77777777" w:rsidR="00EF7B16" w:rsidRPr="00676F67" w:rsidRDefault="00EF7B16" w:rsidP="003D31F9">
            <w:pPr>
              <w:autoSpaceDE w:val="0"/>
              <w:autoSpaceDN w:val="0"/>
              <w:adjustRightInd w:val="0"/>
              <w:outlineLvl w:val="0"/>
            </w:pPr>
            <w:r w:rsidRPr="00676F67">
              <w:t xml:space="preserve">федеральный бюджет </w:t>
            </w:r>
          </w:p>
          <w:p w14:paraId="338B4734" w14:textId="77777777" w:rsidR="00EF7B16" w:rsidRPr="00676F67" w:rsidRDefault="00EF7B16" w:rsidP="003D31F9">
            <w:r w:rsidRPr="00676F67">
              <w:lastRenderedPageBreak/>
              <w:t>(субсидии,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01376CE3" w14:textId="4FF72B2A" w:rsidR="00EF7B16" w:rsidRDefault="00017634" w:rsidP="007518C5">
            <w:pPr>
              <w:jc w:val="center"/>
            </w:pPr>
            <w:r>
              <w:lastRenderedPageBreak/>
              <w:t>0,00</w:t>
            </w:r>
          </w:p>
        </w:tc>
        <w:tc>
          <w:tcPr>
            <w:tcW w:w="1134" w:type="dxa"/>
            <w:tcBorders>
              <w:top w:val="single" w:sz="4" w:space="0" w:color="auto"/>
              <w:left w:val="single" w:sz="4" w:space="0" w:color="auto"/>
              <w:bottom w:val="single" w:sz="4" w:space="0" w:color="auto"/>
              <w:right w:val="single" w:sz="4" w:space="0" w:color="auto"/>
            </w:tcBorders>
          </w:tcPr>
          <w:p w14:paraId="4658EF85" w14:textId="71DCF470" w:rsidR="00EF7B16" w:rsidRPr="004571A6" w:rsidRDefault="00017634" w:rsidP="007518C5">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70879CC1" w14:textId="6A9634A0" w:rsidR="00EF7B16" w:rsidRPr="004571A6" w:rsidRDefault="00017634" w:rsidP="007518C5">
            <w:pPr>
              <w:jc w:val="center"/>
            </w:pPr>
            <w:r>
              <w:t>9834,36</w:t>
            </w:r>
          </w:p>
        </w:tc>
        <w:tc>
          <w:tcPr>
            <w:tcW w:w="1134" w:type="dxa"/>
            <w:tcBorders>
              <w:top w:val="single" w:sz="4" w:space="0" w:color="auto"/>
              <w:left w:val="single" w:sz="4" w:space="0" w:color="auto"/>
              <w:bottom w:val="single" w:sz="4" w:space="0" w:color="auto"/>
              <w:right w:val="single" w:sz="4" w:space="0" w:color="auto"/>
            </w:tcBorders>
          </w:tcPr>
          <w:p w14:paraId="5CE99DDA" w14:textId="10B4656E" w:rsidR="00EF7B16" w:rsidRPr="004571A6" w:rsidRDefault="00017634" w:rsidP="007518C5">
            <w:pPr>
              <w:jc w:val="center"/>
            </w:pPr>
            <w:r>
              <w:t>9834,36</w:t>
            </w:r>
          </w:p>
        </w:tc>
        <w:tc>
          <w:tcPr>
            <w:tcW w:w="1276" w:type="dxa"/>
            <w:tcBorders>
              <w:top w:val="single" w:sz="4" w:space="0" w:color="auto"/>
              <w:left w:val="single" w:sz="4" w:space="0" w:color="auto"/>
              <w:bottom w:val="single" w:sz="4" w:space="0" w:color="auto"/>
              <w:right w:val="single" w:sz="4" w:space="0" w:color="auto"/>
            </w:tcBorders>
          </w:tcPr>
          <w:p w14:paraId="0959A604" w14:textId="6B773B55" w:rsidR="00EF7B16" w:rsidRPr="004571A6" w:rsidRDefault="00017634" w:rsidP="007518C5">
            <w:pPr>
              <w:jc w:val="center"/>
            </w:pPr>
            <w:r>
              <w:t>19668,72</w:t>
            </w:r>
          </w:p>
        </w:tc>
        <w:tc>
          <w:tcPr>
            <w:tcW w:w="2126" w:type="dxa"/>
            <w:vMerge/>
            <w:tcBorders>
              <w:left w:val="single" w:sz="4" w:space="0" w:color="auto"/>
              <w:right w:val="single" w:sz="4" w:space="0" w:color="auto"/>
            </w:tcBorders>
          </w:tcPr>
          <w:p w14:paraId="4F42978E" w14:textId="77777777" w:rsidR="00EF7B16" w:rsidRPr="004571A6" w:rsidRDefault="00EF7B16" w:rsidP="00ED7B84"/>
        </w:tc>
      </w:tr>
      <w:tr w:rsidR="00814042" w:rsidRPr="004571A6" w14:paraId="521D6368" w14:textId="77777777" w:rsidTr="00C038F0">
        <w:tc>
          <w:tcPr>
            <w:tcW w:w="531" w:type="dxa"/>
            <w:vMerge/>
            <w:tcBorders>
              <w:left w:val="single" w:sz="4" w:space="0" w:color="auto"/>
              <w:right w:val="single" w:sz="4" w:space="0" w:color="auto"/>
            </w:tcBorders>
          </w:tcPr>
          <w:p w14:paraId="18B34AAA"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31441920"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1C84B166" w14:textId="77777777" w:rsidR="00EF7B16" w:rsidRPr="004571A6" w:rsidRDefault="00EF7B16" w:rsidP="00ED7B84">
            <w:pPr>
              <w:autoSpaceDE w:val="0"/>
              <w:autoSpaceDN w:val="0"/>
              <w:adjustRightInd w:val="0"/>
              <w:outlineLvl w:val="0"/>
            </w:pPr>
          </w:p>
        </w:tc>
        <w:tc>
          <w:tcPr>
            <w:tcW w:w="851" w:type="dxa"/>
            <w:vMerge/>
            <w:tcBorders>
              <w:left w:val="single" w:sz="4" w:space="0" w:color="auto"/>
              <w:right w:val="single" w:sz="4" w:space="0" w:color="auto"/>
            </w:tcBorders>
          </w:tcPr>
          <w:p w14:paraId="2996688D" w14:textId="77777777" w:rsidR="00EF7B16" w:rsidRPr="004571A6" w:rsidRDefault="00EF7B16" w:rsidP="003D31F9">
            <w:pPr>
              <w:autoSpaceDE w:val="0"/>
              <w:autoSpaceDN w:val="0"/>
              <w:adjustRightInd w:val="0"/>
              <w:outlineLvl w:val="0"/>
            </w:pPr>
          </w:p>
        </w:tc>
        <w:tc>
          <w:tcPr>
            <w:tcW w:w="709" w:type="dxa"/>
            <w:vMerge/>
            <w:tcBorders>
              <w:left w:val="single" w:sz="4" w:space="0" w:color="auto"/>
              <w:right w:val="single" w:sz="4" w:space="0" w:color="auto"/>
            </w:tcBorders>
          </w:tcPr>
          <w:p w14:paraId="0A35C28A" w14:textId="77777777" w:rsidR="00EF7B16" w:rsidRPr="004571A6" w:rsidRDefault="00EF7B16" w:rsidP="003D31F9">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4B74EF64" w14:textId="77777777" w:rsidR="00EF7B16" w:rsidRPr="00676F67" w:rsidRDefault="00EF7B16" w:rsidP="003D31F9">
            <w:r w:rsidRPr="00676F67">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60109F33" w14:textId="363616DA" w:rsidR="00EF7B16" w:rsidRPr="004571A6" w:rsidRDefault="00017634" w:rsidP="007518C5">
            <w:pPr>
              <w:jc w:val="center"/>
            </w:pPr>
            <w:r>
              <w:t>0,00</w:t>
            </w:r>
          </w:p>
        </w:tc>
        <w:tc>
          <w:tcPr>
            <w:tcW w:w="1134" w:type="dxa"/>
            <w:tcBorders>
              <w:top w:val="single" w:sz="4" w:space="0" w:color="auto"/>
              <w:left w:val="single" w:sz="4" w:space="0" w:color="auto"/>
              <w:bottom w:val="single" w:sz="4" w:space="0" w:color="auto"/>
              <w:right w:val="single" w:sz="4" w:space="0" w:color="auto"/>
            </w:tcBorders>
          </w:tcPr>
          <w:p w14:paraId="78B8597D" w14:textId="0990FB35" w:rsidR="00EF7B16" w:rsidRPr="004571A6" w:rsidRDefault="00017634" w:rsidP="007518C5">
            <w:pPr>
              <w:jc w:val="center"/>
            </w:pPr>
            <w:r>
              <w:t>12257,07</w:t>
            </w:r>
          </w:p>
        </w:tc>
        <w:tc>
          <w:tcPr>
            <w:tcW w:w="1134" w:type="dxa"/>
            <w:tcBorders>
              <w:top w:val="single" w:sz="4" w:space="0" w:color="auto"/>
              <w:left w:val="single" w:sz="4" w:space="0" w:color="auto"/>
              <w:bottom w:val="single" w:sz="4" w:space="0" w:color="auto"/>
              <w:right w:val="single" w:sz="4" w:space="0" w:color="auto"/>
            </w:tcBorders>
          </w:tcPr>
          <w:p w14:paraId="0F9C6631" w14:textId="5F5D00B4" w:rsidR="00EF7B16" w:rsidRDefault="00017634" w:rsidP="007518C5">
            <w:pPr>
              <w:jc w:val="center"/>
            </w:pPr>
            <w:r>
              <w:t>11090,76</w:t>
            </w:r>
          </w:p>
        </w:tc>
        <w:tc>
          <w:tcPr>
            <w:tcW w:w="1134" w:type="dxa"/>
            <w:tcBorders>
              <w:top w:val="single" w:sz="4" w:space="0" w:color="auto"/>
              <w:left w:val="single" w:sz="4" w:space="0" w:color="auto"/>
              <w:bottom w:val="single" w:sz="4" w:space="0" w:color="auto"/>
              <w:right w:val="single" w:sz="4" w:space="0" w:color="auto"/>
            </w:tcBorders>
          </w:tcPr>
          <w:p w14:paraId="534E1B2D" w14:textId="36B79645" w:rsidR="00EF7B16" w:rsidRPr="004571A6" w:rsidRDefault="00017634" w:rsidP="007518C5">
            <w:pPr>
              <w:jc w:val="center"/>
            </w:pPr>
            <w:r>
              <w:t>11090,73</w:t>
            </w:r>
          </w:p>
        </w:tc>
        <w:tc>
          <w:tcPr>
            <w:tcW w:w="1276" w:type="dxa"/>
            <w:tcBorders>
              <w:top w:val="single" w:sz="4" w:space="0" w:color="auto"/>
              <w:left w:val="single" w:sz="4" w:space="0" w:color="auto"/>
              <w:bottom w:val="single" w:sz="4" w:space="0" w:color="auto"/>
              <w:right w:val="single" w:sz="4" w:space="0" w:color="auto"/>
            </w:tcBorders>
          </w:tcPr>
          <w:p w14:paraId="76757678" w14:textId="621D87E6" w:rsidR="00EF7B16" w:rsidRPr="004571A6" w:rsidRDefault="00017634" w:rsidP="007518C5">
            <w:pPr>
              <w:jc w:val="center"/>
            </w:pPr>
            <w:r>
              <w:t>34438,59</w:t>
            </w:r>
          </w:p>
        </w:tc>
        <w:tc>
          <w:tcPr>
            <w:tcW w:w="2126" w:type="dxa"/>
            <w:vMerge/>
            <w:tcBorders>
              <w:left w:val="single" w:sz="4" w:space="0" w:color="auto"/>
              <w:right w:val="single" w:sz="4" w:space="0" w:color="auto"/>
            </w:tcBorders>
          </w:tcPr>
          <w:p w14:paraId="134ED3BB" w14:textId="77777777" w:rsidR="00EF7B16" w:rsidRPr="004571A6" w:rsidRDefault="00EF7B16" w:rsidP="00ED7B84"/>
        </w:tc>
      </w:tr>
      <w:tr w:rsidR="00814042" w:rsidRPr="004571A6" w14:paraId="47D71BCE" w14:textId="77777777" w:rsidTr="00C038F0">
        <w:tc>
          <w:tcPr>
            <w:tcW w:w="531" w:type="dxa"/>
            <w:vMerge/>
            <w:tcBorders>
              <w:left w:val="single" w:sz="4" w:space="0" w:color="auto"/>
              <w:right w:val="single" w:sz="4" w:space="0" w:color="auto"/>
            </w:tcBorders>
          </w:tcPr>
          <w:p w14:paraId="4C7B68A5"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356A4FF1"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4A89ADC3" w14:textId="77777777" w:rsidR="00EF7B16" w:rsidRPr="004571A6" w:rsidRDefault="00EF7B16" w:rsidP="00ED7B84">
            <w:pPr>
              <w:autoSpaceDE w:val="0"/>
              <w:autoSpaceDN w:val="0"/>
              <w:adjustRightInd w:val="0"/>
              <w:outlineLvl w:val="0"/>
            </w:pPr>
          </w:p>
        </w:tc>
        <w:tc>
          <w:tcPr>
            <w:tcW w:w="851" w:type="dxa"/>
            <w:vMerge/>
            <w:tcBorders>
              <w:left w:val="single" w:sz="4" w:space="0" w:color="auto"/>
              <w:right w:val="single" w:sz="4" w:space="0" w:color="auto"/>
            </w:tcBorders>
          </w:tcPr>
          <w:p w14:paraId="1EDBEA2F" w14:textId="77777777" w:rsidR="00EF7B16" w:rsidRPr="004571A6" w:rsidRDefault="00EF7B16" w:rsidP="003D31F9">
            <w:pPr>
              <w:autoSpaceDE w:val="0"/>
              <w:autoSpaceDN w:val="0"/>
              <w:adjustRightInd w:val="0"/>
              <w:outlineLvl w:val="0"/>
            </w:pPr>
          </w:p>
        </w:tc>
        <w:tc>
          <w:tcPr>
            <w:tcW w:w="709" w:type="dxa"/>
            <w:vMerge/>
            <w:tcBorders>
              <w:left w:val="single" w:sz="4" w:space="0" w:color="auto"/>
              <w:right w:val="single" w:sz="4" w:space="0" w:color="auto"/>
            </w:tcBorders>
          </w:tcPr>
          <w:p w14:paraId="75B3C677" w14:textId="77777777" w:rsidR="00EF7B16" w:rsidRPr="004571A6" w:rsidRDefault="00EF7B16" w:rsidP="003D31F9">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0CD1C8AE" w14:textId="77777777" w:rsidR="00EF7B16" w:rsidRPr="00676F67" w:rsidRDefault="00EF7B16" w:rsidP="003D31F9">
            <w:pPr>
              <w:pStyle w:val="ConsPlusCell"/>
              <w:rPr>
                <w:rFonts w:ascii="Times New Roman" w:hAnsi="Times New Roman" w:cs="Times New Roman"/>
                <w:sz w:val="24"/>
                <w:szCs w:val="24"/>
              </w:rPr>
            </w:pPr>
            <w:r w:rsidRPr="00676F67">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670C8204"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65E4C63E"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03AD206"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4961CDB" w14:textId="7E09276F" w:rsidR="00EF7B16" w:rsidRPr="004571A6" w:rsidRDefault="00EF7B16" w:rsidP="00ED7B84">
            <w:pPr>
              <w:jc w:val="center"/>
            </w:pPr>
          </w:p>
        </w:tc>
        <w:tc>
          <w:tcPr>
            <w:tcW w:w="1276" w:type="dxa"/>
            <w:tcBorders>
              <w:top w:val="single" w:sz="4" w:space="0" w:color="auto"/>
              <w:left w:val="single" w:sz="4" w:space="0" w:color="auto"/>
              <w:bottom w:val="single" w:sz="4" w:space="0" w:color="auto"/>
              <w:right w:val="single" w:sz="4" w:space="0" w:color="auto"/>
            </w:tcBorders>
          </w:tcPr>
          <w:p w14:paraId="5DDDB95A"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1E1C8997" w14:textId="77777777" w:rsidR="00EF7B16" w:rsidRPr="004571A6" w:rsidRDefault="00EF7B16" w:rsidP="00ED7B84"/>
        </w:tc>
      </w:tr>
      <w:tr w:rsidR="00814042" w:rsidRPr="004571A6" w14:paraId="53D4E5E1" w14:textId="77777777" w:rsidTr="00C038F0">
        <w:tc>
          <w:tcPr>
            <w:tcW w:w="531" w:type="dxa"/>
            <w:vMerge/>
            <w:tcBorders>
              <w:left w:val="single" w:sz="4" w:space="0" w:color="auto"/>
              <w:bottom w:val="single" w:sz="4" w:space="0" w:color="auto"/>
              <w:right w:val="single" w:sz="4" w:space="0" w:color="auto"/>
            </w:tcBorders>
          </w:tcPr>
          <w:p w14:paraId="22527F49"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bottom w:val="single" w:sz="4" w:space="0" w:color="auto"/>
              <w:right w:val="single" w:sz="4" w:space="0" w:color="auto"/>
            </w:tcBorders>
          </w:tcPr>
          <w:p w14:paraId="51E9D801"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bottom w:val="single" w:sz="4" w:space="0" w:color="auto"/>
              <w:right w:val="single" w:sz="4" w:space="0" w:color="auto"/>
            </w:tcBorders>
          </w:tcPr>
          <w:p w14:paraId="131078F4" w14:textId="77777777" w:rsidR="00EF7B16" w:rsidRPr="004571A6" w:rsidRDefault="00EF7B16" w:rsidP="00ED7B84">
            <w:pPr>
              <w:autoSpaceDE w:val="0"/>
              <w:autoSpaceDN w:val="0"/>
              <w:adjustRightInd w:val="0"/>
              <w:outlineLvl w:val="0"/>
            </w:pPr>
          </w:p>
        </w:tc>
        <w:tc>
          <w:tcPr>
            <w:tcW w:w="851" w:type="dxa"/>
            <w:vMerge/>
            <w:tcBorders>
              <w:left w:val="single" w:sz="4" w:space="0" w:color="auto"/>
              <w:bottom w:val="single" w:sz="4" w:space="0" w:color="auto"/>
              <w:right w:val="single" w:sz="4" w:space="0" w:color="auto"/>
            </w:tcBorders>
          </w:tcPr>
          <w:p w14:paraId="79FCF344" w14:textId="77777777" w:rsidR="00EF7B16" w:rsidRPr="004571A6" w:rsidRDefault="00EF7B16" w:rsidP="003D31F9">
            <w:pPr>
              <w:autoSpaceDE w:val="0"/>
              <w:autoSpaceDN w:val="0"/>
              <w:adjustRightInd w:val="0"/>
              <w:outlineLvl w:val="0"/>
            </w:pPr>
          </w:p>
        </w:tc>
        <w:tc>
          <w:tcPr>
            <w:tcW w:w="709" w:type="dxa"/>
            <w:vMerge/>
            <w:tcBorders>
              <w:left w:val="single" w:sz="4" w:space="0" w:color="auto"/>
              <w:bottom w:val="single" w:sz="4" w:space="0" w:color="auto"/>
              <w:right w:val="single" w:sz="4" w:space="0" w:color="auto"/>
            </w:tcBorders>
          </w:tcPr>
          <w:p w14:paraId="780D749B" w14:textId="77777777" w:rsidR="00EF7B16" w:rsidRPr="004571A6" w:rsidRDefault="00EF7B16" w:rsidP="003D31F9">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373F56B8" w14:textId="77777777" w:rsidR="00EF7B16" w:rsidRPr="00676F67" w:rsidRDefault="00EF7B16" w:rsidP="003D31F9">
            <w:r w:rsidRPr="00676F67">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13EEA6CA"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58153F9"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00F9482F"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0D7F40F7" w14:textId="2B97FE08" w:rsidR="00EF7B16" w:rsidRPr="004571A6" w:rsidRDefault="00EF7B16" w:rsidP="00ED7B84">
            <w:pPr>
              <w:jc w:val="center"/>
            </w:pPr>
          </w:p>
        </w:tc>
        <w:tc>
          <w:tcPr>
            <w:tcW w:w="1276" w:type="dxa"/>
            <w:tcBorders>
              <w:top w:val="single" w:sz="4" w:space="0" w:color="auto"/>
              <w:left w:val="single" w:sz="4" w:space="0" w:color="auto"/>
              <w:bottom w:val="single" w:sz="4" w:space="0" w:color="auto"/>
              <w:right w:val="single" w:sz="4" w:space="0" w:color="auto"/>
            </w:tcBorders>
          </w:tcPr>
          <w:p w14:paraId="65EBFE79"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298E5162" w14:textId="77777777" w:rsidR="00EF7B16" w:rsidRPr="004571A6" w:rsidRDefault="00EF7B16" w:rsidP="00ED7B84"/>
        </w:tc>
      </w:tr>
      <w:tr w:rsidR="00EF7B16" w:rsidRPr="004571A6" w14:paraId="10055573" w14:textId="77777777" w:rsidTr="00BA2F20">
        <w:tc>
          <w:tcPr>
            <w:tcW w:w="16160" w:type="dxa"/>
            <w:gridSpan w:val="12"/>
            <w:tcBorders>
              <w:left w:val="single" w:sz="4" w:space="0" w:color="auto"/>
              <w:bottom w:val="single" w:sz="4" w:space="0" w:color="auto"/>
              <w:right w:val="single" w:sz="4" w:space="0" w:color="auto"/>
            </w:tcBorders>
          </w:tcPr>
          <w:p w14:paraId="2983DB4E" w14:textId="7652ED4A" w:rsidR="00EF7B16" w:rsidRDefault="00EF7B16" w:rsidP="007A504F">
            <w:pPr>
              <w:rPr>
                <w:color w:val="000000"/>
              </w:rPr>
            </w:pPr>
            <w:r>
              <w:t xml:space="preserve">2. Основное </w:t>
            </w:r>
            <w:proofErr w:type="gramStart"/>
            <w:r>
              <w:t xml:space="preserve">мероприятие  </w:t>
            </w:r>
            <w:r w:rsidRPr="00636C0B">
              <w:rPr>
                <w:bCs/>
              </w:rPr>
              <w:t>«</w:t>
            </w:r>
            <w:proofErr w:type="gramEnd"/>
            <w:r>
              <w:rPr>
                <w:bCs/>
              </w:rPr>
              <w:t>П</w:t>
            </w:r>
            <w:r>
              <w:rPr>
                <w:szCs w:val="22"/>
              </w:rPr>
              <w:t xml:space="preserve">оддержка  социально  ориентированных  некоммерческих организаций  в </w:t>
            </w:r>
            <w:r w:rsidRPr="00636C0B">
              <w:rPr>
                <w:bCs/>
              </w:rPr>
              <w:t xml:space="preserve"> Хасанско</w:t>
            </w:r>
            <w:r>
              <w:rPr>
                <w:bCs/>
              </w:rPr>
              <w:t xml:space="preserve">м </w:t>
            </w:r>
            <w:r w:rsidRPr="00636C0B">
              <w:rPr>
                <w:bCs/>
              </w:rPr>
              <w:t xml:space="preserve"> муниципально</w:t>
            </w:r>
            <w:r>
              <w:rPr>
                <w:bCs/>
              </w:rPr>
              <w:t xml:space="preserve">м  </w:t>
            </w:r>
            <w:r>
              <w:rPr>
                <w:color w:val="000000"/>
              </w:rPr>
              <w:t>округе»</w:t>
            </w:r>
          </w:p>
          <w:p w14:paraId="42810EC3" w14:textId="77777777" w:rsidR="00EF7B16" w:rsidRDefault="00EF7B16" w:rsidP="00172569">
            <w:r w:rsidRPr="00E3601D">
              <w:t xml:space="preserve">Цель: </w:t>
            </w:r>
            <w:r>
              <w:t xml:space="preserve">оказание финансовой, имущественной, </w:t>
            </w:r>
            <w:proofErr w:type="gramStart"/>
            <w:r>
              <w:t>информационной  помощи</w:t>
            </w:r>
            <w:proofErr w:type="gramEnd"/>
            <w:r>
              <w:t xml:space="preserve">  социально  ориентированным  некоммерческим организациям</w:t>
            </w:r>
            <w:r w:rsidRPr="00E3601D">
              <w:t xml:space="preserve"> </w:t>
            </w:r>
          </w:p>
          <w:p w14:paraId="6C2016FE" w14:textId="77777777" w:rsidR="00EF7B16" w:rsidRDefault="00EF7B16" w:rsidP="00172569">
            <w:r w:rsidRPr="00E3601D">
              <w:t>Задача:</w:t>
            </w:r>
            <w:r>
              <w:t> </w:t>
            </w:r>
            <w:proofErr w:type="gramStart"/>
            <w:r>
              <w:t>о</w:t>
            </w:r>
            <w:r w:rsidRPr="00B46032">
              <w:t xml:space="preserve">казание </w:t>
            </w:r>
            <w:r>
              <w:t xml:space="preserve"> </w:t>
            </w:r>
            <w:r w:rsidRPr="00B46032">
              <w:t>поддержки</w:t>
            </w:r>
            <w:proofErr w:type="gramEnd"/>
            <w:r>
              <w:t xml:space="preserve"> </w:t>
            </w:r>
            <w:r w:rsidRPr="00B46032">
              <w:t xml:space="preserve"> социально ориентированным</w:t>
            </w:r>
            <w:r>
              <w:t xml:space="preserve"> </w:t>
            </w:r>
            <w:r w:rsidRPr="00B46032">
              <w:t xml:space="preserve"> некоммерческим </w:t>
            </w:r>
            <w:r>
              <w:t xml:space="preserve"> </w:t>
            </w:r>
            <w:r w:rsidRPr="00B46032">
              <w:t xml:space="preserve">организациям </w:t>
            </w:r>
            <w:r>
              <w:t xml:space="preserve"> Хасанского </w:t>
            </w:r>
            <w:r w:rsidRPr="00D61B71">
              <w:t>муниципального округа</w:t>
            </w:r>
            <w:r w:rsidRPr="00B11718">
              <w:t xml:space="preserve"> </w:t>
            </w:r>
          </w:p>
          <w:p w14:paraId="261F0B68" w14:textId="77777777" w:rsidR="00EF7B16" w:rsidRPr="004571A6" w:rsidRDefault="00EF7B16" w:rsidP="00B8689D">
            <w:r w:rsidRPr="00B11718">
              <w:t>Мероприятия по исполнению задачи:</w:t>
            </w:r>
          </w:p>
        </w:tc>
      </w:tr>
      <w:tr w:rsidR="00814042" w:rsidRPr="004571A6" w14:paraId="7027AEE4" w14:textId="77777777" w:rsidTr="00C038F0">
        <w:trPr>
          <w:trHeight w:val="254"/>
        </w:trPr>
        <w:tc>
          <w:tcPr>
            <w:tcW w:w="531" w:type="dxa"/>
            <w:vMerge w:val="restart"/>
            <w:tcBorders>
              <w:left w:val="single" w:sz="4" w:space="0" w:color="auto"/>
              <w:right w:val="single" w:sz="4" w:space="0" w:color="auto"/>
            </w:tcBorders>
          </w:tcPr>
          <w:p w14:paraId="37ABC6E3" w14:textId="77777777" w:rsidR="00EF7B16" w:rsidRPr="00F26A3A" w:rsidRDefault="00EF7B16" w:rsidP="00172569">
            <w:pPr>
              <w:autoSpaceDE w:val="0"/>
              <w:autoSpaceDN w:val="0"/>
              <w:adjustRightInd w:val="0"/>
              <w:jc w:val="center"/>
              <w:outlineLvl w:val="0"/>
            </w:pPr>
            <w:r>
              <w:t>2.</w:t>
            </w:r>
          </w:p>
          <w:p w14:paraId="53F9CF73" w14:textId="77777777" w:rsidR="00EF7B16" w:rsidRPr="00F26A3A" w:rsidRDefault="00EF7B16" w:rsidP="00172569">
            <w:pPr>
              <w:autoSpaceDE w:val="0"/>
              <w:autoSpaceDN w:val="0"/>
              <w:adjustRightInd w:val="0"/>
              <w:jc w:val="center"/>
              <w:outlineLvl w:val="0"/>
            </w:pPr>
          </w:p>
        </w:tc>
        <w:tc>
          <w:tcPr>
            <w:tcW w:w="2163" w:type="dxa"/>
            <w:vMerge w:val="restart"/>
            <w:tcBorders>
              <w:left w:val="single" w:sz="4" w:space="0" w:color="auto"/>
              <w:right w:val="single" w:sz="4" w:space="0" w:color="auto"/>
            </w:tcBorders>
          </w:tcPr>
          <w:p w14:paraId="31985894" w14:textId="77777777" w:rsidR="00EF7B16" w:rsidRPr="00692F46" w:rsidRDefault="00EF7B16" w:rsidP="00172569">
            <w:r>
              <w:t xml:space="preserve">Основное </w:t>
            </w:r>
            <w:proofErr w:type="gramStart"/>
            <w:r>
              <w:t xml:space="preserve">мероприятие  </w:t>
            </w:r>
            <w:r w:rsidRPr="00636C0B">
              <w:rPr>
                <w:bCs/>
              </w:rPr>
              <w:t>«</w:t>
            </w:r>
            <w:proofErr w:type="gramEnd"/>
            <w:r>
              <w:rPr>
                <w:bCs/>
              </w:rPr>
              <w:t>П</w:t>
            </w:r>
            <w:r>
              <w:rPr>
                <w:szCs w:val="22"/>
              </w:rPr>
              <w:t xml:space="preserve">оддержка  социально  ориентированных  некоммерческих организаций  в </w:t>
            </w:r>
            <w:r w:rsidRPr="00636C0B">
              <w:rPr>
                <w:bCs/>
              </w:rPr>
              <w:t xml:space="preserve"> Хасанско</w:t>
            </w:r>
            <w:r>
              <w:rPr>
                <w:bCs/>
              </w:rPr>
              <w:t xml:space="preserve">м </w:t>
            </w:r>
            <w:r w:rsidRPr="00636C0B">
              <w:rPr>
                <w:bCs/>
              </w:rPr>
              <w:t xml:space="preserve"> муниципально</w:t>
            </w:r>
            <w:r>
              <w:rPr>
                <w:bCs/>
              </w:rPr>
              <w:t xml:space="preserve">м  </w:t>
            </w:r>
            <w:r>
              <w:rPr>
                <w:color w:val="000000"/>
              </w:rPr>
              <w:t>округе»</w:t>
            </w:r>
          </w:p>
        </w:tc>
        <w:tc>
          <w:tcPr>
            <w:tcW w:w="2126" w:type="dxa"/>
            <w:vMerge w:val="restart"/>
            <w:tcBorders>
              <w:left w:val="single" w:sz="4" w:space="0" w:color="auto"/>
              <w:right w:val="single" w:sz="4" w:space="0" w:color="auto"/>
            </w:tcBorders>
          </w:tcPr>
          <w:p w14:paraId="3C8AEB86" w14:textId="77777777" w:rsidR="00EF7B16" w:rsidRDefault="00EF7B16" w:rsidP="00172569">
            <w:pPr>
              <w:autoSpaceDE w:val="0"/>
              <w:autoSpaceDN w:val="0"/>
              <w:adjustRightInd w:val="0"/>
              <w:outlineLvl w:val="0"/>
            </w:pPr>
            <w:r>
              <w:t xml:space="preserve">Управление культуры, спорта, </w:t>
            </w:r>
            <w:proofErr w:type="gramStart"/>
            <w:r>
              <w:t>молодежной  и</w:t>
            </w:r>
            <w:proofErr w:type="gramEnd"/>
            <w:r>
              <w:t xml:space="preserve"> социальной политики</w:t>
            </w:r>
          </w:p>
          <w:p w14:paraId="387A51A4" w14:textId="77777777" w:rsidR="00EF7B16" w:rsidRDefault="00EF7B16" w:rsidP="00172569"/>
        </w:tc>
        <w:tc>
          <w:tcPr>
            <w:tcW w:w="851" w:type="dxa"/>
            <w:vMerge w:val="restart"/>
            <w:tcBorders>
              <w:left w:val="single" w:sz="4" w:space="0" w:color="auto"/>
              <w:right w:val="single" w:sz="4" w:space="0" w:color="auto"/>
            </w:tcBorders>
          </w:tcPr>
          <w:p w14:paraId="479AD1E0" w14:textId="39A78BF0" w:rsidR="00EF7B16" w:rsidRDefault="00EF7B16" w:rsidP="00172569">
            <w:pPr>
              <w:jc w:val="center"/>
            </w:pPr>
            <w:r>
              <w:t xml:space="preserve"> </w:t>
            </w:r>
            <w:r w:rsidRPr="00451FF8">
              <w:t>202</w:t>
            </w:r>
            <w:r>
              <w:t>4</w:t>
            </w:r>
            <w:r w:rsidRPr="00451FF8">
              <w:t>-202</w:t>
            </w:r>
            <w:r w:rsidR="00266BC8">
              <w:t>7</w:t>
            </w:r>
          </w:p>
          <w:p w14:paraId="19725B4A" w14:textId="77777777" w:rsidR="00EF7B16" w:rsidRDefault="00EF7B16" w:rsidP="00172569">
            <w:pPr>
              <w:jc w:val="center"/>
            </w:pPr>
          </w:p>
        </w:tc>
        <w:tc>
          <w:tcPr>
            <w:tcW w:w="709" w:type="dxa"/>
            <w:vMerge w:val="restart"/>
            <w:tcBorders>
              <w:left w:val="single" w:sz="4" w:space="0" w:color="auto"/>
              <w:right w:val="single" w:sz="4" w:space="0" w:color="auto"/>
            </w:tcBorders>
          </w:tcPr>
          <w:p w14:paraId="5324E259" w14:textId="77777777" w:rsidR="00EF7B16" w:rsidRDefault="00EF7B16" w:rsidP="00172569"/>
        </w:tc>
        <w:tc>
          <w:tcPr>
            <w:tcW w:w="1984" w:type="dxa"/>
            <w:tcBorders>
              <w:top w:val="single" w:sz="4" w:space="0" w:color="auto"/>
              <w:left w:val="single" w:sz="4" w:space="0" w:color="auto"/>
              <w:bottom w:val="single" w:sz="4" w:space="0" w:color="auto"/>
              <w:right w:val="single" w:sz="4" w:space="0" w:color="auto"/>
            </w:tcBorders>
          </w:tcPr>
          <w:p w14:paraId="490C6093" w14:textId="77777777" w:rsidR="00EF7B16" w:rsidRPr="006A0035" w:rsidRDefault="00EF7B16" w:rsidP="00172569">
            <w:pPr>
              <w:pStyle w:val="ConsPlusNormal"/>
              <w:ind w:right="-108" w:firstLine="0"/>
              <w:rPr>
                <w:rFonts w:ascii="Times New Roman" w:hAnsi="Times New Roman" w:cs="Times New Roman"/>
                <w:bCs/>
                <w:sz w:val="24"/>
                <w:szCs w:val="24"/>
              </w:rPr>
            </w:pPr>
            <w:r w:rsidRPr="006A0035">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7AE1C4FC" w14:textId="77777777" w:rsidR="00EF7B16" w:rsidRDefault="00EF7B16" w:rsidP="00791D09">
            <w:pPr>
              <w:jc w:val="center"/>
            </w:pPr>
            <w:r w:rsidRPr="007B1D37">
              <w:t>300,00</w:t>
            </w:r>
          </w:p>
        </w:tc>
        <w:tc>
          <w:tcPr>
            <w:tcW w:w="1134" w:type="dxa"/>
            <w:tcBorders>
              <w:top w:val="single" w:sz="4" w:space="0" w:color="auto"/>
              <w:left w:val="single" w:sz="4" w:space="0" w:color="auto"/>
              <w:bottom w:val="single" w:sz="4" w:space="0" w:color="auto"/>
              <w:right w:val="single" w:sz="4" w:space="0" w:color="auto"/>
            </w:tcBorders>
          </w:tcPr>
          <w:p w14:paraId="424EF2BB" w14:textId="2FE0D878" w:rsidR="00EF7B16" w:rsidRDefault="00F451C7" w:rsidP="00791D09">
            <w:pPr>
              <w:jc w:val="center"/>
            </w:pPr>
            <w:r>
              <w:t>400</w:t>
            </w:r>
            <w:r w:rsidR="007010E5">
              <w:t>,00</w:t>
            </w:r>
          </w:p>
        </w:tc>
        <w:tc>
          <w:tcPr>
            <w:tcW w:w="1134" w:type="dxa"/>
            <w:tcBorders>
              <w:top w:val="single" w:sz="4" w:space="0" w:color="auto"/>
              <w:left w:val="single" w:sz="4" w:space="0" w:color="auto"/>
              <w:bottom w:val="single" w:sz="4" w:space="0" w:color="auto"/>
              <w:right w:val="single" w:sz="4" w:space="0" w:color="auto"/>
            </w:tcBorders>
          </w:tcPr>
          <w:p w14:paraId="36AFC2B0" w14:textId="5FC5A287" w:rsidR="00EF7B16" w:rsidRDefault="00F451C7" w:rsidP="00172569">
            <w:pPr>
              <w:pStyle w:val="ConsPlusNormal"/>
              <w:spacing w:line="276" w:lineRule="auto"/>
              <w:ind w:firstLine="0"/>
              <w:jc w:val="center"/>
              <w:rPr>
                <w:rFonts w:ascii="Times New Roman" w:hAnsi="Times New Roman" w:cs="Times New Roman"/>
                <w:bCs/>
                <w:sz w:val="24"/>
                <w:szCs w:val="24"/>
              </w:rPr>
            </w:pPr>
            <w:r>
              <w:rPr>
                <w:rFonts w:ascii="Times New Roman" w:hAnsi="Times New Roman" w:cs="Times New Roman"/>
                <w:bCs/>
                <w:sz w:val="24"/>
                <w:szCs w:val="24"/>
              </w:rPr>
              <w:t>40</w:t>
            </w:r>
            <w:r w:rsidR="007010E5">
              <w:rPr>
                <w:rFonts w:ascii="Times New Roman" w:hAnsi="Times New Roman" w:cs="Times New Roman"/>
                <w:bCs/>
                <w:sz w:val="24"/>
                <w:szCs w:val="24"/>
              </w:rPr>
              <w:t>0,00</w:t>
            </w:r>
          </w:p>
        </w:tc>
        <w:tc>
          <w:tcPr>
            <w:tcW w:w="1134" w:type="dxa"/>
            <w:tcBorders>
              <w:top w:val="single" w:sz="4" w:space="0" w:color="auto"/>
              <w:left w:val="single" w:sz="4" w:space="0" w:color="auto"/>
              <w:bottom w:val="single" w:sz="4" w:space="0" w:color="auto"/>
              <w:right w:val="single" w:sz="4" w:space="0" w:color="auto"/>
            </w:tcBorders>
          </w:tcPr>
          <w:p w14:paraId="69C2BB16" w14:textId="0209F60E" w:rsidR="00EF7B16" w:rsidRPr="002F1AA6" w:rsidRDefault="00F451C7" w:rsidP="00172569">
            <w:pPr>
              <w:pStyle w:val="ConsPlusNormal"/>
              <w:spacing w:line="276" w:lineRule="auto"/>
              <w:ind w:firstLine="0"/>
              <w:jc w:val="center"/>
              <w:rPr>
                <w:rFonts w:ascii="Times New Roman" w:hAnsi="Times New Roman" w:cs="Times New Roman"/>
                <w:bCs/>
                <w:sz w:val="24"/>
                <w:szCs w:val="24"/>
              </w:rPr>
            </w:pPr>
            <w:r>
              <w:rPr>
                <w:rFonts w:ascii="Times New Roman" w:hAnsi="Times New Roman" w:cs="Times New Roman"/>
                <w:bCs/>
                <w:sz w:val="24"/>
                <w:szCs w:val="24"/>
              </w:rPr>
              <w:t>40</w:t>
            </w:r>
            <w:r w:rsidR="007010E5">
              <w:rPr>
                <w:rFonts w:ascii="Times New Roman" w:hAnsi="Times New Roman" w:cs="Times New Roman"/>
                <w:bCs/>
                <w:sz w:val="24"/>
                <w:szCs w:val="24"/>
              </w:rPr>
              <w:t>0,00</w:t>
            </w:r>
          </w:p>
        </w:tc>
        <w:tc>
          <w:tcPr>
            <w:tcW w:w="1276" w:type="dxa"/>
            <w:tcBorders>
              <w:top w:val="single" w:sz="4" w:space="0" w:color="auto"/>
              <w:left w:val="single" w:sz="4" w:space="0" w:color="auto"/>
              <w:bottom w:val="single" w:sz="4" w:space="0" w:color="auto"/>
              <w:right w:val="single" w:sz="4" w:space="0" w:color="auto"/>
            </w:tcBorders>
          </w:tcPr>
          <w:p w14:paraId="6E901BF2" w14:textId="1132B618" w:rsidR="00EF7B16" w:rsidRPr="002F1AA6" w:rsidRDefault="007010E5" w:rsidP="00172569">
            <w:pPr>
              <w:pStyle w:val="ConsPlusNormal"/>
              <w:spacing w:line="276" w:lineRule="auto"/>
              <w:ind w:firstLine="0"/>
              <w:jc w:val="center"/>
              <w:rPr>
                <w:rFonts w:ascii="Times New Roman" w:hAnsi="Times New Roman" w:cs="Times New Roman"/>
                <w:bCs/>
                <w:sz w:val="24"/>
                <w:szCs w:val="24"/>
              </w:rPr>
            </w:pPr>
            <w:r>
              <w:rPr>
                <w:rFonts w:ascii="Times New Roman" w:hAnsi="Times New Roman" w:cs="Times New Roman"/>
                <w:bCs/>
                <w:sz w:val="24"/>
                <w:szCs w:val="24"/>
              </w:rPr>
              <w:t>1</w:t>
            </w:r>
            <w:r w:rsidR="00F451C7">
              <w:rPr>
                <w:rFonts w:ascii="Times New Roman" w:hAnsi="Times New Roman" w:cs="Times New Roman"/>
                <w:bCs/>
                <w:sz w:val="24"/>
                <w:szCs w:val="24"/>
              </w:rPr>
              <w:t>50</w:t>
            </w:r>
            <w:r>
              <w:rPr>
                <w:rFonts w:ascii="Times New Roman" w:hAnsi="Times New Roman" w:cs="Times New Roman"/>
                <w:bCs/>
                <w:sz w:val="24"/>
                <w:szCs w:val="24"/>
              </w:rPr>
              <w:t>0,00</w:t>
            </w:r>
          </w:p>
        </w:tc>
        <w:tc>
          <w:tcPr>
            <w:tcW w:w="2126" w:type="dxa"/>
            <w:vMerge w:val="restart"/>
            <w:tcBorders>
              <w:left w:val="single" w:sz="4" w:space="0" w:color="auto"/>
              <w:right w:val="single" w:sz="4" w:space="0" w:color="auto"/>
            </w:tcBorders>
          </w:tcPr>
          <w:p w14:paraId="298D14C4" w14:textId="77777777" w:rsidR="00EF7B16" w:rsidRDefault="00EF7B16" w:rsidP="00C93D76">
            <w:pPr>
              <w:pStyle w:val="ConsPlusNormal"/>
              <w:ind w:left="-34" w:right="-181" w:hanging="34"/>
              <w:rPr>
                <w:rFonts w:ascii="Times New Roman" w:hAnsi="Times New Roman" w:cs="Times New Roman"/>
                <w:sz w:val="24"/>
                <w:szCs w:val="24"/>
              </w:rPr>
            </w:pPr>
            <w:proofErr w:type="gramStart"/>
            <w:r w:rsidRPr="00007D9B">
              <w:rPr>
                <w:rFonts w:ascii="Times New Roman" w:hAnsi="Times New Roman" w:cs="Times New Roman"/>
                <w:sz w:val="24"/>
                <w:szCs w:val="24"/>
              </w:rPr>
              <w:t>увеличение  количества</w:t>
            </w:r>
            <w:proofErr w:type="gramEnd"/>
            <w:r w:rsidRPr="00007D9B">
              <w:rPr>
                <w:rFonts w:ascii="Times New Roman" w:hAnsi="Times New Roman" w:cs="Times New Roman"/>
                <w:sz w:val="24"/>
                <w:szCs w:val="24"/>
              </w:rPr>
              <w:t xml:space="preserve">  социально  ориентированных некоммерческих  организаций, которым оказана  поддержка </w:t>
            </w:r>
          </w:p>
          <w:p w14:paraId="246274CD" w14:textId="1436E9BB" w:rsidR="00EF7B16" w:rsidRPr="004571A6" w:rsidRDefault="00EF7B16" w:rsidP="00C93D76">
            <w:r w:rsidRPr="00007D9B">
              <w:t>к 202</w:t>
            </w:r>
            <w:r w:rsidR="007010E5">
              <w:t>7</w:t>
            </w:r>
            <w:r w:rsidRPr="00007D9B">
              <w:t xml:space="preserve"> году до </w:t>
            </w:r>
            <w:r w:rsidR="007010E5">
              <w:t>4</w:t>
            </w:r>
            <w:r w:rsidRPr="00007D9B">
              <w:t xml:space="preserve"> единиц</w:t>
            </w:r>
          </w:p>
        </w:tc>
      </w:tr>
      <w:tr w:rsidR="00814042" w:rsidRPr="004571A6" w14:paraId="30A386F0" w14:textId="77777777" w:rsidTr="00C038F0">
        <w:trPr>
          <w:trHeight w:val="274"/>
        </w:trPr>
        <w:tc>
          <w:tcPr>
            <w:tcW w:w="531" w:type="dxa"/>
            <w:vMerge/>
            <w:tcBorders>
              <w:left w:val="single" w:sz="4" w:space="0" w:color="auto"/>
              <w:right w:val="single" w:sz="4" w:space="0" w:color="auto"/>
            </w:tcBorders>
          </w:tcPr>
          <w:p w14:paraId="3D6D598A" w14:textId="77777777" w:rsidR="00EF7B16" w:rsidRDefault="00EF7B16" w:rsidP="00FB4C61">
            <w:pPr>
              <w:autoSpaceDE w:val="0"/>
              <w:autoSpaceDN w:val="0"/>
              <w:adjustRightInd w:val="0"/>
              <w:ind w:hanging="108"/>
              <w:jc w:val="center"/>
              <w:outlineLvl w:val="0"/>
            </w:pPr>
          </w:p>
        </w:tc>
        <w:tc>
          <w:tcPr>
            <w:tcW w:w="2163" w:type="dxa"/>
            <w:vMerge/>
            <w:tcBorders>
              <w:left w:val="single" w:sz="4" w:space="0" w:color="auto"/>
              <w:right w:val="single" w:sz="4" w:space="0" w:color="auto"/>
            </w:tcBorders>
          </w:tcPr>
          <w:p w14:paraId="2710CE96" w14:textId="77777777" w:rsidR="00EF7B16" w:rsidRPr="002141B0"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4AD226F6" w14:textId="77777777" w:rsidR="00EF7B16" w:rsidRDefault="00EF7B16" w:rsidP="00B56045">
            <w:pPr>
              <w:autoSpaceDE w:val="0"/>
              <w:autoSpaceDN w:val="0"/>
              <w:adjustRightInd w:val="0"/>
              <w:outlineLvl w:val="0"/>
              <w:rPr>
                <w:color w:val="000000"/>
              </w:rPr>
            </w:pPr>
          </w:p>
        </w:tc>
        <w:tc>
          <w:tcPr>
            <w:tcW w:w="851" w:type="dxa"/>
            <w:vMerge/>
            <w:tcBorders>
              <w:left w:val="single" w:sz="4" w:space="0" w:color="auto"/>
              <w:right w:val="single" w:sz="4" w:space="0" w:color="auto"/>
            </w:tcBorders>
          </w:tcPr>
          <w:p w14:paraId="7B2D765E" w14:textId="77777777" w:rsidR="00EF7B16" w:rsidRPr="003D31F9" w:rsidRDefault="00EF7B16" w:rsidP="00B56045">
            <w:pPr>
              <w:jc w:val="center"/>
            </w:pPr>
          </w:p>
        </w:tc>
        <w:tc>
          <w:tcPr>
            <w:tcW w:w="709" w:type="dxa"/>
            <w:vMerge/>
            <w:tcBorders>
              <w:left w:val="single" w:sz="4" w:space="0" w:color="auto"/>
              <w:right w:val="single" w:sz="4" w:space="0" w:color="auto"/>
            </w:tcBorders>
          </w:tcPr>
          <w:p w14:paraId="1A22ED89" w14:textId="77777777" w:rsidR="00EF7B16" w:rsidRPr="004571A6" w:rsidRDefault="00EF7B16" w:rsidP="00B56045">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48FF5E23" w14:textId="77777777" w:rsidR="00EF7B16" w:rsidRPr="00676F67" w:rsidRDefault="00EF7B16" w:rsidP="00B56045">
            <w:r w:rsidRPr="006A0035">
              <w:t>федеральный бюджет (субсидии,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07CB357E"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9CFCEE9"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3A1CB659"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54417398" w14:textId="0FCCAD30" w:rsidR="00EF7B16" w:rsidRPr="004571A6" w:rsidRDefault="00EF7B16" w:rsidP="00ED7B84">
            <w:pPr>
              <w:jc w:val="center"/>
            </w:pPr>
          </w:p>
        </w:tc>
        <w:tc>
          <w:tcPr>
            <w:tcW w:w="1276" w:type="dxa"/>
            <w:tcBorders>
              <w:top w:val="single" w:sz="4" w:space="0" w:color="auto"/>
              <w:left w:val="single" w:sz="4" w:space="0" w:color="auto"/>
              <w:bottom w:val="single" w:sz="4" w:space="0" w:color="auto"/>
              <w:right w:val="single" w:sz="4" w:space="0" w:color="auto"/>
            </w:tcBorders>
          </w:tcPr>
          <w:p w14:paraId="6DFC7BD6"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0A27B6FC" w14:textId="77777777" w:rsidR="00EF7B16" w:rsidRPr="004571A6" w:rsidRDefault="00EF7B16" w:rsidP="00ED7B84"/>
        </w:tc>
      </w:tr>
      <w:tr w:rsidR="00814042" w:rsidRPr="004571A6" w14:paraId="39DFC0FA" w14:textId="77777777" w:rsidTr="00C038F0">
        <w:tc>
          <w:tcPr>
            <w:tcW w:w="531" w:type="dxa"/>
            <w:vMerge/>
            <w:tcBorders>
              <w:left w:val="single" w:sz="4" w:space="0" w:color="auto"/>
              <w:right w:val="single" w:sz="4" w:space="0" w:color="auto"/>
            </w:tcBorders>
          </w:tcPr>
          <w:p w14:paraId="0C7C712B"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1D0E3924"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45B2EE99" w14:textId="77777777" w:rsidR="00EF7B16" w:rsidRPr="004571A6" w:rsidRDefault="00EF7B16" w:rsidP="00B56045">
            <w:pPr>
              <w:autoSpaceDE w:val="0"/>
              <w:autoSpaceDN w:val="0"/>
              <w:adjustRightInd w:val="0"/>
              <w:outlineLvl w:val="0"/>
            </w:pPr>
          </w:p>
        </w:tc>
        <w:tc>
          <w:tcPr>
            <w:tcW w:w="851" w:type="dxa"/>
            <w:vMerge/>
            <w:tcBorders>
              <w:left w:val="single" w:sz="4" w:space="0" w:color="auto"/>
              <w:right w:val="single" w:sz="4" w:space="0" w:color="auto"/>
            </w:tcBorders>
          </w:tcPr>
          <w:p w14:paraId="7C783939" w14:textId="77777777" w:rsidR="00EF7B16" w:rsidRPr="004571A6" w:rsidRDefault="00EF7B16" w:rsidP="00B56045">
            <w:pPr>
              <w:autoSpaceDE w:val="0"/>
              <w:autoSpaceDN w:val="0"/>
              <w:adjustRightInd w:val="0"/>
              <w:outlineLvl w:val="0"/>
            </w:pPr>
          </w:p>
        </w:tc>
        <w:tc>
          <w:tcPr>
            <w:tcW w:w="709" w:type="dxa"/>
            <w:vMerge/>
            <w:tcBorders>
              <w:left w:val="single" w:sz="4" w:space="0" w:color="auto"/>
              <w:right w:val="single" w:sz="4" w:space="0" w:color="auto"/>
            </w:tcBorders>
          </w:tcPr>
          <w:p w14:paraId="2B383126" w14:textId="77777777" w:rsidR="00EF7B16" w:rsidRPr="004571A6" w:rsidRDefault="00EF7B16" w:rsidP="00B56045">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25C258F2" w14:textId="77777777" w:rsidR="00EF7B16" w:rsidRPr="00676F67" w:rsidRDefault="00EF7B16" w:rsidP="00B56045">
            <w:r w:rsidRPr="006A0035">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2BDB0319" w14:textId="77777777" w:rsidR="00EF7B16" w:rsidRPr="004571A6" w:rsidRDefault="00EF7B16" w:rsidP="00B56045">
            <w:pPr>
              <w:jc w:val="center"/>
            </w:pPr>
          </w:p>
        </w:tc>
        <w:tc>
          <w:tcPr>
            <w:tcW w:w="1134" w:type="dxa"/>
            <w:tcBorders>
              <w:top w:val="single" w:sz="4" w:space="0" w:color="auto"/>
              <w:left w:val="single" w:sz="4" w:space="0" w:color="auto"/>
              <w:bottom w:val="single" w:sz="4" w:space="0" w:color="auto"/>
              <w:right w:val="single" w:sz="4" w:space="0" w:color="auto"/>
            </w:tcBorders>
          </w:tcPr>
          <w:p w14:paraId="0C129EFE" w14:textId="77777777" w:rsidR="00EF7B16" w:rsidRPr="004571A6" w:rsidRDefault="00EF7B16" w:rsidP="00B56045">
            <w:pPr>
              <w:jc w:val="center"/>
            </w:pPr>
          </w:p>
        </w:tc>
        <w:tc>
          <w:tcPr>
            <w:tcW w:w="1134" w:type="dxa"/>
            <w:tcBorders>
              <w:top w:val="single" w:sz="4" w:space="0" w:color="auto"/>
              <w:left w:val="single" w:sz="4" w:space="0" w:color="auto"/>
              <w:bottom w:val="single" w:sz="4" w:space="0" w:color="auto"/>
              <w:right w:val="single" w:sz="4" w:space="0" w:color="auto"/>
            </w:tcBorders>
          </w:tcPr>
          <w:p w14:paraId="7069A4A4"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16A1FA2" w14:textId="7A8C38BD" w:rsidR="00EF7B16" w:rsidRPr="004571A6" w:rsidRDefault="00EF7B16" w:rsidP="00ED7B84">
            <w:pPr>
              <w:jc w:val="center"/>
            </w:pPr>
          </w:p>
        </w:tc>
        <w:tc>
          <w:tcPr>
            <w:tcW w:w="1276" w:type="dxa"/>
            <w:tcBorders>
              <w:top w:val="single" w:sz="4" w:space="0" w:color="auto"/>
              <w:left w:val="single" w:sz="4" w:space="0" w:color="auto"/>
              <w:bottom w:val="single" w:sz="4" w:space="0" w:color="auto"/>
              <w:right w:val="single" w:sz="4" w:space="0" w:color="auto"/>
            </w:tcBorders>
          </w:tcPr>
          <w:p w14:paraId="1F4C6DE2"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52203D62" w14:textId="77777777" w:rsidR="00EF7B16" w:rsidRPr="004571A6" w:rsidRDefault="00EF7B16" w:rsidP="00ED7B84"/>
        </w:tc>
      </w:tr>
      <w:tr w:rsidR="00814042" w:rsidRPr="004571A6" w14:paraId="4AB897E7" w14:textId="77777777" w:rsidTr="00C038F0">
        <w:tc>
          <w:tcPr>
            <w:tcW w:w="531" w:type="dxa"/>
            <w:vMerge/>
            <w:tcBorders>
              <w:left w:val="single" w:sz="4" w:space="0" w:color="auto"/>
              <w:right w:val="single" w:sz="4" w:space="0" w:color="auto"/>
            </w:tcBorders>
          </w:tcPr>
          <w:p w14:paraId="57FB11A2"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55E05362"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19EBC726" w14:textId="77777777" w:rsidR="00EF7B16" w:rsidRPr="004571A6" w:rsidRDefault="00EF7B16" w:rsidP="00B56045">
            <w:pPr>
              <w:autoSpaceDE w:val="0"/>
              <w:autoSpaceDN w:val="0"/>
              <w:adjustRightInd w:val="0"/>
              <w:outlineLvl w:val="0"/>
            </w:pPr>
          </w:p>
        </w:tc>
        <w:tc>
          <w:tcPr>
            <w:tcW w:w="851" w:type="dxa"/>
            <w:vMerge/>
            <w:tcBorders>
              <w:left w:val="single" w:sz="4" w:space="0" w:color="auto"/>
              <w:right w:val="single" w:sz="4" w:space="0" w:color="auto"/>
            </w:tcBorders>
          </w:tcPr>
          <w:p w14:paraId="0543A98A" w14:textId="77777777" w:rsidR="00EF7B16" w:rsidRPr="004571A6" w:rsidRDefault="00EF7B16" w:rsidP="00B56045">
            <w:pPr>
              <w:autoSpaceDE w:val="0"/>
              <w:autoSpaceDN w:val="0"/>
              <w:adjustRightInd w:val="0"/>
              <w:outlineLvl w:val="0"/>
            </w:pPr>
          </w:p>
        </w:tc>
        <w:tc>
          <w:tcPr>
            <w:tcW w:w="709" w:type="dxa"/>
            <w:vMerge/>
            <w:tcBorders>
              <w:left w:val="single" w:sz="4" w:space="0" w:color="auto"/>
              <w:right w:val="single" w:sz="4" w:space="0" w:color="auto"/>
            </w:tcBorders>
          </w:tcPr>
          <w:p w14:paraId="0FCBD778" w14:textId="77777777" w:rsidR="00EF7B16" w:rsidRPr="004571A6" w:rsidRDefault="00EF7B16" w:rsidP="00B56045">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1A15E33F" w14:textId="77777777" w:rsidR="00EF7B16" w:rsidRPr="00676F67" w:rsidRDefault="00EF7B16" w:rsidP="00B56045">
            <w:pPr>
              <w:pStyle w:val="ConsPlusCell"/>
              <w:rPr>
                <w:rFonts w:ascii="Times New Roman" w:hAnsi="Times New Roman" w:cs="Times New Roman"/>
                <w:sz w:val="24"/>
                <w:szCs w:val="24"/>
              </w:rPr>
            </w:pPr>
            <w:r w:rsidRPr="006A0035">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54BBBAC2" w14:textId="77777777" w:rsidR="00EF7B16" w:rsidRPr="004571A6" w:rsidRDefault="00EF7B16" w:rsidP="00791D09">
            <w:pPr>
              <w:jc w:val="center"/>
            </w:pPr>
            <w:r>
              <w:t>300,00</w:t>
            </w:r>
          </w:p>
        </w:tc>
        <w:tc>
          <w:tcPr>
            <w:tcW w:w="1134" w:type="dxa"/>
            <w:tcBorders>
              <w:top w:val="single" w:sz="4" w:space="0" w:color="auto"/>
              <w:left w:val="single" w:sz="4" w:space="0" w:color="auto"/>
              <w:bottom w:val="single" w:sz="4" w:space="0" w:color="auto"/>
              <w:right w:val="single" w:sz="4" w:space="0" w:color="auto"/>
            </w:tcBorders>
          </w:tcPr>
          <w:p w14:paraId="40F87A45" w14:textId="37876AAD" w:rsidR="00EF7B16" w:rsidRPr="004571A6" w:rsidRDefault="00F451C7" w:rsidP="00ED7B84">
            <w:pPr>
              <w:jc w:val="center"/>
            </w:pPr>
            <w:r>
              <w:t>40</w:t>
            </w:r>
            <w:r w:rsidR="00494E95">
              <w:t>0</w:t>
            </w:r>
            <w:r w:rsidR="00EF7B16">
              <w:t>,00</w:t>
            </w:r>
          </w:p>
        </w:tc>
        <w:tc>
          <w:tcPr>
            <w:tcW w:w="1134" w:type="dxa"/>
            <w:tcBorders>
              <w:top w:val="single" w:sz="4" w:space="0" w:color="auto"/>
              <w:left w:val="single" w:sz="4" w:space="0" w:color="auto"/>
              <w:bottom w:val="single" w:sz="4" w:space="0" w:color="auto"/>
              <w:right w:val="single" w:sz="4" w:space="0" w:color="auto"/>
            </w:tcBorders>
          </w:tcPr>
          <w:p w14:paraId="26FF888C" w14:textId="5972F6AA" w:rsidR="00EF7B16" w:rsidRDefault="00F451C7" w:rsidP="00ED7B84">
            <w:pPr>
              <w:jc w:val="center"/>
              <w:rPr>
                <w:bCs/>
              </w:rPr>
            </w:pPr>
            <w:r>
              <w:rPr>
                <w:bCs/>
              </w:rPr>
              <w:t>40</w:t>
            </w:r>
            <w:r w:rsidR="00494E95">
              <w:rPr>
                <w:bCs/>
              </w:rPr>
              <w:t>0,00</w:t>
            </w:r>
          </w:p>
        </w:tc>
        <w:tc>
          <w:tcPr>
            <w:tcW w:w="1134" w:type="dxa"/>
            <w:tcBorders>
              <w:top w:val="single" w:sz="4" w:space="0" w:color="auto"/>
              <w:left w:val="single" w:sz="4" w:space="0" w:color="auto"/>
              <w:bottom w:val="single" w:sz="4" w:space="0" w:color="auto"/>
              <w:right w:val="single" w:sz="4" w:space="0" w:color="auto"/>
            </w:tcBorders>
          </w:tcPr>
          <w:p w14:paraId="17778216" w14:textId="31D46C02" w:rsidR="00EF7B16" w:rsidRPr="004571A6" w:rsidRDefault="00F451C7" w:rsidP="00ED7B84">
            <w:pPr>
              <w:jc w:val="center"/>
            </w:pPr>
            <w:r>
              <w:rPr>
                <w:bCs/>
              </w:rPr>
              <w:t>40</w:t>
            </w:r>
            <w:r w:rsidR="00494E95">
              <w:rPr>
                <w:bCs/>
              </w:rPr>
              <w:t>0</w:t>
            </w:r>
            <w:r w:rsidR="00EF7B16">
              <w:rPr>
                <w:bCs/>
              </w:rPr>
              <w:t>,00</w:t>
            </w:r>
          </w:p>
        </w:tc>
        <w:tc>
          <w:tcPr>
            <w:tcW w:w="1276" w:type="dxa"/>
            <w:tcBorders>
              <w:top w:val="single" w:sz="4" w:space="0" w:color="auto"/>
              <w:left w:val="single" w:sz="4" w:space="0" w:color="auto"/>
              <w:bottom w:val="single" w:sz="4" w:space="0" w:color="auto"/>
              <w:right w:val="single" w:sz="4" w:space="0" w:color="auto"/>
            </w:tcBorders>
          </w:tcPr>
          <w:p w14:paraId="5EC63160" w14:textId="6682BA12" w:rsidR="00EF7B16" w:rsidRPr="004571A6" w:rsidRDefault="00F451C7" w:rsidP="00ED7B84">
            <w:pPr>
              <w:jc w:val="center"/>
            </w:pPr>
            <w:r>
              <w:rPr>
                <w:bCs/>
              </w:rPr>
              <w:t>150</w:t>
            </w:r>
            <w:r w:rsidR="00494E95">
              <w:rPr>
                <w:bCs/>
              </w:rPr>
              <w:t>0</w:t>
            </w:r>
            <w:r w:rsidR="00EF7B16">
              <w:rPr>
                <w:bCs/>
              </w:rPr>
              <w:t>,00</w:t>
            </w:r>
          </w:p>
        </w:tc>
        <w:tc>
          <w:tcPr>
            <w:tcW w:w="2126" w:type="dxa"/>
            <w:vMerge/>
            <w:tcBorders>
              <w:left w:val="single" w:sz="4" w:space="0" w:color="auto"/>
              <w:right w:val="single" w:sz="4" w:space="0" w:color="auto"/>
            </w:tcBorders>
          </w:tcPr>
          <w:p w14:paraId="7461103B" w14:textId="77777777" w:rsidR="00EF7B16" w:rsidRPr="004571A6" w:rsidRDefault="00EF7B16" w:rsidP="00ED7B84"/>
        </w:tc>
      </w:tr>
      <w:tr w:rsidR="00814042" w:rsidRPr="004571A6" w14:paraId="6025BFA5" w14:textId="77777777" w:rsidTr="00C038F0">
        <w:tc>
          <w:tcPr>
            <w:tcW w:w="531" w:type="dxa"/>
            <w:vMerge/>
            <w:tcBorders>
              <w:left w:val="single" w:sz="4" w:space="0" w:color="auto"/>
              <w:right w:val="single" w:sz="4" w:space="0" w:color="auto"/>
            </w:tcBorders>
          </w:tcPr>
          <w:p w14:paraId="26A8451F"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207085B0"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17C57919" w14:textId="77777777" w:rsidR="00EF7B16" w:rsidRPr="004571A6" w:rsidRDefault="00EF7B16" w:rsidP="00B56045">
            <w:pPr>
              <w:autoSpaceDE w:val="0"/>
              <w:autoSpaceDN w:val="0"/>
              <w:adjustRightInd w:val="0"/>
              <w:outlineLvl w:val="0"/>
            </w:pPr>
          </w:p>
        </w:tc>
        <w:tc>
          <w:tcPr>
            <w:tcW w:w="851" w:type="dxa"/>
            <w:vMerge/>
            <w:tcBorders>
              <w:left w:val="single" w:sz="4" w:space="0" w:color="auto"/>
              <w:right w:val="single" w:sz="4" w:space="0" w:color="auto"/>
            </w:tcBorders>
          </w:tcPr>
          <w:p w14:paraId="0DC3647D" w14:textId="77777777" w:rsidR="00EF7B16" w:rsidRPr="004571A6" w:rsidRDefault="00EF7B16" w:rsidP="00B56045">
            <w:pPr>
              <w:autoSpaceDE w:val="0"/>
              <w:autoSpaceDN w:val="0"/>
              <w:adjustRightInd w:val="0"/>
              <w:outlineLvl w:val="0"/>
            </w:pPr>
          </w:p>
        </w:tc>
        <w:tc>
          <w:tcPr>
            <w:tcW w:w="709" w:type="dxa"/>
            <w:vMerge/>
            <w:tcBorders>
              <w:left w:val="single" w:sz="4" w:space="0" w:color="auto"/>
              <w:right w:val="single" w:sz="4" w:space="0" w:color="auto"/>
            </w:tcBorders>
          </w:tcPr>
          <w:p w14:paraId="1BF2CFED" w14:textId="77777777" w:rsidR="00EF7B16" w:rsidRPr="004571A6" w:rsidRDefault="00EF7B16" w:rsidP="00B56045">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4D1F79A2" w14:textId="77777777" w:rsidR="00EF7B16" w:rsidRPr="00676F67" w:rsidRDefault="00EF7B16" w:rsidP="00B56045">
            <w:r w:rsidRPr="006A0035">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4B8A2114" w14:textId="77777777" w:rsidR="00EF7B16" w:rsidRPr="004571A6" w:rsidRDefault="00EF7B16" w:rsidP="00B56045">
            <w:pPr>
              <w:jc w:val="center"/>
            </w:pPr>
          </w:p>
        </w:tc>
        <w:tc>
          <w:tcPr>
            <w:tcW w:w="1134" w:type="dxa"/>
            <w:tcBorders>
              <w:top w:val="single" w:sz="4" w:space="0" w:color="auto"/>
              <w:left w:val="single" w:sz="4" w:space="0" w:color="auto"/>
              <w:bottom w:val="single" w:sz="4" w:space="0" w:color="auto"/>
              <w:right w:val="single" w:sz="4" w:space="0" w:color="auto"/>
            </w:tcBorders>
          </w:tcPr>
          <w:p w14:paraId="0D23E552"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34984E63"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3521213A" w14:textId="342618F5" w:rsidR="00EF7B16" w:rsidRPr="004571A6" w:rsidRDefault="00EF7B16" w:rsidP="00ED7B84">
            <w:pPr>
              <w:jc w:val="center"/>
            </w:pPr>
          </w:p>
        </w:tc>
        <w:tc>
          <w:tcPr>
            <w:tcW w:w="1276" w:type="dxa"/>
            <w:tcBorders>
              <w:top w:val="single" w:sz="4" w:space="0" w:color="auto"/>
              <w:left w:val="single" w:sz="4" w:space="0" w:color="auto"/>
              <w:bottom w:val="single" w:sz="4" w:space="0" w:color="auto"/>
              <w:right w:val="single" w:sz="4" w:space="0" w:color="auto"/>
            </w:tcBorders>
          </w:tcPr>
          <w:p w14:paraId="53048EE0"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70EA1B49" w14:textId="77777777" w:rsidR="00EF7B16" w:rsidRPr="004571A6" w:rsidRDefault="00EF7B16" w:rsidP="00ED7B84"/>
        </w:tc>
      </w:tr>
      <w:tr w:rsidR="00814042" w:rsidRPr="004571A6" w14:paraId="2662BD90" w14:textId="77777777" w:rsidTr="00C038F0">
        <w:tc>
          <w:tcPr>
            <w:tcW w:w="531" w:type="dxa"/>
            <w:vMerge w:val="restart"/>
            <w:tcBorders>
              <w:top w:val="single" w:sz="4" w:space="0" w:color="auto"/>
              <w:left w:val="single" w:sz="4" w:space="0" w:color="auto"/>
              <w:right w:val="single" w:sz="4" w:space="0" w:color="auto"/>
            </w:tcBorders>
          </w:tcPr>
          <w:p w14:paraId="23360E29" w14:textId="77777777" w:rsidR="00EF7B16" w:rsidRPr="00F26A3A" w:rsidRDefault="00EF7B16" w:rsidP="007518C5">
            <w:pPr>
              <w:autoSpaceDE w:val="0"/>
              <w:autoSpaceDN w:val="0"/>
              <w:adjustRightInd w:val="0"/>
              <w:ind w:right="-115"/>
              <w:outlineLvl w:val="0"/>
            </w:pPr>
            <w:r>
              <w:t>2.1.</w:t>
            </w:r>
          </w:p>
        </w:tc>
        <w:tc>
          <w:tcPr>
            <w:tcW w:w="2163" w:type="dxa"/>
            <w:vMerge w:val="restart"/>
            <w:tcBorders>
              <w:top w:val="single" w:sz="4" w:space="0" w:color="auto"/>
              <w:left w:val="single" w:sz="4" w:space="0" w:color="auto"/>
              <w:right w:val="single" w:sz="4" w:space="0" w:color="auto"/>
            </w:tcBorders>
          </w:tcPr>
          <w:p w14:paraId="6BC9FFFA" w14:textId="77777777" w:rsidR="00EF7B16" w:rsidRPr="0059702D" w:rsidRDefault="00EF7B16" w:rsidP="007518C5">
            <w:pPr>
              <w:autoSpaceDE w:val="0"/>
              <w:autoSpaceDN w:val="0"/>
              <w:adjustRightInd w:val="0"/>
              <w:outlineLvl w:val="0"/>
            </w:pPr>
            <w:r>
              <w:t xml:space="preserve">Предоставление </w:t>
            </w:r>
            <w:proofErr w:type="gramStart"/>
            <w:r>
              <w:t xml:space="preserve">субсидий  </w:t>
            </w:r>
            <w:r>
              <w:rPr>
                <w:szCs w:val="22"/>
              </w:rPr>
              <w:t>социально</w:t>
            </w:r>
            <w:proofErr w:type="gramEnd"/>
            <w:r>
              <w:rPr>
                <w:szCs w:val="22"/>
              </w:rPr>
              <w:t xml:space="preserve">  ориентированным  некоммерческим </w:t>
            </w:r>
            <w:r>
              <w:rPr>
                <w:szCs w:val="22"/>
              </w:rPr>
              <w:lastRenderedPageBreak/>
              <w:t xml:space="preserve">организациям </w:t>
            </w:r>
            <w:r>
              <w:rPr>
                <w:bCs/>
              </w:rPr>
              <w:t xml:space="preserve"> </w:t>
            </w:r>
          </w:p>
        </w:tc>
        <w:tc>
          <w:tcPr>
            <w:tcW w:w="2126" w:type="dxa"/>
            <w:vMerge w:val="restart"/>
            <w:tcBorders>
              <w:top w:val="single" w:sz="4" w:space="0" w:color="auto"/>
              <w:left w:val="single" w:sz="4" w:space="0" w:color="auto"/>
              <w:right w:val="single" w:sz="4" w:space="0" w:color="auto"/>
            </w:tcBorders>
          </w:tcPr>
          <w:p w14:paraId="3F6E05CB" w14:textId="77777777" w:rsidR="00EF7B16" w:rsidRDefault="00EF7B16" w:rsidP="007518C5">
            <w:pPr>
              <w:autoSpaceDE w:val="0"/>
              <w:autoSpaceDN w:val="0"/>
              <w:adjustRightInd w:val="0"/>
              <w:outlineLvl w:val="0"/>
            </w:pPr>
            <w:r>
              <w:lastRenderedPageBreak/>
              <w:t xml:space="preserve">Управление культуры, спорта, </w:t>
            </w:r>
            <w:proofErr w:type="gramStart"/>
            <w:r>
              <w:t>молодежной  и</w:t>
            </w:r>
            <w:proofErr w:type="gramEnd"/>
            <w:r>
              <w:t xml:space="preserve"> социальной политики</w:t>
            </w:r>
          </w:p>
          <w:p w14:paraId="7AE10CD7" w14:textId="77777777" w:rsidR="00EF7B16" w:rsidRDefault="00EF7B16" w:rsidP="007518C5"/>
        </w:tc>
        <w:tc>
          <w:tcPr>
            <w:tcW w:w="851" w:type="dxa"/>
            <w:vMerge w:val="restart"/>
            <w:tcBorders>
              <w:top w:val="single" w:sz="4" w:space="0" w:color="auto"/>
              <w:left w:val="single" w:sz="4" w:space="0" w:color="auto"/>
              <w:right w:val="single" w:sz="4" w:space="0" w:color="auto"/>
            </w:tcBorders>
          </w:tcPr>
          <w:p w14:paraId="26B69AFA" w14:textId="654E75F9" w:rsidR="00EF7B16" w:rsidRDefault="00EF7B16" w:rsidP="007518C5">
            <w:pPr>
              <w:jc w:val="center"/>
            </w:pPr>
            <w:r>
              <w:lastRenderedPageBreak/>
              <w:t xml:space="preserve"> </w:t>
            </w:r>
            <w:r w:rsidRPr="00451FF8">
              <w:t>202</w:t>
            </w:r>
            <w:r>
              <w:t>4</w:t>
            </w:r>
            <w:r w:rsidRPr="00451FF8">
              <w:t>-202</w:t>
            </w:r>
            <w:r w:rsidR="00266BC8">
              <w:t>7</w:t>
            </w:r>
          </w:p>
          <w:p w14:paraId="466440DC" w14:textId="77777777" w:rsidR="00EF7B16" w:rsidRDefault="00EF7B16" w:rsidP="007518C5">
            <w:pPr>
              <w:jc w:val="center"/>
            </w:pPr>
          </w:p>
        </w:tc>
        <w:tc>
          <w:tcPr>
            <w:tcW w:w="709" w:type="dxa"/>
            <w:vMerge w:val="restart"/>
            <w:tcBorders>
              <w:top w:val="single" w:sz="4" w:space="0" w:color="auto"/>
              <w:left w:val="single" w:sz="4" w:space="0" w:color="auto"/>
              <w:right w:val="single" w:sz="4" w:space="0" w:color="auto"/>
            </w:tcBorders>
          </w:tcPr>
          <w:p w14:paraId="0F19222C" w14:textId="77777777" w:rsidR="00EF7B16" w:rsidRDefault="00EF7B16" w:rsidP="007518C5"/>
        </w:tc>
        <w:tc>
          <w:tcPr>
            <w:tcW w:w="1984" w:type="dxa"/>
            <w:tcBorders>
              <w:top w:val="single" w:sz="4" w:space="0" w:color="auto"/>
              <w:left w:val="single" w:sz="4" w:space="0" w:color="auto"/>
              <w:bottom w:val="single" w:sz="4" w:space="0" w:color="auto"/>
              <w:right w:val="single" w:sz="4" w:space="0" w:color="auto"/>
            </w:tcBorders>
          </w:tcPr>
          <w:p w14:paraId="5240BB30" w14:textId="77777777" w:rsidR="00EF7B16" w:rsidRPr="006A0035" w:rsidRDefault="00EF7B16" w:rsidP="007518C5">
            <w:pPr>
              <w:pStyle w:val="ConsPlusNormal"/>
              <w:ind w:right="-108" w:firstLine="0"/>
              <w:rPr>
                <w:rFonts w:ascii="Times New Roman" w:hAnsi="Times New Roman" w:cs="Times New Roman"/>
                <w:bCs/>
                <w:sz w:val="24"/>
                <w:szCs w:val="24"/>
              </w:rPr>
            </w:pPr>
            <w:r w:rsidRPr="006A0035">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185A0C0A" w14:textId="77777777" w:rsidR="00EF7B16" w:rsidRDefault="00EF7B16" w:rsidP="00791D09">
            <w:pPr>
              <w:jc w:val="center"/>
            </w:pPr>
            <w:r w:rsidRPr="00C531CF">
              <w:t>300,00</w:t>
            </w:r>
          </w:p>
        </w:tc>
        <w:tc>
          <w:tcPr>
            <w:tcW w:w="1134" w:type="dxa"/>
            <w:tcBorders>
              <w:top w:val="single" w:sz="4" w:space="0" w:color="auto"/>
              <w:left w:val="single" w:sz="4" w:space="0" w:color="auto"/>
              <w:bottom w:val="single" w:sz="4" w:space="0" w:color="auto"/>
              <w:right w:val="single" w:sz="4" w:space="0" w:color="auto"/>
            </w:tcBorders>
          </w:tcPr>
          <w:p w14:paraId="518C88D0" w14:textId="636702CF" w:rsidR="00EF7B16" w:rsidRDefault="00F451C7" w:rsidP="00791D09">
            <w:pPr>
              <w:jc w:val="center"/>
            </w:pPr>
            <w:r>
              <w:t>40</w:t>
            </w:r>
            <w:r w:rsidR="00494E95">
              <w:t>0</w:t>
            </w:r>
            <w:r w:rsidR="00EF7B16" w:rsidRPr="00C531CF">
              <w:t>,00</w:t>
            </w:r>
          </w:p>
        </w:tc>
        <w:tc>
          <w:tcPr>
            <w:tcW w:w="1134" w:type="dxa"/>
            <w:tcBorders>
              <w:top w:val="single" w:sz="4" w:space="0" w:color="auto"/>
              <w:left w:val="single" w:sz="4" w:space="0" w:color="auto"/>
              <w:bottom w:val="single" w:sz="4" w:space="0" w:color="auto"/>
              <w:right w:val="single" w:sz="4" w:space="0" w:color="auto"/>
            </w:tcBorders>
          </w:tcPr>
          <w:p w14:paraId="00AFD261" w14:textId="28216483" w:rsidR="00EF7B16" w:rsidRDefault="00F451C7" w:rsidP="007518C5">
            <w:pPr>
              <w:pStyle w:val="ConsPlusNormal"/>
              <w:spacing w:line="276" w:lineRule="auto"/>
              <w:ind w:firstLine="0"/>
              <w:jc w:val="center"/>
              <w:rPr>
                <w:rFonts w:ascii="Times New Roman" w:hAnsi="Times New Roman" w:cs="Times New Roman"/>
                <w:bCs/>
                <w:sz w:val="24"/>
                <w:szCs w:val="24"/>
              </w:rPr>
            </w:pPr>
            <w:r>
              <w:rPr>
                <w:rFonts w:ascii="Times New Roman" w:hAnsi="Times New Roman" w:cs="Times New Roman"/>
                <w:bCs/>
                <w:sz w:val="24"/>
                <w:szCs w:val="24"/>
              </w:rPr>
              <w:t>40</w:t>
            </w:r>
            <w:r w:rsidR="00494E95">
              <w:rPr>
                <w:rFonts w:ascii="Times New Roman" w:hAnsi="Times New Roman" w:cs="Times New Roman"/>
                <w:bCs/>
                <w:sz w:val="24"/>
                <w:szCs w:val="24"/>
              </w:rPr>
              <w:t>0,00</w:t>
            </w:r>
          </w:p>
        </w:tc>
        <w:tc>
          <w:tcPr>
            <w:tcW w:w="1134" w:type="dxa"/>
            <w:tcBorders>
              <w:top w:val="single" w:sz="4" w:space="0" w:color="auto"/>
              <w:left w:val="single" w:sz="4" w:space="0" w:color="auto"/>
              <w:bottom w:val="single" w:sz="4" w:space="0" w:color="auto"/>
              <w:right w:val="single" w:sz="4" w:space="0" w:color="auto"/>
            </w:tcBorders>
          </w:tcPr>
          <w:p w14:paraId="176981B6" w14:textId="390E3786" w:rsidR="00EF7B16" w:rsidRPr="002F1AA6" w:rsidRDefault="00F451C7" w:rsidP="007518C5">
            <w:pPr>
              <w:pStyle w:val="ConsPlusNormal"/>
              <w:spacing w:line="276" w:lineRule="auto"/>
              <w:ind w:firstLine="0"/>
              <w:jc w:val="center"/>
              <w:rPr>
                <w:rFonts w:ascii="Times New Roman" w:hAnsi="Times New Roman" w:cs="Times New Roman"/>
                <w:bCs/>
                <w:sz w:val="24"/>
                <w:szCs w:val="24"/>
              </w:rPr>
            </w:pPr>
            <w:r>
              <w:rPr>
                <w:rFonts w:ascii="Times New Roman" w:hAnsi="Times New Roman" w:cs="Times New Roman"/>
                <w:bCs/>
                <w:sz w:val="24"/>
                <w:szCs w:val="24"/>
              </w:rPr>
              <w:t>40</w:t>
            </w:r>
            <w:r w:rsidR="00494E95">
              <w:rPr>
                <w:rFonts w:ascii="Times New Roman" w:hAnsi="Times New Roman" w:cs="Times New Roman"/>
                <w:bCs/>
                <w:sz w:val="24"/>
                <w:szCs w:val="24"/>
              </w:rPr>
              <w:t>0</w:t>
            </w:r>
            <w:r w:rsidR="00EF7B16">
              <w:rPr>
                <w:rFonts w:ascii="Times New Roman" w:hAnsi="Times New Roman" w:cs="Times New Roman"/>
                <w:bCs/>
                <w:sz w:val="24"/>
                <w:szCs w:val="24"/>
              </w:rPr>
              <w:t>,00</w:t>
            </w:r>
          </w:p>
        </w:tc>
        <w:tc>
          <w:tcPr>
            <w:tcW w:w="1276" w:type="dxa"/>
            <w:tcBorders>
              <w:top w:val="single" w:sz="4" w:space="0" w:color="auto"/>
              <w:left w:val="single" w:sz="4" w:space="0" w:color="auto"/>
              <w:bottom w:val="single" w:sz="4" w:space="0" w:color="auto"/>
              <w:right w:val="single" w:sz="4" w:space="0" w:color="auto"/>
            </w:tcBorders>
          </w:tcPr>
          <w:p w14:paraId="45A1D70B" w14:textId="00F26AE0" w:rsidR="00EF7B16" w:rsidRPr="002F1AA6" w:rsidRDefault="00F451C7" w:rsidP="00181D6E">
            <w:pPr>
              <w:pStyle w:val="ConsPlusNormal"/>
              <w:spacing w:line="276" w:lineRule="auto"/>
              <w:ind w:firstLine="0"/>
              <w:jc w:val="center"/>
              <w:rPr>
                <w:rFonts w:ascii="Times New Roman" w:hAnsi="Times New Roman" w:cs="Times New Roman"/>
                <w:bCs/>
                <w:sz w:val="24"/>
                <w:szCs w:val="24"/>
              </w:rPr>
            </w:pPr>
            <w:r>
              <w:rPr>
                <w:rFonts w:ascii="Times New Roman" w:hAnsi="Times New Roman" w:cs="Times New Roman"/>
                <w:bCs/>
                <w:sz w:val="24"/>
                <w:szCs w:val="24"/>
              </w:rPr>
              <w:t>1500</w:t>
            </w:r>
            <w:r w:rsidR="00EF7B16">
              <w:rPr>
                <w:rFonts w:ascii="Times New Roman" w:hAnsi="Times New Roman" w:cs="Times New Roman"/>
                <w:bCs/>
                <w:sz w:val="24"/>
                <w:szCs w:val="24"/>
              </w:rPr>
              <w:t>,00</w:t>
            </w:r>
          </w:p>
        </w:tc>
        <w:tc>
          <w:tcPr>
            <w:tcW w:w="2126" w:type="dxa"/>
            <w:vMerge/>
            <w:tcBorders>
              <w:left w:val="single" w:sz="4" w:space="0" w:color="auto"/>
              <w:right w:val="single" w:sz="4" w:space="0" w:color="auto"/>
            </w:tcBorders>
          </w:tcPr>
          <w:p w14:paraId="6CC3961D" w14:textId="77777777" w:rsidR="00EF7B16" w:rsidRPr="004571A6" w:rsidRDefault="00EF7B16" w:rsidP="00ED7B84"/>
        </w:tc>
      </w:tr>
      <w:tr w:rsidR="00814042" w:rsidRPr="004571A6" w14:paraId="433540B5" w14:textId="77777777" w:rsidTr="00C038F0">
        <w:tc>
          <w:tcPr>
            <w:tcW w:w="531" w:type="dxa"/>
            <w:vMerge/>
            <w:tcBorders>
              <w:left w:val="single" w:sz="4" w:space="0" w:color="auto"/>
              <w:right w:val="single" w:sz="4" w:space="0" w:color="auto"/>
            </w:tcBorders>
          </w:tcPr>
          <w:p w14:paraId="350F0DDD"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1D9394E1"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41C33B0E" w14:textId="77777777" w:rsidR="00EF7B16" w:rsidRDefault="00EF7B16" w:rsidP="00B56045">
            <w:pPr>
              <w:autoSpaceDE w:val="0"/>
              <w:autoSpaceDN w:val="0"/>
              <w:adjustRightInd w:val="0"/>
              <w:outlineLvl w:val="0"/>
              <w:rPr>
                <w:color w:val="000000"/>
              </w:rPr>
            </w:pPr>
          </w:p>
        </w:tc>
        <w:tc>
          <w:tcPr>
            <w:tcW w:w="851" w:type="dxa"/>
            <w:vMerge/>
            <w:tcBorders>
              <w:left w:val="single" w:sz="4" w:space="0" w:color="auto"/>
              <w:right w:val="single" w:sz="4" w:space="0" w:color="auto"/>
            </w:tcBorders>
          </w:tcPr>
          <w:p w14:paraId="79BD4E37" w14:textId="77777777" w:rsidR="00EF7B16" w:rsidRPr="003D31F9" w:rsidRDefault="00EF7B16" w:rsidP="00B56045">
            <w:pPr>
              <w:jc w:val="center"/>
            </w:pPr>
          </w:p>
        </w:tc>
        <w:tc>
          <w:tcPr>
            <w:tcW w:w="709" w:type="dxa"/>
            <w:vMerge/>
            <w:tcBorders>
              <w:left w:val="single" w:sz="4" w:space="0" w:color="auto"/>
              <w:right w:val="single" w:sz="4" w:space="0" w:color="auto"/>
            </w:tcBorders>
          </w:tcPr>
          <w:p w14:paraId="6E6E94C8" w14:textId="77777777" w:rsidR="00EF7B16" w:rsidRPr="004571A6" w:rsidRDefault="00EF7B16" w:rsidP="00B56045">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234E9FCA" w14:textId="77777777" w:rsidR="00EF7B16" w:rsidRPr="00676F67" w:rsidRDefault="00EF7B16" w:rsidP="00B56045">
            <w:r w:rsidRPr="006A0035">
              <w:t xml:space="preserve">федеральный бюджет (субсидии, субвенции, иные </w:t>
            </w:r>
            <w:r w:rsidRPr="006A0035">
              <w:lastRenderedPageBreak/>
              <w:t>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1A54C7DA" w14:textId="77777777" w:rsidR="00EF7B16" w:rsidRPr="004571A6" w:rsidRDefault="00EF7B16" w:rsidP="00B56045">
            <w:pPr>
              <w:jc w:val="center"/>
            </w:pPr>
          </w:p>
        </w:tc>
        <w:tc>
          <w:tcPr>
            <w:tcW w:w="1134" w:type="dxa"/>
            <w:tcBorders>
              <w:top w:val="single" w:sz="4" w:space="0" w:color="auto"/>
              <w:left w:val="single" w:sz="4" w:space="0" w:color="auto"/>
              <w:bottom w:val="single" w:sz="4" w:space="0" w:color="auto"/>
              <w:right w:val="single" w:sz="4" w:space="0" w:color="auto"/>
            </w:tcBorders>
          </w:tcPr>
          <w:p w14:paraId="4183A3E7"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0774F05A"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7233A71D" w14:textId="742696D2" w:rsidR="00EF7B16" w:rsidRPr="004571A6" w:rsidRDefault="00EF7B16" w:rsidP="00ED7B84">
            <w:pPr>
              <w:jc w:val="center"/>
            </w:pPr>
          </w:p>
        </w:tc>
        <w:tc>
          <w:tcPr>
            <w:tcW w:w="1276" w:type="dxa"/>
            <w:tcBorders>
              <w:top w:val="single" w:sz="4" w:space="0" w:color="auto"/>
              <w:left w:val="single" w:sz="4" w:space="0" w:color="auto"/>
              <w:bottom w:val="single" w:sz="4" w:space="0" w:color="auto"/>
              <w:right w:val="single" w:sz="4" w:space="0" w:color="auto"/>
            </w:tcBorders>
          </w:tcPr>
          <w:p w14:paraId="429EE757"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651DCC58" w14:textId="77777777" w:rsidR="00EF7B16" w:rsidRPr="004571A6" w:rsidRDefault="00EF7B16" w:rsidP="00ED7B84"/>
        </w:tc>
      </w:tr>
      <w:tr w:rsidR="00814042" w:rsidRPr="004571A6" w14:paraId="2324CBB0" w14:textId="77777777" w:rsidTr="00C038F0">
        <w:tc>
          <w:tcPr>
            <w:tcW w:w="531" w:type="dxa"/>
            <w:vMerge/>
            <w:tcBorders>
              <w:left w:val="single" w:sz="4" w:space="0" w:color="auto"/>
              <w:right w:val="single" w:sz="4" w:space="0" w:color="auto"/>
            </w:tcBorders>
          </w:tcPr>
          <w:p w14:paraId="6D003971"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3CA88E26"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29622970" w14:textId="77777777" w:rsidR="00EF7B16" w:rsidRPr="004571A6" w:rsidRDefault="00EF7B16" w:rsidP="00B56045">
            <w:pPr>
              <w:autoSpaceDE w:val="0"/>
              <w:autoSpaceDN w:val="0"/>
              <w:adjustRightInd w:val="0"/>
              <w:outlineLvl w:val="0"/>
            </w:pPr>
          </w:p>
        </w:tc>
        <w:tc>
          <w:tcPr>
            <w:tcW w:w="851" w:type="dxa"/>
            <w:vMerge/>
            <w:tcBorders>
              <w:left w:val="single" w:sz="4" w:space="0" w:color="auto"/>
              <w:right w:val="single" w:sz="4" w:space="0" w:color="auto"/>
            </w:tcBorders>
          </w:tcPr>
          <w:p w14:paraId="35DC7B2A" w14:textId="77777777" w:rsidR="00EF7B16" w:rsidRPr="004571A6" w:rsidRDefault="00EF7B16" w:rsidP="00B56045">
            <w:pPr>
              <w:autoSpaceDE w:val="0"/>
              <w:autoSpaceDN w:val="0"/>
              <w:adjustRightInd w:val="0"/>
              <w:outlineLvl w:val="0"/>
            </w:pPr>
          </w:p>
        </w:tc>
        <w:tc>
          <w:tcPr>
            <w:tcW w:w="709" w:type="dxa"/>
            <w:vMerge/>
            <w:tcBorders>
              <w:left w:val="single" w:sz="4" w:space="0" w:color="auto"/>
              <w:right w:val="single" w:sz="4" w:space="0" w:color="auto"/>
            </w:tcBorders>
          </w:tcPr>
          <w:p w14:paraId="666DCD0D" w14:textId="77777777" w:rsidR="00EF7B16" w:rsidRPr="004571A6" w:rsidRDefault="00EF7B16" w:rsidP="00B56045">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1D6060EA" w14:textId="77777777" w:rsidR="00EF7B16" w:rsidRPr="00676F67" w:rsidRDefault="00EF7B16" w:rsidP="00B56045">
            <w:r w:rsidRPr="006A0035">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1572A7C9" w14:textId="77777777" w:rsidR="00EF7B16" w:rsidRPr="004571A6" w:rsidRDefault="00EF7B16" w:rsidP="00B56045">
            <w:pPr>
              <w:jc w:val="center"/>
            </w:pPr>
          </w:p>
        </w:tc>
        <w:tc>
          <w:tcPr>
            <w:tcW w:w="1134" w:type="dxa"/>
            <w:tcBorders>
              <w:top w:val="single" w:sz="4" w:space="0" w:color="auto"/>
              <w:left w:val="single" w:sz="4" w:space="0" w:color="auto"/>
              <w:bottom w:val="single" w:sz="4" w:space="0" w:color="auto"/>
              <w:right w:val="single" w:sz="4" w:space="0" w:color="auto"/>
            </w:tcBorders>
          </w:tcPr>
          <w:p w14:paraId="6A9B7507"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7D6BCBA"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68E5716C" w14:textId="2C3567AA" w:rsidR="00EF7B16" w:rsidRPr="004571A6" w:rsidRDefault="00EF7B16" w:rsidP="00ED7B84">
            <w:pPr>
              <w:jc w:val="center"/>
            </w:pPr>
          </w:p>
        </w:tc>
        <w:tc>
          <w:tcPr>
            <w:tcW w:w="1276" w:type="dxa"/>
            <w:tcBorders>
              <w:top w:val="single" w:sz="4" w:space="0" w:color="auto"/>
              <w:left w:val="single" w:sz="4" w:space="0" w:color="auto"/>
              <w:bottom w:val="single" w:sz="4" w:space="0" w:color="auto"/>
              <w:right w:val="single" w:sz="4" w:space="0" w:color="auto"/>
            </w:tcBorders>
          </w:tcPr>
          <w:p w14:paraId="453D1AF2"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543F802B" w14:textId="77777777" w:rsidR="00EF7B16" w:rsidRPr="004571A6" w:rsidRDefault="00EF7B16" w:rsidP="00ED7B84"/>
        </w:tc>
      </w:tr>
      <w:tr w:rsidR="00814042" w:rsidRPr="004571A6" w14:paraId="186B60B7" w14:textId="77777777" w:rsidTr="00C038F0">
        <w:tc>
          <w:tcPr>
            <w:tcW w:w="531" w:type="dxa"/>
            <w:vMerge/>
            <w:tcBorders>
              <w:left w:val="single" w:sz="4" w:space="0" w:color="auto"/>
              <w:right w:val="single" w:sz="4" w:space="0" w:color="auto"/>
            </w:tcBorders>
          </w:tcPr>
          <w:p w14:paraId="55A6DF26"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7DCBA831"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09005584" w14:textId="77777777" w:rsidR="00EF7B16" w:rsidRPr="004571A6" w:rsidRDefault="00EF7B16" w:rsidP="00B56045">
            <w:pPr>
              <w:autoSpaceDE w:val="0"/>
              <w:autoSpaceDN w:val="0"/>
              <w:adjustRightInd w:val="0"/>
              <w:outlineLvl w:val="0"/>
            </w:pPr>
          </w:p>
        </w:tc>
        <w:tc>
          <w:tcPr>
            <w:tcW w:w="851" w:type="dxa"/>
            <w:vMerge/>
            <w:tcBorders>
              <w:left w:val="single" w:sz="4" w:space="0" w:color="auto"/>
              <w:right w:val="single" w:sz="4" w:space="0" w:color="auto"/>
            </w:tcBorders>
          </w:tcPr>
          <w:p w14:paraId="6CDD6A37" w14:textId="77777777" w:rsidR="00EF7B16" w:rsidRPr="004571A6" w:rsidRDefault="00EF7B16" w:rsidP="00B56045">
            <w:pPr>
              <w:autoSpaceDE w:val="0"/>
              <w:autoSpaceDN w:val="0"/>
              <w:adjustRightInd w:val="0"/>
              <w:outlineLvl w:val="0"/>
            </w:pPr>
          </w:p>
        </w:tc>
        <w:tc>
          <w:tcPr>
            <w:tcW w:w="709" w:type="dxa"/>
            <w:vMerge/>
            <w:tcBorders>
              <w:left w:val="single" w:sz="4" w:space="0" w:color="auto"/>
              <w:right w:val="single" w:sz="4" w:space="0" w:color="auto"/>
            </w:tcBorders>
          </w:tcPr>
          <w:p w14:paraId="0540A1D7" w14:textId="77777777" w:rsidR="00EF7B16" w:rsidRPr="004571A6" w:rsidRDefault="00EF7B16" w:rsidP="00B56045">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1B8D7147" w14:textId="77777777" w:rsidR="00EF7B16" w:rsidRPr="00676F67" w:rsidRDefault="00EF7B16" w:rsidP="00B56045">
            <w:pPr>
              <w:pStyle w:val="ConsPlusCell"/>
              <w:rPr>
                <w:rFonts w:ascii="Times New Roman" w:hAnsi="Times New Roman" w:cs="Times New Roman"/>
                <w:sz w:val="24"/>
                <w:szCs w:val="24"/>
              </w:rPr>
            </w:pPr>
            <w:r w:rsidRPr="006A0035">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1C3F5ECD" w14:textId="77777777" w:rsidR="00EF7B16" w:rsidRDefault="00EF7B16" w:rsidP="00791D09">
            <w:pPr>
              <w:jc w:val="center"/>
            </w:pPr>
            <w:r w:rsidRPr="00EE34B5">
              <w:t>300,00</w:t>
            </w:r>
          </w:p>
        </w:tc>
        <w:tc>
          <w:tcPr>
            <w:tcW w:w="1134" w:type="dxa"/>
            <w:tcBorders>
              <w:top w:val="single" w:sz="4" w:space="0" w:color="auto"/>
              <w:left w:val="single" w:sz="4" w:space="0" w:color="auto"/>
              <w:bottom w:val="single" w:sz="4" w:space="0" w:color="auto"/>
              <w:right w:val="single" w:sz="4" w:space="0" w:color="auto"/>
            </w:tcBorders>
          </w:tcPr>
          <w:p w14:paraId="4624A62E" w14:textId="2C3DDC6D" w:rsidR="00EF7B16" w:rsidRDefault="00F451C7" w:rsidP="00791D09">
            <w:pPr>
              <w:jc w:val="center"/>
            </w:pPr>
            <w:r>
              <w:t>40</w:t>
            </w:r>
            <w:r w:rsidR="00EF7B16" w:rsidRPr="00EE34B5">
              <w:t>0,00</w:t>
            </w:r>
          </w:p>
        </w:tc>
        <w:tc>
          <w:tcPr>
            <w:tcW w:w="1134" w:type="dxa"/>
            <w:tcBorders>
              <w:top w:val="single" w:sz="4" w:space="0" w:color="auto"/>
              <w:left w:val="single" w:sz="4" w:space="0" w:color="auto"/>
              <w:bottom w:val="single" w:sz="4" w:space="0" w:color="auto"/>
              <w:right w:val="single" w:sz="4" w:space="0" w:color="auto"/>
            </w:tcBorders>
          </w:tcPr>
          <w:p w14:paraId="046DD0BD" w14:textId="1C610C83" w:rsidR="00EF7B16" w:rsidRDefault="00F451C7" w:rsidP="00ED7B84">
            <w:pPr>
              <w:jc w:val="center"/>
              <w:rPr>
                <w:bCs/>
              </w:rPr>
            </w:pPr>
            <w:r>
              <w:rPr>
                <w:bCs/>
              </w:rPr>
              <w:t>40</w:t>
            </w:r>
            <w:r w:rsidR="00A1106A">
              <w:rPr>
                <w:bCs/>
              </w:rPr>
              <w:t>0,00</w:t>
            </w:r>
          </w:p>
        </w:tc>
        <w:tc>
          <w:tcPr>
            <w:tcW w:w="1134" w:type="dxa"/>
            <w:tcBorders>
              <w:top w:val="single" w:sz="4" w:space="0" w:color="auto"/>
              <w:left w:val="single" w:sz="4" w:space="0" w:color="auto"/>
              <w:bottom w:val="single" w:sz="4" w:space="0" w:color="auto"/>
              <w:right w:val="single" w:sz="4" w:space="0" w:color="auto"/>
            </w:tcBorders>
          </w:tcPr>
          <w:p w14:paraId="07080609" w14:textId="18D2EAB2" w:rsidR="00EF7B16" w:rsidRPr="004571A6" w:rsidRDefault="00F451C7" w:rsidP="00ED7B84">
            <w:pPr>
              <w:jc w:val="center"/>
            </w:pPr>
            <w:r>
              <w:rPr>
                <w:bCs/>
              </w:rPr>
              <w:t>40</w:t>
            </w:r>
            <w:r w:rsidR="00EF7B16">
              <w:rPr>
                <w:bCs/>
              </w:rPr>
              <w:t>0,00</w:t>
            </w:r>
          </w:p>
        </w:tc>
        <w:tc>
          <w:tcPr>
            <w:tcW w:w="1276" w:type="dxa"/>
            <w:tcBorders>
              <w:top w:val="single" w:sz="4" w:space="0" w:color="auto"/>
              <w:left w:val="single" w:sz="4" w:space="0" w:color="auto"/>
              <w:bottom w:val="single" w:sz="4" w:space="0" w:color="auto"/>
              <w:right w:val="single" w:sz="4" w:space="0" w:color="auto"/>
            </w:tcBorders>
          </w:tcPr>
          <w:p w14:paraId="59DC3A25" w14:textId="2C230682" w:rsidR="00EF7B16" w:rsidRPr="004571A6" w:rsidRDefault="00A1106A" w:rsidP="00ED7B84">
            <w:pPr>
              <w:jc w:val="center"/>
            </w:pPr>
            <w:r>
              <w:rPr>
                <w:bCs/>
              </w:rPr>
              <w:t>1</w:t>
            </w:r>
            <w:r w:rsidR="00F451C7">
              <w:rPr>
                <w:bCs/>
              </w:rPr>
              <w:t>50</w:t>
            </w:r>
            <w:r>
              <w:rPr>
                <w:bCs/>
              </w:rPr>
              <w:t>0</w:t>
            </w:r>
            <w:r w:rsidR="00EF7B16">
              <w:rPr>
                <w:bCs/>
              </w:rPr>
              <w:t>,00</w:t>
            </w:r>
          </w:p>
        </w:tc>
        <w:tc>
          <w:tcPr>
            <w:tcW w:w="2126" w:type="dxa"/>
            <w:vMerge/>
            <w:tcBorders>
              <w:left w:val="single" w:sz="4" w:space="0" w:color="auto"/>
              <w:right w:val="single" w:sz="4" w:space="0" w:color="auto"/>
            </w:tcBorders>
          </w:tcPr>
          <w:p w14:paraId="70AF8417" w14:textId="77777777" w:rsidR="00EF7B16" w:rsidRPr="004571A6" w:rsidRDefault="00EF7B16" w:rsidP="00ED7B84"/>
        </w:tc>
      </w:tr>
      <w:tr w:rsidR="00814042" w:rsidRPr="004571A6" w14:paraId="142D9333" w14:textId="77777777" w:rsidTr="00C038F0">
        <w:tc>
          <w:tcPr>
            <w:tcW w:w="531" w:type="dxa"/>
            <w:vMerge/>
            <w:tcBorders>
              <w:left w:val="single" w:sz="4" w:space="0" w:color="auto"/>
              <w:right w:val="single" w:sz="4" w:space="0" w:color="auto"/>
            </w:tcBorders>
          </w:tcPr>
          <w:p w14:paraId="6A6A17C8"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031F428E"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6148EE77" w14:textId="77777777" w:rsidR="00EF7B16" w:rsidRPr="004571A6" w:rsidRDefault="00EF7B16" w:rsidP="00B56045">
            <w:pPr>
              <w:autoSpaceDE w:val="0"/>
              <w:autoSpaceDN w:val="0"/>
              <w:adjustRightInd w:val="0"/>
              <w:outlineLvl w:val="0"/>
            </w:pPr>
          </w:p>
        </w:tc>
        <w:tc>
          <w:tcPr>
            <w:tcW w:w="851" w:type="dxa"/>
            <w:vMerge/>
            <w:tcBorders>
              <w:left w:val="single" w:sz="4" w:space="0" w:color="auto"/>
              <w:right w:val="single" w:sz="4" w:space="0" w:color="auto"/>
            </w:tcBorders>
          </w:tcPr>
          <w:p w14:paraId="45F143DE" w14:textId="77777777" w:rsidR="00EF7B16" w:rsidRPr="004571A6" w:rsidRDefault="00EF7B16" w:rsidP="00B56045">
            <w:pPr>
              <w:autoSpaceDE w:val="0"/>
              <w:autoSpaceDN w:val="0"/>
              <w:adjustRightInd w:val="0"/>
              <w:outlineLvl w:val="0"/>
            </w:pPr>
          </w:p>
        </w:tc>
        <w:tc>
          <w:tcPr>
            <w:tcW w:w="709" w:type="dxa"/>
            <w:vMerge/>
            <w:tcBorders>
              <w:left w:val="single" w:sz="4" w:space="0" w:color="auto"/>
              <w:right w:val="single" w:sz="4" w:space="0" w:color="auto"/>
            </w:tcBorders>
          </w:tcPr>
          <w:p w14:paraId="53C5770F" w14:textId="77777777" w:rsidR="00EF7B16" w:rsidRPr="004571A6" w:rsidRDefault="00EF7B16" w:rsidP="00B56045">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59756B5D" w14:textId="77777777" w:rsidR="00EF7B16" w:rsidRPr="00676F67" w:rsidRDefault="00EF7B16" w:rsidP="00B56045">
            <w:r w:rsidRPr="006A0035">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08A4C4BA" w14:textId="77777777" w:rsidR="00EF7B16" w:rsidRPr="004571A6" w:rsidRDefault="00EF7B16" w:rsidP="00B56045">
            <w:pPr>
              <w:jc w:val="center"/>
            </w:pPr>
          </w:p>
        </w:tc>
        <w:tc>
          <w:tcPr>
            <w:tcW w:w="1134" w:type="dxa"/>
            <w:tcBorders>
              <w:top w:val="single" w:sz="4" w:space="0" w:color="auto"/>
              <w:left w:val="single" w:sz="4" w:space="0" w:color="auto"/>
              <w:bottom w:val="single" w:sz="4" w:space="0" w:color="auto"/>
              <w:right w:val="single" w:sz="4" w:space="0" w:color="auto"/>
            </w:tcBorders>
          </w:tcPr>
          <w:p w14:paraId="341BC34D"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F407062"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28202F80" w14:textId="03EDA786" w:rsidR="00EF7B16" w:rsidRPr="004571A6" w:rsidRDefault="00EF7B16" w:rsidP="00ED7B84">
            <w:pPr>
              <w:jc w:val="center"/>
            </w:pPr>
          </w:p>
        </w:tc>
        <w:tc>
          <w:tcPr>
            <w:tcW w:w="1276" w:type="dxa"/>
            <w:tcBorders>
              <w:top w:val="single" w:sz="4" w:space="0" w:color="auto"/>
              <w:left w:val="single" w:sz="4" w:space="0" w:color="auto"/>
              <w:bottom w:val="single" w:sz="4" w:space="0" w:color="auto"/>
              <w:right w:val="single" w:sz="4" w:space="0" w:color="auto"/>
            </w:tcBorders>
          </w:tcPr>
          <w:p w14:paraId="75CB02C2" w14:textId="77777777" w:rsidR="00EF7B16" w:rsidRPr="004571A6" w:rsidRDefault="00EF7B16" w:rsidP="00ED7B84">
            <w:pPr>
              <w:jc w:val="center"/>
            </w:pPr>
          </w:p>
        </w:tc>
        <w:tc>
          <w:tcPr>
            <w:tcW w:w="2126" w:type="dxa"/>
            <w:vMerge/>
            <w:tcBorders>
              <w:left w:val="single" w:sz="4" w:space="0" w:color="auto"/>
              <w:right w:val="single" w:sz="4" w:space="0" w:color="auto"/>
            </w:tcBorders>
          </w:tcPr>
          <w:p w14:paraId="0835D4B3" w14:textId="77777777" w:rsidR="00EF7B16" w:rsidRPr="004571A6" w:rsidRDefault="00EF7B16" w:rsidP="00ED7B84"/>
        </w:tc>
      </w:tr>
      <w:tr w:rsidR="00814042" w:rsidRPr="004571A6" w14:paraId="4EAB396B" w14:textId="77777777" w:rsidTr="00C038F0">
        <w:tc>
          <w:tcPr>
            <w:tcW w:w="531" w:type="dxa"/>
            <w:vMerge w:val="restart"/>
            <w:tcBorders>
              <w:top w:val="single" w:sz="4" w:space="0" w:color="auto"/>
              <w:left w:val="single" w:sz="4" w:space="0" w:color="auto"/>
              <w:right w:val="single" w:sz="4" w:space="0" w:color="auto"/>
            </w:tcBorders>
          </w:tcPr>
          <w:p w14:paraId="3374B989" w14:textId="77777777" w:rsidR="00EF7B16" w:rsidRPr="00F26A3A" w:rsidRDefault="00EF7B16" w:rsidP="007518C5">
            <w:pPr>
              <w:autoSpaceDE w:val="0"/>
              <w:autoSpaceDN w:val="0"/>
              <w:adjustRightInd w:val="0"/>
              <w:ind w:right="-115"/>
              <w:outlineLvl w:val="0"/>
            </w:pPr>
            <w:r>
              <w:t>2.2.</w:t>
            </w:r>
          </w:p>
        </w:tc>
        <w:tc>
          <w:tcPr>
            <w:tcW w:w="2163" w:type="dxa"/>
            <w:vMerge w:val="restart"/>
            <w:tcBorders>
              <w:top w:val="single" w:sz="4" w:space="0" w:color="auto"/>
              <w:left w:val="single" w:sz="4" w:space="0" w:color="auto"/>
              <w:right w:val="single" w:sz="4" w:space="0" w:color="auto"/>
            </w:tcBorders>
          </w:tcPr>
          <w:p w14:paraId="1FFE847A" w14:textId="77777777" w:rsidR="00EF7B16" w:rsidRPr="0059702D" w:rsidRDefault="00EF7B16" w:rsidP="007518C5">
            <w:pPr>
              <w:autoSpaceDE w:val="0"/>
              <w:autoSpaceDN w:val="0"/>
              <w:adjustRightInd w:val="0"/>
              <w:outlineLvl w:val="0"/>
            </w:pPr>
            <w:r>
              <w:t xml:space="preserve">Оказание </w:t>
            </w:r>
            <w:proofErr w:type="gramStart"/>
            <w:r>
              <w:t>имущественной  поддержки</w:t>
            </w:r>
            <w:proofErr w:type="gramEnd"/>
            <w:r>
              <w:t xml:space="preserve">  </w:t>
            </w:r>
            <w:r>
              <w:rPr>
                <w:szCs w:val="22"/>
              </w:rPr>
              <w:t xml:space="preserve">социально  ориентированным  некоммерческим организациям </w:t>
            </w:r>
            <w:r>
              <w:rPr>
                <w:bCs/>
              </w:rPr>
              <w:t xml:space="preserve"> </w:t>
            </w:r>
          </w:p>
        </w:tc>
        <w:tc>
          <w:tcPr>
            <w:tcW w:w="2126" w:type="dxa"/>
            <w:vMerge w:val="restart"/>
            <w:tcBorders>
              <w:top w:val="single" w:sz="4" w:space="0" w:color="auto"/>
              <w:left w:val="single" w:sz="4" w:space="0" w:color="auto"/>
              <w:right w:val="single" w:sz="4" w:space="0" w:color="auto"/>
            </w:tcBorders>
          </w:tcPr>
          <w:p w14:paraId="022D0FA5" w14:textId="77777777" w:rsidR="00EF7B16" w:rsidRDefault="00EF7B16" w:rsidP="007518C5">
            <w:pPr>
              <w:autoSpaceDE w:val="0"/>
              <w:autoSpaceDN w:val="0"/>
              <w:adjustRightInd w:val="0"/>
              <w:outlineLvl w:val="0"/>
            </w:pPr>
            <w:r>
              <w:t xml:space="preserve">Управление культуры, спорта, </w:t>
            </w:r>
            <w:proofErr w:type="gramStart"/>
            <w:r>
              <w:t>молодежной  и</w:t>
            </w:r>
            <w:proofErr w:type="gramEnd"/>
            <w:r>
              <w:t xml:space="preserve"> социальной политики</w:t>
            </w:r>
          </w:p>
          <w:p w14:paraId="15BDDFD2" w14:textId="77777777" w:rsidR="00EF7B16" w:rsidRDefault="00EF7B16" w:rsidP="007518C5"/>
        </w:tc>
        <w:tc>
          <w:tcPr>
            <w:tcW w:w="851" w:type="dxa"/>
            <w:vMerge w:val="restart"/>
            <w:tcBorders>
              <w:left w:val="single" w:sz="4" w:space="0" w:color="auto"/>
              <w:right w:val="single" w:sz="4" w:space="0" w:color="auto"/>
            </w:tcBorders>
          </w:tcPr>
          <w:p w14:paraId="30403B95" w14:textId="330C3750" w:rsidR="00EF7B16" w:rsidRDefault="00EF7B16" w:rsidP="007518C5">
            <w:pPr>
              <w:jc w:val="center"/>
            </w:pPr>
            <w:r>
              <w:t xml:space="preserve"> </w:t>
            </w:r>
            <w:r w:rsidRPr="00451FF8">
              <w:t>202</w:t>
            </w:r>
            <w:r>
              <w:t>4</w:t>
            </w:r>
            <w:r w:rsidRPr="00451FF8">
              <w:t>-202</w:t>
            </w:r>
            <w:r w:rsidR="00266BC8">
              <w:t>7</w:t>
            </w:r>
          </w:p>
          <w:p w14:paraId="2B3A87C4" w14:textId="77777777" w:rsidR="00EF7B16" w:rsidRDefault="00EF7B16" w:rsidP="007518C5">
            <w:pPr>
              <w:jc w:val="center"/>
            </w:pPr>
          </w:p>
        </w:tc>
        <w:tc>
          <w:tcPr>
            <w:tcW w:w="709" w:type="dxa"/>
            <w:vMerge w:val="restart"/>
            <w:tcBorders>
              <w:left w:val="single" w:sz="4" w:space="0" w:color="auto"/>
              <w:right w:val="single" w:sz="4" w:space="0" w:color="auto"/>
            </w:tcBorders>
          </w:tcPr>
          <w:p w14:paraId="7F772C5C" w14:textId="77777777" w:rsidR="00EF7B16" w:rsidRDefault="00EF7B16" w:rsidP="007518C5"/>
        </w:tc>
        <w:tc>
          <w:tcPr>
            <w:tcW w:w="1984" w:type="dxa"/>
            <w:tcBorders>
              <w:top w:val="single" w:sz="4" w:space="0" w:color="auto"/>
              <w:left w:val="single" w:sz="4" w:space="0" w:color="auto"/>
              <w:bottom w:val="single" w:sz="4" w:space="0" w:color="auto"/>
              <w:right w:val="single" w:sz="4" w:space="0" w:color="auto"/>
            </w:tcBorders>
          </w:tcPr>
          <w:p w14:paraId="19EDD48A" w14:textId="77777777" w:rsidR="00EF7B16" w:rsidRPr="006A0035" w:rsidRDefault="00EF7B16" w:rsidP="007518C5">
            <w:pPr>
              <w:pStyle w:val="ConsPlusNormal"/>
              <w:ind w:right="-108" w:firstLine="0"/>
              <w:rPr>
                <w:rFonts w:ascii="Times New Roman" w:hAnsi="Times New Roman" w:cs="Times New Roman"/>
                <w:bCs/>
                <w:sz w:val="24"/>
                <w:szCs w:val="24"/>
              </w:rPr>
            </w:pPr>
            <w:r w:rsidRPr="006A0035">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53FF6336" w14:textId="77777777" w:rsidR="00EF7B16" w:rsidRDefault="00EF7B16" w:rsidP="007518C5">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078DE77C" w14:textId="77777777" w:rsidR="00EF7B16" w:rsidRDefault="00EF7B16" w:rsidP="007518C5">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671E3153" w14:textId="77777777" w:rsidR="00EF7B16" w:rsidRPr="00135302"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69F643DB" w14:textId="76243BFC" w:rsidR="00EF7B16" w:rsidRDefault="00EF7B16" w:rsidP="007518C5">
            <w:pPr>
              <w:jc w:val="center"/>
            </w:pPr>
            <w:r w:rsidRPr="00135302">
              <w:t>0,0</w:t>
            </w:r>
          </w:p>
        </w:tc>
        <w:tc>
          <w:tcPr>
            <w:tcW w:w="1276" w:type="dxa"/>
            <w:tcBorders>
              <w:top w:val="single" w:sz="4" w:space="0" w:color="auto"/>
              <w:left w:val="single" w:sz="4" w:space="0" w:color="auto"/>
              <w:bottom w:val="single" w:sz="4" w:space="0" w:color="auto"/>
              <w:right w:val="single" w:sz="4" w:space="0" w:color="auto"/>
            </w:tcBorders>
          </w:tcPr>
          <w:p w14:paraId="27961129" w14:textId="77777777" w:rsidR="00EF7B16" w:rsidRDefault="00EF7B16" w:rsidP="007518C5">
            <w:pPr>
              <w:jc w:val="center"/>
            </w:pPr>
            <w:r w:rsidRPr="00135302">
              <w:t>0,0</w:t>
            </w:r>
          </w:p>
        </w:tc>
        <w:tc>
          <w:tcPr>
            <w:tcW w:w="2126" w:type="dxa"/>
            <w:vMerge w:val="restart"/>
            <w:tcBorders>
              <w:left w:val="single" w:sz="4" w:space="0" w:color="auto"/>
              <w:right w:val="single" w:sz="4" w:space="0" w:color="auto"/>
            </w:tcBorders>
          </w:tcPr>
          <w:p w14:paraId="431D1B40" w14:textId="77777777" w:rsidR="00EF7B16" w:rsidRPr="004571A6" w:rsidRDefault="00EF7B16" w:rsidP="00ED7B84"/>
        </w:tc>
      </w:tr>
      <w:tr w:rsidR="00814042" w:rsidRPr="004571A6" w14:paraId="4C28F844" w14:textId="77777777" w:rsidTr="00C038F0">
        <w:tc>
          <w:tcPr>
            <w:tcW w:w="531" w:type="dxa"/>
            <w:vMerge/>
            <w:tcBorders>
              <w:top w:val="nil"/>
              <w:left w:val="single" w:sz="4" w:space="0" w:color="auto"/>
              <w:right w:val="single" w:sz="4" w:space="0" w:color="auto"/>
            </w:tcBorders>
          </w:tcPr>
          <w:p w14:paraId="19C6AF8A"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764909A9"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6B049200" w14:textId="77777777" w:rsidR="00EF7B16" w:rsidRPr="004571A6" w:rsidRDefault="00EF7B16" w:rsidP="00B56045">
            <w:pPr>
              <w:autoSpaceDE w:val="0"/>
              <w:autoSpaceDN w:val="0"/>
              <w:adjustRightInd w:val="0"/>
              <w:outlineLvl w:val="0"/>
            </w:pPr>
          </w:p>
        </w:tc>
        <w:tc>
          <w:tcPr>
            <w:tcW w:w="851" w:type="dxa"/>
            <w:vMerge/>
            <w:tcBorders>
              <w:left w:val="single" w:sz="4" w:space="0" w:color="auto"/>
              <w:right w:val="single" w:sz="4" w:space="0" w:color="auto"/>
            </w:tcBorders>
          </w:tcPr>
          <w:p w14:paraId="296202B6" w14:textId="77777777" w:rsidR="00EF7B16" w:rsidRPr="004571A6" w:rsidRDefault="00EF7B16" w:rsidP="00B56045">
            <w:pPr>
              <w:autoSpaceDE w:val="0"/>
              <w:autoSpaceDN w:val="0"/>
              <w:adjustRightInd w:val="0"/>
              <w:outlineLvl w:val="0"/>
            </w:pPr>
          </w:p>
        </w:tc>
        <w:tc>
          <w:tcPr>
            <w:tcW w:w="709" w:type="dxa"/>
            <w:vMerge/>
            <w:tcBorders>
              <w:left w:val="single" w:sz="4" w:space="0" w:color="auto"/>
              <w:right w:val="single" w:sz="4" w:space="0" w:color="auto"/>
            </w:tcBorders>
          </w:tcPr>
          <w:p w14:paraId="300ECB92" w14:textId="77777777" w:rsidR="00EF7B16" w:rsidRPr="004571A6" w:rsidRDefault="00EF7B16" w:rsidP="00B56045">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42A47682" w14:textId="77777777" w:rsidR="00EF7B16" w:rsidRPr="006A0035" w:rsidRDefault="00EF7B16" w:rsidP="00B56045">
            <w:r w:rsidRPr="006A0035">
              <w:t>федеральный бюджет (субсидии,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3A63243B" w14:textId="77777777" w:rsidR="00EF7B16" w:rsidRPr="004571A6" w:rsidRDefault="00EF7B16" w:rsidP="00B56045">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0871BE75" w14:textId="77777777" w:rsidR="00EF7B16" w:rsidRPr="004571A6" w:rsidRDefault="00EF7B16" w:rsidP="00ED7B84">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060849B5" w14:textId="77777777" w:rsidR="00EF7B16" w:rsidRPr="00135302"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0EA44BE0" w14:textId="0C5723E2" w:rsidR="00EF7B16" w:rsidRPr="004571A6" w:rsidRDefault="00EF7B16" w:rsidP="00ED7B84">
            <w:pPr>
              <w:jc w:val="center"/>
            </w:pPr>
            <w:r w:rsidRPr="00135302">
              <w:t>0,0</w:t>
            </w:r>
          </w:p>
        </w:tc>
        <w:tc>
          <w:tcPr>
            <w:tcW w:w="1276" w:type="dxa"/>
            <w:tcBorders>
              <w:top w:val="single" w:sz="4" w:space="0" w:color="auto"/>
              <w:left w:val="single" w:sz="4" w:space="0" w:color="auto"/>
              <w:bottom w:val="single" w:sz="4" w:space="0" w:color="auto"/>
              <w:right w:val="single" w:sz="4" w:space="0" w:color="auto"/>
            </w:tcBorders>
          </w:tcPr>
          <w:p w14:paraId="4FFF7AC9" w14:textId="77777777" w:rsidR="00EF7B16" w:rsidRPr="004571A6" w:rsidRDefault="00EF7B16" w:rsidP="00ED7B84">
            <w:pPr>
              <w:jc w:val="center"/>
            </w:pPr>
            <w:r w:rsidRPr="00135302">
              <w:t>0,0</w:t>
            </w:r>
          </w:p>
        </w:tc>
        <w:tc>
          <w:tcPr>
            <w:tcW w:w="2126" w:type="dxa"/>
            <w:vMerge/>
            <w:tcBorders>
              <w:left w:val="single" w:sz="4" w:space="0" w:color="auto"/>
              <w:right w:val="single" w:sz="4" w:space="0" w:color="auto"/>
            </w:tcBorders>
          </w:tcPr>
          <w:p w14:paraId="17164385" w14:textId="77777777" w:rsidR="00EF7B16" w:rsidRPr="004571A6" w:rsidRDefault="00EF7B16" w:rsidP="00ED7B84"/>
        </w:tc>
      </w:tr>
      <w:tr w:rsidR="00814042" w:rsidRPr="004571A6" w14:paraId="4AB9C29B" w14:textId="77777777" w:rsidTr="00C038F0">
        <w:tc>
          <w:tcPr>
            <w:tcW w:w="531" w:type="dxa"/>
            <w:vMerge/>
            <w:tcBorders>
              <w:top w:val="nil"/>
              <w:left w:val="single" w:sz="4" w:space="0" w:color="auto"/>
              <w:right w:val="single" w:sz="4" w:space="0" w:color="auto"/>
            </w:tcBorders>
          </w:tcPr>
          <w:p w14:paraId="5AC93652"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7435DE06"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51937E25" w14:textId="77777777" w:rsidR="00EF7B16" w:rsidRPr="004571A6" w:rsidRDefault="00EF7B16" w:rsidP="00B56045">
            <w:pPr>
              <w:autoSpaceDE w:val="0"/>
              <w:autoSpaceDN w:val="0"/>
              <w:adjustRightInd w:val="0"/>
              <w:outlineLvl w:val="0"/>
            </w:pPr>
          </w:p>
        </w:tc>
        <w:tc>
          <w:tcPr>
            <w:tcW w:w="851" w:type="dxa"/>
            <w:vMerge/>
            <w:tcBorders>
              <w:left w:val="single" w:sz="4" w:space="0" w:color="auto"/>
              <w:right w:val="single" w:sz="4" w:space="0" w:color="auto"/>
            </w:tcBorders>
          </w:tcPr>
          <w:p w14:paraId="225B35EC" w14:textId="77777777" w:rsidR="00EF7B16" w:rsidRPr="004571A6" w:rsidRDefault="00EF7B16" w:rsidP="00B56045">
            <w:pPr>
              <w:autoSpaceDE w:val="0"/>
              <w:autoSpaceDN w:val="0"/>
              <w:adjustRightInd w:val="0"/>
              <w:outlineLvl w:val="0"/>
            </w:pPr>
          </w:p>
        </w:tc>
        <w:tc>
          <w:tcPr>
            <w:tcW w:w="709" w:type="dxa"/>
            <w:vMerge/>
            <w:tcBorders>
              <w:left w:val="single" w:sz="4" w:space="0" w:color="auto"/>
              <w:right w:val="single" w:sz="4" w:space="0" w:color="auto"/>
            </w:tcBorders>
          </w:tcPr>
          <w:p w14:paraId="20306877" w14:textId="77777777" w:rsidR="00EF7B16" w:rsidRPr="004571A6" w:rsidRDefault="00EF7B16" w:rsidP="00B56045">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7C246CE0" w14:textId="77777777" w:rsidR="00EF7B16" w:rsidRPr="006A0035" w:rsidRDefault="00EF7B16" w:rsidP="00B56045">
            <w:r w:rsidRPr="006A0035">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1C71D0CD" w14:textId="77777777" w:rsidR="00EF7B16" w:rsidRPr="004571A6" w:rsidRDefault="00EF7B16" w:rsidP="00B56045">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55641306" w14:textId="77777777" w:rsidR="00EF7B16" w:rsidRPr="004571A6" w:rsidRDefault="00EF7B16" w:rsidP="00ED7B84">
            <w:pPr>
              <w:jc w:val="center"/>
            </w:pPr>
            <w:r w:rsidRPr="00135302">
              <w:t>0,0</w:t>
            </w:r>
          </w:p>
        </w:tc>
        <w:tc>
          <w:tcPr>
            <w:tcW w:w="1134" w:type="dxa"/>
            <w:tcBorders>
              <w:top w:val="single" w:sz="4" w:space="0" w:color="auto"/>
              <w:left w:val="single" w:sz="4" w:space="0" w:color="auto"/>
              <w:bottom w:val="single" w:sz="4" w:space="0" w:color="auto"/>
              <w:right w:val="single" w:sz="4" w:space="0" w:color="auto"/>
            </w:tcBorders>
          </w:tcPr>
          <w:p w14:paraId="30770170" w14:textId="77777777" w:rsidR="00EF7B16" w:rsidRPr="00135302"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7B3AC31D" w14:textId="07004580" w:rsidR="00EF7B16" w:rsidRPr="004571A6" w:rsidRDefault="00EF7B16" w:rsidP="00ED7B84">
            <w:pPr>
              <w:jc w:val="center"/>
            </w:pPr>
            <w:r w:rsidRPr="00135302">
              <w:t>0,0</w:t>
            </w:r>
          </w:p>
        </w:tc>
        <w:tc>
          <w:tcPr>
            <w:tcW w:w="1276" w:type="dxa"/>
            <w:tcBorders>
              <w:top w:val="single" w:sz="4" w:space="0" w:color="auto"/>
              <w:left w:val="single" w:sz="4" w:space="0" w:color="auto"/>
              <w:bottom w:val="single" w:sz="4" w:space="0" w:color="auto"/>
              <w:right w:val="single" w:sz="4" w:space="0" w:color="auto"/>
            </w:tcBorders>
          </w:tcPr>
          <w:p w14:paraId="185C2BFE" w14:textId="77777777" w:rsidR="00EF7B16" w:rsidRPr="004571A6" w:rsidRDefault="00EF7B16" w:rsidP="00ED7B84">
            <w:pPr>
              <w:jc w:val="center"/>
            </w:pPr>
            <w:r w:rsidRPr="00135302">
              <w:t>0,0</w:t>
            </w:r>
          </w:p>
        </w:tc>
        <w:tc>
          <w:tcPr>
            <w:tcW w:w="2126" w:type="dxa"/>
            <w:vMerge/>
            <w:tcBorders>
              <w:left w:val="single" w:sz="4" w:space="0" w:color="auto"/>
              <w:right w:val="single" w:sz="4" w:space="0" w:color="auto"/>
            </w:tcBorders>
          </w:tcPr>
          <w:p w14:paraId="23107DE0" w14:textId="77777777" w:rsidR="00EF7B16" w:rsidRPr="004571A6" w:rsidRDefault="00EF7B16" w:rsidP="00ED7B84"/>
        </w:tc>
      </w:tr>
      <w:tr w:rsidR="00814042" w:rsidRPr="004571A6" w14:paraId="281E5558" w14:textId="77777777" w:rsidTr="00C038F0">
        <w:tc>
          <w:tcPr>
            <w:tcW w:w="531" w:type="dxa"/>
            <w:vMerge/>
            <w:tcBorders>
              <w:top w:val="nil"/>
              <w:left w:val="single" w:sz="4" w:space="0" w:color="auto"/>
              <w:right w:val="single" w:sz="4" w:space="0" w:color="auto"/>
            </w:tcBorders>
          </w:tcPr>
          <w:p w14:paraId="536B920B"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60CE92C0"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6FE0B906" w14:textId="77777777" w:rsidR="00EF7B16" w:rsidRPr="004571A6" w:rsidRDefault="00EF7B16" w:rsidP="00B56045">
            <w:pPr>
              <w:autoSpaceDE w:val="0"/>
              <w:autoSpaceDN w:val="0"/>
              <w:adjustRightInd w:val="0"/>
              <w:outlineLvl w:val="0"/>
            </w:pPr>
          </w:p>
        </w:tc>
        <w:tc>
          <w:tcPr>
            <w:tcW w:w="851" w:type="dxa"/>
            <w:vMerge/>
            <w:tcBorders>
              <w:left w:val="single" w:sz="4" w:space="0" w:color="auto"/>
              <w:right w:val="single" w:sz="4" w:space="0" w:color="auto"/>
            </w:tcBorders>
          </w:tcPr>
          <w:p w14:paraId="1B26FCE4" w14:textId="77777777" w:rsidR="00EF7B16" w:rsidRPr="004571A6" w:rsidRDefault="00EF7B16" w:rsidP="00B56045">
            <w:pPr>
              <w:autoSpaceDE w:val="0"/>
              <w:autoSpaceDN w:val="0"/>
              <w:adjustRightInd w:val="0"/>
              <w:outlineLvl w:val="0"/>
            </w:pPr>
          </w:p>
        </w:tc>
        <w:tc>
          <w:tcPr>
            <w:tcW w:w="709" w:type="dxa"/>
            <w:vMerge/>
            <w:tcBorders>
              <w:left w:val="single" w:sz="4" w:space="0" w:color="auto"/>
              <w:right w:val="single" w:sz="4" w:space="0" w:color="auto"/>
            </w:tcBorders>
          </w:tcPr>
          <w:p w14:paraId="41C064E9" w14:textId="77777777" w:rsidR="00EF7B16" w:rsidRPr="004571A6" w:rsidRDefault="00EF7B16" w:rsidP="00B56045">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0CEC0D53" w14:textId="77777777" w:rsidR="00EF7B16" w:rsidRPr="006A0035" w:rsidRDefault="00EF7B16" w:rsidP="00B56045">
            <w:r w:rsidRPr="006A0035">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56C7D1FD" w14:textId="77777777" w:rsidR="00EF7B16" w:rsidRPr="004571A6" w:rsidRDefault="00EF7B16" w:rsidP="00B56045">
            <w:pPr>
              <w:jc w:val="center"/>
            </w:pPr>
            <w:r w:rsidRPr="0045516F">
              <w:t>0,0</w:t>
            </w:r>
          </w:p>
        </w:tc>
        <w:tc>
          <w:tcPr>
            <w:tcW w:w="1134" w:type="dxa"/>
            <w:tcBorders>
              <w:top w:val="single" w:sz="4" w:space="0" w:color="auto"/>
              <w:left w:val="single" w:sz="4" w:space="0" w:color="auto"/>
              <w:bottom w:val="single" w:sz="4" w:space="0" w:color="auto"/>
              <w:right w:val="single" w:sz="4" w:space="0" w:color="auto"/>
            </w:tcBorders>
          </w:tcPr>
          <w:p w14:paraId="4ACFB086" w14:textId="77777777" w:rsidR="00EF7B16" w:rsidRPr="004571A6" w:rsidRDefault="00EF7B16" w:rsidP="00ED7B84">
            <w:pPr>
              <w:jc w:val="center"/>
            </w:pPr>
            <w:r w:rsidRPr="0045516F">
              <w:t>0,0</w:t>
            </w:r>
          </w:p>
        </w:tc>
        <w:tc>
          <w:tcPr>
            <w:tcW w:w="1134" w:type="dxa"/>
            <w:tcBorders>
              <w:top w:val="single" w:sz="4" w:space="0" w:color="auto"/>
              <w:left w:val="single" w:sz="4" w:space="0" w:color="auto"/>
              <w:bottom w:val="single" w:sz="4" w:space="0" w:color="auto"/>
              <w:right w:val="single" w:sz="4" w:space="0" w:color="auto"/>
            </w:tcBorders>
          </w:tcPr>
          <w:p w14:paraId="0237BA11" w14:textId="77777777" w:rsidR="00EF7B16" w:rsidRPr="0045516F"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CB3E7D0" w14:textId="607EF988" w:rsidR="00EF7B16" w:rsidRPr="004571A6" w:rsidRDefault="00EF7B16" w:rsidP="00ED7B84">
            <w:pPr>
              <w:jc w:val="center"/>
            </w:pPr>
            <w:r w:rsidRPr="0045516F">
              <w:t>0,0</w:t>
            </w:r>
          </w:p>
        </w:tc>
        <w:tc>
          <w:tcPr>
            <w:tcW w:w="1276" w:type="dxa"/>
            <w:tcBorders>
              <w:top w:val="single" w:sz="4" w:space="0" w:color="auto"/>
              <w:left w:val="single" w:sz="4" w:space="0" w:color="auto"/>
              <w:bottom w:val="single" w:sz="4" w:space="0" w:color="auto"/>
              <w:right w:val="single" w:sz="4" w:space="0" w:color="auto"/>
            </w:tcBorders>
          </w:tcPr>
          <w:p w14:paraId="3CD0D5F4" w14:textId="77777777" w:rsidR="00EF7B16" w:rsidRPr="004571A6" w:rsidRDefault="00EF7B16" w:rsidP="00ED7B84">
            <w:pPr>
              <w:jc w:val="center"/>
            </w:pPr>
            <w:r w:rsidRPr="0045516F">
              <w:t>0,0</w:t>
            </w:r>
          </w:p>
        </w:tc>
        <w:tc>
          <w:tcPr>
            <w:tcW w:w="2126" w:type="dxa"/>
            <w:vMerge/>
            <w:tcBorders>
              <w:left w:val="single" w:sz="4" w:space="0" w:color="auto"/>
              <w:right w:val="single" w:sz="4" w:space="0" w:color="auto"/>
            </w:tcBorders>
          </w:tcPr>
          <w:p w14:paraId="32ACBEBE" w14:textId="77777777" w:rsidR="00EF7B16" w:rsidRPr="004571A6" w:rsidRDefault="00EF7B16" w:rsidP="00ED7B84"/>
        </w:tc>
      </w:tr>
      <w:tr w:rsidR="00814042" w:rsidRPr="004571A6" w14:paraId="388C5080" w14:textId="77777777" w:rsidTr="00C038F0">
        <w:tc>
          <w:tcPr>
            <w:tcW w:w="531" w:type="dxa"/>
            <w:vMerge/>
            <w:tcBorders>
              <w:top w:val="nil"/>
              <w:left w:val="single" w:sz="4" w:space="0" w:color="auto"/>
              <w:right w:val="single" w:sz="4" w:space="0" w:color="auto"/>
            </w:tcBorders>
          </w:tcPr>
          <w:p w14:paraId="2EBCCE09"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1C390A89"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5355E663" w14:textId="77777777" w:rsidR="00EF7B16" w:rsidRPr="004571A6" w:rsidRDefault="00EF7B16" w:rsidP="00B56045">
            <w:pPr>
              <w:autoSpaceDE w:val="0"/>
              <w:autoSpaceDN w:val="0"/>
              <w:adjustRightInd w:val="0"/>
              <w:outlineLvl w:val="0"/>
            </w:pPr>
          </w:p>
        </w:tc>
        <w:tc>
          <w:tcPr>
            <w:tcW w:w="851" w:type="dxa"/>
            <w:vMerge/>
            <w:tcBorders>
              <w:left w:val="single" w:sz="4" w:space="0" w:color="auto"/>
              <w:right w:val="single" w:sz="4" w:space="0" w:color="auto"/>
            </w:tcBorders>
          </w:tcPr>
          <w:p w14:paraId="21743BC8" w14:textId="77777777" w:rsidR="00EF7B16" w:rsidRPr="004571A6" w:rsidRDefault="00EF7B16" w:rsidP="00B56045">
            <w:pPr>
              <w:autoSpaceDE w:val="0"/>
              <w:autoSpaceDN w:val="0"/>
              <w:adjustRightInd w:val="0"/>
              <w:outlineLvl w:val="0"/>
            </w:pPr>
          </w:p>
        </w:tc>
        <w:tc>
          <w:tcPr>
            <w:tcW w:w="709" w:type="dxa"/>
            <w:vMerge/>
            <w:tcBorders>
              <w:left w:val="single" w:sz="4" w:space="0" w:color="auto"/>
              <w:right w:val="single" w:sz="4" w:space="0" w:color="auto"/>
            </w:tcBorders>
          </w:tcPr>
          <w:p w14:paraId="03263D01" w14:textId="77777777" w:rsidR="00EF7B16" w:rsidRPr="004571A6" w:rsidRDefault="00EF7B16" w:rsidP="00B56045">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6CFEFE91" w14:textId="77777777" w:rsidR="00EF7B16" w:rsidRPr="006A0035" w:rsidRDefault="00EF7B16" w:rsidP="00B56045">
            <w:r w:rsidRPr="006A0035">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0D78EB28" w14:textId="77777777" w:rsidR="00EF7B16" w:rsidRPr="004571A6" w:rsidRDefault="00EF7B16" w:rsidP="00B56045">
            <w:pPr>
              <w:jc w:val="center"/>
            </w:pPr>
            <w:r w:rsidRPr="0045516F">
              <w:t>0,0</w:t>
            </w:r>
          </w:p>
        </w:tc>
        <w:tc>
          <w:tcPr>
            <w:tcW w:w="1134" w:type="dxa"/>
            <w:tcBorders>
              <w:top w:val="single" w:sz="4" w:space="0" w:color="auto"/>
              <w:left w:val="single" w:sz="4" w:space="0" w:color="auto"/>
              <w:bottom w:val="single" w:sz="4" w:space="0" w:color="auto"/>
              <w:right w:val="single" w:sz="4" w:space="0" w:color="auto"/>
            </w:tcBorders>
          </w:tcPr>
          <w:p w14:paraId="72E205EA" w14:textId="77777777" w:rsidR="00EF7B16" w:rsidRPr="004571A6" w:rsidRDefault="00EF7B16" w:rsidP="00ED7B84">
            <w:pPr>
              <w:jc w:val="center"/>
            </w:pPr>
            <w:r w:rsidRPr="0045516F">
              <w:t>0,0</w:t>
            </w:r>
          </w:p>
        </w:tc>
        <w:tc>
          <w:tcPr>
            <w:tcW w:w="1134" w:type="dxa"/>
            <w:tcBorders>
              <w:top w:val="single" w:sz="4" w:space="0" w:color="auto"/>
              <w:left w:val="single" w:sz="4" w:space="0" w:color="auto"/>
              <w:bottom w:val="single" w:sz="4" w:space="0" w:color="auto"/>
              <w:right w:val="single" w:sz="4" w:space="0" w:color="auto"/>
            </w:tcBorders>
          </w:tcPr>
          <w:p w14:paraId="58B5A104" w14:textId="77777777" w:rsidR="00EF7B16" w:rsidRPr="0045516F"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6409DE89" w14:textId="2EE9C19E" w:rsidR="00EF7B16" w:rsidRPr="004571A6" w:rsidRDefault="00EF7B16" w:rsidP="00ED7B84">
            <w:pPr>
              <w:jc w:val="center"/>
            </w:pPr>
            <w:r w:rsidRPr="0045516F">
              <w:t>0,0</w:t>
            </w:r>
          </w:p>
        </w:tc>
        <w:tc>
          <w:tcPr>
            <w:tcW w:w="1276" w:type="dxa"/>
            <w:tcBorders>
              <w:top w:val="single" w:sz="4" w:space="0" w:color="auto"/>
              <w:left w:val="single" w:sz="4" w:space="0" w:color="auto"/>
              <w:bottom w:val="single" w:sz="4" w:space="0" w:color="auto"/>
              <w:right w:val="single" w:sz="4" w:space="0" w:color="auto"/>
            </w:tcBorders>
          </w:tcPr>
          <w:p w14:paraId="69AB29C6" w14:textId="77777777" w:rsidR="00EF7B16" w:rsidRPr="004571A6" w:rsidRDefault="00EF7B16" w:rsidP="00ED7B84">
            <w:pPr>
              <w:jc w:val="center"/>
            </w:pPr>
            <w:r w:rsidRPr="0045516F">
              <w:t>0,0</w:t>
            </w:r>
          </w:p>
        </w:tc>
        <w:tc>
          <w:tcPr>
            <w:tcW w:w="2126" w:type="dxa"/>
            <w:vMerge/>
            <w:tcBorders>
              <w:left w:val="single" w:sz="4" w:space="0" w:color="auto"/>
              <w:right w:val="single" w:sz="4" w:space="0" w:color="auto"/>
            </w:tcBorders>
          </w:tcPr>
          <w:p w14:paraId="666E825E" w14:textId="77777777" w:rsidR="00EF7B16" w:rsidRPr="004571A6" w:rsidRDefault="00EF7B16" w:rsidP="00ED7B84"/>
        </w:tc>
      </w:tr>
      <w:tr w:rsidR="00EF7B16" w:rsidRPr="004571A6" w14:paraId="38836007" w14:textId="77777777" w:rsidTr="00307B18">
        <w:trPr>
          <w:trHeight w:val="210"/>
        </w:trPr>
        <w:tc>
          <w:tcPr>
            <w:tcW w:w="16160" w:type="dxa"/>
            <w:gridSpan w:val="12"/>
            <w:tcBorders>
              <w:left w:val="single" w:sz="4" w:space="0" w:color="auto"/>
              <w:right w:val="single" w:sz="4" w:space="0" w:color="auto"/>
            </w:tcBorders>
          </w:tcPr>
          <w:p w14:paraId="79F91E1B" w14:textId="4AEF0665" w:rsidR="00EF7B16" w:rsidRPr="003F0B3D" w:rsidRDefault="00EF7B16" w:rsidP="007A504F">
            <w:pPr>
              <w:pStyle w:val="ConsPlusCell"/>
              <w:rPr>
                <w:rFonts w:ascii="Times New Roman" w:hAnsi="Times New Roman" w:cs="Times New Roman"/>
                <w:sz w:val="24"/>
                <w:szCs w:val="24"/>
              </w:rPr>
            </w:pPr>
            <w:r>
              <w:rPr>
                <w:rFonts w:ascii="Times New Roman" w:hAnsi="Times New Roman" w:cs="Times New Roman"/>
                <w:sz w:val="24"/>
                <w:szCs w:val="24"/>
              </w:rPr>
              <w:t>3</w:t>
            </w:r>
            <w:r w:rsidRPr="003F0B3D">
              <w:rPr>
                <w:rFonts w:ascii="Times New Roman" w:hAnsi="Times New Roman" w:cs="Times New Roman"/>
                <w:sz w:val="24"/>
                <w:szCs w:val="24"/>
              </w:rPr>
              <w:t>. Основное мероприятие «П</w:t>
            </w:r>
            <w:r>
              <w:rPr>
                <w:rFonts w:ascii="Times New Roman" w:hAnsi="Times New Roman" w:cs="Times New Roman"/>
                <w:sz w:val="24"/>
                <w:szCs w:val="24"/>
              </w:rPr>
              <w:t>оддержка и стимулирование активности</w:t>
            </w:r>
            <w:r w:rsidRPr="003F0B3D">
              <w:rPr>
                <w:rFonts w:ascii="Times New Roman" w:hAnsi="Times New Roman" w:cs="Times New Roman"/>
                <w:sz w:val="24"/>
                <w:szCs w:val="24"/>
              </w:rPr>
              <w:t xml:space="preserve"> </w:t>
            </w:r>
            <w:proofErr w:type="gramStart"/>
            <w:r w:rsidRPr="003F0B3D">
              <w:rPr>
                <w:rFonts w:ascii="Times New Roman" w:hAnsi="Times New Roman" w:cs="Times New Roman"/>
                <w:sz w:val="24"/>
                <w:szCs w:val="24"/>
              </w:rPr>
              <w:t>отдельных  категорий</w:t>
            </w:r>
            <w:proofErr w:type="gramEnd"/>
            <w:r w:rsidRPr="003F0B3D">
              <w:rPr>
                <w:rFonts w:ascii="Times New Roman" w:hAnsi="Times New Roman" w:cs="Times New Roman"/>
                <w:sz w:val="24"/>
                <w:szCs w:val="24"/>
              </w:rPr>
              <w:t xml:space="preserve">  граждан  </w:t>
            </w:r>
            <w:r w:rsidRPr="003F0B3D">
              <w:rPr>
                <w:rFonts w:ascii="Times New Roman" w:hAnsi="Times New Roman" w:cs="Times New Roman"/>
                <w:color w:val="000000"/>
                <w:sz w:val="24"/>
                <w:szCs w:val="24"/>
              </w:rPr>
              <w:t>Хасанского муниципального  округа»</w:t>
            </w:r>
          </w:p>
          <w:p w14:paraId="6504E951" w14:textId="77777777" w:rsidR="00EF7B16" w:rsidRPr="003F0B3D" w:rsidRDefault="00EF7B16" w:rsidP="00C93D76">
            <w:pPr>
              <w:pStyle w:val="ConsPlusCell"/>
              <w:rPr>
                <w:rFonts w:ascii="Times New Roman" w:hAnsi="Times New Roman" w:cs="Times New Roman"/>
                <w:sz w:val="24"/>
                <w:szCs w:val="24"/>
              </w:rPr>
            </w:pPr>
            <w:r w:rsidRPr="003F0B3D">
              <w:rPr>
                <w:rFonts w:ascii="Times New Roman" w:hAnsi="Times New Roman" w:cs="Times New Roman"/>
                <w:sz w:val="24"/>
                <w:szCs w:val="24"/>
              </w:rPr>
              <w:t xml:space="preserve">Цель: </w:t>
            </w:r>
            <w:proofErr w:type="gramStart"/>
            <w:r>
              <w:rPr>
                <w:rFonts w:ascii="Times New Roman" w:hAnsi="Times New Roman" w:cs="Times New Roman"/>
                <w:sz w:val="24"/>
                <w:szCs w:val="24"/>
              </w:rPr>
              <w:t>п</w:t>
            </w:r>
            <w:r w:rsidRPr="003F0B3D">
              <w:rPr>
                <w:rFonts w:ascii="Times New Roman" w:hAnsi="Times New Roman" w:cs="Times New Roman"/>
                <w:sz w:val="24"/>
                <w:szCs w:val="24"/>
              </w:rPr>
              <w:t>овышение  социальной</w:t>
            </w:r>
            <w:proofErr w:type="gramEnd"/>
            <w:r w:rsidRPr="003F0B3D">
              <w:rPr>
                <w:rFonts w:ascii="Times New Roman" w:hAnsi="Times New Roman" w:cs="Times New Roman"/>
                <w:sz w:val="24"/>
                <w:szCs w:val="24"/>
              </w:rPr>
              <w:t xml:space="preserve">  активности  граждан  пожилого возраста  и  лиц  с  ограниченными  возможностями  здоровья.   </w:t>
            </w:r>
          </w:p>
          <w:p w14:paraId="0877BDD8" w14:textId="77777777" w:rsidR="00EF7B16" w:rsidRPr="003F0B3D" w:rsidRDefault="00EF7B16" w:rsidP="00C93D76">
            <w:pPr>
              <w:autoSpaceDE w:val="0"/>
              <w:autoSpaceDN w:val="0"/>
              <w:adjustRightInd w:val="0"/>
            </w:pPr>
            <w:r w:rsidRPr="003F0B3D">
              <w:t xml:space="preserve">Задача: </w:t>
            </w:r>
            <w:proofErr w:type="gramStart"/>
            <w:r w:rsidRPr="003F0B3D">
              <w:t>организация  социально</w:t>
            </w:r>
            <w:proofErr w:type="gramEnd"/>
            <w:r w:rsidRPr="003F0B3D">
              <w:t xml:space="preserve">  значимых  мероприятий  для  повышения  активности </w:t>
            </w:r>
            <w:r>
              <w:t xml:space="preserve">  отдельных  категорий  граждан.</w:t>
            </w:r>
          </w:p>
          <w:p w14:paraId="74BAACC8" w14:textId="77777777" w:rsidR="00EF7B16" w:rsidRDefault="00EF7B16" w:rsidP="00C93D76">
            <w:r w:rsidRPr="003F0B3D">
              <w:t>Мероприятия по исполнению задачи:</w:t>
            </w:r>
          </w:p>
        </w:tc>
      </w:tr>
      <w:tr w:rsidR="00814042" w:rsidRPr="004571A6" w14:paraId="525C13FF" w14:textId="77777777" w:rsidTr="00C038F0">
        <w:trPr>
          <w:trHeight w:val="210"/>
        </w:trPr>
        <w:tc>
          <w:tcPr>
            <w:tcW w:w="531" w:type="dxa"/>
            <w:vMerge w:val="restart"/>
            <w:tcBorders>
              <w:top w:val="single" w:sz="4" w:space="0" w:color="auto"/>
              <w:left w:val="single" w:sz="4" w:space="0" w:color="auto"/>
              <w:right w:val="single" w:sz="4" w:space="0" w:color="auto"/>
            </w:tcBorders>
          </w:tcPr>
          <w:p w14:paraId="2307D1A0" w14:textId="77777777" w:rsidR="00EF7B16" w:rsidRPr="00F26A3A" w:rsidRDefault="00EF7B16" w:rsidP="00ED7B84">
            <w:pPr>
              <w:autoSpaceDE w:val="0"/>
              <w:autoSpaceDN w:val="0"/>
              <w:adjustRightInd w:val="0"/>
              <w:jc w:val="center"/>
              <w:outlineLvl w:val="0"/>
            </w:pPr>
            <w:r>
              <w:t>3.</w:t>
            </w:r>
          </w:p>
          <w:p w14:paraId="7E019BDF" w14:textId="77777777" w:rsidR="00EF7B16" w:rsidRPr="00F26A3A" w:rsidRDefault="00EF7B16" w:rsidP="00ED7B84">
            <w:pPr>
              <w:autoSpaceDE w:val="0"/>
              <w:autoSpaceDN w:val="0"/>
              <w:adjustRightInd w:val="0"/>
              <w:jc w:val="center"/>
              <w:outlineLvl w:val="0"/>
            </w:pPr>
          </w:p>
        </w:tc>
        <w:tc>
          <w:tcPr>
            <w:tcW w:w="2163" w:type="dxa"/>
            <w:vMerge w:val="restart"/>
            <w:tcBorders>
              <w:top w:val="single" w:sz="4" w:space="0" w:color="auto"/>
              <w:left w:val="single" w:sz="4" w:space="0" w:color="auto"/>
              <w:right w:val="single" w:sz="4" w:space="0" w:color="auto"/>
            </w:tcBorders>
          </w:tcPr>
          <w:p w14:paraId="1EC5B56C" w14:textId="77777777" w:rsidR="00EF7B16" w:rsidRPr="00692F46" w:rsidRDefault="00EF7B16" w:rsidP="007518C5">
            <w:pPr>
              <w:autoSpaceDE w:val="0"/>
              <w:autoSpaceDN w:val="0"/>
              <w:adjustRightInd w:val="0"/>
              <w:outlineLvl w:val="0"/>
            </w:pPr>
            <w:r>
              <w:t>Основное мероприятие «</w:t>
            </w:r>
            <w:proofErr w:type="gramStart"/>
            <w:r w:rsidRPr="003F0B3D">
              <w:t>П</w:t>
            </w:r>
            <w:r>
              <w:t xml:space="preserve">оддержка </w:t>
            </w:r>
            <w:r w:rsidRPr="003F0B3D">
              <w:t xml:space="preserve"> </w:t>
            </w:r>
            <w:r>
              <w:t>и</w:t>
            </w:r>
            <w:proofErr w:type="gramEnd"/>
            <w:r>
              <w:t xml:space="preserve"> стимулирование активности </w:t>
            </w:r>
            <w:r w:rsidRPr="003F0B3D">
              <w:t xml:space="preserve">отдельных  категорий  </w:t>
            </w:r>
            <w:r w:rsidRPr="003F0B3D">
              <w:lastRenderedPageBreak/>
              <w:t xml:space="preserve">граждан  </w:t>
            </w:r>
            <w:r w:rsidRPr="003F0B3D">
              <w:rPr>
                <w:color w:val="000000"/>
              </w:rPr>
              <w:t>Хасанского муниципального  округа</w:t>
            </w:r>
            <w:r>
              <w:t>»</w:t>
            </w:r>
          </w:p>
        </w:tc>
        <w:tc>
          <w:tcPr>
            <w:tcW w:w="2126" w:type="dxa"/>
            <w:vMerge w:val="restart"/>
            <w:tcBorders>
              <w:top w:val="single" w:sz="4" w:space="0" w:color="auto"/>
              <w:left w:val="single" w:sz="4" w:space="0" w:color="auto"/>
              <w:right w:val="single" w:sz="4" w:space="0" w:color="auto"/>
            </w:tcBorders>
          </w:tcPr>
          <w:p w14:paraId="21CDAA02" w14:textId="77777777" w:rsidR="00EF7B16" w:rsidRDefault="00EF7B16" w:rsidP="007518C5">
            <w:pPr>
              <w:autoSpaceDE w:val="0"/>
              <w:autoSpaceDN w:val="0"/>
              <w:adjustRightInd w:val="0"/>
              <w:outlineLvl w:val="0"/>
            </w:pPr>
            <w:r>
              <w:lastRenderedPageBreak/>
              <w:t xml:space="preserve">Управление культуры, спорта, </w:t>
            </w:r>
            <w:proofErr w:type="gramStart"/>
            <w:r>
              <w:t>молодежной  и</w:t>
            </w:r>
            <w:proofErr w:type="gramEnd"/>
            <w:r>
              <w:t xml:space="preserve"> социальной политики,</w:t>
            </w:r>
          </w:p>
          <w:p w14:paraId="69FFC3EC" w14:textId="77777777" w:rsidR="00EF7B16" w:rsidRDefault="00EF7B16" w:rsidP="007518C5">
            <w:pPr>
              <w:autoSpaceDE w:val="0"/>
              <w:autoSpaceDN w:val="0"/>
              <w:adjustRightInd w:val="0"/>
              <w:ind w:right="-108"/>
              <w:outlineLvl w:val="0"/>
            </w:pPr>
            <w:r>
              <w:t xml:space="preserve">МБУ КДО, </w:t>
            </w:r>
          </w:p>
          <w:p w14:paraId="140C3397" w14:textId="77777777" w:rsidR="00EF7B16" w:rsidRDefault="00EF7B16" w:rsidP="007518C5">
            <w:pPr>
              <w:autoSpaceDE w:val="0"/>
              <w:autoSpaceDN w:val="0"/>
              <w:adjustRightInd w:val="0"/>
              <w:ind w:right="-108"/>
              <w:outlineLvl w:val="0"/>
            </w:pPr>
            <w:r>
              <w:t xml:space="preserve">МБУ ЦБС, </w:t>
            </w:r>
          </w:p>
          <w:p w14:paraId="3323EF30" w14:textId="77777777" w:rsidR="00EF7B16" w:rsidRPr="00692F46" w:rsidRDefault="00EF7B16" w:rsidP="007518C5">
            <w:pPr>
              <w:autoSpaceDE w:val="0"/>
              <w:autoSpaceDN w:val="0"/>
              <w:adjustRightInd w:val="0"/>
              <w:ind w:right="-177"/>
              <w:outlineLvl w:val="0"/>
            </w:pPr>
            <w:r>
              <w:rPr>
                <w:bCs/>
              </w:rPr>
              <w:lastRenderedPageBreak/>
              <w:t>МБ</w:t>
            </w:r>
            <w:r w:rsidRPr="00242713">
              <w:rPr>
                <w:bCs/>
              </w:rPr>
              <w:t>У ДО</w:t>
            </w:r>
            <w:r>
              <w:rPr>
                <w:bCs/>
              </w:rPr>
              <w:t xml:space="preserve"> </w:t>
            </w:r>
            <w:r w:rsidRPr="00242713">
              <w:rPr>
                <w:bCs/>
              </w:rPr>
              <w:t>ДШИ</w:t>
            </w:r>
            <w:r w:rsidRPr="00692F46">
              <w:t xml:space="preserve"> </w:t>
            </w:r>
          </w:p>
        </w:tc>
        <w:tc>
          <w:tcPr>
            <w:tcW w:w="851" w:type="dxa"/>
            <w:vMerge w:val="restart"/>
            <w:tcBorders>
              <w:top w:val="single" w:sz="4" w:space="0" w:color="auto"/>
              <w:left w:val="single" w:sz="4" w:space="0" w:color="auto"/>
              <w:right w:val="single" w:sz="4" w:space="0" w:color="auto"/>
            </w:tcBorders>
          </w:tcPr>
          <w:p w14:paraId="049BDB49" w14:textId="44BE2181" w:rsidR="00EF7B16" w:rsidRDefault="00EF7B16" w:rsidP="007518C5">
            <w:pPr>
              <w:jc w:val="center"/>
            </w:pPr>
            <w:r>
              <w:lastRenderedPageBreak/>
              <w:t xml:space="preserve"> </w:t>
            </w:r>
            <w:r w:rsidRPr="00451FF8">
              <w:t>202</w:t>
            </w:r>
            <w:r>
              <w:t>4</w:t>
            </w:r>
            <w:r w:rsidRPr="00451FF8">
              <w:t>-202</w:t>
            </w:r>
            <w:r w:rsidR="00266BC8">
              <w:t>7</w:t>
            </w:r>
          </w:p>
          <w:p w14:paraId="6A3820A3" w14:textId="77777777" w:rsidR="00EF7B16" w:rsidRPr="00692F46" w:rsidRDefault="00EF7B16" w:rsidP="007518C5">
            <w:pPr>
              <w:autoSpaceDE w:val="0"/>
              <w:autoSpaceDN w:val="0"/>
              <w:adjustRightInd w:val="0"/>
              <w:outlineLvl w:val="0"/>
            </w:pPr>
          </w:p>
        </w:tc>
        <w:tc>
          <w:tcPr>
            <w:tcW w:w="709" w:type="dxa"/>
            <w:vMerge w:val="restart"/>
            <w:tcBorders>
              <w:top w:val="single" w:sz="4" w:space="0" w:color="auto"/>
              <w:left w:val="single" w:sz="4" w:space="0" w:color="auto"/>
              <w:right w:val="single" w:sz="4" w:space="0" w:color="auto"/>
            </w:tcBorders>
          </w:tcPr>
          <w:p w14:paraId="0648F1FF" w14:textId="77777777" w:rsidR="00EF7B16" w:rsidRDefault="00EF7B16" w:rsidP="007518C5"/>
          <w:p w14:paraId="377882E1" w14:textId="77777777" w:rsidR="00EF7B16" w:rsidRPr="00692F46" w:rsidRDefault="00EF7B16" w:rsidP="007518C5">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2541B0E8" w14:textId="77777777" w:rsidR="00EF7B16" w:rsidRPr="00676F67" w:rsidRDefault="00EF7B16" w:rsidP="007518C5">
            <w:pPr>
              <w:pStyle w:val="ConsPlusCell"/>
              <w:rPr>
                <w:rFonts w:ascii="Times New Roman" w:hAnsi="Times New Roman" w:cs="Times New Roman"/>
                <w:sz w:val="24"/>
                <w:szCs w:val="24"/>
              </w:rPr>
            </w:pPr>
            <w:r w:rsidRPr="00676F67">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642C6C7A" w14:textId="77777777" w:rsidR="00EF7B16" w:rsidRPr="006D3F41" w:rsidRDefault="00EF7B16" w:rsidP="007518C5">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100,00</w:t>
            </w:r>
          </w:p>
        </w:tc>
        <w:tc>
          <w:tcPr>
            <w:tcW w:w="1134" w:type="dxa"/>
            <w:tcBorders>
              <w:top w:val="single" w:sz="4" w:space="0" w:color="auto"/>
              <w:left w:val="single" w:sz="4" w:space="0" w:color="auto"/>
              <w:bottom w:val="single" w:sz="4" w:space="0" w:color="auto"/>
              <w:right w:val="single" w:sz="4" w:space="0" w:color="auto"/>
            </w:tcBorders>
          </w:tcPr>
          <w:p w14:paraId="174A6701" w14:textId="75063AAD" w:rsidR="00EF7B16" w:rsidRPr="006D3F41" w:rsidRDefault="00A729A9" w:rsidP="007518C5">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100</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5753F0E1" w14:textId="70EF5BC1" w:rsidR="00EF7B16" w:rsidRDefault="00A1106A" w:rsidP="007518C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222,00</w:t>
            </w:r>
          </w:p>
        </w:tc>
        <w:tc>
          <w:tcPr>
            <w:tcW w:w="1134" w:type="dxa"/>
            <w:tcBorders>
              <w:top w:val="single" w:sz="4" w:space="0" w:color="auto"/>
              <w:left w:val="single" w:sz="4" w:space="0" w:color="auto"/>
              <w:bottom w:val="single" w:sz="4" w:space="0" w:color="auto"/>
              <w:right w:val="single" w:sz="4" w:space="0" w:color="auto"/>
            </w:tcBorders>
          </w:tcPr>
          <w:p w14:paraId="1C5E4D4F" w14:textId="24AFEC98" w:rsidR="00EF7B16" w:rsidRPr="002F1AA6" w:rsidRDefault="00A1106A" w:rsidP="007518C5">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283</w:t>
            </w:r>
            <w:r w:rsidR="00EF7B16">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14:paraId="68C88F29" w14:textId="5D8FA6B7" w:rsidR="00EF7B16" w:rsidRPr="002F1AA6" w:rsidRDefault="00A729A9" w:rsidP="007518C5">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705</w:t>
            </w:r>
            <w:r w:rsidR="00EF7B16">
              <w:rPr>
                <w:rFonts w:ascii="Times New Roman" w:hAnsi="Times New Roman" w:cs="Times New Roman"/>
                <w:sz w:val="24"/>
                <w:szCs w:val="24"/>
              </w:rPr>
              <w:t>,00</w:t>
            </w:r>
          </w:p>
        </w:tc>
        <w:tc>
          <w:tcPr>
            <w:tcW w:w="2126" w:type="dxa"/>
            <w:vMerge w:val="restart"/>
            <w:tcBorders>
              <w:top w:val="single" w:sz="4" w:space="0" w:color="auto"/>
              <w:left w:val="single" w:sz="4" w:space="0" w:color="auto"/>
              <w:right w:val="single" w:sz="4" w:space="0" w:color="auto"/>
            </w:tcBorders>
          </w:tcPr>
          <w:p w14:paraId="71291253" w14:textId="2EB5366C" w:rsidR="00EF7B16" w:rsidRDefault="00EF7B16" w:rsidP="002D2F13">
            <w:pPr>
              <w:pStyle w:val="ConsPlusNormal"/>
              <w:ind w:firstLine="0"/>
              <w:rPr>
                <w:rFonts w:ascii="Times New Roman" w:hAnsi="Times New Roman" w:cs="Times New Roman"/>
                <w:color w:val="000000"/>
                <w:sz w:val="24"/>
                <w:szCs w:val="24"/>
              </w:rPr>
            </w:pPr>
            <w:proofErr w:type="gramStart"/>
            <w:r w:rsidRPr="00477196">
              <w:rPr>
                <w:rFonts w:ascii="Times New Roman" w:hAnsi="Times New Roman" w:cs="Times New Roman"/>
                <w:sz w:val="24"/>
                <w:szCs w:val="24"/>
              </w:rPr>
              <w:t>у</w:t>
            </w:r>
            <w:r w:rsidRPr="00477196">
              <w:rPr>
                <w:rFonts w:ascii="Times New Roman" w:hAnsi="Times New Roman" w:cs="Times New Roman"/>
                <w:color w:val="000000"/>
                <w:sz w:val="24"/>
                <w:szCs w:val="24"/>
              </w:rPr>
              <w:t>величение  числа</w:t>
            </w:r>
            <w:proofErr w:type="gramEnd"/>
            <w:r w:rsidRPr="00477196">
              <w:rPr>
                <w:rFonts w:ascii="Times New Roman" w:hAnsi="Times New Roman" w:cs="Times New Roman"/>
                <w:color w:val="000000"/>
                <w:sz w:val="24"/>
                <w:szCs w:val="24"/>
              </w:rPr>
              <w:t xml:space="preserve">  граждан  старшего  возраста,  ведущих активный  образ  жизни  к  202</w:t>
            </w:r>
            <w:r w:rsidR="00A1106A">
              <w:rPr>
                <w:rFonts w:ascii="Times New Roman" w:hAnsi="Times New Roman" w:cs="Times New Roman"/>
                <w:color w:val="000000"/>
                <w:sz w:val="24"/>
                <w:szCs w:val="24"/>
              </w:rPr>
              <w:t>7</w:t>
            </w:r>
            <w:r w:rsidRPr="00477196">
              <w:rPr>
                <w:rFonts w:ascii="Times New Roman" w:hAnsi="Times New Roman" w:cs="Times New Roman"/>
                <w:color w:val="000000"/>
                <w:sz w:val="24"/>
                <w:szCs w:val="24"/>
              </w:rPr>
              <w:t xml:space="preserve"> </w:t>
            </w:r>
            <w:r w:rsidRPr="00477196">
              <w:rPr>
                <w:rFonts w:ascii="Times New Roman" w:hAnsi="Times New Roman" w:cs="Times New Roman"/>
                <w:color w:val="000000"/>
                <w:sz w:val="24"/>
                <w:szCs w:val="24"/>
              </w:rPr>
              <w:lastRenderedPageBreak/>
              <w:t xml:space="preserve">году  до </w:t>
            </w:r>
            <w:r w:rsidR="00A1106A">
              <w:rPr>
                <w:rFonts w:ascii="Times New Roman" w:hAnsi="Times New Roman" w:cs="Times New Roman"/>
                <w:color w:val="000000"/>
                <w:sz w:val="24"/>
                <w:szCs w:val="24"/>
              </w:rPr>
              <w:t>840</w:t>
            </w:r>
            <w:r w:rsidRPr="00477196">
              <w:rPr>
                <w:rFonts w:ascii="Times New Roman" w:hAnsi="Times New Roman" w:cs="Times New Roman"/>
                <w:color w:val="000000"/>
                <w:sz w:val="24"/>
                <w:szCs w:val="24"/>
              </w:rPr>
              <w:t xml:space="preserve"> человек</w:t>
            </w:r>
          </w:p>
          <w:p w14:paraId="4FB0F2B6" w14:textId="77777777" w:rsidR="00EF7B16" w:rsidRPr="00457DEA" w:rsidRDefault="00EF7B16" w:rsidP="00371EAC">
            <w:pPr>
              <w:pStyle w:val="ConsPlusNormal"/>
              <w:ind w:left="-34" w:right="-181" w:hanging="34"/>
              <w:rPr>
                <w:rFonts w:ascii="Times New Roman" w:hAnsi="Times New Roman" w:cs="Times New Roman"/>
                <w:sz w:val="24"/>
                <w:szCs w:val="24"/>
              </w:rPr>
            </w:pPr>
          </w:p>
        </w:tc>
      </w:tr>
      <w:tr w:rsidR="00814042" w:rsidRPr="004571A6" w14:paraId="06D477B9" w14:textId="77777777" w:rsidTr="00C038F0">
        <w:tc>
          <w:tcPr>
            <w:tcW w:w="531" w:type="dxa"/>
            <w:vMerge/>
            <w:tcBorders>
              <w:left w:val="single" w:sz="4" w:space="0" w:color="auto"/>
              <w:right w:val="single" w:sz="4" w:space="0" w:color="auto"/>
            </w:tcBorders>
          </w:tcPr>
          <w:p w14:paraId="3177FC59"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6318AC96"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44A1D08E" w14:textId="77777777" w:rsidR="00EF7B16" w:rsidRPr="004571A6" w:rsidRDefault="00EF7B16" w:rsidP="00ED7B84">
            <w:pPr>
              <w:autoSpaceDE w:val="0"/>
              <w:autoSpaceDN w:val="0"/>
              <w:adjustRightInd w:val="0"/>
              <w:outlineLvl w:val="0"/>
            </w:pPr>
          </w:p>
        </w:tc>
        <w:tc>
          <w:tcPr>
            <w:tcW w:w="851" w:type="dxa"/>
            <w:vMerge/>
            <w:tcBorders>
              <w:left w:val="single" w:sz="4" w:space="0" w:color="auto"/>
              <w:right w:val="single" w:sz="4" w:space="0" w:color="auto"/>
            </w:tcBorders>
          </w:tcPr>
          <w:p w14:paraId="0ECABE2B" w14:textId="77777777" w:rsidR="00EF7B16" w:rsidRPr="004571A6" w:rsidRDefault="00EF7B16" w:rsidP="00ED7B84">
            <w:pPr>
              <w:autoSpaceDE w:val="0"/>
              <w:autoSpaceDN w:val="0"/>
              <w:adjustRightInd w:val="0"/>
              <w:outlineLvl w:val="0"/>
            </w:pPr>
          </w:p>
        </w:tc>
        <w:tc>
          <w:tcPr>
            <w:tcW w:w="709" w:type="dxa"/>
            <w:vMerge/>
            <w:tcBorders>
              <w:left w:val="single" w:sz="4" w:space="0" w:color="auto"/>
              <w:right w:val="single" w:sz="4" w:space="0" w:color="auto"/>
            </w:tcBorders>
          </w:tcPr>
          <w:p w14:paraId="12EE1E4A" w14:textId="77777777" w:rsidR="00EF7B16" w:rsidRPr="004571A6"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540CA5DE" w14:textId="77777777" w:rsidR="00EF7B16" w:rsidRPr="00676F67" w:rsidRDefault="00EF7B16" w:rsidP="007518C5">
            <w:pPr>
              <w:autoSpaceDE w:val="0"/>
              <w:autoSpaceDN w:val="0"/>
              <w:adjustRightInd w:val="0"/>
              <w:outlineLvl w:val="0"/>
            </w:pPr>
            <w:r w:rsidRPr="00676F67">
              <w:t xml:space="preserve">федеральный бюджет </w:t>
            </w:r>
          </w:p>
          <w:p w14:paraId="04441D34" w14:textId="77777777" w:rsidR="00EF7B16" w:rsidRPr="006A0035" w:rsidRDefault="00EF7B16" w:rsidP="006A0035">
            <w:r w:rsidRPr="00676F67">
              <w:t>(субсидии,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4421086A"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24CB103"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00D897D8" w14:textId="77777777" w:rsidR="00EF7B16" w:rsidRPr="006A58B9"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32F8627" w14:textId="4A4CD6C8" w:rsidR="00EF7B16" w:rsidRPr="006A58B9" w:rsidRDefault="00EF7B16" w:rsidP="00ED7B84">
            <w:pPr>
              <w:jc w:val="center"/>
            </w:pPr>
          </w:p>
        </w:tc>
        <w:tc>
          <w:tcPr>
            <w:tcW w:w="1276" w:type="dxa"/>
            <w:tcBorders>
              <w:top w:val="single" w:sz="4" w:space="0" w:color="auto"/>
              <w:left w:val="single" w:sz="4" w:space="0" w:color="auto"/>
              <w:bottom w:val="single" w:sz="4" w:space="0" w:color="auto"/>
              <w:right w:val="single" w:sz="4" w:space="0" w:color="auto"/>
            </w:tcBorders>
          </w:tcPr>
          <w:p w14:paraId="213A3347" w14:textId="77777777" w:rsidR="00EF7B16" w:rsidRPr="006A58B9" w:rsidRDefault="00EF7B16" w:rsidP="00ED7B84">
            <w:pPr>
              <w:jc w:val="center"/>
            </w:pPr>
          </w:p>
        </w:tc>
        <w:tc>
          <w:tcPr>
            <w:tcW w:w="2126" w:type="dxa"/>
            <w:vMerge/>
            <w:tcBorders>
              <w:left w:val="single" w:sz="4" w:space="0" w:color="auto"/>
              <w:right w:val="single" w:sz="4" w:space="0" w:color="auto"/>
            </w:tcBorders>
          </w:tcPr>
          <w:p w14:paraId="50CDEB9B" w14:textId="77777777" w:rsidR="00EF7B16" w:rsidRPr="006A58B9" w:rsidRDefault="00EF7B16" w:rsidP="00ED7B84"/>
        </w:tc>
      </w:tr>
      <w:tr w:rsidR="00814042" w:rsidRPr="004571A6" w14:paraId="23CE203D" w14:textId="77777777" w:rsidTr="00C038F0">
        <w:tc>
          <w:tcPr>
            <w:tcW w:w="531" w:type="dxa"/>
            <w:vMerge/>
            <w:tcBorders>
              <w:left w:val="single" w:sz="4" w:space="0" w:color="auto"/>
              <w:right w:val="single" w:sz="4" w:space="0" w:color="auto"/>
            </w:tcBorders>
          </w:tcPr>
          <w:p w14:paraId="2001A297"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79C73F09"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6BCA47B5" w14:textId="77777777" w:rsidR="00EF7B16" w:rsidRPr="004571A6" w:rsidRDefault="00EF7B16" w:rsidP="00ED7B84">
            <w:pPr>
              <w:autoSpaceDE w:val="0"/>
              <w:autoSpaceDN w:val="0"/>
              <w:adjustRightInd w:val="0"/>
              <w:outlineLvl w:val="0"/>
            </w:pPr>
          </w:p>
        </w:tc>
        <w:tc>
          <w:tcPr>
            <w:tcW w:w="851" w:type="dxa"/>
            <w:vMerge/>
            <w:tcBorders>
              <w:left w:val="single" w:sz="4" w:space="0" w:color="auto"/>
              <w:right w:val="single" w:sz="4" w:space="0" w:color="auto"/>
            </w:tcBorders>
          </w:tcPr>
          <w:p w14:paraId="4A2DEC4E" w14:textId="77777777" w:rsidR="00EF7B16" w:rsidRPr="004571A6" w:rsidRDefault="00EF7B16" w:rsidP="00ED7B84">
            <w:pPr>
              <w:autoSpaceDE w:val="0"/>
              <w:autoSpaceDN w:val="0"/>
              <w:adjustRightInd w:val="0"/>
              <w:outlineLvl w:val="0"/>
            </w:pPr>
          </w:p>
        </w:tc>
        <w:tc>
          <w:tcPr>
            <w:tcW w:w="709" w:type="dxa"/>
            <w:vMerge/>
            <w:tcBorders>
              <w:left w:val="single" w:sz="4" w:space="0" w:color="auto"/>
              <w:right w:val="single" w:sz="4" w:space="0" w:color="auto"/>
            </w:tcBorders>
          </w:tcPr>
          <w:p w14:paraId="5ECF486C" w14:textId="77777777" w:rsidR="00EF7B16" w:rsidRPr="004571A6"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511A3A24" w14:textId="77777777" w:rsidR="00EF7B16" w:rsidRPr="006A0035" w:rsidRDefault="00EF7B16" w:rsidP="006A0035">
            <w:r w:rsidRPr="00676F67">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763547EC"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7515288F" w14:textId="77777777" w:rsidR="00EF7B1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63414CDF" w14:textId="77777777" w:rsidR="00EF7B16" w:rsidRPr="006A58B9"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7C1F1A8" w14:textId="1045DD23" w:rsidR="00EF7B16" w:rsidRPr="006A58B9" w:rsidRDefault="00EF7B16" w:rsidP="00ED7B84">
            <w:pPr>
              <w:jc w:val="center"/>
            </w:pPr>
          </w:p>
        </w:tc>
        <w:tc>
          <w:tcPr>
            <w:tcW w:w="1276" w:type="dxa"/>
            <w:tcBorders>
              <w:top w:val="single" w:sz="4" w:space="0" w:color="auto"/>
              <w:left w:val="single" w:sz="4" w:space="0" w:color="auto"/>
              <w:bottom w:val="single" w:sz="4" w:space="0" w:color="auto"/>
              <w:right w:val="single" w:sz="4" w:space="0" w:color="auto"/>
            </w:tcBorders>
          </w:tcPr>
          <w:p w14:paraId="76608FAC" w14:textId="77777777" w:rsidR="00EF7B16" w:rsidRPr="006A58B9" w:rsidRDefault="00EF7B16" w:rsidP="00ED7B84">
            <w:pPr>
              <w:jc w:val="center"/>
            </w:pPr>
          </w:p>
        </w:tc>
        <w:tc>
          <w:tcPr>
            <w:tcW w:w="2126" w:type="dxa"/>
            <w:vMerge/>
            <w:tcBorders>
              <w:left w:val="single" w:sz="4" w:space="0" w:color="auto"/>
              <w:right w:val="single" w:sz="4" w:space="0" w:color="auto"/>
            </w:tcBorders>
          </w:tcPr>
          <w:p w14:paraId="7174AAEC" w14:textId="77777777" w:rsidR="00EF7B16" w:rsidRPr="006A58B9" w:rsidRDefault="00EF7B16" w:rsidP="00ED7B84"/>
        </w:tc>
      </w:tr>
      <w:tr w:rsidR="00814042" w:rsidRPr="004571A6" w14:paraId="4F3FA27C" w14:textId="77777777" w:rsidTr="00C038F0">
        <w:tc>
          <w:tcPr>
            <w:tcW w:w="531" w:type="dxa"/>
            <w:vMerge/>
            <w:tcBorders>
              <w:left w:val="single" w:sz="4" w:space="0" w:color="auto"/>
              <w:right w:val="single" w:sz="4" w:space="0" w:color="auto"/>
            </w:tcBorders>
          </w:tcPr>
          <w:p w14:paraId="35B78B6B"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right w:val="single" w:sz="4" w:space="0" w:color="auto"/>
            </w:tcBorders>
          </w:tcPr>
          <w:p w14:paraId="5D6C57BE"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right w:val="single" w:sz="4" w:space="0" w:color="auto"/>
            </w:tcBorders>
          </w:tcPr>
          <w:p w14:paraId="206F05FE" w14:textId="77777777" w:rsidR="00EF7B16" w:rsidRPr="004571A6" w:rsidRDefault="00EF7B16" w:rsidP="00ED7B84">
            <w:pPr>
              <w:autoSpaceDE w:val="0"/>
              <w:autoSpaceDN w:val="0"/>
              <w:adjustRightInd w:val="0"/>
              <w:outlineLvl w:val="0"/>
            </w:pPr>
          </w:p>
        </w:tc>
        <w:tc>
          <w:tcPr>
            <w:tcW w:w="851" w:type="dxa"/>
            <w:vMerge/>
            <w:tcBorders>
              <w:left w:val="single" w:sz="4" w:space="0" w:color="auto"/>
              <w:right w:val="single" w:sz="4" w:space="0" w:color="auto"/>
            </w:tcBorders>
          </w:tcPr>
          <w:p w14:paraId="5E459F50" w14:textId="77777777" w:rsidR="00EF7B16" w:rsidRPr="004571A6" w:rsidRDefault="00EF7B16" w:rsidP="00ED7B84">
            <w:pPr>
              <w:autoSpaceDE w:val="0"/>
              <w:autoSpaceDN w:val="0"/>
              <w:adjustRightInd w:val="0"/>
              <w:outlineLvl w:val="0"/>
            </w:pPr>
          </w:p>
        </w:tc>
        <w:tc>
          <w:tcPr>
            <w:tcW w:w="709" w:type="dxa"/>
            <w:vMerge/>
            <w:tcBorders>
              <w:left w:val="single" w:sz="4" w:space="0" w:color="auto"/>
              <w:right w:val="single" w:sz="4" w:space="0" w:color="auto"/>
            </w:tcBorders>
          </w:tcPr>
          <w:p w14:paraId="2FFDA930" w14:textId="77777777" w:rsidR="00EF7B16" w:rsidRPr="004571A6"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31506A35" w14:textId="77777777" w:rsidR="00EF7B16" w:rsidRPr="006A0035" w:rsidRDefault="00EF7B16" w:rsidP="006A0035">
            <w:pPr>
              <w:pStyle w:val="ConsPlusNormal"/>
              <w:ind w:right="-108" w:firstLine="0"/>
              <w:rPr>
                <w:rFonts w:ascii="Times New Roman" w:hAnsi="Times New Roman" w:cs="Times New Roman"/>
                <w:bCs/>
                <w:sz w:val="24"/>
                <w:szCs w:val="24"/>
              </w:rPr>
            </w:pPr>
            <w:r w:rsidRPr="00676F67">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75074FF0" w14:textId="77777777" w:rsidR="00EF7B16" w:rsidRPr="006D3F41" w:rsidRDefault="00EF7B16" w:rsidP="00354B4A">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100,00</w:t>
            </w:r>
          </w:p>
        </w:tc>
        <w:tc>
          <w:tcPr>
            <w:tcW w:w="1134" w:type="dxa"/>
            <w:tcBorders>
              <w:top w:val="single" w:sz="4" w:space="0" w:color="auto"/>
              <w:left w:val="single" w:sz="4" w:space="0" w:color="auto"/>
              <w:bottom w:val="single" w:sz="4" w:space="0" w:color="auto"/>
              <w:right w:val="single" w:sz="4" w:space="0" w:color="auto"/>
            </w:tcBorders>
          </w:tcPr>
          <w:p w14:paraId="34929E7A" w14:textId="431DFB44" w:rsidR="00EF7B16" w:rsidRPr="006D3F41" w:rsidRDefault="00A729A9" w:rsidP="00354B4A">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100</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35F10DA8" w14:textId="6911F199" w:rsidR="00EF7B16" w:rsidRDefault="00A1106A" w:rsidP="00354B4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222,00</w:t>
            </w:r>
          </w:p>
        </w:tc>
        <w:tc>
          <w:tcPr>
            <w:tcW w:w="1134" w:type="dxa"/>
            <w:tcBorders>
              <w:top w:val="single" w:sz="4" w:space="0" w:color="auto"/>
              <w:left w:val="single" w:sz="4" w:space="0" w:color="auto"/>
              <w:bottom w:val="single" w:sz="4" w:space="0" w:color="auto"/>
              <w:right w:val="single" w:sz="4" w:space="0" w:color="auto"/>
            </w:tcBorders>
          </w:tcPr>
          <w:p w14:paraId="77D6848F" w14:textId="42192EDF" w:rsidR="00EF7B16" w:rsidRPr="002F1AA6" w:rsidRDefault="00A1106A" w:rsidP="00354B4A">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283</w:t>
            </w:r>
            <w:r w:rsidR="00EF7B16">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14:paraId="7BA864C5" w14:textId="7D5785C8" w:rsidR="00EF7B16" w:rsidRPr="002F1AA6" w:rsidRDefault="00A729A9" w:rsidP="00354B4A">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705</w:t>
            </w:r>
            <w:r w:rsidR="00EF7B16">
              <w:rPr>
                <w:rFonts w:ascii="Times New Roman" w:hAnsi="Times New Roman" w:cs="Times New Roman"/>
                <w:sz w:val="24"/>
                <w:szCs w:val="24"/>
              </w:rPr>
              <w:t>,00</w:t>
            </w:r>
          </w:p>
        </w:tc>
        <w:tc>
          <w:tcPr>
            <w:tcW w:w="2126" w:type="dxa"/>
            <w:vMerge/>
            <w:tcBorders>
              <w:left w:val="single" w:sz="4" w:space="0" w:color="auto"/>
              <w:right w:val="single" w:sz="4" w:space="0" w:color="auto"/>
            </w:tcBorders>
          </w:tcPr>
          <w:p w14:paraId="062EDF78" w14:textId="77777777" w:rsidR="00EF7B16" w:rsidRPr="002F1AA6" w:rsidRDefault="00EF7B16" w:rsidP="00ED7B84">
            <w:pPr>
              <w:pStyle w:val="ConsPlusNormal"/>
              <w:spacing w:line="276" w:lineRule="auto"/>
              <w:ind w:firstLine="0"/>
              <w:rPr>
                <w:rFonts w:ascii="Times New Roman" w:hAnsi="Times New Roman" w:cs="Times New Roman"/>
                <w:bCs/>
                <w:sz w:val="24"/>
                <w:szCs w:val="24"/>
              </w:rPr>
            </w:pPr>
          </w:p>
        </w:tc>
      </w:tr>
      <w:tr w:rsidR="00814042" w:rsidRPr="004571A6" w14:paraId="32A80951" w14:textId="77777777" w:rsidTr="00C038F0">
        <w:tc>
          <w:tcPr>
            <w:tcW w:w="531" w:type="dxa"/>
            <w:vMerge/>
            <w:tcBorders>
              <w:left w:val="single" w:sz="4" w:space="0" w:color="auto"/>
              <w:bottom w:val="single" w:sz="4" w:space="0" w:color="auto"/>
              <w:right w:val="single" w:sz="4" w:space="0" w:color="auto"/>
            </w:tcBorders>
          </w:tcPr>
          <w:p w14:paraId="5749491C" w14:textId="77777777" w:rsidR="00EF7B16" w:rsidRPr="00F26A3A" w:rsidRDefault="00EF7B16" w:rsidP="00ED7B84">
            <w:pPr>
              <w:autoSpaceDE w:val="0"/>
              <w:autoSpaceDN w:val="0"/>
              <w:adjustRightInd w:val="0"/>
              <w:jc w:val="center"/>
              <w:outlineLvl w:val="0"/>
            </w:pPr>
          </w:p>
        </w:tc>
        <w:tc>
          <w:tcPr>
            <w:tcW w:w="2163" w:type="dxa"/>
            <w:vMerge/>
            <w:tcBorders>
              <w:left w:val="single" w:sz="4" w:space="0" w:color="auto"/>
              <w:bottom w:val="single" w:sz="4" w:space="0" w:color="auto"/>
              <w:right w:val="single" w:sz="4" w:space="0" w:color="auto"/>
            </w:tcBorders>
          </w:tcPr>
          <w:p w14:paraId="31869DC0" w14:textId="77777777" w:rsidR="00EF7B16" w:rsidRPr="004571A6" w:rsidRDefault="00EF7B16" w:rsidP="00ED7B84">
            <w:pPr>
              <w:autoSpaceDE w:val="0"/>
              <w:autoSpaceDN w:val="0"/>
              <w:adjustRightInd w:val="0"/>
              <w:outlineLvl w:val="0"/>
              <w:rPr>
                <w:sz w:val="28"/>
                <w:szCs w:val="28"/>
              </w:rPr>
            </w:pPr>
          </w:p>
        </w:tc>
        <w:tc>
          <w:tcPr>
            <w:tcW w:w="2126" w:type="dxa"/>
            <w:vMerge/>
            <w:tcBorders>
              <w:left w:val="single" w:sz="4" w:space="0" w:color="auto"/>
              <w:bottom w:val="single" w:sz="4" w:space="0" w:color="auto"/>
              <w:right w:val="single" w:sz="4" w:space="0" w:color="auto"/>
            </w:tcBorders>
          </w:tcPr>
          <w:p w14:paraId="145E9BC7" w14:textId="77777777" w:rsidR="00EF7B16" w:rsidRPr="004571A6" w:rsidRDefault="00EF7B16" w:rsidP="00ED7B84">
            <w:pPr>
              <w:autoSpaceDE w:val="0"/>
              <w:autoSpaceDN w:val="0"/>
              <w:adjustRightInd w:val="0"/>
              <w:outlineLvl w:val="0"/>
            </w:pPr>
          </w:p>
        </w:tc>
        <w:tc>
          <w:tcPr>
            <w:tcW w:w="851" w:type="dxa"/>
            <w:vMerge/>
            <w:tcBorders>
              <w:left w:val="single" w:sz="4" w:space="0" w:color="auto"/>
              <w:bottom w:val="single" w:sz="4" w:space="0" w:color="auto"/>
              <w:right w:val="single" w:sz="4" w:space="0" w:color="auto"/>
            </w:tcBorders>
          </w:tcPr>
          <w:p w14:paraId="0C8AF0A5" w14:textId="77777777" w:rsidR="00EF7B16" w:rsidRPr="004571A6" w:rsidRDefault="00EF7B16" w:rsidP="00ED7B84">
            <w:pPr>
              <w:autoSpaceDE w:val="0"/>
              <w:autoSpaceDN w:val="0"/>
              <w:adjustRightInd w:val="0"/>
              <w:outlineLvl w:val="0"/>
            </w:pPr>
          </w:p>
        </w:tc>
        <w:tc>
          <w:tcPr>
            <w:tcW w:w="709" w:type="dxa"/>
            <w:vMerge/>
            <w:tcBorders>
              <w:left w:val="single" w:sz="4" w:space="0" w:color="auto"/>
              <w:bottom w:val="single" w:sz="4" w:space="0" w:color="auto"/>
              <w:right w:val="single" w:sz="4" w:space="0" w:color="auto"/>
            </w:tcBorders>
          </w:tcPr>
          <w:p w14:paraId="493EAB21" w14:textId="77777777" w:rsidR="00EF7B16" w:rsidRPr="004571A6" w:rsidRDefault="00EF7B16" w:rsidP="00ED7B84">
            <w:pPr>
              <w:autoSpaceDE w:val="0"/>
              <w:autoSpaceDN w:val="0"/>
              <w:adjustRightInd w:val="0"/>
              <w:outlineLvl w:val="0"/>
            </w:pPr>
          </w:p>
        </w:tc>
        <w:tc>
          <w:tcPr>
            <w:tcW w:w="1984" w:type="dxa"/>
            <w:tcBorders>
              <w:top w:val="single" w:sz="4" w:space="0" w:color="auto"/>
              <w:left w:val="single" w:sz="4" w:space="0" w:color="auto"/>
              <w:bottom w:val="single" w:sz="4" w:space="0" w:color="auto"/>
              <w:right w:val="single" w:sz="4" w:space="0" w:color="auto"/>
            </w:tcBorders>
          </w:tcPr>
          <w:p w14:paraId="0437EBE1" w14:textId="77777777" w:rsidR="00EF7B16" w:rsidRPr="006A0035" w:rsidRDefault="00EF7B16" w:rsidP="006A0035">
            <w:r w:rsidRPr="00676F67">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7060D6E0"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4E203BCC" w14:textId="77777777" w:rsidR="00EF7B16" w:rsidRPr="004571A6" w:rsidRDefault="00EF7B16" w:rsidP="00ED7B84">
            <w:pPr>
              <w:jc w:val="center"/>
            </w:pPr>
          </w:p>
        </w:tc>
        <w:tc>
          <w:tcPr>
            <w:tcW w:w="1134" w:type="dxa"/>
            <w:tcBorders>
              <w:top w:val="single" w:sz="4" w:space="0" w:color="auto"/>
              <w:left w:val="single" w:sz="4" w:space="0" w:color="auto"/>
              <w:bottom w:val="single" w:sz="4" w:space="0" w:color="auto"/>
              <w:right w:val="single" w:sz="4" w:space="0" w:color="auto"/>
            </w:tcBorders>
          </w:tcPr>
          <w:p w14:paraId="1D6BC5F7" w14:textId="77777777" w:rsidR="00EF7B16" w:rsidRPr="004571A6" w:rsidRDefault="00EF7B16" w:rsidP="00ED7B84"/>
        </w:tc>
        <w:tc>
          <w:tcPr>
            <w:tcW w:w="1134" w:type="dxa"/>
            <w:tcBorders>
              <w:top w:val="single" w:sz="4" w:space="0" w:color="auto"/>
              <w:left w:val="single" w:sz="4" w:space="0" w:color="auto"/>
              <w:bottom w:val="single" w:sz="4" w:space="0" w:color="auto"/>
              <w:right w:val="single" w:sz="4" w:space="0" w:color="auto"/>
            </w:tcBorders>
          </w:tcPr>
          <w:p w14:paraId="45A2D4A8" w14:textId="7BA5A9B0" w:rsidR="00EF7B16" w:rsidRPr="004571A6" w:rsidRDefault="00EF7B16" w:rsidP="00ED7B84"/>
        </w:tc>
        <w:tc>
          <w:tcPr>
            <w:tcW w:w="1276" w:type="dxa"/>
            <w:tcBorders>
              <w:top w:val="single" w:sz="4" w:space="0" w:color="auto"/>
              <w:left w:val="single" w:sz="4" w:space="0" w:color="auto"/>
              <w:bottom w:val="single" w:sz="4" w:space="0" w:color="auto"/>
              <w:right w:val="single" w:sz="4" w:space="0" w:color="auto"/>
            </w:tcBorders>
          </w:tcPr>
          <w:p w14:paraId="12C4F8D1" w14:textId="77777777" w:rsidR="00EF7B16" w:rsidRPr="004571A6" w:rsidRDefault="00EF7B16" w:rsidP="00ED7B84"/>
        </w:tc>
        <w:tc>
          <w:tcPr>
            <w:tcW w:w="2126" w:type="dxa"/>
            <w:vMerge/>
            <w:tcBorders>
              <w:left w:val="single" w:sz="4" w:space="0" w:color="auto"/>
              <w:right w:val="single" w:sz="4" w:space="0" w:color="auto"/>
            </w:tcBorders>
          </w:tcPr>
          <w:p w14:paraId="298A1DDA" w14:textId="77777777" w:rsidR="00EF7B16" w:rsidRPr="004571A6" w:rsidRDefault="00EF7B16" w:rsidP="00ED7B84"/>
        </w:tc>
      </w:tr>
      <w:tr w:rsidR="00814042" w14:paraId="3F814AB4" w14:textId="77777777" w:rsidTr="00C038F0">
        <w:tc>
          <w:tcPr>
            <w:tcW w:w="531" w:type="dxa"/>
            <w:vMerge w:val="restart"/>
            <w:tcBorders>
              <w:top w:val="single" w:sz="4" w:space="0" w:color="auto"/>
              <w:left w:val="single" w:sz="4" w:space="0" w:color="auto"/>
              <w:right w:val="single" w:sz="4" w:space="0" w:color="auto"/>
            </w:tcBorders>
          </w:tcPr>
          <w:p w14:paraId="737A2916" w14:textId="77777777" w:rsidR="00EF7B16" w:rsidRPr="00F26A3A" w:rsidRDefault="00EF7B16" w:rsidP="00ED7B84">
            <w:pPr>
              <w:autoSpaceDE w:val="0"/>
              <w:autoSpaceDN w:val="0"/>
              <w:adjustRightInd w:val="0"/>
              <w:ind w:right="-115"/>
              <w:outlineLvl w:val="0"/>
            </w:pPr>
            <w:r>
              <w:t>3.1.</w:t>
            </w:r>
          </w:p>
        </w:tc>
        <w:tc>
          <w:tcPr>
            <w:tcW w:w="2163" w:type="dxa"/>
            <w:vMerge w:val="restart"/>
            <w:tcBorders>
              <w:top w:val="single" w:sz="4" w:space="0" w:color="auto"/>
              <w:left w:val="single" w:sz="4" w:space="0" w:color="auto"/>
              <w:right w:val="single" w:sz="4" w:space="0" w:color="auto"/>
            </w:tcBorders>
          </w:tcPr>
          <w:p w14:paraId="308727D4" w14:textId="77777777" w:rsidR="00EF7B16" w:rsidRPr="0059702D" w:rsidRDefault="00EF7B16" w:rsidP="00B56045">
            <w:pPr>
              <w:autoSpaceDE w:val="0"/>
              <w:autoSpaceDN w:val="0"/>
              <w:adjustRightInd w:val="0"/>
              <w:outlineLvl w:val="0"/>
            </w:pPr>
            <w:r>
              <w:t xml:space="preserve">Проведение   социально значимых мероприятий   для отдельных </w:t>
            </w:r>
            <w:proofErr w:type="gramStart"/>
            <w:r>
              <w:t>категорий  граждан</w:t>
            </w:r>
            <w:proofErr w:type="gramEnd"/>
          </w:p>
        </w:tc>
        <w:tc>
          <w:tcPr>
            <w:tcW w:w="2126" w:type="dxa"/>
            <w:vMerge w:val="restart"/>
            <w:tcBorders>
              <w:top w:val="single" w:sz="4" w:space="0" w:color="auto"/>
              <w:left w:val="single" w:sz="4" w:space="0" w:color="auto"/>
              <w:right w:val="single" w:sz="4" w:space="0" w:color="auto"/>
            </w:tcBorders>
          </w:tcPr>
          <w:p w14:paraId="4C0FCD27" w14:textId="77777777" w:rsidR="00EF7B16" w:rsidRDefault="00EF7B16" w:rsidP="00B56045">
            <w:pPr>
              <w:autoSpaceDE w:val="0"/>
              <w:autoSpaceDN w:val="0"/>
              <w:adjustRightInd w:val="0"/>
              <w:outlineLvl w:val="0"/>
            </w:pPr>
            <w:r>
              <w:t xml:space="preserve">Управление культуры, спорта, </w:t>
            </w:r>
            <w:proofErr w:type="gramStart"/>
            <w:r>
              <w:t>молодежной  и</w:t>
            </w:r>
            <w:proofErr w:type="gramEnd"/>
            <w:r>
              <w:t xml:space="preserve"> социальной политики</w:t>
            </w:r>
          </w:p>
          <w:p w14:paraId="153E228B" w14:textId="77777777" w:rsidR="00EF7B16" w:rsidRDefault="00EF7B16" w:rsidP="00B56045"/>
        </w:tc>
        <w:tc>
          <w:tcPr>
            <w:tcW w:w="851" w:type="dxa"/>
            <w:vMerge w:val="restart"/>
            <w:tcBorders>
              <w:top w:val="single" w:sz="4" w:space="0" w:color="auto"/>
              <w:left w:val="single" w:sz="4" w:space="0" w:color="auto"/>
              <w:right w:val="single" w:sz="4" w:space="0" w:color="auto"/>
            </w:tcBorders>
          </w:tcPr>
          <w:p w14:paraId="0BBFEC04" w14:textId="33B8E568" w:rsidR="00EF7B16" w:rsidRDefault="00EF7B16" w:rsidP="00B56045">
            <w:pPr>
              <w:jc w:val="center"/>
            </w:pPr>
            <w:r>
              <w:t xml:space="preserve"> </w:t>
            </w:r>
            <w:r w:rsidRPr="00451FF8">
              <w:t>202</w:t>
            </w:r>
            <w:r>
              <w:t>4</w:t>
            </w:r>
            <w:r w:rsidRPr="00451FF8">
              <w:t>-202</w:t>
            </w:r>
            <w:r w:rsidR="00266BC8">
              <w:t>7</w:t>
            </w:r>
          </w:p>
          <w:p w14:paraId="5CCE0DCC" w14:textId="77777777" w:rsidR="00EF7B16" w:rsidRDefault="00EF7B16" w:rsidP="00B56045">
            <w:pPr>
              <w:jc w:val="center"/>
            </w:pPr>
          </w:p>
        </w:tc>
        <w:tc>
          <w:tcPr>
            <w:tcW w:w="709" w:type="dxa"/>
            <w:vMerge w:val="restart"/>
            <w:tcBorders>
              <w:top w:val="single" w:sz="4" w:space="0" w:color="auto"/>
              <w:left w:val="single" w:sz="4" w:space="0" w:color="auto"/>
              <w:right w:val="single" w:sz="4" w:space="0" w:color="auto"/>
            </w:tcBorders>
          </w:tcPr>
          <w:p w14:paraId="67F43BB9" w14:textId="77777777" w:rsidR="00EF7B16" w:rsidRDefault="00EF7B16" w:rsidP="00ED7B84"/>
        </w:tc>
        <w:tc>
          <w:tcPr>
            <w:tcW w:w="1984" w:type="dxa"/>
            <w:tcBorders>
              <w:top w:val="single" w:sz="4" w:space="0" w:color="auto"/>
              <w:left w:val="single" w:sz="4" w:space="0" w:color="auto"/>
              <w:bottom w:val="single" w:sz="4" w:space="0" w:color="auto"/>
              <w:right w:val="single" w:sz="4" w:space="0" w:color="auto"/>
            </w:tcBorders>
          </w:tcPr>
          <w:p w14:paraId="1FA428A3" w14:textId="77777777" w:rsidR="00EF7B16" w:rsidRPr="006A0035" w:rsidRDefault="00EF7B16" w:rsidP="00B56045">
            <w:pPr>
              <w:pStyle w:val="ConsPlusNormal"/>
              <w:ind w:right="-108" w:firstLine="0"/>
              <w:rPr>
                <w:rFonts w:ascii="Times New Roman" w:hAnsi="Times New Roman" w:cs="Times New Roman"/>
                <w:bCs/>
                <w:sz w:val="24"/>
                <w:szCs w:val="24"/>
              </w:rPr>
            </w:pPr>
            <w:r w:rsidRPr="006A0035">
              <w:rPr>
                <w:rFonts w:ascii="Times New Roman" w:hAnsi="Times New Roman" w:cs="Times New Roman"/>
                <w:sz w:val="24"/>
                <w:szCs w:val="24"/>
              </w:rPr>
              <w:t>всего</w:t>
            </w:r>
          </w:p>
        </w:tc>
        <w:tc>
          <w:tcPr>
            <w:tcW w:w="992" w:type="dxa"/>
            <w:tcBorders>
              <w:top w:val="single" w:sz="4" w:space="0" w:color="auto"/>
              <w:left w:val="single" w:sz="4" w:space="0" w:color="auto"/>
              <w:bottom w:val="single" w:sz="4" w:space="0" w:color="auto"/>
              <w:right w:val="single" w:sz="4" w:space="0" w:color="auto"/>
            </w:tcBorders>
          </w:tcPr>
          <w:p w14:paraId="77B7B56D" w14:textId="77777777" w:rsidR="00EF7B16" w:rsidRPr="006D3F41" w:rsidRDefault="00EF7B16" w:rsidP="00354B4A">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100,00</w:t>
            </w:r>
          </w:p>
        </w:tc>
        <w:tc>
          <w:tcPr>
            <w:tcW w:w="1134" w:type="dxa"/>
            <w:tcBorders>
              <w:top w:val="single" w:sz="4" w:space="0" w:color="auto"/>
              <w:left w:val="single" w:sz="4" w:space="0" w:color="auto"/>
              <w:bottom w:val="single" w:sz="4" w:space="0" w:color="auto"/>
              <w:right w:val="single" w:sz="4" w:space="0" w:color="auto"/>
            </w:tcBorders>
          </w:tcPr>
          <w:p w14:paraId="5DB809FC" w14:textId="7EDA0701" w:rsidR="00EF7B16" w:rsidRPr="006D3F41" w:rsidRDefault="00A729A9" w:rsidP="00354B4A">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100</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06E636AF" w14:textId="4A7AC682" w:rsidR="00EF7B16" w:rsidRDefault="00A1106A" w:rsidP="00354B4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222,00</w:t>
            </w:r>
          </w:p>
        </w:tc>
        <w:tc>
          <w:tcPr>
            <w:tcW w:w="1134" w:type="dxa"/>
            <w:tcBorders>
              <w:top w:val="single" w:sz="4" w:space="0" w:color="auto"/>
              <w:left w:val="single" w:sz="4" w:space="0" w:color="auto"/>
              <w:bottom w:val="single" w:sz="4" w:space="0" w:color="auto"/>
              <w:right w:val="single" w:sz="4" w:space="0" w:color="auto"/>
            </w:tcBorders>
          </w:tcPr>
          <w:p w14:paraId="7863FE42" w14:textId="5704B8FA" w:rsidR="00EF7B16" w:rsidRPr="002F1AA6" w:rsidRDefault="00A1106A" w:rsidP="00354B4A">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283</w:t>
            </w:r>
            <w:r w:rsidR="00EF7B16">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14:paraId="2F1E1187" w14:textId="5A7FEA74" w:rsidR="00EF7B16" w:rsidRPr="002F1AA6" w:rsidRDefault="00A729A9" w:rsidP="00354B4A">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705</w:t>
            </w:r>
            <w:r w:rsidR="00EF7B16">
              <w:rPr>
                <w:rFonts w:ascii="Times New Roman" w:hAnsi="Times New Roman" w:cs="Times New Roman"/>
                <w:sz w:val="24"/>
                <w:szCs w:val="24"/>
              </w:rPr>
              <w:t>,00</w:t>
            </w:r>
          </w:p>
        </w:tc>
        <w:tc>
          <w:tcPr>
            <w:tcW w:w="2126" w:type="dxa"/>
            <w:vMerge/>
            <w:tcBorders>
              <w:left w:val="single" w:sz="4" w:space="0" w:color="auto"/>
              <w:right w:val="single" w:sz="4" w:space="0" w:color="auto"/>
            </w:tcBorders>
          </w:tcPr>
          <w:p w14:paraId="2F934315" w14:textId="77777777" w:rsidR="00EF7B16" w:rsidRPr="002F1AA6" w:rsidRDefault="00EF7B16" w:rsidP="00ED7B84">
            <w:pPr>
              <w:pStyle w:val="ConsPlusNormal"/>
              <w:spacing w:line="276" w:lineRule="auto"/>
              <w:ind w:firstLine="0"/>
              <w:rPr>
                <w:rFonts w:ascii="Times New Roman" w:hAnsi="Times New Roman" w:cs="Times New Roman"/>
                <w:bCs/>
                <w:sz w:val="24"/>
                <w:szCs w:val="24"/>
              </w:rPr>
            </w:pPr>
          </w:p>
        </w:tc>
      </w:tr>
      <w:tr w:rsidR="00814042" w14:paraId="27FDEB52" w14:textId="77777777" w:rsidTr="00C038F0">
        <w:tc>
          <w:tcPr>
            <w:tcW w:w="531" w:type="dxa"/>
            <w:vMerge/>
            <w:tcBorders>
              <w:left w:val="single" w:sz="4" w:space="0" w:color="auto"/>
              <w:right w:val="single" w:sz="4" w:space="0" w:color="auto"/>
            </w:tcBorders>
          </w:tcPr>
          <w:p w14:paraId="5E1BBF91" w14:textId="77777777" w:rsidR="00EF7B16" w:rsidRPr="00F26A3A" w:rsidRDefault="00EF7B16" w:rsidP="00ED7B84">
            <w:pPr>
              <w:autoSpaceDE w:val="0"/>
              <w:autoSpaceDN w:val="0"/>
              <w:adjustRightInd w:val="0"/>
              <w:ind w:right="-115"/>
              <w:outlineLvl w:val="0"/>
            </w:pPr>
          </w:p>
        </w:tc>
        <w:tc>
          <w:tcPr>
            <w:tcW w:w="2163" w:type="dxa"/>
            <w:vMerge/>
            <w:tcBorders>
              <w:left w:val="single" w:sz="4" w:space="0" w:color="auto"/>
              <w:right w:val="single" w:sz="4" w:space="0" w:color="auto"/>
            </w:tcBorders>
          </w:tcPr>
          <w:p w14:paraId="69911842" w14:textId="77777777" w:rsidR="00EF7B16" w:rsidRPr="0059702D"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7E5C7C1B" w14:textId="77777777" w:rsidR="00EF7B16" w:rsidRDefault="00EF7B16" w:rsidP="009F2B1E"/>
        </w:tc>
        <w:tc>
          <w:tcPr>
            <w:tcW w:w="851" w:type="dxa"/>
            <w:vMerge/>
            <w:tcBorders>
              <w:left w:val="single" w:sz="4" w:space="0" w:color="auto"/>
              <w:right w:val="single" w:sz="4" w:space="0" w:color="auto"/>
            </w:tcBorders>
          </w:tcPr>
          <w:p w14:paraId="3D1219BC" w14:textId="77777777" w:rsidR="00EF7B16" w:rsidRDefault="00EF7B16" w:rsidP="00ED7B84"/>
        </w:tc>
        <w:tc>
          <w:tcPr>
            <w:tcW w:w="709" w:type="dxa"/>
            <w:vMerge/>
            <w:tcBorders>
              <w:left w:val="single" w:sz="4" w:space="0" w:color="auto"/>
              <w:right w:val="single" w:sz="4" w:space="0" w:color="auto"/>
            </w:tcBorders>
          </w:tcPr>
          <w:p w14:paraId="7A7219EF" w14:textId="77777777" w:rsidR="00EF7B16" w:rsidRDefault="00EF7B16" w:rsidP="00ED7B84"/>
        </w:tc>
        <w:tc>
          <w:tcPr>
            <w:tcW w:w="1984" w:type="dxa"/>
            <w:tcBorders>
              <w:top w:val="single" w:sz="4" w:space="0" w:color="auto"/>
              <w:left w:val="single" w:sz="4" w:space="0" w:color="auto"/>
              <w:bottom w:val="single" w:sz="4" w:space="0" w:color="auto"/>
              <w:right w:val="single" w:sz="4" w:space="0" w:color="auto"/>
            </w:tcBorders>
          </w:tcPr>
          <w:p w14:paraId="0659E176" w14:textId="77777777" w:rsidR="00EF7B16" w:rsidRPr="006A0035" w:rsidRDefault="00EF7B16" w:rsidP="00B56045">
            <w:r w:rsidRPr="006A0035">
              <w:t>федеральный бюджет (субсидии, субвенции, 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tcPr>
          <w:p w14:paraId="412B1441" w14:textId="77777777" w:rsidR="00EF7B16"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2CB4D7C8" w14:textId="77777777" w:rsidR="00EF7B16"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67A39E8D" w14:textId="77777777" w:rsidR="00EF7B16" w:rsidRPr="006A58B9"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30C6E927" w14:textId="48CC7B51" w:rsidR="00EF7B16" w:rsidRPr="006A58B9" w:rsidRDefault="00EF7B16" w:rsidP="007518C5">
            <w:pPr>
              <w:jc w:val="center"/>
            </w:pPr>
          </w:p>
        </w:tc>
        <w:tc>
          <w:tcPr>
            <w:tcW w:w="1276" w:type="dxa"/>
            <w:tcBorders>
              <w:top w:val="single" w:sz="4" w:space="0" w:color="auto"/>
              <w:left w:val="single" w:sz="4" w:space="0" w:color="auto"/>
              <w:bottom w:val="single" w:sz="4" w:space="0" w:color="auto"/>
              <w:right w:val="single" w:sz="4" w:space="0" w:color="auto"/>
            </w:tcBorders>
          </w:tcPr>
          <w:p w14:paraId="59EB3A4F" w14:textId="77777777" w:rsidR="00EF7B16" w:rsidRPr="006A58B9" w:rsidRDefault="00EF7B16" w:rsidP="007518C5">
            <w:pPr>
              <w:jc w:val="center"/>
            </w:pPr>
          </w:p>
        </w:tc>
        <w:tc>
          <w:tcPr>
            <w:tcW w:w="2126" w:type="dxa"/>
            <w:vMerge/>
            <w:tcBorders>
              <w:left w:val="single" w:sz="4" w:space="0" w:color="auto"/>
              <w:right w:val="single" w:sz="4" w:space="0" w:color="auto"/>
            </w:tcBorders>
          </w:tcPr>
          <w:p w14:paraId="3028CAEE" w14:textId="77777777" w:rsidR="00EF7B16" w:rsidRPr="002F1AA6" w:rsidRDefault="00EF7B16" w:rsidP="00ED7B84">
            <w:pPr>
              <w:pStyle w:val="ConsPlusNormal"/>
              <w:spacing w:line="276" w:lineRule="auto"/>
              <w:ind w:firstLine="0"/>
              <w:rPr>
                <w:rFonts w:ascii="Times New Roman" w:hAnsi="Times New Roman" w:cs="Times New Roman"/>
                <w:bCs/>
                <w:sz w:val="24"/>
                <w:szCs w:val="24"/>
              </w:rPr>
            </w:pPr>
          </w:p>
        </w:tc>
      </w:tr>
      <w:tr w:rsidR="00814042" w14:paraId="323A1AA4" w14:textId="77777777" w:rsidTr="00C038F0">
        <w:tc>
          <w:tcPr>
            <w:tcW w:w="531" w:type="dxa"/>
            <w:vMerge/>
            <w:tcBorders>
              <w:left w:val="single" w:sz="4" w:space="0" w:color="auto"/>
              <w:right w:val="single" w:sz="4" w:space="0" w:color="auto"/>
            </w:tcBorders>
          </w:tcPr>
          <w:p w14:paraId="533980FB" w14:textId="77777777" w:rsidR="00EF7B16" w:rsidRPr="00F26A3A" w:rsidRDefault="00EF7B16" w:rsidP="00ED7B84">
            <w:pPr>
              <w:autoSpaceDE w:val="0"/>
              <w:autoSpaceDN w:val="0"/>
              <w:adjustRightInd w:val="0"/>
              <w:ind w:right="-115"/>
              <w:outlineLvl w:val="0"/>
            </w:pPr>
          </w:p>
        </w:tc>
        <w:tc>
          <w:tcPr>
            <w:tcW w:w="2163" w:type="dxa"/>
            <w:vMerge/>
            <w:tcBorders>
              <w:left w:val="single" w:sz="4" w:space="0" w:color="auto"/>
              <w:right w:val="single" w:sz="4" w:space="0" w:color="auto"/>
            </w:tcBorders>
          </w:tcPr>
          <w:p w14:paraId="6015EF01" w14:textId="77777777" w:rsidR="00EF7B16" w:rsidRPr="0059702D"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447EE0B0" w14:textId="77777777" w:rsidR="00EF7B16" w:rsidRDefault="00EF7B16" w:rsidP="009F2B1E"/>
        </w:tc>
        <w:tc>
          <w:tcPr>
            <w:tcW w:w="851" w:type="dxa"/>
            <w:vMerge/>
            <w:tcBorders>
              <w:left w:val="single" w:sz="4" w:space="0" w:color="auto"/>
              <w:right w:val="single" w:sz="4" w:space="0" w:color="auto"/>
            </w:tcBorders>
          </w:tcPr>
          <w:p w14:paraId="527EAC48" w14:textId="77777777" w:rsidR="00EF7B16" w:rsidRDefault="00EF7B16" w:rsidP="00ED7B84"/>
        </w:tc>
        <w:tc>
          <w:tcPr>
            <w:tcW w:w="709" w:type="dxa"/>
            <w:vMerge/>
            <w:tcBorders>
              <w:left w:val="single" w:sz="4" w:space="0" w:color="auto"/>
              <w:right w:val="single" w:sz="4" w:space="0" w:color="auto"/>
            </w:tcBorders>
          </w:tcPr>
          <w:p w14:paraId="60A43905" w14:textId="77777777" w:rsidR="00EF7B16" w:rsidRDefault="00EF7B16" w:rsidP="00ED7B84"/>
        </w:tc>
        <w:tc>
          <w:tcPr>
            <w:tcW w:w="1984" w:type="dxa"/>
            <w:tcBorders>
              <w:top w:val="single" w:sz="4" w:space="0" w:color="auto"/>
              <w:left w:val="single" w:sz="4" w:space="0" w:color="auto"/>
              <w:bottom w:val="single" w:sz="4" w:space="0" w:color="auto"/>
              <w:right w:val="single" w:sz="4" w:space="0" w:color="auto"/>
            </w:tcBorders>
          </w:tcPr>
          <w:p w14:paraId="172C601E" w14:textId="77777777" w:rsidR="00EF7B16" w:rsidRPr="006A0035" w:rsidRDefault="00EF7B16" w:rsidP="00B56045">
            <w:r w:rsidRPr="006A0035">
              <w:t xml:space="preserve">краевой бюджет </w:t>
            </w:r>
          </w:p>
        </w:tc>
        <w:tc>
          <w:tcPr>
            <w:tcW w:w="992" w:type="dxa"/>
            <w:tcBorders>
              <w:top w:val="single" w:sz="4" w:space="0" w:color="auto"/>
              <w:left w:val="single" w:sz="4" w:space="0" w:color="auto"/>
              <w:bottom w:val="single" w:sz="4" w:space="0" w:color="auto"/>
              <w:right w:val="single" w:sz="4" w:space="0" w:color="auto"/>
            </w:tcBorders>
          </w:tcPr>
          <w:p w14:paraId="1C701693" w14:textId="77777777" w:rsidR="00EF7B16"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131EB74F" w14:textId="77777777" w:rsidR="00EF7B16"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11EB5047" w14:textId="77777777" w:rsidR="00EF7B16" w:rsidRPr="006A58B9" w:rsidRDefault="00EF7B16" w:rsidP="007518C5">
            <w:pPr>
              <w:jc w:val="center"/>
            </w:pPr>
          </w:p>
        </w:tc>
        <w:tc>
          <w:tcPr>
            <w:tcW w:w="1134" w:type="dxa"/>
            <w:tcBorders>
              <w:top w:val="single" w:sz="4" w:space="0" w:color="auto"/>
              <w:left w:val="single" w:sz="4" w:space="0" w:color="auto"/>
              <w:bottom w:val="single" w:sz="4" w:space="0" w:color="auto"/>
              <w:right w:val="single" w:sz="4" w:space="0" w:color="auto"/>
            </w:tcBorders>
          </w:tcPr>
          <w:p w14:paraId="1C6B0421" w14:textId="0B06760C" w:rsidR="00EF7B16" w:rsidRPr="006A58B9" w:rsidRDefault="00EF7B16" w:rsidP="007518C5">
            <w:pPr>
              <w:jc w:val="center"/>
            </w:pPr>
          </w:p>
        </w:tc>
        <w:tc>
          <w:tcPr>
            <w:tcW w:w="1276" w:type="dxa"/>
            <w:tcBorders>
              <w:top w:val="single" w:sz="4" w:space="0" w:color="auto"/>
              <w:left w:val="single" w:sz="4" w:space="0" w:color="auto"/>
              <w:bottom w:val="single" w:sz="4" w:space="0" w:color="auto"/>
              <w:right w:val="single" w:sz="4" w:space="0" w:color="auto"/>
            </w:tcBorders>
          </w:tcPr>
          <w:p w14:paraId="508A22D4" w14:textId="77777777" w:rsidR="00EF7B16" w:rsidRPr="006A58B9" w:rsidRDefault="00EF7B16" w:rsidP="007518C5">
            <w:pPr>
              <w:jc w:val="center"/>
            </w:pPr>
          </w:p>
        </w:tc>
        <w:tc>
          <w:tcPr>
            <w:tcW w:w="2126" w:type="dxa"/>
            <w:vMerge/>
            <w:tcBorders>
              <w:left w:val="single" w:sz="4" w:space="0" w:color="auto"/>
              <w:right w:val="single" w:sz="4" w:space="0" w:color="auto"/>
            </w:tcBorders>
          </w:tcPr>
          <w:p w14:paraId="5E670BBC" w14:textId="77777777" w:rsidR="00EF7B16" w:rsidRPr="002F1AA6" w:rsidRDefault="00EF7B16" w:rsidP="00ED7B84">
            <w:pPr>
              <w:pStyle w:val="ConsPlusNormal"/>
              <w:spacing w:line="276" w:lineRule="auto"/>
              <w:ind w:firstLine="0"/>
              <w:rPr>
                <w:rFonts w:ascii="Times New Roman" w:hAnsi="Times New Roman" w:cs="Times New Roman"/>
                <w:bCs/>
                <w:sz w:val="24"/>
                <w:szCs w:val="24"/>
              </w:rPr>
            </w:pPr>
          </w:p>
        </w:tc>
      </w:tr>
      <w:tr w:rsidR="00814042" w14:paraId="3A51877E" w14:textId="77777777" w:rsidTr="00C038F0">
        <w:tc>
          <w:tcPr>
            <w:tcW w:w="531" w:type="dxa"/>
            <w:vMerge/>
            <w:tcBorders>
              <w:left w:val="single" w:sz="4" w:space="0" w:color="auto"/>
              <w:right w:val="single" w:sz="4" w:space="0" w:color="auto"/>
            </w:tcBorders>
          </w:tcPr>
          <w:p w14:paraId="7A1CDC44" w14:textId="77777777" w:rsidR="00EF7B16" w:rsidRPr="00F26A3A" w:rsidRDefault="00EF7B16" w:rsidP="00ED7B84">
            <w:pPr>
              <w:autoSpaceDE w:val="0"/>
              <w:autoSpaceDN w:val="0"/>
              <w:adjustRightInd w:val="0"/>
              <w:ind w:right="-115"/>
              <w:outlineLvl w:val="0"/>
            </w:pPr>
          </w:p>
        </w:tc>
        <w:tc>
          <w:tcPr>
            <w:tcW w:w="2163" w:type="dxa"/>
            <w:vMerge/>
            <w:tcBorders>
              <w:left w:val="single" w:sz="4" w:space="0" w:color="auto"/>
              <w:right w:val="single" w:sz="4" w:space="0" w:color="auto"/>
            </w:tcBorders>
          </w:tcPr>
          <w:p w14:paraId="403B22FA" w14:textId="77777777" w:rsidR="00EF7B16" w:rsidRPr="0059702D"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37B9977B" w14:textId="77777777" w:rsidR="00EF7B16" w:rsidRDefault="00EF7B16" w:rsidP="009F2B1E"/>
        </w:tc>
        <w:tc>
          <w:tcPr>
            <w:tcW w:w="851" w:type="dxa"/>
            <w:vMerge/>
            <w:tcBorders>
              <w:left w:val="single" w:sz="4" w:space="0" w:color="auto"/>
              <w:right w:val="single" w:sz="4" w:space="0" w:color="auto"/>
            </w:tcBorders>
          </w:tcPr>
          <w:p w14:paraId="65F5082C" w14:textId="77777777" w:rsidR="00EF7B16" w:rsidRDefault="00EF7B16" w:rsidP="00ED7B84"/>
        </w:tc>
        <w:tc>
          <w:tcPr>
            <w:tcW w:w="709" w:type="dxa"/>
            <w:vMerge/>
            <w:tcBorders>
              <w:left w:val="single" w:sz="4" w:space="0" w:color="auto"/>
              <w:right w:val="single" w:sz="4" w:space="0" w:color="auto"/>
            </w:tcBorders>
          </w:tcPr>
          <w:p w14:paraId="04476C8F" w14:textId="77777777" w:rsidR="00EF7B16" w:rsidRDefault="00EF7B16" w:rsidP="00ED7B84"/>
        </w:tc>
        <w:tc>
          <w:tcPr>
            <w:tcW w:w="1984" w:type="dxa"/>
            <w:tcBorders>
              <w:top w:val="single" w:sz="4" w:space="0" w:color="auto"/>
              <w:left w:val="single" w:sz="4" w:space="0" w:color="auto"/>
              <w:bottom w:val="single" w:sz="4" w:space="0" w:color="auto"/>
              <w:right w:val="single" w:sz="4" w:space="0" w:color="auto"/>
            </w:tcBorders>
          </w:tcPr>
          <w:p w14:paraId="431C64FE" w14:textId="77777777" w:rsidR="00EF7B16" w:rsidRPr="006A0035" w:rsidRDefault="00EF7B16" w:rsidP="00B56045">
            <w:pPr>
              <w:pStyle w:val="ConsPlusNormal"/>
              <w:ind w:right="-108" w:firstLine="0"/>
              <w:rPr>
                <w:rFonts w:ascii="Times New Roman" w:hAnsi="Times New Roman" w:cs="Times New Roman"/>
                <w:bCs/>
                <w:sz w:val="24"/>
                <w:szCs w:val="24"/>
              </w:rPr>
            </w:pPr>
            <w:r w:rsidRPr="006A0035">
              <w:rPr>
                <w:rFonts w:ascii="Times New Roman" w:hAnsi="Times New Roman" w:cs="Times New Roman"/>
                <w:sz w:val="24"/>
                <w:szCs w:val="24"/>
              </w:rPr>
              <w:t>бюджет Хасанского муниципального округа</w:t>
            </w:r>
          </w:p>
        </w:tc>
        <w:tc>
          <w:tcPr>
            <w:tcW w:w="992" w:type="dxa"/>
            <w:tcBorders>
              <w:top w:val="single" w:sz="4" w:space="0" w:color="auto"/>
              <w:left w:val="single" w:sz="4" w:space="0" w:color="auto"/>
              <w:bottom w:val="single" w:sz="4" w:space="0" w:color="auto"/>
              <w:right w:val="single" w:sz="4" w:space="0" w:color="auto"/>
            </w:tcBorders>
          </w:tcPr>
          <w:p w14:paraId="335B4335" w14:textId="77777777" w:rsidR="00EF7B16" w:rsidRPr="006D3F41" w:rsidRDefault="00EF7B16" w:rsidP="00354B4A">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100,00</w:t>
            </w:r>
          </w:p>
        </w:tc>
        <w:tc>
          <w:tcPr>
            <w:tcW w:w="1134" w:type="dxa"/>
            <w:tcBorders>
              <w:top w:val="single" w:sz="4" w:space="0" w:color="auto"/>
              <w:left w:val="single" w:sz="4" w:space="0" w:color="auto"/>
              <w:bottom w:val="single" w:sz="4" w:space="0" w:color="auto"/>
              <w:right w:val="single" w:sz="4" w:space="0" w:color="auto"/>
            </w:tcBorders>
          </w:tcPr>
          <w:p w14:paraId="4F2E276A" w14:textId="2AD2B668" w:rsidR="00EF7B16" w:rsidRPr="006D3F41" w:rsidRDefault="00A729A9" w:rsidP="00354B4A">
            <w:pPr>
              <w:pStyle w:val="ConsPlusCell"/>
              <w:spacing w:line="276" w:lineRule="auto"/>
              <w:jc w:val="center"/>
              <w:rPr>
                <w:rFonts w:ascii="Times New Roman" w:hAnsi="Times New Roman" w:cs="Times New Roman"/>
                <w:sz w:val="24"/>
                <w:szCs w:val="24"/>
              </w:rPr>
            </w:pPr>
            <w:r>
              <w:rPr>
                <w:rFonts w:ascii="Times New Roman" w:hAnsi="Times New Roman" w:cs="Times New Roman"/>
                <w:sz w:val="24"/>
                <w:szCs w:val="24"/>
              </w:rPr>
              <w:t>100</w:t>
            </w:r>
            <w:r w:rsidR="00EF7B16">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tcPr>
          <w:p w14:paraId="64C959AF" w14:textId="261298D9" w:rsidR="00EF7B16" w:rsidRDefault="00A1106A" w:rsidP="00354B4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222,00</w:t>
            </w:r>
          </w:p>
        </w:tc>
        <w:tc>
          <w:tcPr>
            <w:tcW w:w="1134" w:type="dxa"/>
            <w:tcBorders>
              <w:top w:val="single" w:sz="4" w:space="0" w:color="auto"/>
              <w:left w:val="single" w:sz="4" w:space="0" w:color="auto"/>
              <w:bottom w:val="single" w:sz="4" w:space="0" w:color="auto"/>
              <w:right w:val="single" w:sz="4" w:space="0" w:color="auto"/>
            </w:tcBorders>
          </w:tcPr>
          <w:p w14:paraId="38AADB36" w14:textId="38D66133" w:rsidR="00EF7B16" w:rsidRPr="002F1AA6" w:rsidRDefault="00A1106A" w:rsidP="00354B4A">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283</w:t>
            </w:r>
            <w:r w:rsidR="00EF7B16">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14:paraId="0DA867F5" w14:textId="54244CC1" w:rsidR="00EF7B16" w:rsidRPr="002F1AA6" w:rsidRDefault="00A729A9" w:rsidP="00354B4A">
            <w:pPr>
              <w:pStyle w:val="ConsPlusNormal"/>
              <w:ind w:firstLine="0"/>
              <w:jc w:val="center"/>
              <w:rPr>
                <w:rFonts w:ascii="Times New Roman" w:hAnsi="Times New Roman" w:cs="Times New Roman"/>
                <w:bCs/>
                <w:sz w:val="24"/>
                <w:szCs w:val="24"/>
              </w:rPr>
            </w:pPr>
            <w:r>
              <w:rPr>
                <w:rFonts w:ascii="Times New Roman" w:hAnsi="Times New Roman" w:cs="Times New Roman"/>
                <w:sz w:val="24"/>
                <w:szCs w:val="24"/>
              </w:rPr>
              <w:t>705</w:t>
            </w:r>
            <w:r w:rsidR="00EF7B16">
              <w:rPr>
                <w:rFonts w:ascii="Times New Roman" w:hAnsi="Times New Roman" w:cs="Times New Roman"/>
                <w:sz w:val="24"/>
                <w:szCs w:val="24"/>
              </w:rPr>
              <w:t>,00</w:t>
            </w:r>
          </w:p>
        </w:tc>
        <w:tc>
          <w:tcPr>
            <w:tcW w:w="2126" w:type="dxa"/>
            <w:vMerge/>
            <w:tcBorders>
              <w:left w:val="single" w:sz="4" w:space="0" w:color="auto"/>
              <w:right w:val="single" w:sz="4" w:space="0" w:color="auto"/>
            </w:tcBorders>
          </w:tcPr>
          <w:p w14:paraId="10A8E478" w14:textId="77777777" w:rsidR="00EF7B16" w:rsidRPr="002F1AA6" w:rsidRDefault="00EF7B16" w:rsidP="00ED7B84">
            <w:pPr>
              <w:pStyle w:val="ConsPlusNormal"/>
              <w:spacing w:line="276" w:lineRule="auto"/>
              <w:ind w:firstLine="0"/>
              <w:rPr>
                <w:rFonts w:ascii="Times New Roman" w:hAnsi="Times New Roman" w:cs="Times New Roman"/>
                <w:bCs/>
                <w:sz w:val="24"/>
                <w:szCs w:val="24"/>
              </w:rPr>
            </w:pPr>
          </w:p>
        </w:tc>
      </w:tr>
      <w:tr w:rsidR="00814042" w14:paraId="29732CE4" w14:textId="77777777" w:rsidTr="00C038F0">
        <w:tc>
          <w:tcPr>
            <w:tcW w:w="531" w:type="dxa"/>
            <w:vMerge/>
            <w:tcBorders>
              <w:left w:val="single" w:sz="4" w:space="0" w:color="auto"/>
              <w:right w:val="single" w:sz="4" w:space="0" w:color="auto"/>
            </w:tcBorders>
          </w:tcPr>
          <w:p w14:paraId="64C7B394" w14:textId="77777777" w:rsidR="00EF7B16" w:rsidRPr="00F26A3A" w:rsidRDefault="00EF7B16" w:rsidP="00ED7B84">
            <w:pPr>
              <w:autoSpaceDE w:val="0"/>
              <w:autoSpaceDN w:val="0"/>
              <w:adjustRightInd w:val="0"/>
              <w:ind w:right="-115"/>
              <w:outlineLvl w:val="0"/>
            </w:pPr>
          </w:p>
        </w:tc>
        <w:tc>
          <w:tcPr>
            <w:tcW w:w="2163" w:type="dxa"/>
            <w:vMerge/>
            <w:tcBorders>
              <w:left w:val="single" w:sz="4" w:space="0" w:color="auto"/>
              <w:right w:val="single" w:sz="4" w:space="0" w:color="auto"/>
            </w:tcBorders>
          </w:tcPr>
          <w:p w14:paraId="5C41278E" w14:textId="77777777" w:rsidR="00EF7B16" w:rsidRPr="0059702D" w:rsidRDefault="00EF7B16" w:rsidP="00ED7B84">
            <w:pPr>
              <w:autoSpaceDE w:val="0"/>
              <w:autoSpaceDN w:val="0"/>
              <w:adjustRightInd w:val="0"/>
              <w:outlineLvl w:val="0"/>
            </w:pPr>
          </w:p>
        </w:tc>
        <w:tc>
          <w:tcPr>
            <w:tcW w:w="2126" w:type="dxa"/>
            <w:vMerge/>
            <w:tcBorders>
              <w:left w:val="single" w:sz="4" w:space="0" w:color="auto"/>
              <w:right w:val="single" w:sz="4" w:space="0" w:color="auto"/>
            </w:tcBorders>
          </w:tcPr>
          <w:p w14:paraId="4A9756EA" w14:textId="77777777" w:rsidR="00EF7B16" w:rsidRDefault="00EF7B16" w:rsidP="009F2B1E"/>
        </w:tc>
        <w:tc>
          <w:tcPr>
            <w:tcW w:w="851" w:type="dxa"/>
            <w:vMerge/>
            <w:tcBorders>
              <w:left w:val="single" w:sz="4" w:space="0" w:color="auto"/>
              <w:right w:val="single" w:sz="4" w:space="0" w:color="auto"/>
            </w:tcBorders>
          </w:tcPr>
          <w:p w14:paraId="2AEE312A" w14:textId="77777777" w:rsidR="00EF7B16" w:rsidRDefault="00EF7B16" w:rsidP="00ED7B84"/>
        </w:tc>
        <w:tc>
          <w:tcPr>
            <w:tcW w:w="709" w:type="dxa"/>
            <w:vMerge/>
            <w:tcBorders>
              <w:left w:val="single" w:sz="4" w:space="0" w:color="auto"/>
              <w:right w:val="single" w:sz="4" w:space="0" w:color="auto"/>
            </w:tcBorders>
          </w:tcPr>
          <w:p w14:paraId="0EE0F027" w14:textId="77777777" w:rsidR="00EF7B16" w:rsidRDefault="00EF7B16" w:rsidP="00ED7B84"/>
        </w:tc>
        <w:tc>
          <w:tcPr>
            <w:tcW w:w="1984" w:type="dxa"/>
            <w:tcBorders>
              <w:top w:val="single" w:sz="4" w:space="0" w:color="auto"/>
              <w:left w:val="single" w:sz="4" w:space="0" w:color="auto"/>
              <w:bottom w:val="single" w:sz="4" w:space="0" w:color="auto"/>
              <w:right w:val="single" w:sz="4" w:space="0" w:color="auto"/>
            </w:tcBorders>
          </w:tcPr>
          <w:p w14:paraId="6669BE1D" w14:textId="77777777" w:rsidR="00EF7B16" w:rsidRPr="006A0035" w:rsidRDefault="00EF7B16" w:rsidP="00B56045">
            <w:r w:rsidRPr="006A0035">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14:paraId="01AF565A" w14:textId="77777777" w:rsidR="00EF7B16" w:rsidRDefault="00EF7B16" w:rsidP="00ED7B84">
            <w:pPr>
              <w:spacing w:line="276" w:lineRule="auto"/>
              <w:jc w:val="center"/>
            </w:pPr>
          </w:p>
        </w:tc>
        <w:tc>
          <w:tcPr>
            <w:tcW w:w="1134" w:type="dxa"/>
            <w:tcBorders>
              <w:top w:val="single" w:sz="4" w:space="0" w:color="auto"/>
              <w:left w:val="single" w:sz="4" w:space="0" w:color="auto"/>
              <w:bottom w:val="single" w:sz="4" w:space="0" w:color="auto"/>
              <w:right w:val="single" w:sz="4" w:space="0" w:color="auto"/>
            </w:tcBorders>
          </w:tcPr>
          <w:p w14:paraId="3E9058D1" w14:textId="77777777" w:rsidR="00EF7B16" w:rsidRPr="002F1AA6" w:rsidRDefault="00EF7B16" w:rsidP="00ED7B84">
            <w:pPr>
              <w:pStyle w:val="ConsPlusNormal"/>
              <w:spacing w:line="276" w:lineRule="auto"/>
              <w:ind w:firstLine="0"/>
              <w:jc w:val="center"/>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A44BE9E" w14:textId="77777777" w:rsidR="00EF7B16" w:rsidRPr="002F1AA6" w:rsidRDefault="00EF7B16" w:rsidP="00ED7B84">
            <w:pPr>
              <w:pStyle w:val="ConsPlusNormal"/>
              <w:spacing w:line="276" w:lineRule="auto"/>
              <w:ind w:firstLine="0"/>
              <w:rPr>
                <w:rFonts w:ascii="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2AC2484" w14:textId="1B828C15" w:rsidR="00EF7B16" w:rsidRPr="002F1AA6" w:rsidRDefault="00EF7B16" w:rsidP="00ED7B84">
            <w:pPr>
              <w:pStyle w:val="ConsPlusNormal"/>
              <w:spacing w:line="276" w:lineRule="auto"/>
              <w:ind w:firstLine="0"/>
              <w:rPr>
                <w:rFonts w:ascii="Times New Roman" w:hAnsi="Times New Roman" w:cs="Times New Roman"/>
                <w:bCs/>
                <w:sz w:val="24"/>
                <w:szCs w:val="24"/>
              </w:rPr>
            </w:pPr>
          </w:p>
        </w:tc>
        <w:tc>
          <w:tcPr>
            <w:tcW w:w="1276" w:type="dxa"/>
            <w:tcBorders>
              <w:top w:val="single" w:sz="4" w:space="0" w:color="auto"/>
              <w:left w:val="single" w:sz="4" w:space="0" w:color="auto"/>
              <w:bottom w:val="single" w:sz="4" w:space="0" w:color="auto"/>
              <w:right w:val="single" w:sz="4" w:space="0" w:color="auto"/>
            </w:tcBorders>
          </w:tcPr>
          <w:p w14:paraId="6101BD95" w14:textId="77777777" w:rsidR="00EF7B16" w:rsidRPr="002F1AA6" w:rsidRDefault="00EF7B16" w:rsidP="00ED7B84">
            <w:pPr>
              <w:pStyle w:val="ConsPlusNormal"/>
              <w:spacing w:line="276" w:lineRule="auto"/>
              <w:ind w:firstLine="0"/>
              <w:jc w:val="center"/>
              <w:rPr>
                <w:rFonts w:ascii="Times New Roman" w:hAnsi="Times New Roman" w:cs="Times New Roman"/>
                <w:bCs/>
                <w:sz w:val="24"/>
                <w:szCs w:val="24"/>
              </w:rPr>
            </w:pPr>
          </w:p>
        </w:tc>
        <w:tc>
          <w:tcPr>
            <w:tcW w:w="2126" w:type="dxa"/>
            <w:vMerge/>
            <w:tcBorders>
              <w:left w:val="single" w:sz="4" w:space="0" w:color="auto"/>
              <w:right w:val="single" w:sz="4" w:space="0" w:color="auto"/>
            </w:tcBorders>
          </w:tcPr>
          <w:p w14:paraId="1AD2F0F8" w14:textId="77777777" w:rsidR="00EF7B16" w:rsidRPr="002F1AA6" w:rsidRDefault="00EF7B16" w:rsidP="00ED7B84">
            <w:pPr>
              <w:pStyle w:val="ConsPlusNormal"/>
              <w:spacing w:line="276" w:lineRule="auto"/>
              <w:ind w:firstLine="0"/>
              <w:rPr>
                <w:rFonts w:ascii="Times New Roman" w:hAnsi="Times New Roman" w:cs="Times New Roman"/>
                <w:bCs/>
                <w:sz w:val="24"/>
                <w:szCs w:val="24"/>
              </w:rPr>
            </w:pPr>
          </w:p>
        </w:tc>
      </w:tr>
    </w:tbl>
    <w:p w14:paraId="428DF5A7" w14:textId="77777777" w:rsidR="00684DAD" w:rsidRPr="00C07353" w:rsidRDefault="00684DAD" w:rsidP="004E2E41">
      <w:pPr>
        <w:widowControl w:val="0"/>
        <w:autoSpaceDE w:val="0"/>
        <w:autoSpaceDN w:val="0"/>
        <w:adjustRightInd w:val="0"/>
        <w:ind w:left="-108"/>
        <w:outlineLvl w:val="0"/>
      </w:pPr>
    </w:p>
    <w:sectPr w:rsidR="00684DAD" w:rsidRPr="00C07353" w:rsidSect="00715681">
      <w:headerReference w:type="even" r:id="rId10"/>
      <w:pgSz w:w="16840" w:h="11907" w:orient="landscape"/>
      <w:pgMar w:top="1134" w:right="851" w:bottom="1134" w:left="1276"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7ED36" w14:textId="77777777" w:rsidR="009F246F" w:rsidRDefault="009F246F">
      <w:r>
        <w:separator/>
      </w:r>
    </w:p>
  </w:endnote>
  <w:endnote w:type="continuationSeparator" w:id="0">
    <w:p w14:paraId="5CDF7793" w14:textId="77777777" w:rsidR="009F246F" w:rsidRDefault="009F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ED249" w14:textId="77777777" w:rsidR="009F246F" w:rsidRDefault="009F246F">
      <w:r>
        <w:separator/>
      </w:r>
    </w:p>
  </w:footnote>
  <w:footnote w:type="continuationSeparator" w:id="0">
    <w:p w14:paraId="7527D8F1" w14:textId="77777777" w:rsidR="009F246F" w:rsidRDefault="009F2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4863A" w14:textId="77777777" w:rsidR="00FC5883" w:rsidRDefault="00000000">
    <w:pPr>
      <w:pStyle w:val="a5"/>
      <w:jc w:val="center"/>
    </w:pPr>
    <w:r>
      <w:fldChar w:fldCharType="begin"/>
    </w:r>
    <w:r>
      <w:instrText xml:space="preserve"> PAGE   \* MERGEFORMAT </w:instrText>
    </w:r>
    <w:r>
      <w:fldChar w:fldCharType="separate"/>
    </w:r>
    <w:r w:rsidR="00F37B83">
      <w:rPr>
        <w:noProof/>
      </w:rPr>
      <w:t>13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ED0E7" w14:textId="77777777" w:rsidR="00FC5883" w:rsidRDefault="00000000">
    <w:pPr>
      <w:pStyle w:val="a5"/>
      <w:jc w:val="center"/>
    </w:pPr>
    <w:r>
      <w:fldChar w:fldCharType="begin"/>
    </w:r>
    <w:r>
      <w:instrText xml:space="preserve"> PAGE   \* MERGEFORMAT </w:instrText>
    </w:r>
    <w:r>
      <w:fldChar w:fldCharType="separate"/>
    </w:r>
    <w:r w:rsidR="00F37B83">
      <w:rPr>
        <w:noProof/>
      </w:rPr>
      <w:t>10</w:t>
    </w:r>
    <w:r>
      <w:rPr>
        <w:noProof/>
      </w:rPr>
      <w:fldChar w:fldCharType="end"/>
    </w:r>
  </w:p>
  <w:p w14:paraId="4340D6FB" w14:textId="77777777" w:rsidR="00FC5883" w:rsidRDefault="00FC5883" w:rsidP="00987E1A">
    <w:pPr>
      <w:pStyle w:val="a5"/>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C975F" w14:textId="77777777" w:rsidR="00FC5883" w:rsidRDefault="00211D6A" w:rsidP="00667E64">
    <w:pPr>
      <w:pStyle w:val="a5"/>
      <w:framePr w:wrap="around" w:vAnchor="text" w:hAnchor="margin" w:xAlign="center" w:y="1"/>
      <w:rPr>
        <w:rStyle w:val="a7"/>
      </w:rPr>
    </w:pPr>
    <w:r>
      <w:rPr>
        <w:rStyle w:val="a7"/>
      </w:rPr>
      <w:fldChar w:fldCharType="begin"/>
    </w:r>
    <w:r w:rsidR="00FC5883">
      <w:rPr>
        <w:rStyle w:val="a7"/>
      </w:rPr>
      <w:instrText xml:space="preserve">PAGE  </w:instrText>
    </w:r>
    <w:r>
      <w:rPr>
        <w:rStyle w:val="a7"/>
      </w:rPr>
      <w:fldChar w:fldCharType="end"/>
    </w:r>
  </w:p>
  <w:p w14:paraId="0E57FE64" w14:textId="77777777" w:rsidR="00FC5883" w:rsidRDefault="00FC588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6"/>
    <w:multiLevelType w:val="multilevel"/>
    <w:tmpl w:val="00000006"/>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6B539F"/>
    <w:multiLevelType w:val="hybridMultilevel"/>
    <w:tmpl w:val="5D46DFA8"/>
    <w:lvl w:ilvl="0" w:tplc="5F50DD74">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977C0B"/>
    <w:multiLevelType w:val="multilevel"/>
    <w:tmpl w:val="D85E4152"/>
    <w:lvl w:ilvl="0">
      <w:start w:val="3"/>
      <w:numFmt w:val="decimal"/>
      <w:lvlText w:val="%1."/>
      <w:lvlJc w:val="left"/>
      <w:pPr>
        <w:tabs>
          <w:tab w:val="num" w:pos="1080"/>
        </w:tabs>
        <w:ind w:left="1080" w:hanging="360"/>
      </w:pPr>
      <w:rPr>
        <w:rFonts w:hint="default"/>
      </w:rPr>
    </w:lvl>
    <w:lvl w:ilvl="1">
      <w:start w:val="1"/>
      <w:numFmt w:val="decimal"/>
      <w:isLgl/>
      <w:lvlText w:val="%1.%2."/>
      <w:lvlJc w:val="left"/>
      <w:pPr>
        <w:ind w:left="1440" w:hanging="72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3792AE9"/>
    <w:multiLevelType w:val="hybridMultilevel"/>
    <w:tmpl w:val="C0C2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B0319A"/>
    <w:multiLevelType w:val="multilevel"/>
    <w:tmpl w:val="37B0C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00447FC"/>
    <w:multiLevelType w:val="multilevel"/>
    <w:tmpl w:val="C8F05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C71F21"/>
    <w:multiLevelType w:val="multilevel"/>
    <w:tmpl w:val="E2F45E56"/>
    <w:lvl w:ilvl="0">
      <w:start w:val="4"/>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36994021"/>
    <w:multiLevelType w:val="hybridMultilevel"/>
    <w:tmpl w:val="84A64E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A940BF"/>
    <w:multiLevelType w:val="hybridMultilevel"/>
    <w:tmpl w:val="DAB271A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352315F"/>
    <w:multiLevelType w:val="multilevel"/>
    <w:tmpl w:val="42EA8E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8197F2C"/>
    <w:multiLevelType w:val="hybridMultilevel"/>
    <w:tmpl w:val="D646B5EE"/>
    <w:lvl w:ilvl="0" w:tplc="EB2C93A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5B784B69"/>
    <w:multiLevelType w:val="multilevel"/>
    <w:tmpl w:val="9AF2C980"/>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D513B71"/>
    <w:multiLevelType w:val="multilevel"/>
    <w:tmpl w:val="42EA8E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1FD7903"/>
    <w:multiLevelType w:val="multilevel"/>
    <w:tmpl w:val="97D0B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F81038"/>
    <w:multiLevelType w:val="hybridMultilevel"/>
    <w:tmpl w:val="C0C2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170946"/>
    <w:multiLevelType w:val="hybridMultilevel"/>
    <w:tmpl w:val="5FF22C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BF613AA"/>
    <w:multiLevelType w:val="hybridMultilevel"/>
    <w:tmpl w:val="C6BA42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5F91E49"/>
    <w:multiLevelType w:val="hybridMultilevel"/>
    <w:tmpl w:val="54EC5252"/>
    <w:lvl w:ilvl="0" w:tplc="3174742C">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1" w15:restartNumberingAfterBreak="0">
    <w:nsid w:val="7D3C30CC"/>
    <w:multiLevelType w:val="multilevel"/>
    <w:tmpl w:val="42EA8E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E8A55F6"/>
    <w:multiLevelType w:val="hybridMultilevel"/>
    <w:tmpl w:val="3146974A"/>
    <w:lvl w:ilvl="0" w:tplc="F5CA0F3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16cid:durableId="282418871">
    <w:abstractNumId w:val="20"/>
  </w:num>
  <w:num w:numId="2" w16cid:durableId="414283195">
    <w:abstractNumId w:val="21"/>
  </w:num>
  <w:num w:numId="3" w16cid:durableId="1775979845">
    <w:abstractNumId w:val="14"/>
  </w:num>
  <w:num w:numId="4" w16cid:durableId="1354919189">
    <w:abstractNumId w:val="8"/>
  </w:num>
  <w:num w:numId="5" w16cid:durableId="1189218473">
    <w:abstractNumId w:val="7"/>
  </w:num>
  <w:num w:numId="6" w16cid:durableId="1429617418">
    <w:abstractNumId w:val="16"/>
  </w:num>
  <w:num w:numId="7" w16cid:durableId="1371612898">
    <w:abstractNumId w:val="18"/>
  </w:num>
  <w:num w:numId="8" w16cid:durableId="778185140">
    <w:abstractNumId w:val="12"/>
  </w:num>
  <w:num w:numId="9" w16cid:durableId="319699750">
    <w:abstractNumId w:val="15"/>
  </w:num>
  <w:num w:numId="10" w16cid:durableId="568805447">
    <w:abstractNumId w:val="22"/>
  </w:num>
  <w:num w:numId="11" w16cid:durableId="2050638921">
    <w:abstractNumId w:val="5"/>
  </w:num>
  <w:num w:numId="12" w16cid:durableId="884875895">
    <w:abstractNumId w:val="9"/>
  </w:num>
  <w:num w:numId="13" w16cid:durableId="1445926600">
    <w:abstractNumId w:val="0"/>
  </w:num>
  <w:num w:numId="14" w16cid:durableId="1836988176">
    <w:abstractNumId w:val="1"/>
  </w:num>
  <w:num w:numId="15" w16cid:durableId="1977253313">
    <w:abstractNumId w:val="2"/>
  </w:num>
  <w:num w:numId="16" w16cid:durableId="76678430">
    <w:abstractNumId w:val="3"/>
  </w:num>
  <w:num w:numId="17" w16cid:durableId="1462723254">
    <w:abstractNumId w:val="4"/>
  </w:num>
  <w:num w:numId="18" w16cid:durableId="2106262960">
    <w:abstractNumId w:val="11"/>
  </w:num>
  <w:num w:numId="19" w16cid:durableId="193347949">
    <w:abstractNumId w:val="10"/>
  </w:num>
  <w:num w:numId="20" w16cid:durableId="1321344186">
    <w:abstractNumId w:val="19"/>
  </w:num>
  <w:num w:numId="21" w16cid:durableId="625543972">
    <w:abstractNumId w:val="17"/>
  </w:num>
  <w:num w:numId="22" w16cid:durableId="1332877984">
    <w:abstractNumId w:val="6"/>
  </w:num>
  <w:num w:numId="23" w16cid:durableId="12327399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5ACC"/>
    <w:rsid w:val="00000113"/>
    <w:rsid w:val="00002095"/>
    <w:rsid w:val="000022D0"/>
    <w:rsid w:val="00003A2A"/>
    <w:rsid w:val="000044A3"/>
    <w:rsid w:val="000067FA"/>
    <w:rsid w:val="00007D9B"/>
    <w:rsid w:val="0001382A"/>
    <w:rsid w:val="00013F8B"/>
    <w:rsid w:val="00014671"/>
    <w:rsid w:val="00014D9A"/>
    <w:rsid w:val="00015816"/>
    <w:rsid w:val="00015B5B"/>
    <w:rsid w:val="00016F37"/>
    <w:rsid w:val="000175BC"/>
    <w:rsid w:val="00017634"/>
    <w:rsid w:val="00017869"/>
    <w:rsid w:val="000220AD"/>
    <w:rsid w:val="00022734"/>
    <w:rsid w:val="00023398"/>
    <w:rsid w:val="000246B2"/>
    <w:rsid w:val="00025F01"/>
    <w:rsid w:val="000308AB"/>
    <w:rsid w:val="000318F0"/>
    <w:rsid w:val="00033475"/>
    <w:rsid w:val="00034716"/>
    <w:rsid w:val="00035811"/>
    <w:rsid w:val="0003612D"/>
    <w:rsid w:val="00037828"/>
    <w:rsid w:val="0004001F"/>
    <w:rsid w:val="00040339"/>
    <w:rsid w:val="00041ED1"/>
    <w:rsid w:val="00042856"/>
    <w:rsid w:val="000431DF"/>
    <w:rsid w:val="00045539"/>
    <w:rsid w:val="0004749A"/>
    <w:rsid w:val="00047C61"/>
    <w:rsid w:val="00050359"/>
    <w:rsid w:val="00050388"/>
    <w:rsid w:val="000513EC"/>
    <w:rsid w:val="000528BE"/>
    <w:rsid w:val="00052EAB"/>
    <w:rsid w:val="00053848"/>
    <w:rsid w:val="0005395E"/>
    <w:rsid w:val="00055411"/>
    <w:rsid w:val="00055EC4"/>
    <w:rsid w:val="00056933"/>
    <w:rsid w:val="00056BE5"/>
    <w:rsid w:val="00056D18"/>
    <w:rsid w:val="000571F2"/>
    <w:rsid w:val="000605DD"/>
    <w:rsid w:val="00061F90"/>
    <w:rsid w:val="00062481"/>
    <w:rsid w:val="00063B9C"/>
    <w:rsid w:val="000657B5"/>
    <w:rsid w:val="000713FB"/>
    <w:rsid w:val="00071A25"/>
    <w:rsid w:val="000725DB"/>
    <w:rsid w:val="0008046D"/>
    <w:rsid w:val="00084176"/>
    <w:rsid w:val="0008522D"/>
    <w:rsid w:val="00086FFE"/>
    <w:rsid w:val="0009078D"/>
    <w:rsid w:val="00090C1C"/>
    <w:rsid w:val="0009344E"/>
    <w:rsid w:val="0009362D"/>
    <w:rsid w:val="00093C0E"/>
    <w:rsid w:val="00093DC8"/>
    <w:rsid w:val="00094180"/>
    <w:rsid w:val="00095946"/>
    <w:rsid w:val="000963FE"/>
    <w:rsid w:val="000A0D8E"/>
    <w:rsid w:val="000A175C"/>
    <w:rsid w:val="000A49A9"/>
    <w:rsid w:val="000A5178"/>
    <w:rsid w:val="000A530A"/>
    <w:rsid w:val="000A6005"/>
    <w:rsid w:val="000A667C"/>
    <w:rsid w:val="000A783F"/>
    <w:rsid w:val="000B02AB"/>
    <w:rsid w:val="000B53A2"/>
    <w:rsid w:val="000B5DCC"/>
    <w:rsid w:val="000B7099"/>
    <w:rsid w:val="000C0FBD"/>
    <w:rsid w:val="000C172A"/>
    <w:rsid w:val="000C2230"/>
    <w:rsid w:val="000C2413"/>
    <w:rsid w:val="000C3AB3"/>
    <w:rsid w:val="000C4306"/>
    <w:rsid w:val="000C4AE5"/>
    <w:rsid w:val="000C5ACC"/>
    <w:rsid w:val="000C72AD"/>
    <w:rsid w:val="000D0286"/>
    <w:rsid w:val="000D0FB1"/>
    <w:rsid w:val="000D3422"/>
    <w:rsid w:val="000D39DE"/>
    <w:rsid w:val="000D643D"/>
    <w:rsid w:val="000E1F91"/>
    <w:rsid w:val="000E230C"/>
    <w:rsid w:val="000E29AA"/>
    <w:rsid w:val="000E33C5"/>
    <w:rsid w:val="000E4DC7"/>
    <w:rsid w:val="000F37E0"/>
    <w:rsid w:val="000F3BE5"/>
    <w:rsid w:val="000F418E"/>
    <w:rsid w:val="000F5FB8"/>
    <w:rsid w:val="000F735B"/>
    <w:rsid w:val="00101449"/>
    <w:rsid w:val="00105A1D"/>
    <w:rsid w:val="00106A8E"/>
    <w:rsid w:val="00107634"/>
    <w:rsid w:val="00107FCF"/>
    <w:rsid w:val="001102E0"/>
    <w:rsid w:val="00110AD7"/>
    <w:rsid w:val="00110C79"/>
    <w:rsid w:val="00114457"/>
    <w:rsid w:val="00114B13"/>
    <w:rsid w:val="00115AEE"/>
    <w:rsid w:val="00116BE6"/>
    <w:rsid w:val="00116F01"/>
    <w:rsid w:val="00117B84"/>
    <w:rsid w:val="00120665"/>
    <w:rsid w:val="00120AB5"/>
    <w:rsid w:val="00122A4C"/>
    <w:rsid w:val="00123198"/>
    <w:rsid w:val="00124805"/>
    <w:rsid w:val="00124929"/>
    <w:rsid w:val="00125677"/>
    <w:rsid w:val="00130E58"/>
    <w:rsid w:val="001350EF"/>
    <w:rsid w:val="001356AA"/>
    <w:rsid w:val="00137C47"/>
    <w:rsid w:val="00143BBD"/>
    <w:rsid w:val="00143BDC"/>
    <w:rsid w:val="0014433F"/>
    <w:rsid w:val="00145D17"/>
    <w:rsid w:val="00146265"/>
    <w:rsid w:val="00146955"/>
    <w:rsid w:val="00146E72"/>
    <w:rsid w:val="00150CCA"/>
    <w:rsid w:val="00151D46"/>
    <w:rsid w:val="001527BF"/>
    <w:rsid w:val="0015365A"/>
    <w:rsid w:val="001541C3"/>
    <w:rsid w:val="00155CF4"/>
    <w:rsid w:val="001600D4"/>
    <w:rsid w:val="0016108D"/>
    <w:rsid w:val="00161C4D"/>
    <w:rsid w:val="0016229A"/>
    <w:rsid w:val="0016541C"/>
    <w:rsid w:val="001658DC"/>
    <w:rsid w:val="0016599F"/>
    <w:rsid w:val="001720FE"/>
    <w:rsid w:val="0017238E"/>
    <w:rsid w:val="00172569"/>
    <w:rsid w:val="00172F0B"/>
    <w:rsid w:val="001740A9"/>
    <w:rsid w:val="001748C5"/>
    <w:rsid w:val="00175025"/>
    <w:rsid w:val="0018016E"/>
    <w:rsid w:val="00180782"/>
    <w:rsid w:val="00181D6E"/>
    <w:rsid w:val="00183F00"/>
    <w:rsid w:val="0018474F"/>
    <w:rsid w:val="001860E3"/>
    <w:rsid w:val="001865F7"/>
    <w:rsid w:val="001900F4"/>
    <w:rsid w:val="00190BD1"/>
    <w:rsid w:val="001911DC"/>
    <w:rsid w:val="001920E7"/>
    <w:rsid w:val="00193CD5"/>
    <w:rsid w:val="00197187"/>
    <w:rsid w:val="001975F1"/>
    <w:rsid w:val="001A14C1"/>
    <w:rsid w:val="001A26D0"/>
    <w:rsid w:val="001A2B1B"/>
    <w:rsid w:val="001A3BB3"/>
    <w:rsid w:val="001B041D"/>
    <w:rsid w:val="001B08C6"/>
    <w:rsid w:val="001B1B65"/>
    <w:rsid w:val="001B2B40"/>
    <w:rsid w:val="001B325F"/>
    <w:rsid w:val="001B35DB"/>
    <w:rsid w:val="001B4880"/>
    <w:rsid w:val="001B4F08"/>
    <w:rsid w:val="001B797B"/>
    <w:rsid w:val="001B7E45"/>
    <w:rsid w:val="001C0293"/>
    <w:rsid w:val="001C1ACE"/>
    <w:rsid w:val="001C206E"/>
    <w:rsid w:val="001C31C7"/>
    <w:rsid w:val="001C4954"/>
    <w:rsid w:val="001C53ED"/>
    <w:rsid w:val="001C616E"/>
    <w:rsid w:val="001C71E9"/>
    <w:rsid w:val="001C73EE"/>
    <w:rsid w:val="001D03B5"/>
    <w:rsid w:val="001D2654"/>
    <w:rsid w:val="001D34E7"/>
    <w:rsid w:val="001D3A52"/>
    <w:rsid w:val="001D3FA0"/>
    <w:rsid w:val="001D5CFB"/>
    <w:rsid w:val="001E09BF"/>
    <w:rsid w:val="001E168D"/>
    <w:rsid w:val="001E2291"/>
    <w:rsid w:val="001E3F50"/>
    <w:rsid w:val="001E5CD0"/>
    <w:rsid w:val="001E6753"/>
    <w:rsid w:val="001E69E6"/>
    <w:rsid w:val="001F00ED"/>
    <w:rsid w:val="001F0BA9"/>
    <w:rsid w:val="001F123E"/>
    <w:rsid w:val="001F13C9"/>
    <w:rsid w:val="001F1792"/>
    <w:rsid w:val="001F3D8F"/>
    <w:rsid w:val="001F445A"/>
    <w:rsid w:val="001F46A1"/>
    <w:rsid w:val="001F6E92"/>
    <w:rsid w:val="001F6F90"/>
    <w:rsid w:val="0020152E"/>
    <w:rsid w:val="00202978"/>
    <w:rsid w:val="002037D6"/>
    <w:rsid w:val="002051AB"/>
    <w:rsid w:val="00206DAD"/>
    <w:rsid w:val="00210332"/>
    <w:rsid w:val="00210416"/>
    <w:rsid w:val="002114AF"/>
    <w:rsid w:val="00211D6A"/>
    <w:rsid w:val="002141B0"/>
    <w:rsid w:val="00214E4F"/>
    <w:rsid w:val="002152EC"/>
    <w:rsid w:val="002161FD"/>
    <w:rsid w:val="00220884"/>
    <w:rsid w:val="00220A10"/>
    <w:rsid w:val="00220F8E"/>
    <w:rsid w:val="002260A6"/>
    <w:rsid w:val="002267DB"/>
    <w:rsid w:val="00232485"/>
    <w:rsid w:val="002328D1"/>
    <w:rsid w:val="0023337A"/>
    <w:rsid w:val="00233652"/>
    <w:rsid w:val="00235AD6"/>
    <w:rsid w:val="002362FF"/>
    <w:rsid w:val="00236865"/>
    <w:rsid w:val="00236C31"/>
    <w:rsid w:val="00236F4F"/>
    <w:rsid w:val="002421CB"/>
    <w:rsid w:val="00245235"/>
    <w:rsid w:val="00250DAA"/>
    <w:rsid w:val="00252FB7"/>
    <w:rsid w:val="002533C5"/>
    <w:rsid w:val="002538EE"/>
    <w:rsid w:val="00253EB6"/>
    <w:rsid w:val="002541A2"/>
    <w:rsid w:val="00254A66"/>
    <w:rsid w:val="002606E2"/>
    <w:rsid w:val="00260718"/>
    <w:rsid w:val="00262A87"/>
    <w:rsid w:val="002634FB"/>
    <w:rsid w:val="00263CEC"/>
    <w:rsid w:val="0026501A"/>
    <w:rsid w:val="00266BC8"/>
    <w:rsid w:val="00267279"/>
    <w:rsid w:val="00267723"/>
    <w:rsid w:val="00267871"/>
    <w:rsid w:val="002703B6"/>
    <w:rsid w:val="00273933"/>
    <w:rsid w:val="00273C5B"/>
    <w:rsid w:val="00273F03"/>
    <w:rsid w:val="0027400B"/>
    <w:rsid w:val="002741DB"/>
    <w:rsid w:val="00275379"/>
    <w:rsid w:val="00275487"/>
    <w:rsid w:val="00276C9E"/>
    <w:rsid w:val="00277554"/>
    <w:rsid w:val="00277E00"/>
    <w:rsid w:val="0028063F"/>
    <w:rsid w:val="00280DAE"/>
    <w:rsid w:val="00281CAA"/>
    <w:rsid w:val="0028387B"/>
    <w:rsid w:val="00284440"/>
    <w:rsid w:val="002851AC"/>
    <w:rsid w:val="00286556"/>
    <w:rsid w:val="00286769"/>
    <w:rsid w:val="002872FC"/>
    <w:rsid w:val="00287447"/>
    <w:rsid w:val="00287472"/>
    <w:rsid w:val="00287E12"/>
    <w:rsid w:val="00290490"/>
    <w:rsid w:val="002908BA"/>
    <w:rsid w:val="00290ACD"/>
    <w:rsid w:val="00290F1A"/>
    <w:rsid w:val="0029255F"/>
    <w:rsid w:val="00292BF1"/>
    <w:rsid w:val="00293072"/>
    <w:rsid w:val="002933E0"/>
    <w:rsid w:val="00297D2D"/>
    <w:rsid w:val="002A0DCF"/>
    <w:rsid w:val="002A17F2"/>
    <w:rsid w:val="002A224A"/>
    <w:rsid w:val="002A3A90"/>
    <w:rsid w:val="002A579D"/>
    <w:rsid w:val="002A66AA"/>
    <w:rsid w:val="002B04BB"/>
    <w:rsid w:val="002B0BD5"/>
    <w:rsid w:val="002B119E"/>
    <w:rsid w:val="002B17F0"/>
    <w:rsid w:val="002B19CD"/>
    <w:rsid w:val="002B2B0B"/>
    <w:rsid w:val="002B40C0"/>
    <w:rsid w:val="002B43FD"/>
    <w:rsid w:val="002B651A"/>
    <w:rsid w:val="002B6D2E"/>
    <w:rsid w:val="002C1471"/>
    <w:rsid w:val="002C1E08"/>
    <w:rsid w:val="002C3791"/>
    <w:rsid w:val="002D0EC7"/>
    <w:rsid w:val="002D2F13"/>
    <w:rsid w:val="002D320B"/>
    <w:rsid w:val="002D34A3"/>
    <w:rsid w:val="002E036F"/>
    <w:rsid w:val="002E065E"/>
    <w:rsid w:val="002E1664"/>
    <w:rsid w:val="002E18FB"/>
    <w:rsid w:val="002E269E"/>
    <w:rsid w:val="002E289D"/>
    <w:rsid w:val="002E52AC"/>
    <w:rsid w:val="002E58EF"/>
    <w:rsid w:val="002E5F87"/>
    <w:rsid w:val="002F03E4"/>
    <w:rsid w:val="002F1AA6"/>
    <w:rsid w:val="002F1FD2"/>
    <w:rsid w:val="002F2218"/>
    <w:rsid w:val="002F44FA"/>
    <w:rsid w:val="002F4D29"/>
    <w:rsid w:val="002F4F6B"/>
    <w:rsid w:val="002F71B0"/>
    <w:rsid w:val="00302AFE"/>
    <w:rsid w:val="00302B10"/>
    <w:rsid w:val="003067FD"/>
    <w:rsid w:val="00307769"/>
    <w:rsid w:val="00307E36"/>
    <w:rsid w:val="003103B5"/>
    <w:rsid w:val="00310AAB"/>
    <w:rsid w:val="00311330"/>
    <w:rsid w:val="00312C4E"/>
    <w:rsid w:val="00313C15"/>
    <w:rsid w:val="00313CAF"/>
    <w:rsid w:val="00314148"/>
    <w:rsid w:val="00314F28"/>
    <w:rsid w:val="0031596E"/>
    <w:rsid w:val="003164BB"/>
    <w:rsid w:val="00316A78"/>
    <w:rsid w:val="00321A18"/>
    <w:rsid w:val="00321BC1"/>
    <w:rsid w:val="00323DF3"/>
    <w:rsid w:val="00324B51"/>
    <w:rsid w:val="00325ACC"/>
    <w:rsid w:val="00325E40"/>
    <w:rsid w:val="00326009"/>
    <w:rsid w:val="00326BFD"/>
    <w:rsid w:val="00326D98"/>
    <w:rsid w:val="00327301"/>
    <w:rsid w:val="00330A32"/>
    <w:rsid w:val="003311F4"/>
    <w:rsid w:val="003313C8"/>
    <w:rsid w:val="003322D1"/>
    <w:rsid w:val="003323EF"/>
    <w:rsid w:val="00333087"/>
    <w:rsid w:val="00336914"/>
    <w:rsid w:val="00336BC5"/>
    <w:rsid w:val="00337C8A"/>
    <w:rsid w:val="0034214C"/>
    <w:rsid w:val="003422BB"/>
    <w:rsid w:val="00343822"/>
    <w:rsid w:val="0034520A"/>
    <w:rsid w:val="00345FB8"/>
    <w:rsid w:val="003460F8"/>
    <w:rsid w:val="003477E2"/>
    <w:rsid w:val="0034793D"/>
    <w:rsid w:val="0035257E"/>
    <w:rsid w:val="003525EE"/>
    <w:rsid w:val="00352D6F"/>
    <w:rsid w:val="00352FDC"/>
    <w:rsid w:val="00354B4A"/>
    <w:rsid w:val="00356713"/>
    <w:rsid w:val="003568BF"/>
    <w:rsid w:val="00356B10"/>
    <w:rsid w:val="003614F6"/>
    <w:rsid w:val="00361AA9"/>
    <w:rsid w:val="00363A2B"/>
    <w:rsid w:val="00365D41"/>
    <w:rsid w:val="0036712C"/>
    <w:rsid w:val="003676F7"/>
    <w:rsid w:val="003717BA"/>
    <w:rsid w:val="00371EAC"/>
    <w:rsid w:val="00376474"/>
    <w:rsid w:val="00377308"/>
    <w:rsid w:val="00377766"/>
    <w:rsid w:val="00377F57"/>
    <w:rsid w:val="00377F7B"/>
    <w:rsid w:val="003809B2"/>
    <w:rsid w:val="00384594"/>
    <w:rsid w:val="00384EA0"/>
    <w:rsid w:val="00385D0F"/>
    <w:rsid w:val="00386160"/>
    <w:rsid w:val="00387624"/>
    <w:rsid w:val="003878A9"/>
    <w:rsid w:val="00390B89"/>
    <w:rsid w:val="003924E4"/>
    <w:rsid w:val="003928AD"/>
    <w:rsid w:val="00392963"/>
    <w:rsid w:val="003936CB"/>
    <w:rsid w:val="00393F64"/>
    <w:rsid w:val="00394324"/>
    <w:rsid w:val="0039474C"/>
    <w:rsid w:val="00396BEC"/>
    <w:rsid w:val="00396F82"/>
    <w:rsid w:val="00397238"/>
    <w:rsid w:val="0039757F"/>
    <w:rsid w:val="003975D4"/>
    <w:rsid w:val="00397B75"/>
    <w:rsid w:val="003A0D38"/>
    <w:rsid w:val="003A1982"/>
    <w:rsid w:val="003A628A"/>
    <w:rsid w:val="003B0950"/>
    <w:rsid w:val="003B1B2E"/>
    <w:rsid w:val="003B4001"/>
    <w:rsid w:val="003B4778"/>
    <w:rsid w:val="003B4BEB"/>
    <w:rsid w:val="003B5E44"/>
    <w:rsid w:val="003B72AC"/>
    <w:rsid w:val="003C00EE"/>
    <w:rsid w:val="003C0EAE"/>
    <w:rsid w:val="003C3057"/>
    <w:rsid w:val="003C593B"/>
    <w:rsid w:val="003C5E62"/>
    <w:rsid w:val="003C6E7E"/>
    <w:rsid w:val="003C747E"/>
    <w:rsid w:val="003C78DE"/>
    <w:rsid w:val="003C7D77"/>
    <w:rsid w:val="003D142A"/>
    <w:rsid w:val="003D1B5F"/>
    <w:rsid w:val="003D31F9"/>
    <w:rsid w:val="003D4BA1"/>
    <w:rsid w:val="003D527A"/>
    <w:rsid w:val="003D53A6"/>
    <w:rsid w:val="003D58A1"/>
    <w:rsid w:val="003D6A4E"/>
    <w:rsid w:val="003E17CC"/>
    <w:rsid w:val="003E372E"/>
    <w:rsid w:val="003E6A08"/>
    <w:rsid w:val="003E7BD9"/>
    <w:rsid w:val="003F096E"/>
    <w:rsid w:val="003F0B3D"/>
    <w:rsid w:val="003F0DFB"/>
    <w:rsid w:val="003F13D4"/>
    <w:rsid w:val="003F2E73"/>
    <w:rsid w:val="003F4433"/>
    <w:rsid w:val="003F4A0F"/>
    <w:rsid w:val="003F5366"/>
    <w:rsid w:val="003F6173"/>
    <w:rsid w:val="003F719D"/>
    <w:rsid w:val="00401030"/>
    <w:rsid w:val="0040367D"/>
    <w:rsid w:val="00403AED"/>
    <w:rsid w:val="00404F1B"/>
    <w:rsid w:val="0040537C"/>
    <w:rsid w:val="004063BE"/>
    <w:rsid w:val="0040644F"/>
    <w:rsid w:val="00410123"/>
    <w:rsid w:val="00411B4A"/>
    <w:rsid w:val="004125DF"/>
    <w:rsid w:val="00413EE3"/>
    <w:rsid w:val="004153F5"/>
    <w:rsid w:val="004171E4"/>
    <w:rsid w:val="004204D4"/>
    <w:rsid w:val="004205C9"/>
    <w:rsid w:val="0042081D"/>
    <w:rsid w:val="00420CD5"/>
    <w:rsid w:val="00424CF6"/>
    <w:rsid w:val="00424DF5"/>
    <w:rsid w:val="00425402"/>
    <w:rsid w:val="00425D63"/>
    <w:rsid w:val="00427DBE"/>
    <w:rsid w:val="00427F34"/>
    <w:rsid w:val="00430CD2"/>
    <w:rsid w:val="00432096"/>
    <w:rsid w:val="004332F0"/>
    <w:rsid w:val="0043539F"/>
    <w:rsid w:val="004369F2"/>
    <w:rsid w:val="00440D10"/>
    <w:rsid w:val="00442B25"/>
    <w:rsid w:val="0044339F"/>
    <w:rsid w:val="004448FF"/>
    <w:rsid w:val="00447084"/>
    <w:rsid w:val="00450383"/>
    <w:rsid w:val="0045194B"/>
    <w:rsid w:val="00451982"/>
    <w:rsid w:val="00451FF8"/>
    <w:rsid w:val="00452715"/>
    <w:rsid w:val="00456000"/>
    <w:rsid w:val="004571FD"/>
    <w:rsid w:val="00457CDF"/>
    <w:rsid w:val="00457DEA"/>
    <w:rsid w:val="004600B8"/>
    <w:rsid w:val="00460706"/>
    <w:rsid w:val="00461A23"/>
    <w:rsid w:val="00461E6E"/>
    <w:rsid w:val="00462CD2"/>
    <w:rsid w:val="00463C47"/>
    <w:rsid w:val="0046694D"/>
    <w:rsid w:val="00467060"/>
    <w:rsid w:val="00467DD8"/>
    <w:rsid w:val="00473724"/>
    <w:rsid w:val="00473B0F"/>
    <w:rsid w:val="00473E94"/>
    <w:rsid w:val="00473FDE"/>
    <w:rsid w:val="00474054"/>
    <w:rsid w:val="0047640F"/>
    <w:rsid w:val="00477196"/>
    <w:rsid w:val="004775C8"/>
    <w:rsid w:val="0048141F"/>
    <w:rsid w:val="00481714"/>
    <w:rsid w:val="00481CBD"/>
    <w:rsid w:val="0048337F"/>
    <w:rsid w:val="00486378"/>
    <w:rsid w:val="00487CC3"/>
    <w:rsid w:val="00494E95"/>
    <w:rsid w:val="00497AAC"/>
    <w:rsid w:val="00497B10"/>
    <w:rsid w:val="004A0EFE"/>
    <w:rsid w:val="004A1221"/>
    <w:rsid w:val="004A155A"/>
    <w:rsid w:val="004A3115"/>
    <w:rsid w:val="004A3B20"/>
    <w:rsid w:val="004A5A63"/>
    <w:rsid w:val="004A5F53"/>
    <w:rsid w:val="004A64F0"/>
    <w:rsid w:val="004A722E"/>
    <w:rsid w:val="004B1703"/>
    <w:rsid w:val="004B2279"/>
    <w:rsid w:val="004B3F58"/>
    <w:rsid w:val="004B49CE"/>
    <w:rsid w:val="004B6265"/>
    <w:rsid w:val="004B650A"/>
    <w:rsid w:val="004B7454"/>
    <w:rsid w:val="004C0F68"/>
    <w:rsid w:val="004C1271"/>
    <w:rsid w:val="004C27E8"/>
    <w:rsid w:val="004C2F1C"/>
    <w:rsid w:val="004C332C"/>
    <w:rsid w:val="004C3755"/>
    <w:rsid w:val="004C3CF2"/>
    <w:rsid w:val="004C4D43"/>
    <w:rsid w:val="004C6838"/>
    <w:rsid w:val="004C68E0"/>
    <w:rsid w:val="004C7609"/>
    <w:rsid w:val="004D16CA"/>
    <w:rsid w:val="004D1FED"/>
    <w:rsid w:val="004D211E"/>
    <w:rsid w:val="004D351B"/>
    <w:rsid w:val="004D35D9"/>
    <w:rsid w:val="004D4445"/>
    <w:rsid w:val="004D5D86"/>
    <w:rsid w:val="004D64D0"/>
    <w:rsid w:val="004D6D84"/>
    <w:rsid w:val="004D748B"/>
    <w:rsid w:val="004D75F8"/>
    <w:rsid w:val="004D7E5D"/>
    <w:rsid w:val="004E0D03"/>
    <w:rsid w:val="004E0E37"/>
    <w:rsid w:val="004E0F5F"/>
    <w:rsid w:val="004E1F6F"/>
    <w:rsid w:val="004E22C4"/>
    <w:rsid w:val="004E2A69"/>
    <w:rsid w:val="004E2BB7"/>
    <w:rsid w:val="004E2E41"/>
    <w:rsid w:val="004E3EF5"/>
    <w:rsid w:val="004E42F2"/>
    <w:rsid w:val="004E4AF0"/>
    <w:rsid w:val="004E5F71"/>
    <w:rsid w:val="004E7767"/>
    <w:rsid w:val="004F17EE"/>
    <w:rsid w:val="004F4D79"/>
    <w:rsid w:val="004F662F"/>
    <w:rsid w:val="00501A16"/>
    <w:rsid w:val="00501E26"/>
    <w:rsid w:val="005034E0"/>
    <w:rsid w:val="00503A7B"/>
    <w:rsid w:val="00503CDB"/>
    <w:rsid w:val="00503DE5"/>
    <w:rsid w:val="005040B3"/>
    <w:rsid w:val="00504857"/>
    <w:rsid w:val="005048B4"/>
    <w:rsid w:val="00504FDA"/>
    <w:rsid w:val="00505993"/>
    <w:rsid w:val="00505F4D"/>
    <w:rsid w:val="00506BF7"/>
    <w:rsid w:val="00514D9B"/>
    <w:rsid w:val="0051671B"/>
    <w:rsid w:val="00521414"/>
    <w:rsid w:val="005216AE"/>
    <w:rsid w:val="00522D09"/>
    <w:rsid w:val="005240F8"/>
    <w:rsid w:val="00527437"/>
    <w:rsid w:val="0053049B"/>
    <w:rsid w:val="00530918"/>
    <w:rsid w:val="00531BE4"/>
    <w:rsid w:val="0053219B"/>
    <w:rsid w:val="005337D4"/>
    <w:rsid w:val="00533AFF"/>
    <w:rsid w:val="00534FE5"/>
    <w:rsid w:val="00535EC6"/>
    <w:rsid w:val="005367A3"/>
    <w:rsid w:val="0053722D"/>
    <w:rsid w:val="005378F7"/>
    <w:rsid w:val="005405D7"/>
    <w:rsid w:val="00540820"/>
    <w:rsid w:val="00540EAB"/>
    <w:rsid w:val="0054189D"/>
    <w:rsid w:val="00541BDB"/>
    <w:rsid w:val="00543026"/>
    <w:rsid w:val="0054354B"/>
    <w:rsid w:val="0054483E"/>
    <w:rsid w:val="005454CD"/>
    <w:rsid w:val="00545BB7"/>
    <w:rsid w:val="0054640F"/>
    <w:rsid w:val="00550492"/>
    <w:rsid w:val="0055336B"/>
    <w:rsid w:val="0055369F"/>
    <w:rsid w:val="0055737D"/>
    <w:rsid w:val="00557C9B"/>
    <w:rsid w:val="00560AB7"/>
    <w:rsid w:val="005611CF"/>
    <w:rsid w:val="00562F5D"/>
    <w:rsid w:val="00563572"/>
    <w:rsid w:val="00563CF5"/>
    <w:rsid w:val="00564D8D"/>
    <w:rsid w:val="00565949"/>
    <w:rsid w:val="00567589"/>
    <w:rsid w:val="00567D4E"/>
    <w:rsid w:val="00571148"/>
    <w:rsid w:val="00572330"/>
    <w:rsid w:val="00574C25"/>
    <w:rsid w:val="0057578E"/>
    <w:rsid w:val="00576764"/>
    <w:rsid w:val="00576DD6"/>
    <w:rsid w:val="0057748B"/>
    <w:rsid w:val="005846CA"/>
    <w:rsid w:val="00587063"/>
    <w:rsid w:val="00590838"/>
    <w:rsid w:val="00590869"/>
    <w:rsid w:val="005921CA"/>
    <w:rsid w:val="0059348B"/>
    <w:rsid w:val="00593BBB"/>
    <w:rsid w:val="00594C74"/>
    <w:rsid w:val="005954E0"/>
    <w:rsid w:val="0059670B"/>
    <w:rsid w:val="00597D23"/>
    <w:rsid w:val="005A1DF9"/>
    <w:rsid w:val="005A2FC7"/>
    <w:rsid w:val="005A559B"/>
    <w:rsid w:val="005A6642"/>
    <w:rsid w:val="005B040E"/>
    <w:rsid w:val="005B1D81"/>
    <w:rsid w:val="005B348F"/>
    <w:rsid w:val="005B4B94"/>
    <w:rsid w:val="005B7A1E"/>
    <w:rsid w:val="005C03EB"/>
    <w:rsid w:val="005C11E0"/>
    <w:rsid w:val="005C1342"/>
    <w:rsid w:val="005C3A40"/>
    <w:rsid w:val="005C3DAE"/>
    <w:rsid w:val="005C46C5"/>
    <w:rsid w:val="005C5D9A"/>
    <w:rsid w:val="005C7B65"/>
    <w:rsid w:val="005C7B7E"/>
    <w:rsid w:val="005D1EC0"/>
    <w:rsid w:val="005D2227"/>
    <w:rsid w:val="005D481C"/>
    <w:rsid w:val="005D4A92"/>
    <w:rsid w:val="005D5952"/>
    <w:rsid w:val="005D5E23"/>
    <w:rsid w:val="005E1512"/>
    <w:rsid w:val="005E4743"/>
    <w:rsid w:val="005E5075"/>
    <w:rsid w:val="005E5943"/>
    <w:rsid w:val="005E59C9"/>
    <w:rsid w:val="005E64EE"/>
    <w:rsid w:val="005E73CA"/>
    <w:rsid w:val="005E78F3"/>
    <w:rsid w:val="005F01D7"/>
    <w:rsid w:val="005F1084"/>
    <w:rsid w:val="005F10E8"/>
    <w:rsid w:val="005F2436"/>
    <w:rsid w:val="005F3449"/>
    <w:rsid w:val="005F45E3"/>
    <w:rsid w:val="005F4B24"/>
    <w:rsid w:val="005F55A6"/>
    <w:rsid w:val="005F58A7"/>
    <w:rsid w:val="005F7EA9"/>
    <w:rsid w:val="0060165F"/>
    <w:rsid w:val="00601DBB"/>
    <w:rsid w:val="00602350"/>
    <w:rsid w:val="00603C11"/>
    <w:rsid w:val="00605B4D"/>
    <w:rsid w:val="006071B6"/>
    <w:rsid w:val="006078EC"/>
    <w:rsid w:val="006102EE"/>
    <w:rsid w:val="006121BD"/>
    <w:rsid w:val="006123A9"/>
    <w:rsid w:val="006126B6"/>
    <w:rsid w:val="0061370A"/>
    <w:rsid w:val="0061370D"/>
    <w:rsid w:val="00613ACC"/>
    <w:rsid w:val="00614BCD"/>
    <w:rsid w:val="006154CA"/>
    <w:rsid w:val="00616B99"/>
    <w:rsid w:val="00620323"/>
    <w:rsid w:val="00621113"/>
    <w:rsid w:val="00621859"/>
    <w:rsid w:val="00622972"/>
    <w:rsid w:val="00622B45"/>
    <w:rsid w:val="00622CFC"/>
    <w:rsid w:val="006241AC"/>
    <w:rsid w:val="00626904"/>
    <w:rsid w:val="00627BE2"/>
    <w:rsid w:val="006309B3"/>
    <w:rsid w:val="006330D8"/>
    <w:rsid w:val="0063363D"/>
    <w:rsid w:val="00633D05"/>
    <w:rsid w:val="00633DC9"/>
    <w:rsid w:val="006350D2"/>
    <w:rsid w:val="006352B8"/>
    <w:rsid w:val="0063535E"/>
    <w:rsid w:val="00635467"/>
    <w:rsid w:val="00635D75"/>
    <w:rsid w:val="00636C0B"/>
    <w:rsid w:val="00640567"/>
    <w:rsid w:val="00642A7C"/>
    <w:rsid w:val="00642C9F"/>
    <w:rsid w:val="00642CED"/>
    <w:rsid w:val="0064464F"/>
    <w:rsid w:val="00644F35"/>
    <w:rsid w:val="00645153"/>
    <w:rsid w:val="00645E37"/>
    <w:rsid w:val="00645E52"/>
    <w:rsid w:val="006509C4"/>
    <w:rsid w:val="00650C66"/>
    <w:rsid w:val="00650D5E"/>
    <w:rsid w:val="0065486C"/>
    <w:rsid w:val="0065566C"/>
    <w:rsid w:val="00655ADF"/>
    <w:rsid w:val="00655EAC"/>
    <w:rsid w:val="00656FA6"/>
    <w:rsid w:val="00657308"/>
    <w:rsid w:val="00660434"/>
    <w:rsid w:val="006605F1"/>
    <w:rsid w:val="00662ABB"/>
    <w:rsid w:val="006649AB"/>
    <w:rsid w:val="00665AAD"/>
    <w:rsid w:val="006662BF"/>
    <w:rsid w:val="006665F7"/>
    <w:rsid w:val="00667E64"/>
    <w:rsid w:val="00670F9F"/>
    <w:rsid w:val="006719F8"/>
    <w:rsid w:val="00674390"/>
    <w:rsid w:val="006753A6"/>
    <w:rsid w:val="006762BE"/>
    <w:rsid w:val="00676F67"/>
    <w:rsid w:val="0068115F"/>
    <w:rsid w:val="006835A4"/>
    <w:rsid w:val="00684DAD"/>
    <w:rsid w:val="006860C8"/>
    <w:rsid w:val="0068640E"/>
    <w:rsid w:val="00690D24"/>
    <w:rsid w:val="00691193"/>
    <w:rsid w:val="00691599"/>
    <w:rsid w:val="00691629"/>
    <w:rsid w:val="00693E53"/>
    <w:rsid w:val="00696AC2"/>
    <w:rsid w:val="006A0035"/>
    <w:rsid w:val="006A01FE"/>
    <w:rsid w:val="006A06D4"/>
    <w:rsid w:val="006A0D79"/>
    <w:rsid w:val="006A360A"/>
    <w:rsid w:val="006A5697"/>
    <w:rsid w:val="006A5E8C"/>
    <w:rsid w:val="006B0064"/>
    <w:rsid w:val="006B5306"/>
    <w:rsid w:val="006B5450"/>
    <w:rsid w:val="006B5C7F"/>
    <w:rsid w:val="006B684B"/>
    <w:rsid w:val="006B710C"/>
    <w:rsid w:val="006C000E"/>
    <w:rsid w:val="006C4669"/>
    <w:rsid w:val="006C4CCC"/>
    <w:rsid w:val="006C7CB7"/>
    <w:rsid w:val="006D2315"/>
    <w:rsid w:val="006D36FC"/>
    <w:rsid w:val="006D3F41"/>
    <w:rsid w:val="006D49D6"/>
    <w:rsid w:val="006D4BCC"/>
    <w:rsid w:val="006D4F36"/>
    <w:rsid w:val="006E0FDF"/>
    <w:rsid w:val="006E2619"/>
    <w:rsid w:val="006E3777"/>
    <w:rsid w:val="006E3FD9"/>
    <w:rsid w:val="006E7E99"/>
    <w:rsid w:val="006F0CC2"/>
    <w:rsid w:val="006F0D92"/>
    <w:rsid w:val="006F1FAB"/>
    <w:rsid w:val="006F2C45"/>
    <w:rsid w:val="006F379C"/>
    <w:rsid w:val="006F3F9C"/>
    <w:rsid w:val="006F4741"/>
    <w:rsid w:val="006F571E"/>
    <w:rsid w:val="006F60B6"/>
    <w:rsid w:val="00700F91"/>
    <w:rsid w:val="007010E5"/>
    <w:rsid w:val="00704AB6"/>
    <w:rsid w:val="00704F20"/>
    <w:rsid w:val="007050B0"/>
    <w:rsid w:val="0070568C"/>
    <w:rsid w:val="00706998"/>
    <w:rsid w:val="007073E3"/>
    <w:rsid w:val="00710461"/>
    <w:rsid w:val="00710D13"/>
    <w:rsid w:val="00711A2C"/>
    <w:rsid w:val="00711ABA"/>
    <w:rsid w:val="007131A3"/>
    <w:rsid w:val="00715681"/>
    <w:rsid w:val="00716AE9"/>
    <w:rsid w:val="00720ABF"/>
    <w:rsid w:val="00720FEA"/>
    <w:rsid w:val="00722B50"/>
    <w:rsid w:val="00724775"/>
    <w:rsid w:val="00724A02"/>
    <w:rsid w:val="0072516B"/>
    <w:rsid w:val="00727200"/>
    <w:rsid w:val="00727DA4"/>
    <w:rsid w:val="007301B2"/>
    <w:rsid w:val="007306C2"/>
    <w:rsid w:val="00731C72"/>
    <w:rsid w:val="0073354A"/>
    <w:rsid w:val="007373EC"/>
    <w:rsid w:val="00737D68"/>
    <w:rsid w:val="00737EF0"/>
    <w:rsid w:val="00742728"/>
    <w:rsid w:val="00744424"/>
    <w:rsid w:val="00745BCC"/>
    <w:rsid w:val="0074668A"/>
    <w:rsid w:val="007518C5"/>
    <w:rsid w:val="0075195F"/>
    <w:rsid w:val="00751FE2"/>
    <w:rsid w:val="007535D4"/>
    <w:rsid w:val="00753698"/>
    <w:rsid w:val="00755277"/>
    <w:rsid w:val="00755957"/>
    <w:rsid w:val="00757C30"/>
    <w:rsid w:val="00757E29"/>
    <w:rsid w:val="0076075E"/>
    <w:rsid w:val="007609D4"/>
    <w:rsid w:val="00760C8F"/>
    <w:rsid w:val="00761BE7"/>
    <w:rsid w:val="00761EC4"/>
    <w:rsid w:val="0076290B"/>
    <w:rsid w:val="00762D61"/>
    <w:rsid w:val="00766A03"/>
    <w:rsid w:val="00767121"/>
    <w:rsid w:val="00767341"/>
    <w:rsid w:val="00767A70"/>
    <w:rsid w:val="00772255"/>
    <w:rsid w:val="00772A40"/>
    <w:rsid w:val="007739A8"/>
    <w:rsid w:val="00775E19"/>
    <w:rsid w:val="007763B7"/>
    <w:rsid w:val="007765B0"/>
    <w:rsid w:val="00777971"/>
    <w:rsid w:val="00777A87"/>
    <w:rsid w:val="00777C03"/>
    <w:rsid w:val="007813C1"/>
    <w:rsid w:val="00781B49"/>
    <w:rsid w:val="00783353"/>
    <w:rsid w:val="00783417"/>
    <w:rsid w:val="007860ED"/>
    <w:rsid w:val="007870FA"/>
    <w:rsid w:val="007906B6"/>
    <w:rsid w:val="00790EA1"/>
    <w:rsid w:val="0079124A"/>
    <w:rsid w:val="00791A6B"/>
    <w:rsid w:val="00791D09"/>
    <w:rsid w:val="00793363"/>
    <w:rsid w:val="00793834"/>
    <w:rsid w:val="00794381"/>
    <w:rsid w:val="00794AA8"/>
    <w:rsid w:val="00794F1B"/>
    <w:rsid w:val="007A07B8"/>
    <w:rsid w:val="007A193F"/>
    <w:rsid w:val="007A1E7F"/>
    <w:rsid w:val="007A504F"/>
    <w:rsid w:val="007A6CC6"/>
    <w:rsid w:val="007B1148"/>
    <w:rsid w:val="007B118E"/>
    <w:rsid w:val="007B162E"/>
    <w:rsid w:val="007B2B68"/>
    <w:rsid w:val="007B3850"/>
    <w:rsid w:val="007B3F2C"/>
    <w:rsid w:val="007B4B21"/>
    <w:rsid w:val="007B588D"/>
    <w:rsid w:val="007B5C37"/>
    <w:rsid w:val="007B6719"/>
    <w:rsid w:val="007B6875"/>
    <w:rsid w:val="007C13E1"/>
    <w:rsid w:val="007C2329"/>
    <w:rsid w:val="007C5DCD"/>
    <w:rsid w:val="007C5FCB"/>
    <w:rsid w:val="007C61FB"/>
    <w:rsid w:val="007C695E"/>
    <w:rsid w:val="007C70E3"/>
    <w:rsid w:val="007D2159"/>
    <w:rsid w:val="007D5896"/>
    <w:rsid w:val="007D7118"/>
    <w:rsid w:val="007E065E"/>
    <w:rsid w:val="007E129D"/>
    <w:rsid w:val="007E32DB"/>
    <w:rsid w:val="007E70BE"/>
    <w:rsid w:val="007F0D00"/>
    <w:rsid w:val="007F0E72"/>
    <w:rsid w:val="007F1218"/>
    <w:rsid w:val="007F1C70"/>
    <w:rsid w:val="007F28B7"/>
    <w:rsid w:val="007F2BA9"/>
    <w:rsid w:val="007F35AE"/>
    <w:rsid w:val="007F365C"/>
    <w:rsid w:val="007F58AA"/>
    <w:rsid w:val="007F642C"/>
    <w:rsid w:val="007F7114"/>
    <w:rsid w:val="00800770"/>
    <w:rsid w:val="00800EA0"/>
    <w:rsid w:val="0080104B"/>
    <w:rsid w:val="008019C4"/>
    <w:rsid w:val="0080264C"/>
    <w:rsid w:val="0081269F"/>
    <w:rsid w:val="00812D49"/>
    <w:rsid w:val="00812D87"/>
    <w:rsid w:val="00813A23"/>
    <w:rsid w:val="00813AD2"/>
    <w:rsid w:val="00814042"/>
    <w:rsid w:val="0081514D"/>
    <w:rsid w:val="0081626F"/>
    <w:rsid w:val="008169EC"/>
    <w:rsid w:val="00817039"/>
    <w:rsid w:val="0082094A"/>
    <w:rsid w:val="00821765"/>
    <w:rsid w:val="00821AB0"/>
    <w:rsid w:val="00821E09"/>
    <w:rsid w:val="00822240"/>
    <w:rsid w:val="0082269B"/>
    <w:rsid w:val="00822705"/>
    <w:rsid w:val="008230DC"/>
    <w:rsid w:val="00823840"/>
    <w:rsid w:val="00824434"/>
    <w:rsid w:val="00824A8A"/>
    <w:rsid w:val="008259DD"/>
    <w:rsid w:val="008264DE"/>
    <w:rsid w:val="00827382"/>
    <w:rsid w:val="00833135"/>
    <w:rsid w:val="00834014"/>
    <w:rsid w:val="008357D4"/>
    <w:rsid w:val="00836F63"/>
    <w:rsid w:val="00836F8D"/>
    <w:rsid w:val="00840222"/>
    <w:rsid w:val="00840A36"/>
    <w:rsid w:val="00842DE8"/>
    <w:rsid w:val="0084471B"/>
    <w:rsid w:val="00844E0D"/>
    <w:rsid w:val="00847B68"/>
    <w:rsid w:val="00847C69"/>
    <w:rsid w:val="00851549"/>
    <w:rsid w:val="008562B7"/>
    <w:rsid w:val="00861243"/>
    <w:rsid w:val="0086189D"/>
    <w:rsid w:val="0086387B"/>
    <w:rsid w:val="00863B09"/>
    <w:rsid w:val="00865879"/>
    <w:rsid w:val="008662A8"/>
    <w:rsid w:val="00866314"/>
    <w:rsid w:val="00866B35"/>
    <w:rsid w:val="0087099D"/>
    <w:rsid w:val="00872472"/>
    <w:rsid w:val="00872848"/>
    <w:rsid w:val="0087422D"/>
    <w:rsid w:val="0087574A"/>
    <w:rsid w:val="00876391"/>
    <w:rsid w:val="00877AAF"/>
    <w:rsid w:val="00877FAD"/>
    <w:rsid w:val="008802FE"/>
    <w:rsid w:val="00880D94"/>
    <w:rsid w:val="00881017"/>
    <w:rsid w:val="00881911"/>
    <w:rsid w:val="00881E90"/>
    <w:rsid w:val="00882144"/>
    <w:rsid w:val="00883173"/>
    <w:rsid w:val="00887EEB"/>
    <w:rsid w:val="008909DC"/>
    <w:rsid w:val="0089104D"/>
    <w:rsid w:val="00897126"/>
    <w:rsid w:val="0089722F"/>
    <w:rsid w:val="00897893"/>
    <w:rsid w:val="00897928"/>
    <w:rsid w:val="00897C66"/>
    <w:rsid w:val="008A1EA5"/>
    <w:rsid w:val="008A296D"/>
    <w:rsid w:val="008A385B"/>
    <w:rsid w:val="008A3B43"/>
    <w:rsid w:val="008A3F03"/>
    <w:rsid w:val="008A4F54"/>
    <w:rsid w:val="008A60BB"/>
    <w:rsid w:val="008B0EB7"/>
    <w:rsid w:val="008B28D2"/>
    <w:rsid w:val="008B3C0D"/>
    <w:rsid w:val="008B421E"/>
    <w:rsid w:val="008B6223"/>
    <w:rsid w:val="008B6B68"/>
    <w:rsid w:val="008B6D4B"/>
    <w:rsid w:val="008B6F70"/>
    <w:rsid w:val="008B7FFD"/>
    <w:rsid w:val="008C436D"/>
    <w:rsid w:val="008C450A"/>
    <w:rsid w:val="008C476A"/>
    <w:rsid w:val="008C50F2"/>
    <w:rsid w:val="008C5BF2"/>
    <w:rsid w:val="008C5E31"/>
    <w:rsid w:val="008C60D7"/>
    <w:rsid w:val="008C7EF1"/>
    <w:rsid w:val="008D0472"/>
    <w:rsid w:val="008D101C"/>
    <w:rsid w:val="008D11A1"/>
    <w:rsid w:val="008D22A3"/>
    <w:rsid w:val="008D2997"/>
    <w:rsid w:val="008D2E17"/>
    <w:rsid w:val="008D44D7"/>
    <w:rsid w:val="008D590E"/>
    <w:rsid w:val="008D7141"/>
    <w:rsid w:val="008D77D4"/>
    <w:rsid w:val="008E0FD9"/>
    <w:rsid w:val="008E343B"/>
    <w:rsid w:val="008E495C"/>
    <w:rsid w:val="008E4B07"/>
    <w:rsid w:val="008E6C67"/>
    <w:rsid w:val="008F29FC"/>
    <w:rsid w:val="008F4063"/>
    <w:rsid w:val="008F523E"/>
    <w:rsid w:val="008F5357"/>
    <w:rsid w:val="008F6D72"/>
    <w:rsid w:val="00900339"/>
    <w:rsid w:val="0090157E"/>
    <w:rsid w:val="0090416F"/>
    <w:rsid w:val="009042F6"/>
    <w:rsid w:val="00904627"/>
    <w:rsid w:val="00905A14"/>
    <w:rsid w:val="00905C15"/>
    <w:rsid w:val="00906E4C"/>
    <w:rsid w:val="0091108D"/>
    <w:rsid w:val="009114FB"/>
    <w:rsid w:val="00912116"/>
    <w:rsid w:val="00913CF8"/>
    <w:rsid w:val="00914673"/>
    <w:rsid w:val="009167C7"/>
    <w:rsid w:val="009208C0"/>
    <w:rsid w:val="00921A7E"/>
    <w:rsid w:val="00921B34"/>
    <w:rsid w:val="00921CFF"/>
    <w:rsid w:val="0092316E"/>
    <w:rsid w:val="00924EA7"/>
    <w:rsid w:val="009255E9"/>
    <w:rsid w:val="0092636C"/>
    <w:rsid w:val="009316DB"/>
    <w:rsid w:val="00931ADA"/>
    <w:rsid w:val="00931BF0"/>
    <w:rsid w:val="0093419C"/>
    <w:rsid w:val="00934EBB"/>
    <w:rsid w:val="009351DC"/>
    <w:rsid w:val="00935663"/>
    <w:rsid w:val="009378AC"/>
    <w:rsid w:val="009406F3"/>
    <w:rsid w:val="00941A69"/>
    <w:rsid w:val="0094318C"/>
    <w:rsid w:val="00943B65"/>
    <w:rsid w:val="00944DB6"/>
    <w:rsid w:val="00946419"/>
    <w:rsid w:val="009524A3"/>
    <w:rsid w:val="00952AAA"/>
    <w:rsid w:val="00953A10"/>
    <w:rsid w:val="00954673"/>
    <w:rsid w:val="009552FB"/>
    <w:rsid w:val="0095659C"/>
    <w:rsid w:val="00956899"/>
    <w:rsid w:val="00956911"/>
    <w:rsid w:val="00956A99"/>
    <w:rsid w:val="0096037E"/>
    <w:rsid w:val="00960903"/>
    <w:rsid w:val="00962413"/>
    <w:rsid w:val="00962D00"/>
    <w:rsid w:val="009631CE"/>
    <w:rsid w:val="00965043"/>
    <w:rsid w:val="00970408"/>
    <w:rsid w:val="00970A5E"/>
    <w:rsid w:val="00971CED"/>
    <w:rsid w:val="009763BB"/>
    <w:rsid w:val="00976EEA"/>
    <w:rsid w:val="00977DF9"/>
    <w:rsid w:val="00983544"/>
    <w:rsid w:val="009853D2"/>
    <w:rsid w:val="00986448"/>
    <w:rsid w:val="00987E1A"/>
    <w:rsid w:val="009910DC"/>
    <w:rsid w:val="009911C9"/>
    <w:rsid w:val="009927AB"/>
    <w:rsid w:val="009927E4"/>
    <w:rsid w:val="00993A5A"/>
    <w:rsid w:val="00993FC6"/>
    <w:rsid w:val="009942F4"/>
    <w:rsid w:val="0099437E"/>
    <w:rsid w:val="00997BB5"/>
    <w:rsid w:val="009A09E5"/>
    <w:rsid w:val="009A21CB"/>
    <w:rsid w:val="009A279E"/>
    <w:rsid w:val="009A2E14"/>
    <w:rsid w:val="009A3B42"/>
    <w:rsid w:val="009A4393"/>
    <w:rsid w:val="009A5603"/>
    <w:rsid w:val="009B1D40"/>
    <w:rsid w:val="009B1E41"/>
    <w:rsid w:val="009B246C"/>
    <w:rsid w:val="009B2EE5"/>
    <w:rsid w:val="009B366B"/>
    <w:rsid w:val="009B43C7"/>
    <w:rsid w:val="009B5EF4"/>
    <w:rsid w:val="009B6BC8"/>
    <w:rsid w:val="009C06B4"/>
    <w:rsid w:val="009C25B2"/>
    <w:rsid w:val="009C3ABD"/>
    <w:rsid w:val="009C5B2C"/>
    <w:rsid w:val="009C62A8"/>
    <w:rsid w:val="009C7A43"/>
    <w:rsid w:val="009D27B6"/>
    <w:rsid w:val="009D2BD6"/>
    <w:rsid w:val="009D64EF"/>
    <w:rsid w:val="009D7104"/>
    <w:rsid w:val="009D7C62"/>
    <w:rsid w:val="009E091D"/>
    <w:rsid w:val="009E16BC"/>
    <w:rsid w:val="009E22BC"/>
    <w:rsid w:val="009E330A"/>
    <w:rsid w:val="009E3685"/>
    <w:rsid w:val="009E36B9"/>
    <w:rsid w:val="009E3C8D"/>
    <w:rsid w:val="009E3F94"/>
    <w:rsid w:val="009E4A54"/>
    <w:rsid w:val="009E5169"/>
    <w:rsid w:val="009E550C"/>
    <w:rsid w:val="009E5725"/>
    <w:rsid w:val="009E65E0"/>
    <w:rsid w:val="009E6C64"/>
    <w:rsid w:val="009F011A"/>
    <w:rsid w:val="009F14C8"/>
    <w:rsid w:val="009F1932"/>
    <w:rsid w:val="009F246F"/>
    <w:rsid w:val="009F2920"/>
    <w:rsid w:val="009F2B1E"/>
    <w:rsid w:val="009F56E4"/>
    <w:rsid w:val="00A0230C"/>
    <w:rsid w:val="00A02C48"/>
    <w:rsid w:val="00A05BC2"/>
    <w:rsid w:val="00A0603F"/>
    <w:rsid w:val="00A06E61"/>
    <w:rsid w:val="00A07625"/>
    <w:rsid w:val="00A1035E"/>
    <w:rsid w:val="00A10C4B"/>
    <w:rsid w:val="00A10E0D"/>
    <w:rsid w:val="00A1106A"/>
    <w:rsid w:val="00A11DD0"/>
    <w:rsid w:val="00A12077"/>
    <w:rsid w:val="00A123E9"/>
    <w:rsid w:val="00A13039"/>
    <w:rsid w:val="00A13690"/>
    <w:rsid w:val="00A13736"/>
    <w:rsid w:val="00A1515E"/>
    <w:rsid w:val="00A15A1C"/>
    <w:rsid w:val="00A1728F"/>
    <w:rsid w:val="00A17F6D"/>
    <w:rsid w:val="00A20AB1"/>
    <w:rsid w:val="00A20BC0"/>
    <w:rsid w:val="00A21440"/>
    <w:rsid w:val="00A22DE0"/>
    <w:rsid w:val="00A230AF"/>
    <w:rsid w:val="00A23165"/>
    <w:rsid w:val="00A236C7"/>
    <w:rsid w:val="00A240A2"/>
    <w:rsid w:val="00A2611D"/>
    <w:rsid w:val="00A27C21"/>
    <w:rsid w:val="00A27E75"/>
    <w:rsid w:val="00A300E0"/>
    <w:rsid w:val="00A30B75"/>
    <w:rsid w:val="00A30CCB"/>
    <w:rsid w:val="00A30D6E"/>
    <w:rsid w:val="00A3285F"/>
    <w:rsid w:val="00A33AED"/>
    <w:rsid w:val="00A33D61"/>
    <w:rsid w:val="00A345AB"/>
    <w:rsid w:val="00A36A7E"/>
    <w:rsid w:val="00A36B88"/>
    <w:rsid w:val="00A36DC5"/>
    <w:rsid w:val="00A371FA"/>
    <w:rsid w:val="00A4061E"/>
    <w:rsid w:val="00A4079B"/>
    <w:rsid w:val="00A42B8E"/>
    <w:rsid w:val="00A43CDE"/>
    <w:rsid w:val="00A503F7"/>
    <w:rsid w:val="00A51381"/>
    <w:rsid w:val="00A514E3"/>
    <w:rsid w:val="00A51CAB"/>
    <w:rsid w:val="00A543C1"/>
    <w:rsid w:val="00A54CC9"/>
    <w:rsid w:val="00A5614C"/>
    <w:rsid w:val="00A56831"/>
    <w:rsid w:val="00A56E36"/>
    <w:rsid w:val="00A573B7"/>
    <w:rsid w:val="00A57CDA"/>
    <w:rsid w:val="00A6117D"/>
    <w:rsid w:val="00A619DA"/>
    <w:rsid w:val="00A625E1"/>
    <w:rsid w:val="00A65068"/>
    <w:rsid w:val="00A65E54"/>
    <w:rsid w:val="00A6747C"/>
    <w:rsid w:val="00A675A1"/>
    <w:rsid w:val="00A701FA"/>
    <w:rsid w:val="00A724EA"/>
    <w:rsid w:val="00A729A9"/>
    <w:rsid w:val="00A72E98"/>
    <w:rsid w:val="00A75AAC"/>
    <w:rsid w:val="00A80B96"/>
    <w:rsid w:val="00A81817"/>
    <w:rsid w:val="00A81FBB"/>
    <w:rsid w:val="00A82A09"/>
    <w:rsid w:val="00A82D57"/>
    <w:rsid w:val="00A85989"/>
    <w:rsid w:val="00A8677D"/>
    <w:rsid w:val="00A86D7D"/>
    <w:rsid w:val="00A87734"/>
    <w:rsid w:val="00A9104D"/>
    <w:rsid w:val="00A92759"/>
    <w:rsid w:val="00A92B6F"/>
    <w:rsid w:val="00A94DC6"/>
    <w:rsid w:val="00A9503B"/>
    <w:rsid w:val="00A950DD"/>
    <w:rsid w:val="00A9654F"/>
    <w:rsid w:val="00A97056"/>
    <w:rsid w:val="00A97AFA"/>
    <w:rsid w:val="00A97DBF"/>
    <w:rsid w:val="00AA053C"/>
    <w:rsid w:val="00AA0F82"/>
    <w:rsid w:val="00AA2311"/>
    <w:rsid w:val="00AA4337"/>
    <w:rsid w:val="00AA5B79"/>
    <w:rsid w:val="00AA6D63"/>
    <w:rsid w:val="00AB0092"/>
    <w:rsid w:val="00AB0409"/>
    <w:rsid w:val="00AB0727"/>
    <w:rsid w:val="00AB1553"/>
    <w:rsid w:val="00AB2FA3"/>
    <w:rsid w:val="00AB330D"/>
    <w:rsid w:val="00AB486B"/>
    <w:rsid w:val="00AB5323"/>
    <w:rsid w:val="00AB5936"/>
    <w:rsid w:val="00AC004C"/>
    <w:rsid w:val="00AC34F6"/>
    <w:rsid w:val="00AC65A0"/>
    <w:rsid w:val="00AC6E4E"/>
    <w:rsid w:val="00AC7867"/>
    <w:rsid w:val="00AC7E79"/>
    <w:rsid w:val="00AD1020"/>
    <w:rsid w:val="00AD21D0"/>
    <w:rsid w:val="00AD2D02"/>
    <w:rsid w:val="00AD3741"/>
    <w:rsid w:val="00AD528C"/>
    <w:rsid w:val="00AD5A6E"/>
    <w:rsid w:val="00AD71B8"/>
    <w:rsid w:val="00AD73F0"/>
    <w:rsid w:val="00AE1AA0"/>
    <w:rsid w:val="00AE32F7"/>
    <w:rsid w:val="00AE605F"/>
    <w:rsid w:val="00AF029D"/>
    <w:rsid w:val="00AF0741"/>
    <w:rsid w:val="00AF1759"/>
    <w:rsid w:val="00AF4345"/>
    <w:rsid w:val="00AF4891"/>
    <w:rsid w:val="00AF4CD9"/>
    <w:rsid w:val="00AF7479"/>
    <w:rsid w:val="00AF7A71"/>
    <w:rsid w:val="00AF7EA2"/>
    <w:rsid w:val="00B005B3"/>
    <w:rsid w:val="00B00B3E"/>
    <w:rsid w:val="00B019CC"/>
    <w:rsid w:val="00B02AC4"/>
    <w:rsid w:val="00B04903"/>
    <w:rsid w:val="00B052A4"/>
    <w:rsid w:val="00B06804"/>
    <w:rsid w:val="00B0748F"/>
    <w:rsid w:val="00B07A3F"/>
    <w:rsid w:val="00B11718"/>
    <w:rsid w:val="00B11731"/>
    <w:rsid w:val="00B1454E"/>
    <w:rsid w:val="00B178D8"/>
    <w:rsid w:val="00B208E9"/>
    <w:rsid w:val="00B220EB"/>
    <w:rsid w:val="00B2565E"/>
    <w:rsid w:val="00B271A2"/>
    <w:rsid w:val="00B27D31"/>
    <w:rsid w:val="00B301DD"/>
    <w:rsid w:val="00B3138C"/>
    <w:rsid w:val="00B31812"/>
    <w:rsid w:val="00B31AD0"/>
    <w:rsid w:val="00B3350C"/>
    <w:rsid w:val="00B35B7C"/>
    <w:rsid w:val="00B35C02"/>
    <w:rsid w:val="00B35D40"/>
    <w:rsid w:val="00B373D5"/>
    <w:rsid w:val="00B3782D"/>
    <w:rsid w:val="00B41ECE"/>
    <w:rsid w:val="00B42929"/>
    <w:rsid w:val="00B43D4A"/>
    <w:rsid w:val="00B44B11"/>
    <w:rsid w:val="00B45CC1"/>
    <w:rsid w:val="00B503F8"/>
    <w:rsid w:val="00B51C18"/>
    <w:rsid w:val="00B547A6"/>
    <w:rsid w:val="00B56045"/>
    <w:rsid w:val="00B56CDB"/>
    <w:rsid w:val="00B62ED4"/>
    <w:rsid w:val="00B63228"/>
    <w:rsid w:val="00B634A7"/>
    <w:rsid w:val="00B63B2B"/>
    <w:rsid w:val="00B63C49"/>
    <w:rsid w:val="00B65484"/>
    <w:rsid w:val="00B65B08"/>
    <w:rsid w:val="00B66257"/>
    <w:rsid w:val="00B665AD"/>
    <w:rsid w:val="00B66E1C"/>
    <w:rsid w:val="00B735E6"/>
    <w:rsid w:val="00B7385D"/>
    <w:rsid w:val="00B74ADF"/>
    <w:rsid w:val="00B74E85"/>
    <w:rsid w:val="00B776E7"/>
    <w:rsid w:val="00B821AA"/>
    <w:rsid w:val="00B84BE0"/>
    <w:rsid w:val="00B85B97"/>
    <w:rsid w:val="00B8689D"/>
    <w:rsid w:val="00B91552"/>
    <w:rsid w:val="00B9189F"/>
    <w:rsid w:val="00B924FA"/>
    <w:rsid w:val="00B928AB"/>
    <w:rsid w:val="00B95849"/>
    <w:rsid w:val="00B96603"/>
    <w:rsid w:val="00B97BFB"/>
    <w:rsid w:val="00BA256D"/>
    <w:rsid w:val="00BA32D4"/>
    <w:rsid w:val="00BA4FF7"/>
    <w:rsid w:val="00BA7149"/>
    <w:rsid w:val="00BA788D"/>
    <w:rsid w:val="00BB01B1"/>
    <w:rsid w:val="00BB19BE"/>
    <w:rsid w:val="00BB2E7E"/>
    <w:rsid w:val="00BB36E0"/>
    <w:rsid w:val="00BB5BAD"/>
    <w:rsid w:val="00BB7C7E"/>
    <w:rsid w:val="00BB7D06"/>
    <w:rsid w:val="00BC00BB"/>
    <w:rsid w:val="00BC03F3"/>
    <w:rsid w:val="00BC0851"/>
    <w:rsid w:val="00BC222C"/>
    <w:rsid w:val="00BC3C61"/>
    <w:rsid w:val="00BC5628"/>
    <w:rsid w:val="00BC573D"/>
    <w:rsid w:val="00BC7358"/>
    <w:rsid w:val="00BC79BF"/>
    <w:rsid w:val="00BC7A48"/>
    <w:rsid w:val="00BD02D6"/>
    <w:rsid w:val="00BD1651"/>
    <w:rsid w:val="00BD2646"/>
    <w:rsid w:val="00BD514A"/>
    <w:rsid w:val="00BD588E"/>
    <w:rsid w:val="00BD5CF1"/>
    <w:rsid w:val="00BD60E8"/>
    <w:rsid w:val="00BE14EE"/>
    <w:rsid w:val="00BE1D66"/>
    <w:rsid w:val="00BE27BD"/>
    <w:rsid w:val="00BE3A52"/>
    <w:rsid w:val="00BE4569"/>
    <w:rsid w:val="00BE4CEC"/>
    <w:rsid w:val="00BE6B93"/>
    <w:rsid w:val="00BE7D6D"/>
    <w:rsid w:val="00BF2DAD"/>
    <w:rsid w:val="00BF42DF"/>
    <w:rsid w:val="00BF45E8"/>
    <w:rsid w:val="00BF6D4F"/>
    <w:rsid w:val="00BF7601"/>
    <w:rsid w:val="00C005EA"/>
    <w:rsid w:val="00C01C47"/>
    <w:rsid w:val="00C01E32"/>
    <w:rsid w:val="00C0228C"/>
    <w:rsid w:val="00C032EA"/>
    <w:rsid w:val="00C038F0"/>
    <w:rsid w:val="00C03D86"/>
    <w:rsid w:val="00C07353"/>
    <w:rsid w:val="00C13984"/>
    <w:rsid w:val="00C144FA"/>
    <w:rsid w:val="00C153E3"/>
    <w:rsid w:val="00C1561B"/>
    <w:rsid w:val="00C15C4B"/>
    <w:rsid w:val="00C203E7"/>
    <w:rsid w:val="00C21533"/>
    <w:rsid w:val="00C217B4"/>
    <w:rsid w:val="00C21E59"/>
    <w:rsid w:val="00C232EC"/>
    <w:rsid w:val="00C24E09"/>
    <w:rsid w:val="00C25041"/>
    <w:rsid w:val="00C25D80"/>
    <w:rsid w:val="00C2642C"/>
    <w:rsid w:val="00C275D5"/>
    <w:rsid w:val="00C27F8F"/>
    <w:rsid w:val="00C30BB9"/>
    <w:rsid w:val="00C30D84"/>
    <w:rsid w:val="00C312F8"/>
    <w:rsid w:val="00C3144B"/>
    <w:rsid w:val="00C3178A"/>
    <w:rsid w:val="00C31A9B"/>
    <w:rsid w:val="00C31AED"/>
    <w:rsid w:val="00C31E7F"/>
    <w:rsid w:val="00C32C7F"/>
    <w:rsid w:val="00C33DD2"/>
    <w:rsid w:val="00C354E9"/>
    <w:rsid w:val="00C35D14"/>
    <w:rsid w:val="00C35DC9"/>
    <w:rsid w:val="00C403F9"/>
    <w:rsid w:val="00C40A83"/>
    <w:rsid w:val="00C4294C"/>
    <w:rsid w:val="00C45354"/>
    <w:rsid w:val="00C46D37"/>
    <w:rsid w:val="00C470A8"/>
    <w:rsid w:val="00C510D9"/>
    <w:rsid w:val="00C51F32"/>
    <w:rsid w:val="00C52BD1"/>
    <w:rsid w:val="00C53F2C"/>
    <w:rsid w:val="00C545C9"/>
    <w:rsid w:val="00C54A44"/>
    <w:rsid w:val="00C54BF9"/>
    <w:rsid w:val="00C570CF"/>
    <w:rsid w:val="00C577B3"/>
    <w:rsid w:val="00C57899"/>
    <w:rsid w:val="00C57945"/>
    <w:rsid w:val="00C61A76"/>
    <w:rsid w:val="00C632F7"/>
    <w:rsid w:val="00C65F1D"/>
    <w:rsid w:val="00C6723A"/>
    <w:rsid w:val="00C70124"/>
    <w:rsid w:val="00C70D41"/>
    <w:rsid w:val="00C7151D"/>
    <w:rsid w:val="00C74A04"/>
    <w:rsid w:val="00C74D5E"/>
    <w:rsid w:val="00C74FB5"/>
    <w:rsid w:val="00C76908"/>
    <w:rsid w:val="00C77E19"/>
    <w:rsid w:val="00C82216"/>
    <w:rsid w:val="00C82488"/>
    <w:rsid w:val="00C82721"/>
    <w:rsid w:val="00C82D0E"/>
    <w:rsid w:val="00C83239"/>
    <w:rsid w:val="00C83C63"/>
    <w:rsid w:val="00C8574F"/>
    <w:rsid w:val="00C8627C"/>
    <w:rsid w:val="00C867B6"/>
    <w:rsid w:val="00C90B79"/>
    <w:rsid w:val="00C90F71"/>
    <w:rsid w:val="00C93D76"/>
    <w:rsid w:val="00C94B10"/>
    <w:rsid w:val="00C94C57"/>
    <w:rsid w:val="00C95B60"/>
    <w:rsid w:val="00C97499"/>
    <w:rsid w:val="00C97B5D"/>
    <w:rsid w:val="00CA1288"/>
    <w:rsid w:val="00CA164F"/>
    <w:rsid w:val="00CA1C6A"/>
    <w:rsid w:val="00CA1C83"/>
    <w:rsid w:val="00CA1D23"/>
    <w:rsid w:val="00CA640B"/>
    <w:rsid w:val="00CA685A"/>
    <w:rsid w:val="00CA724B"/>
    <w:rsid w:val="00CB05C2"/>
    <w:rsid w:val="00CB24EC"/>
    <w:rsid w:val="00CB265D"/>
    <w:rsid w:val="00CB26CC"/>
    <w:rsid w:val="00CB4A11"/>
    <w:rsid w:val="00CB52AB"/>
    <w:rsid w:val="00CB5C13"/>
    <w:rsid w:val="00CC0124"/>
    <w:rsid w:val="00CC1D72"/>
    <w:rsid w:val="00CC300A"/>
    <w:rsid w:val="00CC3B6C"/>
    <w:rsid w:val="00CC4552"/>
    <w:rsid w:val="00CC6D74"/>
    <w:rsid w:val="00CC7E8C"/>
    <w:rsid w:val="00CD31E9"/>
    <w:rsid w:val="00CD3F89"/>
    <w:rsid w:val="00CD4E22"/>
    <w:rsid w:val="00CD5399"/>
    <w:rsid w:val="00CD5FE4"/>
    <w:rsid w:val="00CD651C"/>
    <w:rsid w:val="00CD67DE"/>
    <w:rsid w:val="00CE081D"/>
    <w:rsid w:val="00CE083B"/>
    <w:rsid w:val="00CE0A85"/>
    <w:rsid w:val="00CE0C04"/>
    <w:rsid w:val="00CE1619"/>
    <w:rsid w:val="00CE2B82"/>
    <w:rsid w:val="00CE31D1"/>
    <w:rsid w:val="00CE3988"/>
    <w:rsid w:val="00CE56B7"/>
    <w:rsid w:val="00CE5BBA"/>
    <w:rsid w:val="00CE65A1"/>
    <w:rsid w:val="00CE75B5"/>
    <w:rsid w:val="00CE7A1B"/>
    <w:rsid w:val="00CE7B41"/>
    <w:rsid w:val="00CF0C7A"/>
    <w:rsid w:val="00CF197B"/>
    <w:rsid w:val="00CF39B9"/>
    <w:rsid w:val="00CF4029"/>
    <w:rsid w:val="00CF432F"/>
    <w:rsid w:val="00CF4D4F"/>
    <w:rsid w:val="00CF50F5"/>
    <w:rsid w:val="00CF6388"/>
    <w:rsid w:val="00CF7071"/>
    <w:rsid w:val="00CF77A1"/>
    <w:rsid w:val="00CF7A8A"/>
    <w:rsid w:val="00D0079C"/>
    <w:rsid w:val="00D0231B"/>
    <w:rsid w:val="00D02AC9"/>
    <w:rsid w:val="00D03D63"/>
    <w:rsid w:val="00D11C2A"/>
    <w:rsid w:val="00D11C3D"/>
    <w:rsid w:val="00D124ED"/>
    <w:rsid w:val="00D13A07"/>
    <w:rsid w:val="00D17F85"/>
    <w:rsid w:val="00D21921"/>
    <w:rsid w:val="00D23A96"/>
    <w:rsid w:val="00D24009"/>
    <w:rsid w:val="00D317DD"/>
    <w:rsid w:val="00D32F1D"/>
    <w:rsid w:val="00D3428B"/>
    <w:rsid w:val="00D36E82"/>
    <w:rsid w:val="00D4315D"/>
    <w:rsid w:val="00D43570"/>
    <w:rsid w:val="00D44DE0"/>
    <w:rsid w:val="00D469E4"/>
    <w:rsid w:val="00D512DC"/>
    <w:rsid w:val="00D51D53"/>
    <w:rsid w:val="00D532FB"/>
    <w:rsid w:val="00D536FA"/>
    <w:rsid w:val="00D54EBC"/>
    <w:rsid w:val="00D55E11"/>
    <w:rsid w:val="00D56EF7"/>
    <w:rsid w:val="00D57806"/>
    <w:rsid w:val="00D60958"/>
    <w:rsid w:val="00D60B44"/>
    <w:rsid w:val="00D61443"/>
    <w:rsid w:val="00D61D6D"/>
    <w:rsid w:val="00D62000"/>
    <w:rsid w:val="00D62D1C"/>
    <w:rsid w:val="00D62E40"/>
    <w:rsid w:val="00D70048"/>
    <w:rsid w:val="00D7072E"/>
    <w:rsid w:val="00D708DD"/>
    <w:rsid w:val="00D71F76"/>
    <w:rsid w:val="00D734FE"/>
    <w:rsid w:val="00D763A5"/>
    <w:rsid w:val="00D76889"/>
    <w:rsid w:val="00D83461"/>
    <w:rsid w:val="00D84AA5"/>
    <w:rsid w:val="00D86AED"/>
    <w:rsid w:val="00D87A74"/>
    <w:rsid w:val="00D9001F"/>
    <w:rsid w:val="00D92658"/>
    <w:rsid w:val="00D92CDC"/>
    <w:rsid w:val="00D9321C"/>
    <w:rsid w:val="00D9430E"/>
    <w:rsid w:val="00D9449D"/>
    <w:rsid w:val="00D9599D"/>
    <w:rsid w:val="00D95F51"/>
    <w:rsid w:val="00DA027C"/>
    <w:rsid w:val="00DA56B4"/>
    <w:rsid w:val="00DB0B2C"/>
    <w:rsid w:val="00DB1BBA"/>
    <w:rsid w:val="00DB2BCC"/>
    <w:rsid w:val="00DB5059"/>
    <w:rsid w:val="00DB527D"/>
    <w:rsid w:val="00DB64EA"/>
    <w:rsid w:val="00DB6F92"/>
    <w:rsid w:val="00DB7819"/>
    <w:rsid w:val="00DC0269"/>
    <w:rsid w:val="00DC0DF5"/>
    <w:rsid w:val="00DC2F18"/>
    <w:rsid w:val="00DC44A6"/>
    <w:rsid w:val="00DC4BF0"/>
    <w:rsid w:val="00DC61BB"/>
    <w:rsid w:val="00DC7C2E"/>
    <w:rsid w:val="00DD0368"/>
    <w:rsid w:val="00DD0969"/>
    <w:rsid w:val="00DD14CC"/>
    <w:rsid w:val="00DD2F67"/>
    <w:rsid w:val="00DD3781"/>
    <w:rsid w:val="00DD48CA"/>
    <w:rsid w:val="00DD527F"/>
    <w:rsid w:val="00DD5A6A"/>
    <w:rsid w:val="00DE006A"/>
    <w:rsid w:val="00DE18AB"/>
    <w:rsid w:val="00DE1CF5"/>
    <w:rsid w:val="00DE3747"/>
    <w:rsid w:val="00DE3763"/>
    <w:rsid w:val="00DE3FFC"/>
    <w:rsid w:val="00DE4A75"/>
    <w:rsid w:val="00DE4CE5"/>
    <w:rsid w:val="00DE6175"/>
    <w:rsid w:val="00DE636D"/>
    <w:rsid w:val="00DE63AC"/>
    <w:rsid w:val="00DE72FE"/>
    <w:rsid w:val="00DE7CB8"/>
    <w:rsid w:val="00DF4E5F"/>
    <w:rsid w:val="00DF5D03"/>
    <w:rsid w:val="00DF5DDB"/>
    <w:rsid w:val="00DF7FA0"/>
    <w:rsid w:val="00E014AC"/>
    <w:rsid w:val="00E0281B"/>
    <w:rsid w:val="00E02BA9"/>
    <w:rsid w:val="00E03BA7"/>
    <w:rsid w:val="00E04AA0"/>
    <w:rsid w:val="00E04D77"/>
    <w:rsid w:val="00E073DD"/>
    <w:rsid w:val="00E07BC6"/>
    <w:rsid w:val="00E10330"/>
    <w:rsid w:val="00E10F97"/>
    <w:rsid w:val="00E12710"/>
    <w:rsid w:val="00E12F2A"/>
    <w:rsid w:val="00E20BCA"/>
    <w:rsid w:val="00E21ACA"/>
    <w:rsid w:val="00E2261D"/>
    <w:rsid w:val="00E259F2"/>
    <w:rsid w:val="00E27815"/>
    <w:rsid w:val="00E31B56"/>
    <w:rsid w:val="00E32A8A"/>
    <w:rsid w:val="00E339F1"/>
    <w:rsid w:val="00E33E4D"/>
    <w:rsid w:val="00E346F7"/>
    <w:rsid w:val="00E351C3"/>
    <w:rsid w:val="00E35201"/>
    <w:rsid w:val="00E35D1E"/>
    <w:rsid w:val="00E3601D"/>
    <w:rsid w:val="00E3640A"/>
    <w:rsid w:val="00E41554"/>
    <w:rsid w:val="00E41E79"/>
    <w:rsid w:val="00E44474"/>
    <w:rsid w:val="00E44790"/>
    <w:rsid w:val="00E44B67"/>
    <w:rsid w:val="00E4576B"/>
    <w:rsid w:val="00E45ADF"/>
    <w:rsid w:val="00E467DB"/>
    <w:rsid w:val="00E47267"/>
    <w:rsid w:val="00E502AA"/>
    <w:rsid w:val="00E50340"/>
    <w:rsid w:val="00E51C4E"/>
    <w:rsid w:val="00E51F08"/>
    <w:rsid w:val="00E524E3"/>
    <w:rsid w:val="00E52FCD"/>
    <w:rsid w:val="00E532EA"/>
    <w:rsid w:val="00E53C6B"/>
    <w:rsid w:val="00E54099"/>
    <w:rsid w:val="00E54782"/>
    <w:rsid w:val="00E54889"/>
    <w:rsid w:val="00E56435"/>
    <w:rsid w:val="00E56A70"/>
    <w:rsid w:val="00E57ADC"/>
    <w:rsid w:val="00E57D1F"/>
    <w:rsid w:val="00E57FC1"/>
    <w:rsid w:val="00E6027B"/>
    <w:rsid w:val="00E607FC"/>
    <w:rsid w:val="00E6080D"/>
    <w:rsid w:val="00E609F9"/>
    <w:rsid w:val="00E618E1"/>
    <w:rsid w:val="00E62576"/>
    <w:rsid w:val="00E6268A"/>
    <w:rsid w:val="00E63A1C"/>
    <w:rsid w:val="00E65E36"/>
    <w:rsid w:val="00E67622"/>
    <w:rsid w:val="00E70361"/>
    <w:rsid w:val="00E717DD"/>
    <w:rsid w:val="00E71A35"/>
    <w:rsid w:val="00E71B67"/>
    <w:rsid w:val="00E72094"/>
    <w:rsid w:val="00E73E52"/>
    <w:rsid w:val="00E74005"/>
    <w:rsid w:val="00E7440A"/>
    <w:rsid w:val="00E747BE"/>
    <w:rsid w:val="00E74B97"/>
    <w:rsid w:val="00E76328"/>
    <w:rsid w:val="00E775E2"/>
    <w:rsid w:val="00E77BFA"/>
    <w:rsid w:val="00E80138"/>
    <w:rsid w:val="00E8071A"/>
    <w:rsid w:val="00E80D8C"/>
    <w:rsid w:val="00E83654"/>
    <w:rsid w:val="00E8477D"/>
    <w:rsid w:val="00E85287"/>
    <w:rsid w:val="00E85AB3"/>
    <w:rsid w:val="00E85BC7"/>
    <w:rsid w:val="00E860E1"/>
    <w:rsid w:val="00E87473"/>
    <w:rsid w:val="00E87887"/>
    <w:rsid w:val="00E87B90"/>
    <w:rsid w:val="00E92D48"/>
    <w:rsid w:val="00E939A2"/>
    <w:rsid w:val="00E94E6F"/>
    <w:rsid w:val="00E94E92"/>
    <w:rsid w:val="00E97FA8"/>
    <w:rsid w:val="00EA0A36"/>
    <w:rsid w:val="00EA4115"/>
    <w:rsid w:val="00EA48F3"/>
    <w:rsid w:val="00EB1721"/>
    <w:rsid w:val="00EB1744"/>
    <w:rsid w:val="00EB3B95"/>
    <w:rsid w:val="00EB41C7"/>
    <w:rsid w:val="00EC1FCD"/>
    <w:rsid w:val="00EC2073"/>
    <w:rsid w:val="00EC3F88"/>
    <w:rsid w:val="00EC566E"/>
    <w:rsid w:val="00EC6E90"/>
    <w:rsid w:val="00EC792A"/>
    <w:rsid w:val="00ED14EB"/>
    <w:rsid w:val="00ED33D0"/>
    <w:rsid w:val="00ED5747"/>
    <w:rsid w:val="00ED6451"/>
    <w:rsid w:val="00ED66B8"/>
    <w:rsid w:val="00ED6940"/>
    <w:rsid w:val="00ED6E8B"/>
    <w:rsid w:val="00ED7B84"/>
    <w:rsid w:val="00ED7F1A"/>
    <w:rsid w:val="00EE0C44"/>
    <w:rsid w:val="00EE1156"/>
    <w:rsid w:val="00EE4B4A"/>
    <w:rsid w:val="00EE541D"/>
    <w:rsid w:val="00EE5968"/>
    <w:rsid w:val="00EE5E7E"/>
    <w:rsid w:val="00EE6D8E"/>
    <w:rsid w:val="00EE7143"/>
    <w:rsid w:val="00EE74C0"/>
    <w:rsid w:val="00EE763E"/>
    <w:rsid w:val="00EF008E"/>
    <w:rsid w:val="00EF10BB"/>
    <w:rsid w:val="00EF28F3"/>
    <w:rsid w:val="00EF2D6D"/>
    <w:rsid w:val="00EF4232"/>
    <w:rsid w:val="00EF5195"/>
    <w:rsid w:val="00EF554A"/>
    <w:rsid w:val="00EF5564"/>
    <w:rsid w:val="00EF56C9"/>
    <w:rsid w:val="00EF6710"/>
    <w:rsid w:val="00EF6B75"/>
    <w:rsid w:val="00EF7230"/>
    <w:rsid w:val="00EF734F"/>
    <w:rsid w:val="00EF7B16"/>
    <w:rsid w:val="00F002A5"/>
    <w:rsid w:val="00F02F73"/>
    <w:rsid w:val="00F0312F"/>
    <w:rsid w:val="00F052A9"/>
    <w:rsid w:val="00F113F7"/>
    <w:rsid w:val="00F11735"/>
    <w:rsid w:val="00F12DC1"/>
    <w:rsid w:val="00F13302"/>
    <w:rsid w:val="00F14639"/>
    <w:rsid w:val="00F146B8"/>
    <w:rsid w:val="00F15D7D"/>
    <w:rsid w:val="00F2450F"/>
    <w:rsid w:val="00F24874"/>
    <w:rsid w:val="00F2607A"/>
    <w:rsid w:val="00F2678E"/>
    <w:rsid w:val="00F26B62"/>
    <w:rsid w:val="00F27288"/>
    <w:rsid w:val="00F277BD"/>
    <w:rsid w:val="00F3077D"/>
    <w:rsid w:val="00F30828"/>
    <w:rsid w:val="00F30AD8"/>
    <w:rsid w:val="00F30B88"/>
    <w:rsid w:val="00F33D7A"/>
    <w:rsid w:val="00F344BD"/>
    <w:rsid w:val="00F345BC"/>
    <w:rsid w:val="00F348ED"/>
    <w:rsid w:val="00F34E3D"/>
    <w:rsid w:val="00F363ED"/>
    <w:rsid w:val="00F3765F"/>
    <w:rsid w:val="00F3796D"/>
    <w:rsid w:val="00F37B83"/>
    <w:rsid w:val="00F40C92"/>
    <w:rsid w:val="00F451C7"/>
    <w:rsid w:val="00F518BC"/>
    <w:rsid w:val="00F51E27"/>
    <w:rsid w:val="00F52435"/>
    <w:rsid w:val="00F528CA"/>
    <w:rsid w:val="00F53BFB"/>
    <w:rsid w:val="00F53D28"/>
    <w:rsid w:val="00F5499E"/>
    <w:rsid w:val="00F54C5C"/>
    <w:rsid w:val="00F54DDB"/>
    <w:rsid w:val="00F5569B"/>
    <w:rsid w:val="00F61AE7"/>
    <w:rsid w:val="00F63AF7"/>
    <w:rsid w:val="00F65034"/>
    <w:rsid w:val="00F65418"/>
    <w:rsid w:val="00F65D34"/>
    <w:rsid w:val="00F6648D"/>
    <w:rsid w:val="00F671B8"/>
    <w:rsid w:val="00F67342"/>
    <w:rsid w:val="00F70A38"/>
    <w:rsid w:val="00F72304"/>
    <w:rsid w:val="00F73307"/>
    <w:rsid w:val="00F73529"/>
    <w:rsid w:val="00F74F54"/>
    <w:rsid w:val="00F76A57"/>
    <w:rsid w:val="00F8222D"/>
    <w:rsid w:val="00F849C7"/>
    <w:rsid w:val="00F854AE"/>
    <w:rsid w:val="00F86914"/>
    <w:rsid w:val="00F901BA"/>
    <w:rsid w:val="00F91949"/>
    <w:rsid w:val="00F9249A"/>
    <w:rsid w:val="00F9264F"/>
    <w:rsid w:val="00F93A86"/>
    <w:rsid w:val="00F93E4B"/>
    <w:rsid w:val="00F942E2"/>
    <w:rsid w:val="00F9627E"/>
    <w:rsid w:val="00F96314"/>
    <w:rsid w:val="00FA0967"/>
    <w:rsid w:val="00FA0A8D"/>
    <w:rsid w:val="00FA1562"/>
    <w:rsid w:val="00FA215F"/>
    <w:rsid w:val="00FA23C8"/>
    <w:rsid w:val="00FA304E"/>
    <w:rsid w:val="00FA3732"/>
    <w:rsid w:val="00FA3C2C"/>
    <w:rsid w:val="00FA5659"/>
    <w:rsid w:val="00FA628B"/>
    <w:rsid w:val="00FA6694"/>
    <w:rsid w:val="00FA7C8F"/>
    <w:rsid w:val="00FB03BC"/>
    <w:rsid w:val="00FB2F2C"/>
    <w:rsid w:val="00FB3E78"/>
    <w:rsid w:val="00FB415D"/>
    <w:rsid w:val="00FB4BE3"/>
    <w:rsid w:val="00FB4C61"/>
    <w:rsid w:val="00FB5B0E"/>
    <w:rsid w:val="00FC19D8"/>
    <w:rsid w:val="00FC1BE1"/>
    <w:rsid w:val="00FC1C81"/>
    <w:rsid w:val="00FC35EA"/>
    <w:rsid w:val="00FC37FE"/>
    <w:rsid w:val="00FC4319"/>
    <w:rsid w:val="00FC5883"/>
    <w:rsid w:val="00FC7311"/>
    <w:rsid w:val="00FC7B8A"/>
    <w:rsid w:val="00FD08D0"/>
    <w:rsid w:val="00FD10D3"/>
    <w:rsid w:val="00FD2A4F"/>
    <w:rsid w:val="00FD2DBB"/>
    <w:rsid w:val="00FD31AE"/>
    <w:rsid w:val="00FD403E"/>
    <w:rsid w:val="00FD46C2"/>
    <w:rsid w:val="00FD49A6"/>
    <w:rsid w:val="00FD5D54"/>
    <w:rsid w:val="00FE03F1"/>
    <w:rsid w:val="00FE15FA"/>
    <w:rsid w:val="00FE22D8"/>
    <w:rsid w:val="00FE4C6F"/>
    <w:rsid w:val="00FE6436"/>
    <w:rsid w:val="00FE6C29"/>
    <w:rsid w:val="00FE715F"/>
    <w:rsid w:val="00FE74B2"/>
    <w:rsid w:val="00FE7EFA"/>
    <w:rsid w:val="00FF10B1"/>
    <w:rsid w:val="00FF387A"/>
    <w:rsid w:val="00FF5E74"/>
    <w:rsid w:val="00FF68DE"/>
    <w:rsid w:val="00FF69E8"/>
    <w:rsid w:val="00FF7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CDF162"/>
  <w15:docId w15:val="{FD53FBE5-3914-4D09-A21C-FAC483621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5ACC"/>
    <w:rPr>
      <w:sz w:val="24"/>
      <w:szCs w:val="24"/>
    </w:rPr>
  </w:style>
  <w:style w:type="paragraph" w:styleId="1">
    <w:name w:val="heading 1"/>
    <w:basedOn w:val="a"/>
    <w:next w:val="a"/>
    <w:link w:val="10"/>
    <w:qFormat/>
    <w:rsid w:val="005C5D9A"/>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5A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Знак Знак Знак"/>
    <w:basedOn w:val="a"/>
    <w:rsid w:val="000C5ACC"/>
    <w:rPr>
      <w:rFonts w:ascii="Verdana" w:hAnsi="Verdana" w:cs="Verdana"/>
      <w:sz w:val="20"/>
      <w:szCs w:val="20"/>
      <w:lang w:val="en-US" w:eastAsia="en-US"/>
    </w:rPr>
  </w:style>
  <w:style w:type="paragraph" w:styleId="a4">
    <w:name w:val="Balloon Text"/>
    <w:basedOn w:val="a"/>
    <w:semiHidden/>
    <w:rsid w:val="00821765"/>
    <w:rPr>
      <w:rFonts w:ascii="Tahoma" w:hAnsi="Tahoma" w:cs="Tahoma"/>
      <w:sz w:val="16"/>
      <w:szCs w:val="16"/>
    </w:rPr>
  </w:style>
  <w:style w:type="paragraph" w:styleId="a5">
    <w:name w:val="header"/>
    <w:basedOn w:val="a"/>
    <w:link w:val="a6"/>
    <w:rsid w:val="004E22C4"/>
    <w:pPr>
      <w:tabs>
        <w:tab w:val="center" w:pos="4677"/>
        <w:tab w:val="right" w:pos="9355"/>
      </w:tabs>
    </w:pPr>
  </w:style>
  <w:style w:type="character" w:styleId="a7">
    <w:name w:val="page number"/>
    <w:basedOn w:val="a0"/>
    <w:rsid w:val="004E22C4"/>
  </w:style>
  <w:style w:type="paragraph" w:customStyle="1" w:styleId="ConsPlusNonformat">
    <w:name w:val="ConsPlusNonformat"/>
    <w:rsid w:val="00A07625"/>
    <w:pPr>
      <w:autoSpaceDE w:val="0"/>
      <w:autoSpaceDN w:val="0"/>
      <w:adjustRightInd w:val="0"/>
    </w:pPr>
    <w:rPr>
      <w:rFonts w:ascii="Courier New" w:hAnsi="Courier New" w:cs="Courier New"/>
    </w:rPr>
  </w:style>
  <w:style w:type="character" w:styleId="a8">
    <w:name w:val="Hyperlink"/>
    <w:rsid w:val="001F6E92"/>
    <w:rPr>
      <w:color w:val="0000FF"/>
      <w:u w:val="single"/>
    </w:rPr>
  </w:style>
  <w:style w:type="paragraph" w:customStyle="1" w:styleId="ConsPlusCell">
    <w:name w:val="ConsPlusCell"/>
    <w:rsid w:val="002362FF"/>
    <w:pPr>
      <w:widowControl w:val="0"/>
      <w:autoSpaceDE w:val="0"/>
      <w:autoSpaceDN w:val="0"/>
      <w:adjustRightInd w:val="0"/>
    </w:pPr>
    <w:rPr>
      <w:rFonts w:ascii="Calibri" w:eastAsia="Calibri" w:hAnsi="Calibri" w:cs="Calibri"/>
      <w:sz w:val="22"/>
      <w:szCs w:val="22"/>
    </w:rPr>
  </w:style>
  <w:style w:type="paragraph" w:customStyle="1" w:styleId="ConsPlusNormal">
    <w:name w:val="ConsPlusNormal"/>
    <w:link w:val="ConsPlusNormal0"/>
    <w:qFormat/>
    <w:rsid w:val="003323EF"/>
    <w:pPr>
      <w:widowControl w:val="0"/>
      <w:autoSpaceDE w:val="0"/>
      <w:autoSpaceDN w:val="0"/>
      <w:adjustRightInd w:val="0"/>
      <w:ind w:firstLine="720"/>
    </w:pPr>
    <w:rPr>
      <w:rFonts w:ascii="Arial" w:hAnsi="Arial" w:cs="Arial"/>
    </w:rPr>
  </w:style>
  <w:style w:type="character" w:customStyle="1" w:styleId="10">
    <w:name w:val="Заголовок 1 Знак"/>
    <w:link w:val="1"/>
    <w:rsid w:val="005C5D9A"/>
    <w:rPr>
      <w:rFonts w:ascii="Cambria" w:hAnsi="Cambria"/>
      <w:b/>
      <w:bCs/>
      <w:kern w:val="32"/>
      <w:sz w:val="32"/>
      <w:szCs w:val="32"/>
    </w:rPr>
  </w:style>
  <w:style w:type="paragraph" w:styleId="a9">
    <w:name w:val="Body Text Indent"/>
    <w:basedOn w:val="a"/>
    <w:link w:val="aa"/>
    <w:rsid w:val="005C5D9A"/>
    <w:pPr>
      <w:spacing w:line="360" w:lineRule="auto"/>
      <w:ind w:firstLine="709"/>
      <w:jc w:val="both"/>
    </w:pPr>
    <w:rPr>
      <w:sz w:val="26"/>
      <w:szCs w:val="20"/>
    </w:rPr>
  </w:style>
  <w:style w:type="character" w:customStyle="1" w:styleId="aa">
    <w:name w:val="Основной текст с отступом Знак"/>
    <w:link w:val="a9"/>
    <w:rsid w:val="005C5D9A"/>
    <w:rPr>
      <w:sz w:val="26"/>
    </w:rPr>
  </w:style>
  <w:style w:type="paragraph" w:styleId="ab">
    <w:name w:val="Normal (Web)"/>
    <w:basedOn w:val="a"/>
    <w:rsid w:val="005C5D9A"/>
    <w:pPr>
      <w:suppressAutoHyphens/>
      <w:spacing w:before="280" w:after="280" w:line="252" w:lineRule="auto"/>
      <w:jc w:val="both"/>
    </w:pPr>
    <w:rPr>
      <w:rFonts w:ascii="Courier New" w:hAnsi="Courier New" w:cs="Courier New"/>
      <w:sz w:val="22"/>
      <w:szCs w:val="22"/>
      <w:lang w:eastAsia="ar-SA"/>
    </w:rPr>
  </w:style>
  <w:style w:type="paragraph" w:styleId="ac">
    <w:name w:val="footer"/>
    <w:basedOn w:val="a"/>
    <w:link w:val="ad"/>
    <w:rsid w:val="00530918"/>
    <w:pPr>
      <w:tabs>
        <w:tab w:val="center" w:pos="4677"/>
        <w:tab w:val="right" w:pos="9355"/>
      </w:tabs>
    </w:pPr>
  </w:style>
  <w:style w:type="character" w:customStyle="1" w:styleId="ad">
    <w:name w:val="Нижний колонтитул Знак"/>
    <w:link w:val="ac"/>
    <w:rsid w:val="00530918"/>
    <w:rPr>
      <w:sz w:val="24"/>
      <w:szCs w:val="24"/>
    </w:rPr>
  </w:style>
  <w:style w:type="paragraph" w:styleId="ae">
    <w:name w:val="List Paragraph"/>
    <w:basedOn w:val="a"/>
    <w:uiPriority w:val="99"/>
    <w:qFormat/>
    <w:rsid w:val="00F76A57"/>
    <w:pPr>
      <w:spacing w:after="200" w:line="276" w:lineRule="auto"/>
      <w:ind w:left="720"/>
      <w:contextualSpacing/>
    </w:pPr>
    <w:rPr>
      <w:rFonts w:ascii="Calibri" w:eastAsia="Calibri" w:hAnsi="Calibri"/>
      <w:sz w:val="22"/>
      <w:szCs w:val="22"/>
      <w:lang w:eastAsia="en-US"/>
    </w:rPr>
  </w:style>
  <w:style w:type="character" w:customStyle="1" w:styleId="a6">
    <w:name w:val="Верхний колонтитул Знак"/>
    <w:basedOn w:val="a0"/>
    <w:link w:val="a5"/>
    <w:rsid w:val="005F4B24"/>
    <w:rPr>
      <w:sz w:val="24"/>
      <w:szCs w:val="24"/>
    </w:rPr>
  </w:style>
  <w:style w:type="paragraph" w:styleId="af">
    <w:name w:val="Body Text"/>
    <w:basedOn w:val="a"/>
    <w:link w:val="af0"/>
    <w:rsid w:val="006A5697"/>
    <w:pPr>
      <w:spacing w:after="120"/>
    </w:pPr>
  </w:style>
  <w:style w:type="character" w:customStyle="1" w:styleId="af0">
    <w:name w:val="Основной текст Знак"/>
    <w:basedOn w:val="a0"/>
    <w:link w:val="af"/>
    <w:rsid w:val="006A5697"/>
    <w:rPr>
      <w:sz w:val="24"/>
      <w:szCs w:val="24"/>
    </w:rPr>
  </w:style>
  <w:style w:type="paragraph" w:customStyle="1" w:styleId="ConsPlusTitle">
    <w:name w:val="ConsPlusTitle"/>
    <w:rsid w:val="003311F4"/>
    <w:pPr>
      <w:widowControl w:val="0"/>
      <w:autoSpaceDE w:val="0"/>
      <w:autoSpaceDN w:val="0"/>
    </w:pPr>
    <w:rPr>
      <w:rFonts w:ascii="Calibri" w:hAnsi="Calibri" w:cs="Calibri"/>
      <w:b/>
      <w:sz w:val="22"/>
    </w:rPr>
  </w:style>
  <w:style w:type="paragraph" w:customStyle="1" w:styleId="xl67">
    <w:name w:val="xl67"/>
    <w:basedOn w:val="a"/>
    <w:rsid w:val="00BD02D6"/>
    <w:pPr>
      <w:spacing w:before="100" w:beforeAutospacing="1" w:after="100" w:afterAutospacing="1"/>
      <w:textAlignment w:val="center"/>
    </w:pPr>
    <w:rPr>
      <w:sz w:val="26"/>
      <w:szCs w:val="26"/>
    </w:rPr>
  </w:style>
  <w:style w:type="character" w:customStyle="1" w:styleId="ConsPlusNormal0">
    <w:name w:val="ConsPlusNormal Знак"/>
    <w:link w:val="ConsPlusNormal"/>
    <w:rsid w:val="001F0BA9"/>
    <w:rPr>
      <w:rFonts w:ascii="Arial" w:hAnsi="Arial" w:cs="Arial"/>
    </w:rPr>
  </w:style>
  <w:style w:type="paragraph" w:customStyle="1" w:styleId="headertexttopleveltextcentertext">
    <w:name w:val="headertext topleveltext centertext"/>
    <w:basedOn w:val="a"/>
    <w:rsid w:val="00F65418"/>
    <w:pPr>
      <w:spacing w:before="100" w:beforeAutospacing="1" w:after="100" w:afterAutospacing="1"/>
    </w:pPr>
  </w:style>
  <w:style w:type="character" w:customStyle="1" w:styleId="12">
    <w:name w:val="Основной текст1"/>
    <w:rsid w:val="00FD2A4F"/>
    <w:rPr>
      <w:color w:val="000000"/>
      <w:spacing w:val="0"/>
      <w:w w:val="100"/>
      <w:position w:val="0"/>
      <w:sz w:val="27"/>
      <w:szCs w:val="27"/>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7923781">
      <w:bodyDiv w:val="1"/>
      <w:marLeft w:val="0"/>
      <w:marRight w:val="0"/>
      <w:marTop w:val="0"/>
      <w:marBottom w:val="0"/>
      <w:divBdr>
        <w:top w:val="none" w:sz="0" w:space="0" w:color="auto"/>
        <w:left w:val="none" w:sz="0" w:space="0" w:color="auto"/>
        <w:bottom w:val="none" w:sz="0" w:space="0" w:color="auto"/>
        <w:right w:val="none" w:sz="0" w:space="0" w:color="auto"/>
      </w:divBdr>
    </w:div>
    <w:div w:id="72503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A1622-A733-4DF2-AF7D-782180CD2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7497</TotalTime>
  <Pages>14</Pages>
  <Words>4017</Words>
  <Characters>22901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USN Team</Company>
  <LinksUpToDate>false</LinksUpToDate>
  <CharactersWithSpaces>26865</CharactersWithSpaces>
  <SharedDoc>false</SharedDoc>
  <HLinks>
    <vt:vector size="24" baseType="variant">
      <vt:variant>
        <vt:i4>720963</vt:i4>
      </vt:variant>
      <vt:variant>
        <vt:i4>9</vt:i4>
      </vt:variant>
      <vt:variant>
        <vt:i4>0</vt:i4>
      </vt:variant>
      <vt:variant>
        <vt:i4>5</vt:i4>
      </vt:variant>
      <vt:variant>
        <vt:lpwstr/>
      </vt:variant>
      <vt:variant>
        <vt:lpwstr>P2390</vt:lpwstr>
      </vt:variant>
      <vt:variant>
        <vt:i4>327745</vt:i4>
      </vt:variant>
      <vt:variant>
        <vt:i4>6</vt:i4>
      </vt:variant>
      <vt:variant>
        <vt:i4>0</vt:i4>
      </vt:variant>
      <vt:variant>
        <vt:i4>5</vt:i4>
      </vt:variant>
      <vt:variant>
        <vt:lpwstr/>
      </vt:variant>
      <vt:variant>
        <vt:lpwstr>P316</vt:lpwstr>
      </vt:variant>
      <vt:variant>
        <vt:i4>589912</vt:i4>
      </vt:variant>
      <vt:variant>
        <vt:i4>3</vt:i4>
      </vt:variant>
      <vt:variant>
        <vt:i4>0</vt:i4>
      </vt:variant>
      <vt:variant>
        <vt:i4>5</vt:i4>
      </vt:variant>
      <vt:variant>
        <vt:lpwstr>consultantplus://offline/ref=C305F8551D1D17523D456530AD9F43F30A141C8957BED66AC8E4A94864513595E5F071972AE3D0AF1DX</vt:lpwstr>
      </vt:variant>
      <vt:variant>
        <vt:lpwstr/>
      </vt:variant>
      <vt:variant>
        <vt:i4>589911</vt:i4>
      </vt:variant>
      <vt:variant>
        <vt:i4>0</vt:i4>
      </vt:variant>
      <vt:variant>
        <vt:i4>0</vt:i4>
      </vt:variant>
      <vt:variant>
        <vt:i4>5</vt:i4>
      </vt:variant>
      <vt:variant>
        <vt:lpwstr>consultantplus://offline/ref=C305F8551D1D17523D456530AD9F43F30A121F8E57BED66AC8E4A94864513595E5F071972AE3D1AF15X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Miha</dc:creator>
  <cp:lastModifiedBy>SOP</cp:lastModifiedBy>
  <cp:revision>284</cp:revision>
  <cp:lastPrinted>2024-04-02T04:34:00Z</cp:lastPrinted>
  <dcterms:created xsi:type="dcterms:W3CDTF">2021-08-03T05:55:00Z</dcterms:created>
  <dcterms:modified xsi:type="dcterms:W3CDTF">2025-01-22T23:49:00Z</dcterms:modified>
</cp:coreProperties>
</file>