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714375"/>
            <wp:effectExtent l="0" t="0" r="9525" b="9525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BB399A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3F71ED">
        <w:rPr>
          <w:rFonts w:ascii="Times New Roman" w:eastAsia="Times New Roman" w:hAnsi="Times New Roman" w:cs="Times New Roman"/>
          <w:sz w:val="24"/>
          <w:szCs w:val="24"/>
        </w:rPr>
        <w:t>ДМИНИСТРАЦИЯ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ХАСАНСКОГО МУНИЦИПАЛЬНОГО ОКРУГА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ПРИМОРСКОГО КРАЯ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пгт Славянка</w:t>
      </w:r>
    </w:p>
    <w:p w:rsidR="002918ED" w:rsidRDefault="002918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61396E" w:rsidP="007437B3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</w:t>
      </w:r>
      <w:r w:rsidR="002918E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B4C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918E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437B3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2918ED" w:rsidRPr="00FB4CF6">
        <w:rPr>
          <w:rFonts w:ascii="Times New Roman" w:eastAsia="Times New Roman" w:hAnsi="Times New Roman" w:cs="Times New Roman"/>
          <w:sz w:val="24"/>
          <w:szCs w:val="24"/>
          <w:u w:val="single"/>
        </w:rPr>
        <w:t>№</w:t>
      </w:r>
      <w:r w:rsidR="00FB4CF6" w:rsidRPr="00FB4CF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</w:p>
    <w:p w:rsidR="007437B3" w:rsidRPr="007437B3" w:rsidRDefault="007437B3" w:rsidP="007437B3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F71ED" w:rsidRDefault="003F71ED" w:rsidP="007437B3">
      <w:pPr>
        <w:overflowPunct w:val="0"/>
        <w:autoSpaceDE w:val="0"/>
        <w:autoSpaceDN w:val="0"/>
        <w:adjustRightInd w:val="0"/>
        <w:spacing w:after="0" w:line="240" w:lineRule="auto"/>
        <w:ind w:right="38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по предоставлению государственной услуги «</w:t>
      </w:r>
      <w:r w:rsidR="0061396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единовременной социальной выплаты на ремонт жилого помещения лицам из числа детей-сирот и детей, оставшихся без попечения родителей»,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предоставляемой администрацией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округа Приморского края, при осуществлении переда</w:t>
      </w:r>
      <w:r w:rsidR="007437B3"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государственных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right="382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FB4CF6">
      <w:pPr>
        <w:pStyle w:val="a3"/>
        <w:overflowPunct w:val="0"/>
        <w:autoSpaceDE w:val="0"/>
        <w:autoSpaceDN w:val="0"/>
        <w:adjustRightInd w:val="0"/>
        <w:spacing w:after="0" w:line="240" w:lineRule="atLeast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Гражданским кодексом Российской Федерации, Семейным кодексом Российской Федерации, Федеральным Законом от</w:t>
      </w:r>
      <w:r w:rsidR="007437B3">
        <w:rPr>
          <w:rFonts w:ascii="Times New Roman" w:hAnsi="Times New Roman"/>
          <w:sz w:val="24"/>
          <w:szCs w:val="24"/>
        </w:rPr>
        <w:t xml:space="preserve"> 27 июля 2010 года № 210-ФЗ «Об </w:t>
      </w:r>
      <w:r>
        <w:rPr>
          <w:rFonts w:ascii="Times New Roman" w:hAnsi="Times New Roman"/>
          <w:sz w:val="24"/>
          <w:szCs w:val="24"/>
        </w:rPr>
        <w:t>организации предоставления государственных и муниципальных услуг»,  Федеральным законом от 24 апреля</w:t>
      </w:r>
      <w:r w:rsidR="007437B3">
        <w:rPr>
          <w:rFonts w:ascii="Times New Roman" w:hAnsi="Times New Roman"/>
          <w:sz w:val="24"/>
          <w:szCs w:val="24"/>
        </w:rPr>
        <w:t xml:space="preserve"> 2008 года  № 48-ФЗ «Об опеке и </w:t>
      </w:r>
      <w:r>
        <w:rPr>
          <w:rFonts w:ascii="Times New Roman" w:hAnsi="Times New Roman"/>
          <w:sz w:val="24"/>
          <w:szCs w:val="24"/>
        </w:rPr>
        <w:t>попечительстве», законом Приморского края от 13 августа 2013 года № 243-КЗ «Об образовании</w:t>
      </w:r>
      <w:r w:rsidR="007437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Приморском крае», законом Приморского края от 30 сентября 2019 года</w:t>
      </w:r>
      <w:proofErr w:type="gramEnd"/>
      <w:r>
        <w:rPr>
          <w:rFonts w:ascii="Times New Roman" w:hAnsi="Times New Roman"/>
          <w:sz w:val="24"/>
          <w:szCs w:val="24"/>
        </w:rPr>
        <w:t xml:space="preserve"> № </w:t>
      </w:r>
      <w:proofErr w:type="gramStart"/>
      <w:r>
        <w:rPr>
          <w:rFonts w:ascii="Times New Roman" w:hAnsi="Times New Roman"/>
          <w:sz w:val="24"/>
          <w:szCs w:val="24"/>
        </w:rPr>
        <w:t>572-КЗ «О наделении органов местного самоуправления муниципальных районов, муниципальных  и городских округов Приморского края отдельными государственными полномочиями 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лиц, из числа детей-сирот и детей, оставшихся без попечения родителей, лиц, потерявших в период обучения обоих родителей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или единственного родителя», Постановлением Правительства Приморского края от </w:t>
      </w:r>
      <w:r w:rsidR="0061396E">
        <w:rPr>
          <w:rFonts w:ascii="Times New Roman" w:hAnsi="Times New Roman"/>
          <w:sz w:val="24"/>
          <w:szCs w:val="24"/>
        </w:rPr>
        <w:t xml:space="preserve">26 мая </w:t>
      </w:r>
      <w:r w:rsidR="009B0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2023 года № </w:t>
      </w:r>
      <w:r w:rsidR="0061396E">
        <w:rPr>
          <w:rFonts w:ascii="Times New Roman" w:hAnsi="Times New Roman"/>
          <w:sz w:val="24"/>
          <w:szCs w:val="24"/>
        </w:rPr>
        <w:t>352</w:t>
      </w:r>
      <w:r>
        <w:rPr>
          <w:rFonts w:ascii="Times New Roman" w:hAnsi="Times New Roman"/>
          <w:sz w:val="24"/>
          <w:szCs w:val="24"/>
        </w:rPr>
        <w:t xml:space="preserve">-пп  «Об утверждении </w:t>
      </w:r>
      <w:r w:rsidR="009B0705">
        <w:rPr>
          <w:rFonts w:ascii="Times New Roman" w:hAnsi="Times New Roman"/>
          <w:sz w:val="24"/>
          <w:szCs w:val="24"/>
        </w:rPr>
        <w:t xml:space="preserve">Порядка </w:t>
      </w:r>
      <w:r w:rsidR="0061396E">
        <w:rPr>
          <w:rFonts w:ascii="Times New Roman" w:hAnsi="Times New Roman"/>
          <w:sz w:val="24"/>
          <w:szCs w:val="24"/>
        </w:rPr>
        <w:t>предоставления и размера единовременной социальной выплаты на ремонт жилого помещения лицам из числа детей-сирот и детей, оставшихся без попечения родителей,</w:t>
      </w:r>
      <w:r w:rsidR="008560CA">
        <w:rPr>
          <w:rFonts w:ascii="Times New Roman" w:hAnsi="Times New Roman"/>
          <w:sz w:val="24"/>
          <w:szCs w:val="24"/>
        </w:rPr>
        <w:t xml:space="preserve"> </w:t>
      </w:r>
      <w:r w:rsidR="0061396E">
        <w:rPr>
          <w:rFonts w:ascii="Times New Roman" w:hAnsi="Times New Roman"/>
          <w:sz w:val="24"/>
          <w:szCs w:val="24"/>
        </w:rPr>
        <w:t>и признании утратившими силу некоторых постановлений Администрации Приморского края»</w:t>
      </w:r>
      <w:r>
        <w:rPr>
          <w:rFonts w:ascii="Times New Roman" w:hAnsi="Times New Roman"/>
          <w:sz w:val="24"/>
          <w:szCs w:val="24"/>
        </w:rPr>
        <w:t xml:space="preserve"> Постановлением администрации Приморского края от 05 октября 2011 № 249-па «О разработке и утверждении административных регламентов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предоставления государственных услуг»,</w:t>
      </w:r>
      <w:r w:rsidR="00FB4CF6">
        <w:rPr>
          <w:rFonts w:ascii="Times New Roman" w:hAnsi="Times New Roman"/>
          <w:sz w:val="24"/>
          <w:szCs w:val="24"/>
        </w:rPr>
        <w:t xml:space="preserve"> </w:t>
      </w:r>
      <w:r w:rsidR="00FB4CF6" w:rsidRPr="000B418A">
        <w:rPr>
          <w:rFonts w:ascii="Times New Roman" w:hAnsi="Times New Roman"/>
          <w:sz w:val="24"/>
          <w:szCs w:val="24"/>
        </w:rPr>
        <w:t>распоряжением администрации Хасанского муниципального округа от</w:t>
      </w:r>
      <w:r w:rsidR="007437B3" w:rsidRPr="000B418A">
        <w:rPr>
          <w:rFonts w:ascii="Times New Roman" w:hAnsi="Times New Roman"/>
          <w:sz w:val="24"/>
          <w:szCs w:val="24"/>
        </w:rPr>
        <w:t xml:space="preserve"> </w:t>
      </w:r>
      <w:r w:rsidR="000B418A" w:rsidRPr="000B418A">
        <w:rPr>
          <w:rFonts w:ascii="Times New Roman" w:hAnsi="Times New Roman"/>
          <w:sz w:val="24"/>
          <w:szCs w:val="24"/>
        </w:rPr>
        <w:t>27 мая</w:t>
      </w:r>
      <w:r w:rsidR="007437B3" w:rsidRPr="000B418A">
        <w:rPr>
          <w:rFonts w:ascii="Times New Roman" w:hAnsi="Times New Roman"/>
          <w:sz w:val="24"/>
          <w:szCs w:val="24"/>
        </w:rPr>
        <w:t xml:space="preserve"> 2024 </w:t>
      </w:r>
      <w:r w:rsidR="00FB4CF6" w:rsidRPr="000B418A">
        <w:rPr>
          <w:rFonts w:ascii="Times New Roman" w:hAnsi="Times New Roman"/>
          <w:sz w:val="24"/>
          <w:szCs w:val="24"/>
        </w:rPr>
        <w:t xml:space="preserve">№ </w:t>
      </w:r>
      <w:r w:rsidR="000B418A" w:rsidRPr="000B418A">
        <w:rPr>
          <w:rFonts w:ascii="Times New Roman" w:hAnsi="Times New Roman"/>
          <w:sz w:val="24"/>
          <w:szCs w:val="24"/>
        </w:rPr>
        <w:t>250</w:t>
      </w:r>
      <w:r w:rsidR="00FB4CF6" w:rsidRPr="000B418A">
        <w:rPr>
          <w:rFonts w:ascii="Times New Roman" w:hAnsi="Times New Roman"/>
          <w:sz w:val="24"/>
          <w:szCs w:val="24"/>
        </w:rPr>
        <w:t>-</w:t>
      </w:r>
      <w:r w:rsidR="000B418A" w:rsidRPr="000B418A">
        <w:rPr>
          <w:rFonts w:ascii="Times New Roman" w:hAnsi="Times New Roman"/>
          <w:sz w:val="24"/>
          <w:szCs w:val="24"/>
        </w:rPr>
        <w:t>р</w:t>
      </w:r>
      <w:r w:rsidR="00FB4CF6" w:rsidRPr="000B418A">
        <w:rPr>
          <w:rFonts w:ascii="Times New Roman" w:hAnsi="Times New Roman"/>
          <w:sz w:val="24"/>
          <w:szCs w:val="24"/>
        </w:rPr>
        <w:t>а «О размещении проекта постановления администрации Хасанского муниципального округа «Об утверждении ад</w:t>
      </w:r>
      <w:r w:rsidR="007437B3" w:rsidRPr="000B418A">
        <w:rPr>
          <w:rFonts w:ascii="Times New Roman" w:hAnsi="Times New Roman"/>
          <w:sz w:val="24"/>
          <w:szCs w:val="24"/>
        </w:rPr>
        <w:t xml:space="preserve">министративного регламента </w:t>
      </w:r>
      <w:r w:rsidR="00FB4CF6" w:rsidRPr="000B418A">
        <w:rPr>
          <w:rFonts w:ascii="Times New Roman" w:hAnsi="Times New Roman"/>
          <w:sz w:val="24"/>
          <w:szCs w:val="24"/>
        </w:rPr>
        <w:t>по предоставлению государственной услуги «</w:t>
      </w:r>
      <w:r w:rsidR="00FB4CF6" w:rsidRPr="000B418A">
        <w:rPr>
          <w:rFonts w:ascii="Times New Roman" w:eastAsia="Times New Roman" w:hAnsi="Times New Roman"/>
          <w:sz w:val="24"/>
          <w:szCs w:val="24"/>
        </w:rPr>
        <w:t>Назначение и предоставление выплаты на</w:t>
      </w:r>
      <w:r w:rsidR="007437B3" w:rsidRPr="000B418A">
        <w:rPr>
          <w:rFonts w:ascii="Times New Roman" w:eastAsia="Times New Roman" w:hAnsi="Times New Roman"/>
          <w:sz w:val="24"/>
          <w:szCs w:val="24"/>
        </w:rPr>
        <w:t xml:space="preserve"> возмещение расходов на проезд </w:t>
      </w:r>
      <w:r w:rsidR="00FB4CF6" w:rsidRPr="000B418A">
        <w:rPr>
          <w:rFonts w:ascii="Times New Roman" w:eastAsia="Times New Roman" w:hAnsi="Times New Roman"/>
          <w:sz w:val="24"/>
          <w:szCs w:val="24"/>
        </w:rPr>
        <w:t>детей-сирот и детей, оставшихся без попечения родителей, лиц из числа детей-сирот и детей, оставшихся без попечения родителей, лиц, потерявших в период  обучения</w:t>
      </w:r>
      <w:proofErr w:type="gramEnd"/>
      <w:r w:rsidR="00FB4CF6" w:rsidRPr="000B418A">
        <w:rPr>
          <w:rFonts w:ascii="Times New Roman" w:eastAsia="Times New Roman" w:hAnsi="Times New Roman"/>
          <w:sz w:val="24"/>
          <w:szCs w:val="24"/>
        </w:rPr>
        <w:t xml:space="preserve"> обоих родителей или единственного родителя, обучающихся по очной форме обучения за счет краевого бюджета или местных бюджетов», предоставляемой администрацией Хасанского муниципального округа Приморского края, при осуществлении переданны</w:t>
      </w:r>
      <w:r w:rsidR="007437B3" w:rsidRPr="000B418A">
        <w:rPr>
          <w:rFonts w:ascii="Times New Roman" w:eastAsia="Times New Roman" w:hAnsi="Times New Roman"/>
          <w:sz w:val="24"/>
          <w:szCs w:val="24"/>
        </w:rPr>
        <w:t xml:space="preserve">х государственных полномочий», </w:t>
      </w:r>
      <w:r w:rsidRPr="000B418A"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6" w:history="1">
        <w:r w:rsidRPr="000B418A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Уставом</w:t>
        </w:r>
      </w:hyperlink>
      <w:r w:rsidRPr="000B41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Хасанского муниципального округа</w:t>
      </w:r>
      <w:r>
        <w:rPr>
          <w:rFonts w:ascii="Times New Roman" w:eastAsia="Times New Roman" w:hAnsi="Times New Roman"/>
          <w:sz w:val="24"/>
          <w:szCs w:val="24"/>
        </w:rPr>
        <w:t xml:space="preserve">, администрация Хасанского муниципального округа </w:t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3F71ED" w:rsidRDefault="003F71ED" w:rsidP="003F71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1ED" w:rsidRDefault="003F71ED" w:rsidP="003F71ED">
      <w:pPr>
        <w:pStyle w:val="a3"/>
        <w:overflowPunct w:val="0"/>
        <w:autoSpaceDE w:val="0"/>
        <w:autoSpaceDN w:val="0"/>
        <w:adjustRightInd w:val="0"/>
        <w:spacing w:after="0" w:line="240" w:lineRule="atLeast"/>
        <w:ind w:left="0" w:right="-2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1. 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Утвердить прилагаемый административный регламент по предоставлению государственной услуги «Назначение и предоставление выплаты на 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возмещение расходов на проезд </w:t>
      </w:r>
      <w:r>
        <w:rPr>
          <w:rFonts w:ascii="Times New Roman" w:eastAsia="Times New Roman" w:hAnsi="Times New Roman"/>
          <w:sz w:val="24"/>
          <w:szCs w:val="24"/>
        </w:rPr>
        <w:t xml:space="preserve"> детей-сирот и детей, оставшихся без попечения родителей, 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лиц из числа детей-сирот и детей, оставшихся без попечения родителей, </w:t>
      </w:r>
      <w:r>
        <w:rPr>
          <w:rFonts w:ascii="Times New Roman" w:eastAsia="Times New Roman" w:hAnsi="Times New Roman"/>
          <w:sz w:val="24"/>
          <w:szCs w:val="24"/>
        </w:rPr>
        <w:t xml:space="preserve">лиц, 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потерявших в период </w:t>
      </w:r>
      <w:r>
        <w:rPr>
          <w:rFonts w:ascii="Times New Roman" w:eastAsia="Times New Roman" w:hAnsi="Times New Roman"/>
          <w:sz w:val="24"/>
          <w:szCs w:val="24"/>
        </w:rPr>
        <w:t xml:space="preserve"> обучения обоих родителей или единственного родителя, обучающихся по очной форме обучения за счет краевого бюджета или местных бюджетов</w:t>
      </w:r>
      <w:r w:rsidR="00E338D4">
        <w:rPr>
          <w:rFonts w:ascii="Times New Roman" w:eastAsia="Times New Roman" w:hAnsi="Times New Roman"/>
          <w:sz w:val="24"/>
          <w:szCs w:val="24"/>
        </w:rPr>
        <w:t xml:space="preserve">», </w:t>
      </w:r>
      <w:r>
        <w:rPr>
          <w:rFonts w:ascii="Times New Roman" w:eastAsia="Times New Roman" w:hAnsi="Times New Roman"/>
          <w:sz w:val="24"/>
          <w:szCs w:val="24"/>
        </w:rPr>
        <w:t>предоставляемой администрацией Хасанского муниципального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округа Приморского края, при осуществлении переданных государственных полномочий</w:t>
      </w:r>
      <w:r w:rsidR="00835B2F">
        <w:rPr>
          <w:rFonts w:ascii="Times New Roman" w:eastAsia="Times New Roman" w:hAnsi="Times New Roman"/>
          <w:sz w:val="24"/>
          <w:szCs w:val="24"/>
        </w:rPr>
        <w:t>».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публиковать настоящее постановление в Бюллетене муниципальных правовых актов Хасанского муниципального округа и разместить на официальном сайте Хасанского муниципального округа </w:t>
      </w:r>
      <w:hyperlink r:id="rId7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en-US"/>
          </w:rPr>
          <w:t>https://xasanskij-r25.gosweb.gosuslugi.ru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в региональной государственной информационной системе «Реестр государственных и муниципальных услуг (функций) Приморского края», а также в федеральных государственных информационных системах «Сводный реестр государственных и муниципальных услуг (функций)» и «Единый портал государственных и муниципальных услуг (функций)».</w:t>
      </w:r>
      <w:proofErr w:type="gramEnd"/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Хасанского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округа И.В.</w:t>
      </w:r>
      <w:r w:rsidR="007437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Старцеву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 Настоящее постановление вступает в силу </w:t>
      </w:r>
      <w:r w:rsidR="00835B2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официального </w:t>
      </w:r>
      <w:r w:rsidR="00835B2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обнародования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F71ED" w:rsidRDefault="003F71ED" w:rsidP="003F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3F71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3F71E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1ED" w:rsidRDefault="003F71ED" w:rsidP="00E338D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Хасанского </w:t>
      </w:r>
    </w:p>
    <w:p w:rsidR="003F71ED" w:rsidRDefault="003F71ED" w:rsidP="00E338D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округа                        </w:t>
      </w:r>
      <w:r w:rsidR="00E33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E33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И.В. Степанов</w:t>
      </w: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F71ED" w:rsidRDefault="003F71ED" w:rsidP="003F71ED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F79FA" w:rsidRDefault="006F79FA">
      <w:bookmarkStart w:id="0" w:name="_GoBack"/>
      <w:bookmarkEnd w:id="0"/>
    </w:p>
    <w:sectPr w:rsidR="006F79FA" w:rsidSect="007437B3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04B"/>
    <w:rsid w:val="000B418A"/>
    <w:rsid w:val="002918ED"/>
    <w:rsid w:val="003F71ED"/>
    <w:rsid w:val="0061396E"/>
    <w:rsid w:val="006F79FA"/>
    <w:rsid w:val="007437B3"/>
    <w:rsid w:val="00835B2F"/>
    <w:rsid w:val="008560CA"/>
    <w:rsid w:val="00891884"/>
    <w:rsid w:val="009B0705"/>
    <w:rsid w:val="00BB399A"/>
    <w:rsid w:val="00CB1FDD"/>
    <w:rsid w:val="00E338D4"/>
    <w:rsid w:val="00EA104B"/>
    <w:rsid w:val="00FB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E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3F71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1E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3F71E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asanskij-r25.gosweb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BB9BA65FBFB5F1750BD9D1B2BDE09490F6D7EE528F5972825B64421C1B0D2BC511127BEF18ED0C6E51340B6131556CCFX35C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Opeka-TV</dc:creator>
  <cp:lastModifiedBy>Opeka-TV</cp:lastModifiedBy>
  <cp:revision>5</cp:revision>
  <cp:lastPrinted>2024-04-04T00:23:00Z</cp:lastPrinted>
  <dcterms:created xsi:type="dcterms:W3CDTF">2024-05-20T05:35:00Z</dcterms:created>
  <dcterms:modified xsi:type="dcterms:W3CDTF">2024-05-27T07:39:00Z</dcterms:modified>
</cp:coreProperties>
</file>