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2D38" w14:textId="77777777" w:rsidR="000B1104" w:rsidRPr="00464668" w:rsidRDefault="000B1104" w:rsidP="00464668">
      <w:pPr>
        <w:spacing w:after="0" w:line="360" w:lineRule="auto"/>
        <w:jc w:val="center"/>
        <w:rPr>
          <w:rFonts w:cs="Times New Roman"/>
          <w:sz w:val="26"/>
          <w:szCs w:val="26"/>
        </w:rPr>
      </w:pPr>
      <w:r w:rsidRPr="00464668">
        <w:rPr>
          <w:rFonts w:cs="Times New Roman"/>
          <w:sz w:val="26"/>
          <w:szCs w:val="26"/>
        </w:rPr>
        <w:t>Годовой отчет за 20</w:t>
      </w:r>
      <w:r w:rsidR="00AD12BD" w:rsidRPr="00464668">
        <w:rPr>
          <w:rFonts w:cs="Times New Roman"/>
          <w:sz w:val="26"/>
          <w:szCs w:val="26"/>
        </w:rPr>
        <w:t>2</w:t>
      </w:r>
      <w:r w:rsidR="006B62F2">
        <w:rPr>
          <w:rFonts w:cs="Times New Roman"/>
          <w:sz w:val="26"/>
          <w:szCs w:val="26"/>
        </w:rPr>
        <w:t>4</w:t>
      </w:r>
      <w:r w:rsidRPr="00464668">
        <w:rPr>
          <w:rFonts w:cs="Times New Roman"/>
          <w:sz w:val="26"/>
          <w:szCs w:val="26"/>
        </w:rPr>
        <w:t xml:space="preserve"> год</w:t>
      </w:r>
    </w:p>
    <w:p w14:paraId="0B4E6B13" w14:textId="7C75BAB3" w:rsidR="00E11EDE" w:rsidRPr="00464668" w:rsidRDefault="000B1104" w:rsidP="00A02EBF">
      <w:pPr>
        <w:spacing w:after="0"/>
        <w:jc w:val="center"/>
        <w:rPr>
          <w:rFonts w:eastAsia="Calibri" w:cs="Times New Roman"/>
          <w:sz w:val="26"/>
          <w:szCs w:val="26"/>
        </w:rPr>
      </w:pPr>
      <w:r w:rsidRPr="00464668">
        <w:rPr>
          <w:rFonts w:cs="Times New Roman"/>
          <w:sz w:val="26"/>
          <w:szCs w:val="26"/>
        </w:rPr>
        <w:t xml:space="preserve">о ходе реализации и оценке эффективности реализации муниципальной программы Хасанского муниципального </w:t>
      </w:r>
      <w:r w:rsidR="00D10650">
        <w:rPr>
          <w:rFonts w:cs="Times New Roman"/>
          <w:sz w:val="26"/>
          <w:szCs w:val="26"/>
        </w:rPr>
        <w:t>округа</w:t>
      </w:r>
      <w:r w:rsidR="00A02EBF">
        <w:rPr>
          <w:rFonts w:cs="Times New Roman"/>
          <w:sz w:val="26"/>
          <w:szCs w:val="26"/>
        </w:rPr>
        <w:t xml:space="preserve"> </w:t>
      </w:r>
      <w:r w:rsidR="00E11EDE" w:rsidRPr="00464668">
        <w:rPr>
          <w:rFonts w:eastAsia="Calibri" w:cs="Times New Roman"/>
          <w:sz w:val="26"/>
          <w:szCs w:val="26"/>
        </w:rPr>
        <w:t xml:space="preserve"> «Развитие </w:t>
      </w:r>
      <w:r w:rsidRPr="00464668">
        <w:rPr>
          <w:rFonts w:eastAsia="Calibri" w:cs="Times New Roman"/>
          <w:sz w:val="26"/>
          <w:szCs w:val="26"/>
        </w:rPr>
        <w:t xml:space="preserve">массовой </w:t>
      </w:r>
      <w:r w:rsidR="00E11EDE" w:rsidRPr="00464668">
        <w:rPr>
          <w:rFonts w:eastAsia="Calibri" w:cs="Times New Roman"/>
          <w:sz w:val="26"/>
          <w:szCs w:val="26"/>
        </w:rPr>
        <w:t>физической культуры и</w:t>
      </w:r>
      <w:r w:rsidR="00A02EBF">
        <w:rPr>
          <w:rFonts w:eastAsia="Calibri" w:cs="Times New Roman"/>
          <w:sz w:val="26"/>
          <w:szCs w:val="26"/>
        </w:rPr>
        <w:t> </w:t>
      </w:r>
      <w:r w:rsidR="00E11EDE" w:rsidRPr="00464668">
        <w:rPr>
          <w:rFonts w:eastAsia="Calibri" w:cs="Times New Roman"/>
          <w:sz w:val="26"/>
          <w:szCs w:val="26"/>
        </w:rPr>
        <w:t>спорта в Хасанс</w:t>
      </w:r>
      <w:r w:rsidR="00CE6372">
        <w:rPr>
          <w:rFonts w:eastAsia="Calibri" w:cs="Times New Roman"/>
          <w:sz w:val="26"/>
          <w:szCs w:val="26"/>
        </w:rPr>
        <w:t>ком муниципальном</w:t>
      </w:r>
      <w:r w:rsidR="00A02EBF">
        <w:rPr>
          <w:rFonts w:eastAsia="Calibri" w:cs="Times New Roman"/>
          <w:sz w:val="26"/>
          <w:szCs w:val="26"/>
        </w:rPr>
        <w:t xml:space="preserve"> округе</w:t>
      </w:r>
      <w:r w:rsidRPr="00464668">
        <w:rPr>
          <w:rFonts w:eastAsia="Calibri" w:cs="Times New Roman"/>
          <w:sz w:val="26"/>
          <w:szCs w:val="26"/>
        </w:rPr>
        <w:t>»</w:t>
      </w:r>
    </w:p>
    <w:p w14:paraId="5A6E7D0F" w14:textId="77777777" w:rsidR="000B1104" w:rsidRPr="00464668" w:rsidRDefault="000B1104" w:rsidP="00464668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464668">
        <w:rPr>
          <w:rFonts w:cs="Times New Roman"/>
          <w:bCs/>
          <w:sz w:val="26"/>
          <w:szCs w:val="26"/>
        </w:rPr>
        <w:t xml:space="preserve">(постановление администрации Хасанского муниципального района от </w:t>
      </w:r>
      <w:r w:rsidR="00FF7139">
        <w:rPr>
          <w:rFonts w:cs="Times New Roman"/>
          <w:bCs/>
          <w:sz w:val="26"/>
          <w:szCs w:val="26"/>
        </w:rPr>
        <w:t>08.09.2022</w:t>
      </w:r>
      <w:r w:rsidRPr="00464668">
        <w:rPr>
          <w:rFonts w:cs="Times New Roman"/>
          <w:bCs/>
          <w:sz w:val="26"/>
          <w:szCs w:val="26"/>
        </w:rPr>
        <w:t xml:space="preserve"> года № </w:t>
      </w:r>
      <w:r w:rsidR="00FF7139">
        <w:rPr>
          <w:rFonts w:cs="Times New Roman"/>
          <w:bCs/>
          <w:sz w:val="26"/>
          <w:szCs w:val="26"/>
        </w:rPr>
        <w:t>599</w:t>
      </w:r>
      <w:r w:rsidR="00255B05" w:rsidRPr="00464668">
        <w:rPr>
          <w:rFonts w:cs="Times New Roman"/>
          <w:bCs/>
          <w:sz w:val="26"/>
          <w:szCs w:val="26"/>
        </w:rPr>
        <w:t>-па</w:t>
      </w:r>
      <w:r w:rsidRPr="00464668">
        <w:rPr>
          <w:rFonts w:cs="Times New Roman"/>
          <w:bCs/>
          <w:sz w:val="26"/>
          <w:szCs w:val="26"/>
        </w:rPr>
        <w:t>)</w:t>
      </w:r>
    </w:p>
    <w:tbl>
      <w:tblPr>
        <w:tblpPr w:leftFromText="180" w:rightFromText="180" w:bottomFromText="200" w:vertAnchor="text" w:horzAnchor="margin" w:tblpY="302"/>
        <w:tblW w:w="0" w:type="auto"/>
        <w:tblLook w:val="01E0" w:firstRow="1" w:lastRow="1" w:firstColumn="1" w:lastColumn="1" w:noHBand="0" w:noVBand="0"/>
      </w:tblPr>
      <w:tblGrid>
        <w:gridCol w:w="4783"/>
        <w:gridCol w:w="4786"/>
      </w:tblGrid>
      <w:tr w:rsidR="000B1104" w:rsidRPr="00464668" w14:paraId="04BF4CEC" w14:textId="77777777" w:rsidTr="000B1104">
        <w:tc>
          <w:tcPr>
            <w:tcW w:w="4783" w:type="dxa"/>
          </w:tcPr>
          <w:p w14:paraId="5BC09B63" w14:textId="77777777" w:rsidR="000B1104" w:rsidRPr="00464668" w:rsidRDefault="000B1104" w:rsidP="00464668">
            <w:pPr>
              <w:rPr>
                <w:rFonts w:eastAsia="Times New Roman" w:cs="Times New Roman"/>
                <w:sz w:val="26"/>
                <w:szCs w:val="26"/>
              </w:rPr>
            </w:pPr>
            <w:r w:rsidRPr="00464668">
              <w:rPr>
                <w:rFonts w:cs="Times New Roman"/>
                <w:sz w:val="26"/>
                <w:szCs w:val="26"/>
              </w:rPr>
              <w:t xml:space="preserve">Ответственный исполнитель: </w:t>
            </w:r>
          </w:p>
          <w:p w14:paraId="0716173C" w14:textId="77777777" w:rsidR="00464668" w:rsidRPr="00464668" w:rsidRDefault="00464668" w:rsidP="00464668">
            <w:pPr>
              <w:rPr>
                <w:rFonts w:cs="Times New Roman"/>
                <w:sz w:val="26"/>
                <w:szCs w:val="26"/>
              </w:rPr>
            </w:pPr>
          </w:p>
          <w:p w14:paraId="75860C58" w14:textId="77777777" w:rsidR="00FF7139" w:rsidRDefault="00FF7139" w:rsidP="00464668">
            <w:pPr>
              <w:rPr>
                <w:rFonts w:cs="Times New Roman"/>
                <w:sz w:val="26"/>
                <w:szCs w:val="26"/>
              </w:rPr>
            </w:pPr>
          </w:p>
          <w:p w14:paraId="32948AF9" w14:textId="77777777" w:rsidR="000B1104" w:rsidRPr="00464668" w:rsidRDefault="00464668" w:rsidP="00464668">
            <w:pPr>
              <w:rPr>
                <w:rFonts w:eastAsia="Times New Roman" w:cs="Times New Roman"/>
                <w:sz w:val="26"/>
                <w:szCs w:val="26"/>
              </w:rPr>
            </w:pPr>
            <w:r w:rsidRPr="00464668">
              <w:rPr>
                <w:rFonts w:cs="Times New Roman"/>
                <w:sz w:val="26"/>
                <w:szCs w:val="26"/>
              </w:rPr>
              <w:t>Отчетная дата:</w:t>
            </w:r>
          </w:p>
        </w:tc>
        <w:tc>
          <w:tcPr>
            <w:tcW w:w="4786" w:type="dxa"/>
          </w:tcPr>
          <w:p w14:paraId="07A447CE" w14:textId="77777777" w:rsidR="000B1104" w:rsidRDefault="0070571C" w:rsidP="0046466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64668">
              <w:rPr>
                <w:rFonts w:cs="Times New Roman"/>
                <w:sz w:val="26"/>
                <w:szCs w:val="26"/>
              </w:rPr>
              <w:t>Управление</w:t>
            </w:r>
            <w:r w:rsidR="000B1104" w:rsidRPr="00464668">
              <w:rPr>
                <w:rFonts w:cs="Times New Roman"/>
                <w:sz w:val="26"/>
                <w:szCs w:val="26"/>
              </w:rPr>
              <w:t xml:space="preserve"> культуры, спорта молодежной </w:t>
            </w:r>
            <w:r w:rsidRPr="00464668">
              <w:rPr>
                <w:rFonts w:cs="Times New Roman"/>
                <w:sz w:val="26"/>
                <w:szCs w:val="26"/>
              </w:rPr>
              <w:t xml:space="preserve"> и социальной </w:t>
            </w:r>
            <w:r w:rsidR="000B1104" w:rsidRPr="00464668">
              <w:rPr>
                <w:rFonts w:cs="Times New Roman"/>
                <w:sz w:val="26"/>
                <w:szCs w:val="26"/>
              </w:rPr>
              <w:t xml:space="preserve">политики администрации Хасанского муниципального </w:t>
            </w:r>
            <w:r w:rsidRPr="00464668">
              <w:rPr>
                <w:rFonts w:cs="Times New Roman"/>
                <w:sz w:val="26"/>
                <w:szCs w:val="26"/>
              </w:rPr>
              <w:t>округа</w:t>
            </w:r>
          </w:p>
          <w:p w14:paraId="4463590A" w14:textId="77777777" w:rsidR="00FF7139" w:rsidRPr="00464668" w:rsidRDefault="00FF7139" w:rsidP="0046466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325BBF1B" w14:textId="77777777" w:rsidR="000B1104" w:rsidRPr="00464668" w:rsidRDefault="00FF7139" w:rsidP="006B62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202</w:t>
            </w:r>
            <w:r w:rsidR="006B62F2">
              <w:rPr>
                <w:rFonts w:eastAsia="Times New Roman" w:cs="Times New Roman"/>
                <w:sz w:val="26"/>
                <w:szCs w:val="26"/>
              </w:rPr>
              <w:t>4</w:t>
            </w:r>
            <w:r w:rsidR="00464668" w:rsidRPr="00464668">
              <w:rPr>
                <w:rFonts w:eastAsia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464668" w:rsidRPr="00464668" w14:paraId="6165045A" w14:textId="77777777" w:rsidTr="00464668">
        <w:tc>
          <w:tcPr>
            <w:tcW w:w="4783" w:type="dxa"/>
          </w:tcPr>
          <w:p w14:paraId="39F6B29B" w14:textId="77777777" w:rsidR="00464668" w:rsidRPr="00464668" w:rsidRDefault="00464668" w:rsidP="00464668">
            <w:pPr>
              <w:rPr>
                <w:rFonts w:eastAsia="Times New Roman" w:cs="Times New Roman"/>
                <w:sz w:val="26"/>
                <w:szCs w:val="26"/>
              </w:rPr>
            </w:pPr>
            <w:r w:rsidRPr="00464668">
              <w:rPr>
                <w:rFonts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4786" w:type="dxa"/>
          </w:tcPr>
          <w:p w14:paraId="482EB8FA" w14:textId="77777777" w:rsidR="00464668" w:rsidRPr="00464668" w:rsidRDefault="00464668" w:rsidP="0046466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64668">
              <w:rPr>
                <w:rFonts w:cs="Times New Roman"/>
                <w:sz w:val="26"/>
                <w:szCs w:val="26"/>
              </w:rPr>
              <w:t xml:space="preserve">Главный специалист 1 разряда управления культуры, спорта молодежной  и социальной  политики администрации Хасанского муниципального округа </w:t>
            </w:r>
          </w:p>
          <w:p w14:paraId="437B3266" w14:textId="77777777" w:rsidR="00464668" w:rsidRPr="00464668" w:rsidRDefault="006B62F2" w:rsidP="0046466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Ходнева Т</w:t>
            </w:r>
            <w:r w:rsidR="00FF7139">
              <w:rPr>
                <w:rFonts w:cs="Times New Roman"/>
                <w:sz w:val="26"/>
                <w:szCs w:val="26"/>
              </w:rPr>
              <w:t>.С. (тел.(42331) 46-4-82</w:t>
            </w:r>
          </w:p>
          <w:p w14:paraId="68495C40" w14:textId="77777777" w:rsidR="00464668" w:rsidRPr="008C1265" w:rsidRDefault="00464668" w:rsidP="00464668">
            <w:pPr>
              <w:rPr>
                <w:rFonts w:cs="Times New Roman"/>
                <w:sz w:val="26"/>
                <w:szCs w:val="26"/>
              </w:rPr>
            </w:pPr>
            <w:r w:rsidRPr="00464668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8C1265">
              <w:rPr>
                <w:rFonts w:cs="Times New Roman"/>
                <w:sz w:val="26"/>
                <w:szCs w:val="26"/>
              </w:rPr>
              <w:t>-</w:t>
            </w:r>
            <w:r w:rsidRPr="00464668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C1265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464668">
              <w:rPr>
                <w:rFonts w:cs="Times New Roman"/>
                <w:sz w:val="26"/>
                <w:szCs w:val="26"/>
                <w:lang w:val="en-US"/>
              </w:rPr>
              <w:t>usphmr</w:t>
            </w:r>
            <w:proofErr w:type="spellEnd"/>
            <w:r w:rsidRPr="008C1265">
              <w:rPr>
                <w:rFonts w:cs="Times New Roman"/>
                <w:sz w:val="26"/>
                <w:szCs w:val="26"/>
              </w:rPr>
              <w:t>@</w:t>
            </w:r>
            <w:r w:rsidRPr="00464668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8C1265">
              <w:rPr>
                <w:rFonts w:cs="Times New Roman"/>
                <w:sz w:val="26"/>
                <w:szCs w:val="26"/>
              </w:rPr>
              <w:t>.</w:t>
            </w:r>
            <w:proofErr w:type="spellStart"/>
            <w:r w:rsidRPr="00464668">
              <w:rPr>
                <w:rFonts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464668" w:rsidRPr="00464668" w14:paraId="5652E42A" w14:textId="77777777" w:rsidTr="000B1104">
        <w:tc>
          <w:tcPr>
            <w:tcW w:w="4783" w:type="dxa"/>
            <w:hideMark/>
          </w:tcPr>
          <w:p w14:paraId="7B64C942" w14:textId="77777777" w:rsidR="00464668" w:rsidRPr="00464668" w:rsidRDefault="00464668" w:rsidP="00464668">
            <w:pPr>
              <w:rPr>
                <w:rFonts w:eastAsia="Times New Roman" w:cs="Times New Roman"/>
                <w:sz w:val="26"/>
                <w:szCs w:val="26"/>
              </w:rPr>
            </w:pPr>
            <w:r w:rsidRPr="00464668">
              <w:rPr>
                <w:rFonts w:cs="Times New Roman"/>
                <w:sz w:val="26"/>
                <w:szCs w:val="26"/>
              </w:rPr>
              <w:t>Цели муниципальной программы</w:t>
            </w:r>
            <w:r w:rsidR="00C605DF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4786" w:type="dxa"/>
          </w:tcPr>
          <w:p w14:paraId="6489DDA3" w14:textId="77777777" w:rsidR="00464668" w:rsidRPr="00464668" w:rsidRDefault="00C605DF" w:rsidP="00464668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С</w:t>
            </w:r>
            <w:r w:rsidR="00464668" w:rsidRPr="00464668">
              <w:rPr>
                <w:rFonts w:eastAsia="Times New Roman" w:cs="Times New Roman"/>
                <w:sz w:val="26"/>
                <w:szCs w:val="26"/>
              </w:rPr>
              <w:t xml:space="preserve">оздание условий и обеспечение возможности для населения Хасанского муниципального </w:t>
            </w:r>
            <w:r w:rsidR="00FF7139">
              <w:rPr>
                <w:rFonts w:eastAsia="Times New Roman" w:cs="Times New Roman"/>
                <w:sz w:val="26"/>
                <w:szCs w:val="26"/>
              </w:rPr>
              <w:t>округа</w:t>
            </w:r>
            <w:r w:rsidR="00464668" w:rsidRPr="00464668">
              <w:rPr>
                <w:rFonts w:eastAsia="Times New Roman" w:cs="Times New Roman"/>
                <w:sz w:val="26"/>
                <w:szCs w:val="26"/>
              </w:rPr>
              <w:t xml:space="preserve"> вести здоровый образ жизни, путем привлечения к организованным занятиям физической культурой и спортом, в том числе через систему проведения официальных физкультурных и спортивных мероприятий</w:t>
            </w:r>
          </w:p>
          <w:p w14:paraId="1808AF60" w14:textId="77777777" w:rsidR="00464668" w:rsidRPr="00464668" w:rsidRDefault="00464668" w:rsidP="00464668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203CC4B4" w14:textId="77777777" w:rsidR="00464668" w:rsidRPr="00464668" w:rsidRDefault="00464668" w:rsidP="0046466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64668" w:rsidRPr="00AF035A" w14:paraId="1590D8DC" w14:textId="77777777" w:rsidTr="000B1104">
        <w:tc>
          <w:tcPr>
            <w:tcW w:w="4783" w:type="dxa"/>
          </w:tcPr>
          <w:p w14:paraId="4507F0A1" w14:textId="77777777" w:rsidR="00464668" w:rsidRPr="00AF035A" w:rsidRDefault="00464668" w:rsidP="000B110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CA7345E" w14:textId="77777777" w:rsidR="00464668" w:rsidRPr="00AF035A" w:rsidRDefault="00464668" w:rsidP="000B110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64668" w:rsidRPr="00AF035A" w14:paraId="538664DF" w14:textId="77777777" w:rsidTr="000B1104">
        <w:trPr>
          <w:trHeight w:val="157"/>
        </w:trPr>
        <w:tc>
          <w:tcPr>
            <w:tcW w:w="4783" w:type="dxa"/>
          </w:tcPr>
          <w:p w14:paraId="70DC3A2C" w14:textId="77777777" w:rsidR="00464668" w:rsidRPr="00AF035A" w:rsidRDefault="00464668" w:rsidP="000B110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BB0AA69" w14:textId="77777777" w:rsidR="00464668" w:rsidRPr="00AF035A" w:rsidRDefault="00464668" w:rsidP="00F225D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65D899F9" w14:textId="77777777" w:rsidR="00F225D1" w:rsidRDefault="00F225D1" w:rsidP="00E11EDE">
      <w:pPr>
        <w:spacing w:after="200" w:line="276" w:lineRule="auto"/>
        <w:contextualSpacing/>
        <w:jc w:val="center"/>
        <w:rPr>
          <w:rFonts w:eastAsia="Calibri" w:cs="Times New Roman"/>
          <w:sz w:val="28"/>
          <w:szCs w:val="28"/>
        </w:rPr>
      </w:pPr>
    </w:p>
    <w:p w14:paraId="4197D2ED" w14:textId="77777777" w:rsidR="00464668" w:rsidRDefault="00464668" w:rsidP="00E11EDE">
      <w:pPr>
        <w:spacing w:after="200" w:line="276" w:lineRule="auto"/>
        <w:contextualSpacing/>
        <w:jc w:val="center"/>
        <w:rPr>
          <w:rFonts w:eastAsia="Calibri" w:cs="Times New Roman"/>
          <w:sz w:val="28"/>
          <w:szCs w:val="28"/>
        </w:rPr>
      </w:pPr>
    </w:p>
    <w:p w14:paraId="7883B665" w14:textId="77777777" w:rsidR="00464668" w:rsidRDefault="00464668" w:rsidP="00E11EDE">
      <w:pPr>
        <w:spacing w:after="200" w:line="276" w:lineRule="auto"/>
        <w:contextualSpacing/>
        <w:jc w:val="center"/>
        <w:rPr>
          <w:rFonts w:eastAsia="Calibri" w:cs="Times New Roman"/>
          <w:sz w:val="28"/>
          <w:szCs w:val="28"/>
        </w:rPr>
      </w:pPr>
    </w:p>
    <w:p w14:paraId="6FF93AE6" w14:textId="77777777" w:rsidR="00464668" w:rsidRDefault="00464668" w:rsidP="00E11EDE">
      <w:pPr>
        <w:spacing w:after="200" w:line="276" w:lineRule="auto"/>
        <w:contextualSpacing/>
        <w:jc w:val="center"/>
        <w:rPr>
          <w:rFonts w:eastAsia="Calibri" w:cs="Times New Roman"/>
          <w:sz w:val="28"/>
          <w:szCs w:val="28"/>
        </w:rPr>
      </w:pPr>
    </w:p>
    <w:p w14:paraId="47556D49" w14:textId="77777777" w:rsidR="009F2E9F" w:rsidRDefault="009F2E9F" w:rsidP="00C44ACB">
      <w:pPr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334E5A5E" w14:textId="77777777" w:rsidR="005A1688" w:rsidRDefault="005A1688" w:rsidP="00C44ACB">
      <w:pPr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5FEDA19C" w14:textId="77777777" w:rsidR="009F2E9F" w:rsidRPr="009F2E9F" w:rsidRDefault="009F2E9F" w:rsidP="009F2E9F">
      <w:pPr>
        <w:spacing w:after="200" w:line="276" w:lineRule="auto"/>
        <w:contextualSpacing/>
        <w:jc w:val="center"/>
        <w:rPr>
          <w:rFonts w:eastAsia="Calibri" w:cs="Times New Roman"/>
          <w:b/>
          <w:sz w:val="26"/>
          <w:szCs w:val="26"/>
        </w:rPr>
      </w:pPr>
      <w:r w:rsidRPr="009F2E9F">
        <w:rPr>
          <w:rFonts w:eastAsia="Calibri" w:cs="Times New Roman"/>
          <w:b/>
          <w:sz w:val="26"/>
          <w:szCs w:val="26"/>
        </w:rPr>
        <w:lastRenderedPageBreak/>
        <w:t>Годовой отчет о ходе реализации и оценки эффективности и реализации муниципальной программы за 202</w:t>
      </w:r>
      <w:r w:rsidR="00734323">
        <w:rPr>
          <w:rFonts w:eastAsia="Calibri" w:cs="Times New Roman"/>
          <w:b/>
          <w:sz w:val="26"/>
          <w:szCs w:val="26"/>
        </w:rPr>
        <w:t>4</w:t>
      </w:r>
      <w:r w:rsidRPr="009F2E9F">
        <w:rPr>
          <w:rFonts w:eastAsia="Calibri" w:cs="Times New Roman"/>
          <w:b/>
          <w:sz w:val="26"/>
          <w:szCs w:val="26"/>
        </w:rPr>
        <w:t xml:space="preserve"> год.</w:t>
      </w:r>
    </w:p>
    <w:p w14:paraId="3A5DD93B" w14:textId="77777777" w:rsidR="009F2E9F" w:rsidRDefault="009F2E9F" w:rsidP="009F2E9F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9F2E9F">
        <w:rPr>
          <w:rFonts w:eastAsia="Calibri" w:cs="Times New Roman"/>
          <w:b/>
          <w:sz w:val="26"/>
          <w:szCs w:val="26"/>
        </w:rPr>
        <w:t xml:space="preserve">1. Наименование муниципальной программы: </w:t>
      </w:r>
      <w:r w:rsidRPr="005665B4">
        <w:rPr>
          <w:rFonts w:eastAsia="Calibri" w:cs="Times New Roman"/>
          <w:sz w:val="26"/>
          <w:szCs w:val="26"/>
        </w:rPr>
        <w:t xml:space="preserve">«Развитие массовой физической культуры и спорта Хасанского муниципального </w:t>
      </w:r>
      <w:r w:rsidR="00FF7139">
        <w:rPr>
          <w:rFonts w:eastAsia="Calibri" w:cs="Times New Roman"/>
          <w:sz w:val="26"/>
          <w:szCs w:val="26"/>
        </w:rPr>
        <w:t>округа</w:t>
      </w:r>
      <w:r w:rsidRPr="005665B4">
        <w:rPr>
          <w:rFonts w:eastAsia="Calibri" w:cs="Times New Roman"/>
          <w:sz w:val="26"/>
          <w:szCs w:val="26"/>
        </w:rPr>
        <w:t>»</w:t>
      </w:r>
    </w:p>
    <w:p w14:paraId="3D637411" w14:textId="77777777" w:rsidR="008C1265" w:rsidRPr="005665B4" w:rsidRDefault="008C1265" w:rsidP="009F2E9F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</w:p>
    <w:p w14:paraId="2B687C87" w14:textId="77777777" w:rsidR="009F2E9F" w:rsidRPr="009F2E9F" w:rsidRDefault="009F2E9F" w:rsidP="009F2E9F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9F2E9F">
        <w:rPr>
          <w:rFonts w:eastAsia="Calibri" w:cs="Times New Roman"/>
          <w:b/>
          <w:sz w:val="26"/>
          <w:szCs w:val="26"/>
        </w:rPr>
        <w:t>2. Цели муниципальной программы:</w:t>
      </w:r>
    </w:p>
    <w:p w14:paraId="627E2467" w14:textId="77777777" w:rsidR="00C44ACB" w:rsidRPr="005665B4" w:rsidRDefault="009F2E9F" w:rsidP="009F2E9F">
      <w:p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5665B4">
        <w:rPr>
          <w:rFonts w:eastAsia="Calibri" w:cs="Times New Roman"/>
          <w:sz w:val="26"/>
          <w:szCs w:val="26"/>
        </w:rPr>
        <w:t xml:space="preserve">Создание условий и обеспечение возможности для населения Хасанского муниципального </w:t>
      </w:r>
      <w:r w:rsidR="00FF7139">
        <w:rPr>
          <w:rFonts w:eastAsia="Calibri" w:cs="Times New Roman"/>
          <w:sz w:val="26"/>
          <w:szCs w:val="26"/>
        </w:rPr>
        <w:t>округа</w:t>
      </w:r>
      <w:r w:rsidRPr="005665B4">
        <w:rPr>
          <w:rFonts w:eastAsia="Calibri" w:cs="Times New Roman"/>
          <w:sz w:val="26"/>
          <w:szCs w:val="26"/>
        </w:rPr>
        <w:t xml:space="preserve"> вести здоровый образ жизни, путем привлечения к организованным занятиям физической культурой и спортом, в том числе через систему проведения официальных физкультурных и спортивных мероприятий</w:t>
      </w:r>
    </w:p>
    <w:p w14:paraId="1C4769B3" w14:textId="77777777" w:rsidR="005665B4" w:rsidRDefault="005665B4" w:rsidP="009F2E9F">
      <w:pPr>
        <w:spacing w:after="200" w:line="276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5665B4">
        <w:rPr>
          <w:rFonts w:eastAsia="Calibri" w:cs="Times New Roman"/>
          <w:b/>
          <w:sz w:val="26"/>
          <w:szCs w:val="26"/>
        </w:rPr>
        <w:t>Задачи  муниципальной программы</w:t>
      </w:r>
    </w:p>
    <w:p w14:paraId="7AAEA92D" w14:textId="77777777" w:rsidR="005665B4" w:rsidRPr="00734323" w:rsidRDefault="005665B4" w:rsidP="005665B4">
      <w:pPr>
        <w:spacing w:after="200" w:line="276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23">
        <w:rPr>
          <w:rFonts w:eastAsia="Times New Roman" w:cs="Times New Roman"/>
          <w:sz w:val="26"/>
          <w:szCs w:val="26"/>
          <w:lang w:eastAsia="ru-RU"/>
        </w:rPr>
        <w:t xml:space="preserve">- Повышение интереса населения Хасанского муниципального </w:t>
      </w:r>
      <w:r w:rsidR="00D10650" w:rsidRPr="00734323">
        <w:rPr>
          <w:rFonts w:eastAsia="Times New Roman" w:cs="Times New Roman"/>
          <w:sz w:val="26"/>
          <w:szCs w:val="26"/>
          <w:lang w:eastAsia="ru-RU"/>
        </w:rPr>
        <w:t>округа</w:t>
      </w:r>
      <w:r w:rsidRPr="00734323">
        <w:rPr>
          <w:rFonts w:eastAsia="Times New Roman" w:cs="Times New Roman"/>
          <w:sz w:val="26"/>
          <w:szCs w:val="26"/>
          <w:lang w:eastAsia="ru-RU"/>
        </w:rPr>
        <w:t xml:space="preserve"> к занятиям физической культурой и спортом</w:t>
      </w:r>
    </w:p>
    <w:p w14:paraId="199D298C" w14:textId="77777777" w:rsidR="005665B4" w:rsidRPr="00734323" w:rsidRDefault="005665B4" w:rsidP="005665B4">
      <w:pPr>
        <w:spacing w:after="200" w:line="276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734323">
        <w:rPr>
          <w:rFonts w:eastAsia="Times New Roman" w:cs="Times New Roman"/>
          <w:sz w:val="26"/>
          <w:szCs w:val="26"/>
          <w:lang w:eastAsia="ru-RU"/>
        </w:rPr>
        <w:t>-Пропаганда физической культуры и спорта как важнейшей составляющей здорового образа жизни</w:t>
      </w:r>
    </w:p>
    <w:p w14:paraId="3D4F9FA0" w14:textId="77777777" w:rsidR="005665B4" w:rsidRDefault="005665B4" w:rsidP="005665B4">
      <w:pPr>
        <w:tabs>
          <w:tab w:val="left" w:pos="3355"/>
        </w:tabs>
        <w:spacing w:after="20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2AB86B5" w14:textId="77777777" w:rsidR="005665B4" w:rsidRDefault="005665B4" w:rsidP="005665B4">
      <w:pPr>
        <w:tabs>
          <w:tab w:val="left" w:pos="3355"/>
        </w:tabs>
        <w:spacing w:after="20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95B8F76" w14:textId="77777777" w:rsidR="005665B4" w:rsidRPr="00001834" w:rsidRDefault="005665B4" w:rsidP="005665B4">
      <w:pPr>
        <w:tabs>
          <w:tab w:val="left" w:pos="3355"/>
        </w:tabs>
        <w:spacing w:after="200"/>
        <w:contextualSpacing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001834">
        <w:rPr>
          <w:rFonts w:eastAsia="Times New Roman" w:cs="Times New Roman"/>
          <w:b/>
          <w:sz w:val="26"/>
          <w:szCs w:val="26"/>
          <w:lang w:eastAsia="ru-RU"/>
        </w:rPr>
        <w:t xml:space="preserve">3. Оценка эффективности реализации муниципальной программы </w:t>
      </w:r>
    </w:p>
    <w:p w14:paraId="489BAD89" w14:textId="77777777" w:rsidR="008C1265" w:rsidRPr="00001834" w:rsidRDefault="008C1265" w:rsidP="005665B4">
      <w:pPr>
        <w:tabs>
          <w:tab w:val="left" w:pos="3355"/>
        </w:tabs>
        <w:spacing w:after="200"/>
        <w:contextualSpacing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14:paraId="175D2A6D" w14:textId="77777777" w:rsidR="005665B4" w:rsidRPr="00001834" w:rsidRDefault="005665B4" w:rsidP="005665B4">
      <w:pPr>
        <w:tabs>
          <w:tab w:val="left" w:pos="3355"/>
        </w:tabs>
        <w:spacing w:after="200" w:line="276" w:lineRule="auto"/>
        <w:contextualSpacing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001834">
        <w:rPr>
          <w:rFonts w:eastAsia="Times New Roman" w:cs="Times New Roman"/>
          <w:b/>
          <w:sz w:val="26"/>
          <w:szCs w:val="26"/>
          <w:lang w:eastAsia="ru-RU"/>
        </w:rPr>
        <w:t xml:space="preserve">3.1.Конкретные результаты, достигнутые за отчетный год (или за весь период реализации программы)     </w:t>
      </w:r>
    </w:p>
    <w:p w14:paraId="6C316047" w14:textId="77777777" w:rsidR="004D68F9" w:rsidRPr="00D576A6" w:rsidRDefault="00D13DAF" w:rsidP="004D68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2024</w:t>
      </w:r>
      <w:r w:rsidR="004D68F9" w:rsidRPr="00C14621">
        <w:rPr>
          <w:sz w:val="26"/>
          <w:szCs w:val="26"/>
        </w:rPr>
        <w:t xml:space="preserve"> году несколько увеличилась активность и участие детей и подростков, молодежи</w:t>
      </w:r>
      <w:r w:rsidR="004D68F9">
        <w:rPr>
          <w:sz w:val="26"/>
          <w:szCs w:val="26"/>
        </w:rPr>
        <w:t>, граждан старшего поколения</w:t>
      </w:r>
      <w:r w:rsidR="004D68F9" w:rsidRPr="00C14621">
        <w:rPr>
          <w:sz w:val="26"/>
          <w:szCs w:val="26"/>
        </w:rPr>
        <w:t xml:space="preserve"> в физкультурно-массовых и культурных мероприятиях</w:t>
      </w:r>
      <w:r w:rsidR="004D68F9">
        <w:rPr>
          <w:sz w:val="26"/>
          <w:szCs w:val="26"/>
        </w:rPr>
        <w:t>.</w:t>
      </w:r>
      <w:r w:rsidR="004D68F9" w:rsidRPr="0093738F">
        <w:rPr>
          <w:sz w:val="26"/>
          <w:szCs w:val="26"/>
        </w:rPr>
        <w:t xml:space="preserve"> </w:t>
      </w:r>
      <w:r w:rsidR="004D68F9" w:rsidRPr="004D68F9">
        <w:rPr>
          <w:sz w:val="26"/>
          <w:szCs w:val="26"/>
        </w:rPr>
        <w:t>Согласно год</w:t>
      </w:r>
      <w:r w:rsidR="004D68F9">
        <w:rPr>
          <w:sz w:val="26"/>
          <w:szCs w:val="26"/>
        </w:rPr>
        <w:t>овому календарному плану проводились</w:t>
      </w:r>
      <w:r w:rsidR="004D68F9" w:rsidRPr="004D68F9">
        <w:rPr>
          <w:sz w:val="26"/>
          <w:szCs w:val="26"/>
        </w:rPr>
        <w:t xml:space="preserve"> спортивные мероприятия в</w:t>
      </w:r>
      <w:r w:rsidR="004D68F9">
        <w:rPr>
          <w:sz w:val="26"/>
          <w:szCs w:val="26"/>
        </w:rPr>
        <w:t xml:space="preserve"> области спорта. В них принимали</w:t>
      </w:r>
      <w:r w:rsidR="004D68F9" w:rsidRPr="004D68F9">
        <w:rPr>
          <w:sz w:val="26"/>
          <w:szCs w:val="26"/>
        </w:rPr>
        <w:t xml:space="preserve"> участия спортсмены разного возраста и уровня подготовки. Спортсмены </w:t>
      </w:r>
      <w:r w:rsidR="004D68F9">
        <w:rPr>
          <w:sz w:val="26"/>
          <w:szCs w:val="26"/>
        </w:rPr>
        <w:t>учувствовали в краевых</w:t>
      </w:r>
      <w:r w:rsidR="004D68F9" w:rsidRPr="004D68F9">
        <w:rPr>
          <w:sz w:val="26"/>
          <w:szCs w:val="26"/>
        </w:rPr>
        <w:t xml:space="preserve"> соревнования</w:t>
      </w:r>
      <w:r w:rsidR="004D68F9">
        <w:rPr>
          <w:sz w:val="26"/>
          <w:szCs w:val="26"/>
        </w:rPr>
        <w:t>х</w:t>
      </w:r>
      <w:r w:rsidR="004D68F9" w:rsidRPr="004D68F9">
        <w:rPr>
          <w:sz w:val="26"/>
          <w:szCs w:val="26"/>
        </w:rPr>
        <w:t xml:space="preserve"> по р</w:t>
      </w:r>
      <w:r w:rsidR="004D68F9">
        <w:rPr>
          <w:sz w:val="26"/>
          <w:szCs w:val="26"/>
        </w:rPr>
        <w:t>азличным видам спорта и занимали</w:t>
      </w:r>
      <w:r w:rsidR="004D68F9" w:rsidRPr="004D68F9">
        <w:rPr>
          <w:sz w:val="26"/>
          <w:szCs w:val="26"/>
        </w:rPr>
        <w:t xml:space="preserve"> призовые места.  </w:t>
      </w:r>
      <w:r w:rsidR="004D68F9" w:rsidRPr="00D576A6">
        <w:rPr>
          <w:sz w:val="26"/>
          <w:szCs w:val="26"/>
        </w:rPr>
        <w:t>Физ</w:t>
      </w:r>
      <w:r w:rsidR="004D68F9">
        <w:rPr>
          <w:sz w:val="26"/>
          <w:szCs w:val="26"/>
        </w:rPr>
        <w:t>культурно-оздоровительной работой</w:t>
      </w:r>
      <w:r w:rsidR="004D68F9" w:rsidRPr="00D576A6">
        <w:rPr>
          <w:sz w:val="26"/>
          <w:szCs w:val="26"/>
        </w:rPr>
        <w:t xml:space="preserve"> охвачено </w:t>
      </w:r>
      <w:r w:rsidR="004D68F9">
        <w:rPr>
          <w:sz w:val="26"/>
          <w:szCs w:val="26"/>
        </w:rPr>
        <w:t>1</w:t>
      </w:r>
      <w:r>
        <w:rPr>
          <w:sz w:val="26"/>
          <w:szCs w:val="26"/>
        </w:rPr>
        <w:t>1947</w:t>
      </w:r>
      <w:r w:rsidR="004D68F9">
        <w:rPr>
          <w:sz w:val="26"/>
          <w:szCs w:val="26"/>
        </w:rPr>
        <w:t xml:space="preserve"> </w:t>
      </w:r>
      <w:r w:rsidR="004D68F9" w:rsidRPr="00D576A6">
        <w:rPr>
          <w:sz w:val="26"/>
          <w:szCs w:val="26"/>
        </w:rPr>
        <w:t>человек (</w:t>
      </w:r>
      <w:r w:rsidR="00FF7139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4D68F9" w:rsidRPr="00D576A6">
        <w:rPr>
          <w:sz w:val="26"/>
          <w:szCs w:val="26"/>
        </w:rPr>
        <w:t xml:space="preserve"> г. – </w:t>
      </w:r>
      <w:r w:rsidR="00FF7139">
        <w:rPr>
          <w:sz w:val="26"/>
          <w:szCs w:val="26"/>
        </w:rPr>
        <w:t>11</w:t>
      </w:r>
      <w:r>
        <w:rPr>
          <w:sz w:val="26"/>
          <w:szCs w:val="26"/>
        </w:rPr>
        <w:t>537</w:t>
      </w:r>
      <w:r w:rsidR="004D68F9" w:rsidRPr="00D576A6">
        <w:rPr>
          <w:sz w:val="26"/>
          <w:szCs w:val="26"/>
        </w:rPr>
        <w:t xml:space="preserve"> чел.). </w:t>
      </w:r>
    </w:p>
    <w:p w14:paraId="3D4764FA" w14:textId="77777777" w:rsidR="004D68F9" w:rsidRDefault="004D68F9" w:rsidP="004D68F9">
      <w:pPr>
        <w:ind w:firstLine="708"/>
        <w:jc w:val="both"/>
        <w:rPr>
          <w:sz w:val="26"/>
          <w:szCs w:val="26"/>
        </w:rPr>
      </w:pPr>
    </w:p>
    <w:p w14:paraId="76F994EC" w14:textId="77777777" w:rsidR="005665B4" w:rsidRDefault="005665B4" w:rsidP="005665B4">
      <w:p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FD31439" w14:textId="77777777" w:rsidR="005665B4" w:rsidRDefault="005665B4" w:rsidP="005665B4">
      <w:p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FBBBD87" w14:textId="77777777" w:rsidR="005665B4" w:rsidRDefault="005665B4" w:rsidP="005665B4">
      <w:p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062B052" w14:textId="77777777" w:rsidR="005665B4" w:rsidRDefault="005665B4" w:rsidP="005665B4">
      <w:p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513102F" w14:textId="77777777" w:rsidR="005665B4" w:rsidRDefault="005665B4" w:rsidP="005665B4">
      <w:p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7609F1C" w14:textId="77777777" w:rsidR="009B0F04" w:rsidRDefault="009B0F04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  <w:sectPr w:rsidR="009B0F04" w:rsidSect="006371D1">
          <w:pgSz w:w="11905" w:h="16838"/>
          <w:pgMar w:top="1134" w:right="851" w:bottom="1134" w:left="1701" w:header="720" w:footer="720" w:gutter="0"/>
          <w:cols w:space="720"/>
          <w:docGrid w:linePitch="299"/>
        </w:sectPr>
      </w:pPr>
    </w:p>
    <w:p w14:paraId="60C4CC50" w14:textId="77777777" w:rsidR="00592C1E" w:rsidRPr="009C569D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569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Таблица </w:t>
      </w:r>
      <w:r w:rsidR="00927CED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14:paraId="78DEFC6A" w14:textId="77777777"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Par1090"/>
      <w:bookmarkEnd w:id="0"/>
    </w:p>
    <w:p w14:paraId="1D86692B" w14:textId="77777777"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87D576F" w14:textId="77777777" w:rsidR="00592C1E" w:rsidRDefault="007E418F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1" w:name="Par1092"/>
      <w:bookmarkEnd w:id="1"/>
      <w:r>
        <w:rPr>
          <w:rFonts w:eastAsia="Times New Roman" w:cs="Times New Roman"/>
          <w:b/>
          <w:sz w:val="24"/>
          <w:szCs w:val="24"/>
          <w:lang w:eastAsia="ru-RU"/>
        </w:rPr>
        <w:t xml:space="preserve">3.2. </w:t>
      </w:r>
      <w:r w:rsidR="00927CED" w:rsidRPr="00927CED">
        <w:rPr>
          <w:rFonts w:eastAsia="Times New Roman" w:cs="Times New Roman"/>
          <w:b/>
          <w:sz w:val="24"/>
          <w:szCs w:val="24"/>
          <w:lang w:eastAsia="ru-RU"/>
        </w:rPr>
        <w:t>ИНФОРМАЦИЯ О РЕЗУЛЬТАТАХ  ДОСТИЖЕНИЯ ЗНАЧЕНИЙ ПОКАЗАТЕЛ</w:t>
      </w:r>
      <w:r w:rsidR="00434210">
        <w:rPr>
          <w:rFonts w:eastAsia="Times New Roman" w:cs="Times New Roman"/>
          <w:b/>
          <w:sz w:val="24"/>
          <w:szCs w:val="24"/>
          <w:lang w:eastAsia="ru-RU"/>
        </w:rPr>
        <w:t xml:space="preserve">ЕЙ (ИНДИКАТОРОВ)  МУНИЦИПАЛЬНОЙ </w:t>
      </w:r>
      <w:r w:rsidR="00927CED" w:rsidRPr="00927CED">
        <w:rPr>
          <w:rFonts w:eastAsia="Times New Roman" w:cs="Times New Roman"/>
          <w:b/>
          <w:sz w:val="24"/>
          <w:szCs w:val="24"/>
          <w:lang w:eastAsia="ru-RU"/>
        </w:rPr>
        <w:t xml:space="preserve">ПРОГРАММЫ  </w:t>
      </w:r>
    </w:p>
    <w:p w14:paraId="0B901BBD" w14:textId="77777777" w:rsidR="00592C1E" w:rsidRPr="00A41365" w:rsidRDefault="00592C1E" w:rsidP="00434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41365">
        <w:rPr>
          <w:rFonts w:eastAsia="Times New Roman" w:cs="Times New Roman"/>
          <w:b/>
          <w:sz w:val="28"/>
          <w:szCs w:val="28"/>
          <w:lang w:eastAsia="ru-RU"/>
        </w:rPr>
        <w:t>«Развитие</w:t>
      </w:r>
      <w:r w:rsidR="00C00407" w:rsidRPr="00A41365">
        <w:rPr>
          <w:rFonts w:eastAsia="Times New Roman" w:cs="Times New Roman"/>
          <w:b/>
          <w:sz w:val="28"/>
          <w:szCs w:val="28"/>
          <w:lang w:eastAsia="ru-RU"/>
        </w:rPr>
        <w:t xml:space="preserve"> массовой</w:t>
      </w:r>
      <w:r w:rsidRPr="00A41365">
        <w:rPr>
          <w:rFonts w:eastAsia="Times New Roman" w:cs="Times New Roman"/>
          <w:b/>
          <w:sz w:val="28"/>
          <w:szCs w:val="28"/>
          <w:lang w:eastAsia="ru-RU"/>
        </w:rPr>
        <w:t xml:space="preserve"> физической культуры и спорта в Хасанском муниципальном </w:t>
      </w:r>
      <w:r w:rsidR="007D482B">
        <w:rPr>
          <w:rFonts w:eastAsia="Times New Roman" w:cs="Times New Roman"/>
          <w:b/>
          <w:sz w:val="28"/>
          <w:szCs w:val="28"/>
          <w:lang w:eastAsia="ru-RU"/>
        </w:rPr>
        <w:t>округе</w:t>
      </w:r>
      <w:r w:rsidR="008C0282" w:rsidRPr="00A41365">
        <w:rPr>
          <w:rFonts w:eastAsia="Times New Roman" w:cs="Times New Roman"/>
          <w:b/>
          <w:sz w:val="28"/>
          <w:szCs w:val="28"/>
          <w:lang w:eastAsia="ru-RU"/>
        </w:rPr>
        <w:t>»</w:t>
      </w:r>
      <w:r w:rsidR="0043421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34323">
        <w:rPr>
          <w:rFonts w:eastAsia="Times New Roman" w:cs="Times New Roman"/>
          <w:b/>
          <w:sz w:val="28"/>
          <w:szCs w:val="28"/>
          <w:lang w:eastAsia="ru-RU"/>
        </w:rPr>
        <w:t>за 2024</w:t>
      </w:r>
      <w:r w:rsidR="00927CED">
        <w:rPr>
          <w:rFonts w:eastAsia="Times New Roman" w:cs="Times New Roman"/>
          <w:b/>
          <w:sz w:val="28"/>
          <w:szCs w:val="28"/>
          <w:lang w:eastAsia="ru-RU"/>
        </w:rPr>
        <w:t xml:space="preserve"> год</w:t>
      </w:r>
    </w:p>
    <w:p w14:paraId="3284D00B" w14:textId="77777777"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532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1134"/>
        <w:gridCol w:w="1559"/>
        <w:gridCol w:w="850"/>
        <w:gridCol w:w="851"/>
        <w:gridCol w:w="3482"/>
        <w:gridCol w:w="3969"/>
      </w:tblGrid>
      <w:tr w:rsidR="00DB5D66" w14:paraId="38F18782" w14:textId="77777777" w:rsidTr="000D74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FA2F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9BC9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Целевой индикатор, 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6F80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302F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Значения целевых индикаторов, показателей муниципальной программы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B34C5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cs="Times New Roman"/>
                <w:sz w:val="26"/>
                <w:szCs w:val="26"/>
              </w:rPr>
              <w:t>Алгоритм формирования (формула) и методологические пояснения к показателю, метод сбора информации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3E28" w14:textId="77777777" w:rsidR="00DB5D66" w:rsidRPr="00434210" w:rsidRDefault="00DB5D66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Обоснование отклонений значений целевого индикатора, показателя на конец отчетного года (при наличии)</w:t>
            </w:r>
          </w:p>
        </w:tc>
      </w:tr>
      <w:tr w:rsidR="00DB5D66" w14:paraId="7B57ECB2" w14:textId="77777777" w:rsidTr="000D74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4D30" w14:textId="77777777" w:rsidR="00DB5D66" w:rsidRPr="00434210" w:rsidRDefault="00DB5D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DE6F" w14:textId="77777777" w:rsidR="00DB5D66" w:rsidRPr="00434210" w:rsidRDefault="00DB5D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AC6" w14:textId="77777777" w:rsidR="00DB5D66" w:rsidRPr="00434210" w:rsidRDefault="00DB5D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70E9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в году, предшествующем отчетному финансовому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7276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в отчетном году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3EE35" w14:textId="77777777" w:rsidR="00DB5D66" w:rsidRPr="00434210" w:rsidRDefault="00DB5D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632F" w14:textId="77777777" w:rsidR="00DB5D66" w:rsidRPr="00434210" w:rsidRDefault="00DB5D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DB5D66" w14:paraId="0DEE592B" w14:textId="77777777" w:rsidTr="000D74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54B5" w14:textId="77777777" w:rsidR="00DB5D66" w:rsidRPr="00434210" w:rsidRDefault="00DB5D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A143" w14:textId="77777777" w:rsidR="00DB5D66" w:rsidRPr="00434210" w:rsidRDefault="00DB5D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4467" w14:textId="77777777" w:rsidR="00DB5D66" w:rsidRPr="00434210" w:rsidRDefault="00DB5D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250B" w14:textId="77777777" w:rsidR="00DB5D66" w:rsidRPr="00434210" w:rsidRDefault="00DB5D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FA20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8361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D57" w14:textId="77777777" w:rsidR="00DB5D66" w:rsidRPr="00434210" w:rsidRDefault="00DB5D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F8ED" w14:textId="77777777" w:rsidR="00DB5D66" w:rsidRPr="00434210" w:rsidRDefault="00DB5D6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6079EA" w14:paraId="518C12A3" w14:textId="77777777" w:rsidTr="000D7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7B87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974D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33B8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165F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3684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5779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78E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37B5" w14:textId="77777777" w:rsidR="00DB5D66" w:rsidRPr="00434210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D74A7" w14:paraId="61FFAE5F" w14:textId="77777777" w:rsidTr="000D74A7">
        <w:trPr>
          <w:trHeight w:val="347"/>
        </w:trPr>
        <w:tc>
          <w:tcPr>
            <w:tcW w:w="15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909" w14:textId="77777777" w:rsidR="000D74A7" w:rsidRPr="00434210" w:rsidRDefault="000D74A7" w:rsidP="00F5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«Развитие массовой физической культуры и спорта в Хасанском муниципальном </w:t>
            </w:r>
            <w:r w:rsidR="00F11EC9">
              <w:rPr>
                <w:rFonts w:eastAsia="Times New Roman" w:cs="Times New Roman"/>
                <w:sz w:val="26"/>
                <w:szCs w:val="26"/>
                <w:lang w:eastAsia="ru-RU"/>
              </w:rPr>
              <w:t>округе</w:t>
            </w: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C0282" w14:paraId="0553958C" w14:textId="77777777" w:rsidTr="000D7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63E1" w14:textId="77777777" w:rsidR="008C0282" w:rsidRPr="00434210" w:rsidRDefault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81C3" w14:textId="77777777" w:rsidR="008C0282" w:rsidRPr="00434210" w:rsidRDefault="008C0282" w:rsidP="00F1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Удельный вес населения Хасанского муниципального</w:t>
            </w:r>
            <w:r w:rsidR="00F11EC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округа</w:t>
            </w: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систематически занимающихся физической культурой и спортом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D334" w14:textId="77777777" w:rsidR="008C0282" w:rsidRPr="00434210" w:rsidRDefault="000D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6907" w14:textId="77777777" w:rsidR="008C0282" w:rsidRPr="005C0703" w:rsidRDefault="00A51684" w:rsidP="00EB7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0409" w14:textId="77777777" w:rsidR="008C0282" w:rsidRPr="005C0703" w:rsidRDefault="00AF23A5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CF2" w14:textId="77777777" w:rsidR="008C0282" w:rsidRPr="005C0703" w:rsidRDefault="0003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D8A" w14:textId="77777777" w:rsidR="008C0282" w:rsidRPr="00434210" w:rsidRDefault="008C0282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человек, систематически занимающихся физической культурой и спортом</w:t>
            </w:r>
            <w:r w:rsidR="00C44ACB" w:rsidRPr="00434210">
              <w:rPr>
                <w:rFonts w:eastAsia="Times New Roman" w:cs="Times New Roman"/>
                <w:sz w:val="26"/>
                <w:szCs w:val="26"/>
                <w:lang w:eastAsia="ru-RU"/>
              </w:rPr>
              <w:t>, форма отчета региональный проект «Спорт-норма жизни»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50A4" w14:textId="77777777" w:rsidR="008C0282" w:rsidRPr="00434210" w:rsidRDefault="008C0282" w:rsidP="000D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29CD9F9" w14:textId="77777777"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663158E" w14:textId="77777777" w:rsidR="00434210" w:rsidRDefault="00434210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23E91E0" w14:textId="77777777" w:rsidR="00434210" w:rsidRDefault="00434210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56EF512" w14:textId="77777777" w:rsidR="00434210" w:rsidRDefault="00434210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CBCA44F" w14:textId="77777777" w:rsidR="00434210" w:rsidRDefault="00434210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BF82C57" w14:textId="77777777" w:rsidR="009A7479" w:rsidRPr="000033D1" w:rsidRDefault="009A7479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AC9BD94" w14:textId="77777777" w:rsidR="000033D1" w:rsidRDefault="000033D1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87AA48B" w14:textId="77777777" w:rsidR="000033D1" w:rsidRDefault="000033D1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40730CD" w14:textId="77777777" w:rsidR="000033D1" w:rsidRDefault="000033D1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2E80D2D" w14:textId="77777777" w:rsidR="00592C1E" w:rsidRPr="00716D8F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16D8F">
        <w:rPr>
          <w:rFonts w:eastAsia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927CED">
        <w:rPr>
          <w:rFonts w:eastAsia="Times New Roman" w:cs="Times New Roman"/>
          <w:sz w:val="24"/>
          <w:szCs w:val="24"/>
          <w:lang w:eastAsia="ru-RU"/>
        </w:rPr>
        <w:t>2</w:t>
      </w:r>
    </w:p>
    <w:p w14:paraId="0B4E55FC" w14:textId="77777777" w:rsidR="00592C1E" w:rsidRDefault="000033D1" w:rsidP="00A4136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3.3. </w:t>
      </w:r>
      <w:r w:rsidR="00927CED">
        <w:rPr>
          <w:rFonts w:eastAsia="Times New Roman" w:cs="Times New Roman"/>
          <w:b/>
          <w:sz w:val="24"/>
          <w:szCs w:val="24"/>
          <w:lang w:eastAsia="ru-RU"/>
        </w:rPr>
        <w:t xml:space="preserve">ИНФОРМАЦИЯ </w:t>
      </w:r>
      <w:r w:rsidR="00592C1E" w:rsidRPr="00082C9A">
        <w:rPr>
          <w:rFonts w:eastAsia="Times New Roman" w:cs="Times New Roman"/>
          <w:b/>
          <w:sz w:val="24"/>
          <w:szCs w:val="24"/>
          <w:lang w:eastAsia="ru-RU"/>
        </w:rPr>
        <w:t>О СТЕПЕНИ ВЫПОЛНЕНИЯ</w:t>
      </w:r>
      <w:r w:rsidR="007C57ED">
        <w:rPr>
          <w:rFonts w:eastAsia="Times New Roman" w:cs="Times New Roman"/>
          <w:b/>
          <w:sz w:val="24"/>
          <w:szCs w:val="24"/>
          <w:lang w:eastAsia="ru-RU"/>
        </w:rPr>
        <w:t xml:space="preserve"> В 202</w:t>
      </w:r>
      <w:r w:rsidR="00BE4CF4"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A41365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  <w:r w:rsidR="00592C1E" w:rsidRPr="00082C9A">
        <w:rPr>
          <w:rFonts w:eastAsia="Times New Roman" w:cs="Times New Roman"/>
          <w:b/>
          <w:sz w:val="24"/>
          <w:szCs w:val="24"/>
          <w:lang w:eastAsia="ru-RU"/>
        </w:rPr>
        <w:t xml:space="preserve"> ПОДПРОГРАММ МУНИЦИПАЛЬНОЙ ПРОГРАММЫ</w:t>
      </w:r>
    </w:p>
    <w:p w14:paraId="574567D5" w14:textId="77777777" w:rsidR="00592C1E" w:rsidRPr="00A41365" w:rsidRDefault="00A41365" w:rsidP="00A413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592C1E" w:rsidRPr="00A41365">
        <w:rPr>
          <w:rFonts w:eastAsia="Times New Roman" w:cs="Times New Roman"/>
          <w:b/>
          <w:sz w:val="28"/>
          <w:szCs w:val="28"/>
          <w:lang w:eastAsia="ru-RU"/>
        </w:rPr>
        <w:t xml:space="preserve">Развитие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массовой </w:t>
      </w:r>
      <w:r w:rsidR="00592C1E" w:rsidRPr="00A41365">
        <w:rPr>
          <w:rFonts w:eastAsia="Times New Roman" w:cs="Times New Roman"/>
          <w:b/>
          <w:sz w:val="28"/>
          <w:szCs w:val="28"/>
          <w:lang w:eastAsia="ru-RU"/>
        </w:rPr>
        <w:t>физической культуры и спорта в Хасан</w:t>
      </w:r>
      <w:r w:rsidR="007C57ED">
        <w:rPr>
          <w:rFonts w:eastAsia="Times New Roman" w:cs="Times New Roman"/>
          <w:b/>
          <w:sz w:val="28"/>
          <w:szCs w:val="28"/>
          <w:lang w:eastAsia="ru-RU"/>
        </w:rPr>
        <w:t xml:space="preserve">ском муниципальном </w:t>
      </w:r>
      <w:r w:rsidR="00970A3C">
        <w:rPr>
          <w:rFonts w:eastAsia="Times New Roman" w:cs="Times New Roman"/>
          <w:b/>
          <w:sz w:val="28"/>
          <w:szCs w:val="28"/>
          <w:lang w:eastAsia="ru-RU"/>
        </w:rPr>
        <w:t>округе»</w:t>
      </w:r>
    </w:p>
    <w:p w14:paraId="1CAD3491" w14:textId="77777777" w:rsidR="00592C1E" w:rsidRPr="00A41365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BC65E84" w14:textId="77777777" w:rsidR="00592C1E" w:rsidRPr="006E36D9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013"/>
        <w:gridCol w:w="1560"/>
        <w:gridCol w:w="1530"/>
        <w:gridCol w:w="1418"/>
        <w:gridCol w:w="1417"/>
        <w:gridCol w:w="1985"/>
        <w:gridCol w:w="1871"/>
        <w:gridCol w:w="1672"/>
      </w:tblGrid>
      <w:tr w:rsidR="00592C1E" w:rsidRPr="006E36D9" w14:paraId="5981C1B0" w14:textId="77777777" w:rsidTr="00CC76ED">
        <w:tc>
          <w:tcPr>
            <w:tcW w:w="425" w:type="dxa"/>
            <w:vMerge w:val="restart"/>
          </w:tcPr>
          <w:p w14:paraId="4424BE80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50AD1874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№</w:t>
            </w:r>
          </w:p>
          <w:p w14:paraId="1B8FFFD2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</w:tcPr>
          <w:p w14:paraId="7E55E16B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FB5C6AC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Наименование подпрограммы,</w:t>
            </w:r>
          </w:p>
          <w:p w14:paraId="3B93979D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отдельного мероприятия</w:t>
            </w:r>
          </w:p>
        </w:tc>
        <w:tc>
          <w:tcPr>
            <w:tcW w:w="2013" w:type="dxa"/>
            <w:vMerge w:val="restart"/>
          </w:tcPr>
          <w:p w14:paraId="282C47CA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45CADD7C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Ответственный исполнитель,</w:t>
            </w:r>
          </w:p>
          <w:p w14:paraId="129FB45E" w14:textId="77777777" w:rsidR="00592C1E" w:rsidRPr="006E36D9" w:rsidRDefault="007C57ED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соисполнители</w:t>
            </w:r>
          </w:p>
        </w:tc>
        <w:tc>
          <w:tcPr>
            <w:tcW w:w="3090" w:type="dxa"/>
            <w:gridSpan w:val="2"/>
            <w:vAlign w:val="center"/>
          </w:tcPr>
          <w:p w14:paraId="13D73738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426E143E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Плановый срок</w:t>
            </w:r>
          </w:p>
        </w:tc>
        <w:tc>
          <w:tcPr>
            <w:tcW w:w="2835" w:type="dxa"/>
            <w:gridSpan w:val="2"/>
            <w:vAlign w:val="center"/>
          </w:tcPr>
          <w:p w14:paraId="140B7182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60E39AF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Фактический срок</w:t>
            </w:r>
          </w:p>
        </w:tc>
        <w:tc>
          <w:tcPr>
            <w:tcW w:w="3856" w:type="dxa"/>
            <w:gridSpan w:val="2"/>
            <w:vAlign w:val="center"/>
          </w:tcPr>
          <w:p w14:paraId="3AC79D8E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6F42628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Результаты</w:t>
            </w:r>
          </w:p>
        </w:tc>
        <w:tc>
          <w:tcPr>
            <w:tcW w:w="1672" w:type="dxa"/>
          </w:tcPr>
          <w:p w14:paraId="2F6890A4" w14:textId="77777777" w:rsidR="00592C1E" w:rsidRPr="00716D8F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Пр</w:t>
            </w:r>
            <w:r>
              <w:rPr>
                <w:rFonts w:eastAsia="Calibri" w:cs="Times New Roman"/>
                <w:lang w:eastAsia="ru-RU"/>
              </w:rPr>
              <w:t>ичины недостижения запланированных результатов</w:t>
            </w:r>
          </w:p>
        </w:tc>
      </w:tr>
      <w:tr w:rsidR="00592C1E" w:rsidRPr="006E36D9" w14:paraId="7831AFD8" w14:textId="77777777" w:rsidTr="00CC76ED">
        <w:tc>
          <w:tcPr>
            <w:tcW w:w="425" w:type="dxa"/>
            <w:vMerge/>
          </w:tcPr>
          <w:p w14:paraId="61F05C2B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5D0CD8A7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14:paraId="50E0623F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B25F416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начала реализации мероприятия подпрограммы, отдельного мероприятия</w:t>
            </w:r>
          </w:p>
        </w:tc>
        <w:tc>
          <w:tcPr>
            <w:tcW w:w="1530" w:type="dxa"/>
          </w:tcPr>
          <w:p w14:paraId="0A11CABC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окончания реализации мероприятия подпрограммы, отдельного мероприятия</w:t>
            </w:r>
          </w:p>
        </w:tc>
        <w:tc>
          <w:tcPr>
            <w:tcW w:w="1418" w:type="dxa"/>
          </w:tcPr>
          <w:p w14:paraId="679B407F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начала реализации мероприятия подпрограммы, отдельного мероприятия</w:t>
            </w:r>
          </w:p>
        </w:tc>
        <w:tc>
          <w:tcPr>
            <w:tcW w:w="1417" w:type="dxa"/>
          </w:tcPr>
          <w:p w14:paraId="4A063CCD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окончания реализации мероприятия подпрограммы, отдельного мероприятия</w:t>
            </w:r>
          </w:p>
        </w:tc>
        <w:tc>
          <w:tcPr>
            <w:tcW w:w="1985" w:type="dxa"/>
          </w:tcPr>
          <w:p w14:paraId="6C575731" w14:textId="77777777" w:rsidR="00592C1E" w:rsidRPr="006E36D9" w:rsidRDefault="00592C1E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запланированные</w:t>
            </w:r>
          </w:p>
        </w:tc>
        <w:tc>
          <w:tcPr>
            <w:tcW w:w="1871" w:type="dxa"/>
          </w:tcPr>
          <w:p w14:paraId="6DB8E105" w14:textId="77777777" w:rsidR="00592C1E" w:rsidRPr="006E36D9" w:rsidRDefault="00592C1E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достигнутые</w:t>
            </w:r>
          </w:p>
        </w:tc>
        <w:tc>
          <w:tcPr>
            <w:tcW w:w="1672" w:type="dxa"/>
          </w:tcPr>
          <w:p w14:paraId="689D5E25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592C1E" w:rsidRPr="006E36D9" w14:paraId="3DEE96C9" w14:textId="77777777" w:rsidTr="00CC76ED">
        <w:tc>
          <w:tcPr>
            <w:tcW w:w="425" w:type="dxa"/>
          </w:tcPr>
          <w:p w14:paraId="2533DBB8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14:paraId="5180EB33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</w:tcPr>
          <w:p w14:paraId="59CBD6B2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14:paraId="7BF85C54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</w:tcPr>
          <w:p w14:paraId="01FAF16A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130C1C65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52A9FA9A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14:paraId="5DFFC15B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1" w:type="dxa"/>
          </w:tcPr>
          <w:p w14:paraId="37A9B0FA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dxa"/>
          </w:tcPr>
          <w:p w14:paraId="03F73666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2C1E" w:rsidRPr="006E36D9" w14:paraId="79BAC9FD" w14:textId="77777777" w:rsidTr="00CC76ED">
        <w:tc>
          <w:tcPr>
            <w:tcW w:w="425" w:type="dxa"/>
          </w:tcPr>
          <w:p w14:paraId="051B6B8C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07F99B20" w14:textId="77777777" w:rsidR="00592C1E" w:rsidRPr="006E36D9" w:rsidRDefault="007C57ED" w:rsidP="00336F2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E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</w:t>
            </w:r>
            <w:r w:rsidR="00D10650">
              <w:rPr>
                <w:rFonts w:eastAsia="Times New Roman" w:cs="Times New Roman"/>
                <w:sz w:val="24"/>
                <w:szCs w:val="24"/>
                <w:lang w:eastAsia="ru-RU"/>
              </w:rPr>
              <w:t>портивно-массовых мероприятий окружн</w:t>
            </w:r>
            <w:r w:rsidRPr="007C57ED">
              <w:rPr>
                <w:rFonts w:eastAsia="Times New Roman" w:cs="Times New Roman"/>
                <w:sz w:val="24"/>
                <w:szCs w:val="24"/>
                <w:lang w:eastAsia="ru-RU"/>
              </w:rPr>
              <w:t>ого уровня</w:t>
            </w:r>
          </w:p>
        </w:tc>
        <w:tc>
          <w:tcPr>
            <w:tcW w:w="2013" w:type="dxa"/>
          </w:tcPr>
          <w:p w14:paraId="0DC0D61F" w14:textId="77777777" w:rsidR="007C57ED" w:rsidRPr="007C57ED" w:rsidRDefault="008820C7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Управление культуры, спорта,</w:t>
            </w:r>
          </w:p>
          <w:p w14:paraId="39E31F48" w14:textId="77777777" w:rsidR="007C57ED" w:rsidRPr="007C57ED" w:rsidRDefault="007C57E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C57ED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молодежной </w:t>
            </w:r>
            <w:r w:rsidR="008820C7">
              <w:rPr>
                <w:rFonts w:eastAsia="Calibri" w:cs="Times New Roman"/>
                <w:sz w:val="24"/>
                <w:szCs w:val="24"/>
                <w:lang w:eastAsia="ru-RU"/>
              </w:rPr>
              <w:t xml:space="preserve">и социальной </w:t>
            </w:r>
            <w:r w:rsidRPr="007C57E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политики  </w:t>
            </w:r>
          </w:p>
          <w:p w14:paraId="5933D396" w14:textId="77777777" w:rsidR="007C57ED" w:rsidRPr="007C57ED" w:rsidRDefault="007C57E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C57ED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344917CE" w14:textId="77777777" w:rsidR="007C57ED" w:rsidRPr="007C57ED" w:rsidRDefault="007C57E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C57ED">
              <w:rPr>
                <w:rFonts w:eastAsia="Calibri" w:cs="Times New Roman"/>
                <w:sz w:val="24"/>
                <w:szCs w:val="24"/>
                <w:lang w:eastAsia="ru-RU"/>
              </w:rPr>
              <w:t xml:space="preserve">Хасанского </w:t>
            </w:r>
          </w:p>
          <w:p w14:paraId="73230C67" w14:textId="77777777" w:rsidR="00592C1E" w:rsidRPr="006E36D9" w:rsidRDefault="007C57ED" w:rsidP="0055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C57ED">
              <w:rPr>
                <w:rFonts w:eastAsia="Calibri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8820C7">
              <w:rPr>
                <w:rFonts w:eastAsia="Calibri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60" w:type="dxa"/>
          </w:tcPr>
          <w:p w14:paraId="229FD211" w14:textId="77777777"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0" w:type="dxa"/>
          </w:tcPr>
          <w:p w14:paraId="684A9962" w14:textId="77777777"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14:paraId="10EB422F" w14:textId="77777777"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7" w:type="dxa"/>
          </w:tcPr>
          <w:p w14:paraId="2C56C909" w14:textId="77777777"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</w:tcPr>
          <w:p w14:paraId="186B2E72" w14:textId="77777777" w:rsidR="00592C1E" w:rsidRPr="006E36D9" w:rsidRDefault="007C57ED" w:rsidP="0055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Запланировано </w:t>
            </w:r>
            <w:r w:rsidR="00B37BA1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 w:rsidR="00607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соревнований</w:t>
            </w:r>
            <w:r w:rsidR="00592C1E">
              <w:rPr>
                <w:rFonts w:eastAsia="Times New Roman" w:cs="Times New Roman"/>
                <w:sz w:val="24"/>
                <w:szCs w:val="24"/>
                <w:lang w:eastAsia="ru-RU"/>
              </w:rPr>
              <w:t>, согласно календарному плану официальных физкультурных и спортивных мероприятий</w:t>
            </w:r>
            <w:r w:rsidR="00607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Хасанского муниципального </w:t>
            </w:r>
            <w:r w:rsidR="00970A3C">
              <w:rPr>
                <w:rFonts w:eastAsia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71" w:type="dxa"/>
          </w:tcPr>
          <w:p w14:paraId="62E18C86" w14:textId="77777777" w:rsidR="00592C1E" w:rsidRPr="006E36D9" w:rsidRDefault="007C57ED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Все соревнования состоялись согласно календарному плану</w:t>
            </w:r>
          </w:p>
        </w:tc>
        <w:tc>
          <w:tcPr>
            <w:tcW w:w="1672" w:type="dxa"/>
          </w:tcPr>
          <w:p w14:paraId="01D8EAF7" w14:textId="77777777" w:rsidR="00592C1E" w:rsidRPr="006E36D9" w:rsidRDefault="00592C1E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592C1E" w:rsidRPr="006E36D9" w14:paraId="43C3CCFB" w14:textId="77777777" w:rsidTr="00CC76ED">
        <w:tc>
          <w:tcPr>
            <w:tcW w:w="425" w:type="dxa"/>
          </w:tcPr>
          <w:p w14:paraId="0DE3DAF6" w14:textId="77777777"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</w:tcPr>
          <w:p w14:paraId="7953D712" w14:textId="77777777" w:rsidR="00592C1E" w:rsidRPr="006E36D9" w:rsidRDefault="00592C1E" w:rsidP="00336F2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14A">
              <w:rPr>
                <w:sz w:val="24"/>
                <w:szCs w:val="24"/>
              </w:rPr>
              <w:t xml:space="preserve">Организация и проведение учебно-тренировочных сборов для </w:t>
            </w:r>
            <w:r w:rsidRPr="00B9314A">
              <w:rPr>
                <w:sz w:val="24"/>
                <w:szCs w:val="24"/>
              </w:rPr>
              <w:lastRenderedPageBreak/>
              <w:t>подготовки к участию в соревнованиях различных уровней</w:t>
            </w:r>
          </w:p>
        </w:tc>
        <w:tc>
          <w:tcPr>
            <w:tcW w:w="2013" w:type="dxa"/>
            <w:vAlign w:val="center"/>
          </w:tcPr>
          <w:p w14:paraId="206EC73A" w14:textId="77777777" w:rsidR="007C57ED" w:rsidRPr="007C57ED" w:rsidRDefault="008820C7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  <w:r w:rsidR="007C57ED" w:rsidRPr="007C57ED">
              <w:rPr>
                <w:rFonts w:eastAsia="Calibri" w:cs="Times New Roman"/>
                <w:sz w:val="24"/>
                <w:szCs w:val="24"/>
                <w:lang w:eastAsia="ru-RU"/>
              </w:rPr>
              <w:t xml:space="preserve"> культуры, спорта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="007C57ED" w:rsidRPr="007C57ED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молодежной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и социальной </w:t>
            </w:r>
            <w:r w:rsidR="007C57ED" w:rsidRPr="007C57E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политики  </w:t>
            </w:r>
          </w:p>
          <w:p w14:paraId="54DDAEF2" w14:textId="77777777" w:rsidR="007C57ED" w:rsidRPr="007C57ED" w:rsidRDefault="007C57E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C57ED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</w:p>
          <w:p w14:paraId="578D6091" w14:textId="77777777" w:rsidR="00592C1E" w:rsidRPr="006E36D9" w:rsidRDefault="008820C7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Хасанского муниципального округа</w:t>
            </w:r>
            <w:r w:rsidR="007C57ED" w:rsidRPr="007C57E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65BE6EAB" w14:textId="77777777"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530" w:type="dxa"/>
          </w:tcPr>
          <w:p w14:paraId="55A887B6" w14:textId="77777777"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14:paraId="3D6B390B" w14:textId="77777777"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7" w:type="dxa"/>
          </w:tcPr>
          <w:p w14:paraId="5578325D" w14:textId="77777777"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vAlign w:val="center"/>
          </w:tcPr>
          <w:p w14:paraId="7F30EBAE" w14:textId="77777777" w:rsidR="00592C1E" w:rsidRPr="006E36D9" w:rsidRDefault="00C44ACB" w:rsidP="00C6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Проведение</w:t>
            </w:r>
            <w:r w:rsidR="00C543A5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</w:rPr>
              <w:t>о-тренировочных сборов,</w:t>
            </w:r>
            <w:r w:rsidR="00C543A5">
              <w:rPr>
                <w:sz w:val="24"/>
                <w:szCs w:val="24"/>
              </w:rPr>
              <w:t xml:space="preserve"> для подготовки к участию в </w:t>
            </w:r>
            <w:r w:rsidR="00927CED">
              <w:rPr>
                <w:sz w:val="24"/>
                <w:szCs w:val="24"/>
              </w:rPr>
              <w:lastRenderedPageBreak/>
              <w:t>соревнованиях различного уровня</w:t>
            </w:r>
          </w:p>
        </w:tc>
        <w:tc>
          <w:tcPr>
            <w:tcW w:w="1871" w:type="dxa"/>
            <w:vAlign w:val="center"/>
          </w:tcPr>
          <w:p w14:paraId="12CE6082" w14:textId="77777777" w:rsidR="0026575E" w:rsidRDefault="00C543A5" w:rsidP="00C5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14:paraId="12591D17" w14:textId="77777777" w:rsidR="0030062A" w:rsidRPr="0030062A" w:rsidRDefault="0026575E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провели </w:t>
            </w:r>
            <w:r w:rsidR="00C543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учебно-тренировочные сборы</w:t>
            </w:r>
            <w:r w:rsidR="0030062A">
              <w:rPr>
                <w:sz w:val="24"/>
                <w:szCs w:val="24"/>
              </w:rPr>
              <w:t xml:space="preserve"> по</w:t>
            </w:r>
            <w:r w:rsidR="0078148E">
              <w:rPr>
                <w:sz w:val="24"/>
                <w:szCs w:val="24"/>
              </w:rPr>
              <w:t>:</w:t>
            </w:r>
            <w:r w:rsidR="00C543A5" w:rsidRPr="00C543A5">
              <w:rPr>
                <w:sz w:val="24"/>
                <w:szCs w:val="24"/>
              </w:rPr>
              <w:t xml:space="preserve"> </w:t>
            </w:r>
          </w:p>
          <w:p w14:paraId="7FBDC83A" w14:textId="77777777" w:rsidR="0030062A" w:rsidRPr="0030062A" w:rsidRDefault="0030062A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0062A">
              <w:rPr>
                <w:sz w:val="24"/>
                <w:szCs w:val="24"/>
              </w:rPr>
              <w:t xml:space="preserve">- фестиваль </w:t>
            </w:r>
            <w:r w:rsidRPr="0030062A">
              <w:rPr>
                <w:sz w:val="24"/>
                <w:szCs w:val="24"/>
              </w:rPr>
              <w:lastRenderedPageBreak/>
              <w:t>«Вперед ВФСК ГТО»</w:t>
            </w:r>
          </w:p>
          <w:p w14:paraId="2EB76736" w14:textId="77777777" w:rsidR="0030062A" w:rsidRPr="0030062A" w:rsidRDefault="0030062A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0062A">
              <w:rPr>
                <w:sz w:val="24"/>
                <w:szCs w:val="24"/>
              </w:rPr>
              <w:t>- футбол</w:t>
            </w:r>
          </w:p>
          <w:p w14:paraId="4CFF4C1F" w14:textId="77777777" w:rsidR="0030062A" w:rsidRPr="0030062A" w:rsidRDefault="0030062A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0062A">
              <w:rPr>
                <w:sz w:val="24"/>
                <w:szCs w:val="24"/>
              </w:rPr>
              <w:t>- настольный теннис</w:t>
            </w:r>
          </w:p>
          <w:p w14:paraId="7918225E" w14:textId="77777777" w:rsidR="0030062A" w:rsidRPr="0030062A" w:rsidRDefault="0030062A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0062A">
              <w:rPr>
                <w:sz w:val="24"/>
                <w:szCs w:val="24"/>
              </w:rPr>
              <w:t>- самбо</w:t>
            </w:r>
          </w:p>
          <w:p w14:paraId="2DEB5993" w14:textId="77777777" w:rsidR="00404113" w:rsidRDefault="00B37BA1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40411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инкиокуси</w:t>
            </w:r>
            <w:proofErr w:type="spellEnd"/>
          </w:p>
          <w:p w14:paraId="38D825C2" w14:textId="77777777" w:rsidR="0030062A" w:rsidRPr="0030062A" w:rsidRDefault="00B37BA1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нкай</w:t>
            </w:r>
            <w:proofErr w:type="spellEnd"/>
            <w:r>
              <w:rPr>
                <w:sz w:val="24"/>
                <w:szCs w:val="24"/>
              </w:rPr>
              <w:t xml:space="preserve"> карате</w:t>
            </w:r>
          </w:p>
          <w:p w14:paraId="572D56A5" w14:textId="77777777" w:rsidR="0030062A" w:rsidRPr="0030062A" w:rsidRDefault="0030062A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0062A">
              <w:rPr>
                <w:sz w:val="24"/>
                <w:szCs w:val="24"/>
              </w:rPr>
              <w:t>- бадминтон</w:t>
            </w:r>
          </w:p>
          <w:p w14:paraId="0161E99D" w14:textId="77777777" w:rsidR="0030062A" w:rsidRPr="0030062A" w:rsidRDefault="0030062A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0062A">
              <w:rPr>
                <w:sz w:val="24"/>
                <w:szCs w:val="24"/>
              </w:rPr>
              <w:t>- дартс</w:t>
            </w:r>
          </w:p>
          <w:p w14:paraId="244BCE34" w14:textId="77777777" w:rsidR="008820C7" w:rsidRDefault="0030062A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0062A">
              <w:rPr>
                <w:sz w:val="24"/>
                <w:szCs w:val="24"/>
              </w:rPr>
              <w:t xml:space="preserve">- «КЭС-БАСКЕТ» </w:t>
            </w:r>
          </w:p>
          <w:p w14:paraId="0B327424" w14:textId="77777777" w:rsidR="008820C7" w:rsidRDefault="008820C7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мотокросс</w:t>
            </w:r>
          </w:p>
          <w:p w14:paraId="299E407D" w14:textId="77777777" w:rsidR="008820C7" w:rsidRDefault="008820C7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волейбол</w:t>
            </w:r>
          </w:p>
          <w:p w14:paraId="371CCE78" w14:textId="77777777" w:rsidR="00592C1E" w:rsidRPr="0026575E" w:rsidRDefault="008820C7" w:rsidP="0030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баскетбол</w:t>
            </w:r>
            <w:r w:rsidR="0030062A" w:rsidRPr="0030062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672" w:type="dxa"/>
          </w:tcPr>
          <w:p w14:paraId="6729A5A0" w14:textId="77777777" w:rsidR="00592C1E" w:rsidRPr="006E36D9" w:rsidRDefault="00592C1E" w:rsidP="00D6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499B9B90" w14:textId="77777777" w:rsidR="00A41365" w:rsidRDefault="00A41365" w:rsidP="00592C1E"/>
    <w:p w14:paraId="71ABD01B" w14:textId="77777777" w:rsidR="00A41365" w:rsidRDefault="00A41365" w:rsidP="00592C1E"/>
    <w:p w14:paraId="675B921E" w14:textId="77777777" w:rsidR="00A41365" w:rsidRDefault="00A41365" w:rsidP="00592C1E"/>
    <w:p w14:paraId="3F0181E8" w14:textId="77777777" w:rsidR="00A41365" w:rsidRDefault="00A41365" w:rsidP="00592C1E"/>
    <w:p w14:paraId="37E18889" w14:textId="77777777" w:rsidR="00A41365" w:rsidRDefault="00A41365" w:rsidP="00592C1E"/>
    <w:p w14:paraId="623FAEC8" w14:textId="77777777" w:rsidR="00525405" w:rsidRDefault="00525405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02125A5" w14:textId="77777777" w:rsidR="00592C1E" w:rsidRPr="00040E71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  <w:sectPr w:rsidR="00592C1E" w:rsidRPr="00040E71" w:rsidSect="006371D1">
          <w:pgSz w:w="16838" w:h="11905" w:orient="landscape"/>
          <w:pgMar w:top="709" w:right="1134" w:bottom="851" w:left="1134" w:header="720" w:footer="720" w:gutter="0"/>
          <w:cols w:space="720"/>
        </w:sectPr>
      </w:pPr>
    </w:p>
    <w:p w14:paraId="52ADEF80" w14:textId="77777777" w:rsidR="00592C1E" w:rsidRPr="002A31AA" w:rsidRDefault="002A31AA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bookmarkStart w:id="2" w:name="Par1202"/>
      <w:bookmarkStart w:id="3" w:name="Par1315"/>
      <w:bookmarkEnd w:id="2"/>
      <w:bookmarkEnd w:id="3"/>
      <w:r w:rsidRPr="002A31AA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3.4 Анализ факторов, повлиявших на ход реализации муниципальной программы </w:t>
      </w:r>
    </w:p>
    <w:p w14:paraId="75C9E30E" w14:textId="77777777" w:rsidR="002A31AA" w:rsidRPr="00040E71" w:rsidRDefault="002A31AA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D187CF5" w14:textId="77777777" w:rsidR="00592C1E" w:rsidRPr="00040E71" w:rsidRDefault="00927CED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4" w:name="Par1317"/>
      <w:bookmarkEnd w:id="4"/>
      <w:r>
        <w:rPr>
          <w:rFonts w:eastAsia="Times New Roman" w:cs="Times New Roman"/>
          <w:sz w:val="24"/>
          <w:szCs w:val="24"/>
          <w:lang w:eastAsia="ru-RU"/>
        </w:rPr>
        <w:t>Таблица 4</w:t>
      </w:r>
    </w:p>
    <w:p w14:paraId="0F7E9A00" w14:textId="77777777" w:rsidR="00E058CB" w:rsidRDefault="00E058CB" w:rsidP="00592C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6E6A10F" w14:textId="77777777" w:rsidR="00592C1E" w:rsidRPr="00040E71" w:rsidRDefault="002A31AA" w:rsidP="00C42F2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3.5. </w:t>
      </w:r>
      <w:r w:rsidR="00927CED">
        <w:rPr>
          <w:rFonts w:eastAsia="Times New Roman" w:cs="Times New Roman"/>
          <w:b/>
          <w:sz w:val="24"/>
          <w:szCs w:val="24"/>
          <w:lang w:eastAsia="ru-RU"/>
        </w:rPr>
        <w:t xml:space="preserve">ИНФОРМАЦИЯ </w:t>
      </w:r>
      <w:r w:rsidR="00C42F2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92C1E" w:rsidRPr="003D578E">
        <w:rPr>
          <w:rFonts w:eastAsia="Times New Roman" w:cs="Times New Roman"/>
          <w:b/>
          <w:sz w:val="24"/>
          <w:szCs w:val="24"/>
          <w:lang w:eastAsia="ru-RU"/>
        </w:rPr>
        <w:t>О РАСХОДОВАНИИ</w:t>
      </w:r>
      <w:r w:rsidR="00E058CB">
        <w:rPr>
          <w:rFonts w:eastAsia="Times New Roman" w:cs="Times New Roman"/>
          <w:b/>
          <w:sz w:val="24"/>
          <w:szCs w:val="24"/>
          <w:lang w:eastAsia="ru-RU"/>
        </w:rPr>
        <w:t xml:space="preserve"> В 20</w:t>
      </w:r>
      <w:r w:rsidR="008820C7">
        <w:rPr>
          <w:rFonts w:eastAsia="Times New Roman" w:cs="Times New Roman"/>
          <w:b/>
          <w:sz w:val="24"/>
          <w:szCs w:val="24"/>
          <w:lang w:eastAsia="ru-RU"/>
        </w:rPr>
        <w:t>2</w:t>
      </w:r>
      <w:r w:rsidR="00EE13B1"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E058CB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  <w:r w:rsidR="00592C1E" w:rsidRPr="003D578E">
        <w:rPr>
          <w:rFonts w:eastAsia="Times New Roman" w:cs="Times New Roman"/>
          <w:b/>
          <w:sz w:val="24"/>
          <w:szCs w:val="24"/>
          <w:lang w:eastAsia="ru-RU"/>
        </w:rPr>
        <w:t xml:space="preserve"> БЮДЖЕТНЫХ АССИГНОВАНИЙ И ВНЕБЮДЖЕТНЫХ</w:t>
      </w:r>
      <w:r w:rsidR="00C42F2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92C1E" w:rsidRPr="003D578E">
        <w:rPr>
          <w:rFonts w:eastAsia="Times New Roman" w:cs="Times New Roman"/>
          <w:b/>
          <w:sz w:val="24"/>
          <w:szCs w:val="24"/>
          <w:lang w:eastAsia="ru-RU"/>
        </w:rPr>
        <w:t xml:space="preserve">ИСТОЧНИКОВ НА РЕАЛИЗАЦИЮ МУНИЦИПАЛЬНОЙ ПРОГРАММЫ </w:t>
      </w:r>
    </w:p>
    <w:p w14:paraId="58BD729F" w14:textId="77777777"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058CB">
        <w:rPr>
          <w:rFonts w:eastAsia="Times New Roman" w:cs="Times New Roman"/>
          <w:sz w:val="28"/>
          <w:szCs w:val="28"/>
          <w:lang w:eastAsia="ru-RU"/>
        </w:rPr>
        <w:t>«</w:t>
      </w:r>
      <w:r w:rsidRPr="00C42F20">
        <w:rPr>
          <w:rFonts w:eastAsia="Times New Roman" w:cs="Times New Roman"/>
          <w:b/>
          <w:sz w:val="28"/>
          <w:szCs w:val="28"/>
          <w:lang w:eastAsia="ru-RU"/>
        </w:rPr>
        <w:t xml:space="preserve">Развитие </w:t>
      </w:r>
      <w:r w:rsidR="00C42F20">
        <w:rPr>
          <w:rFonts w:eastAsia="Times New Roman" w:cs="Times New Roman"/>
          <w:b/>
          <w:sz w:val="28"/>
          <w:szCs w:val="28"/>
          <w:lang w:eastAsia="ru-RU"/>
        </w:rPr>
        <w:t xml:space="preserve">массовой </w:t>
      </w:r>
      <w:r w:rsidRPr="00C42F20">
        <w:rPr>
          <w:rFonts w:eastAsia="Times New Roman" w:cs="Times New Roman"/>
          <w:b/>
          <w:sz w:val="28"/>
          <w:szCs w:val="28"/>
          <w:lang w:eastAsia="ru-RU"/>
        </w:rPr>
        <w:t xml:space="preserve">физической культуры и спорта в Хасанском муниципальном </w:t>
      </w:r>
      <w:r w:rsidR="0032061A">
        <w:rPr>
          <w:rFonts w:eastAsia="Times New Roman" w:cs="Times New Roman"/>
          <w:b/>
          <w:sz w:val="28"/>
          <w:szCs w:val="28"/>
          <w:lang w:eastAsia="ru-RU"/>
        </w:rPr>
        <w:t>округе</w:t>
      </w:r>
      <w:r w:rsidR="00C42F20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14:paraId="76E3241C" w14:textId="77777777" w:rsidR="009E44D7" w:rsidRDefault="009E44D7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560"/>
        <w:gridCol w:w="1559"/>
        <w:gridCol w:w="1276"/>
      </w:tblGrid>
      <w:tr w:rsidR="009E44D7" w:rsidRPr="009E44D7" w14:paraId="6A27E4D6" w14:textId="77777777" w:rsidTr="007547C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B06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DA9A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3357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8F0" w14:textId="77777777" w:rsidR="009E44D7" w:rsidRPr="009E44D7" w:rsidRDefault="009E44D7" w:rsidP="00847F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План расходов в соответствии с муници</w:t>
            </w:r>
            <w:r w:rsidR="00B42A81">
              <w:rPr>
                <w:rFonts w:cs="Times New Roman"/>
                <w:sz w:val="24"/>
                <w:szCs w:val="24"/>
              </w:rPr>
              <w:t>пальной программой на 01.01.202</w:t>
            </w:r>
            <w:r w:rsidR="00847FE1">
              <w:rPr>
                <w:rFonts w:cs="Times New Roman"/>
                <w:sz w:val="24"/>
                <w:szCs w:val="24"/>
              </w:rPr>
              <w:t>4</w:t>
            </w:r>
            <w:r w:rsidRPr="009E44D7">
              <w:rPr>
                <w:rFonts w:cs="Times New Roman"/>
                <w:sz w:val="24"/>
                <w:szCs w:val="24"/>
              </w:rPr>
              <w:t>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474" w14:textId="77777777" w:rsidR="009E44D7" w:rsidRPr="009E44D7" w:rsidRDefault="009E44D7" w:rsidP="0084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Уточненный план расходов в соответствии с муници</w:t>
            </w:r>
            <w:r w:rsidR="00B42A81">
              <w:rPr>
                <w:rFonts w:cs="Times New Roman"/>
                <w:sz w:val="24"/>
                <w:szCs w:val="24"/>
              </w:rPr>
              <w:t>пальной программой на 31.12.202</w:t>
            </w:r>
            <w:r w:rsidR="00847FE1">
              <w:rPr>
                <w:rFonts w:cs="Times New Roman"/>
                <w:sz w:val="24"/>
                <w:szCs w:val="24"/>
              </w:rPr>
              <w:t>4</w:t>
            </w:r>
            <w:r w:rsidRPr="009E44D7">
              <w:rPr>
                <w:rFonts w:cs="Times New Roman"/>
                <w:sz w:val="24"/>
                <w:szCs w:val="24"/>
              </w:rPr>
              <w:t>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A3F5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Фактические (кассовые) расходы</w:t>
            </w:r>
          </w:p>
          <w:p w14:paraId="5A00C239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(тыс. руб.)</w:t>
            </w:r>
          </w:p>
        </w:tc>
      </w:tr>
      <w:tr w:rsidR="009E44D7" w:rsidRPr="009E44D7" w14:paraId="30076082" w14:textId="77777777" w:rsidTr="007547C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7AC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39D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455E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DFE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0C0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0E5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2139" w:rsidRPr="00537AFD" w14:paraId="128B2F42" w14:textId="77777777" w:rsidTr="007547C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E215D" w14:textId="77777777" w:rsidR="00A92139" w:rsidRPr="009E44D7" w:rsidRDefault="00A92139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2AE80" w14:textId="77777777" w:rsidR="00A92139" w:rsidRPr="009E44D7" w:rsidRDefault="00A92139" w:rsidP="00A92139">
            <w:pPr>
              <w:pStyle w:val="1"/>
              <w:rPr>
                <w:sz w:val="24"/>
                <w:szCs w:val="24"/>
              </w:rPr>
            </w:pPr>
            <w:r w:rsidRPr="002D2B6A">
              <w:rPr>
                <w:sz w:val="24"/>
                <w:szCs w:val="24"/>
              </w:rPr>
              <w:t xml:space="preserve">Развитие массовой физической культуры и спорта на территории Хасанского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2D2B6A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3-2025</w:t>
            </w:r>
            <w:r w:rsidRPr="002D2B6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370" w14:textId="77777777" w:rsidR="00A92139" w:rsidRPr="009E44D7" w:rsidRDefault="00A92139" w:rsidP="00A9213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6FB5" w14:textId="77777777" w:rsidR="00A92139" w:rsidRPr="00A92139" w:rsidRDefault="006E0CBF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6778,38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3B6F" w14:textId="77777777" w:rsidR="00A92139" w:rsidRPr="00A92139" w:rsidRDefault="00A92139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2139">
              <w:rPr>
                <w:rFonts w:eastAsia="Times New Roman" w:cs="Times New Roman"/>
                <w:sz w:val="24"/>
                <w:szCs w:val="24"/>
                <w:lang w:eastAsia="ru-RU"/>
              </w:rPr>
              <w:t>10828,78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282" w14:textId="77777777" w:rsidR="00A92139" w:rsidRPr="00A92139" w:rsidRDefault="00F909A5" w:rsidP="00F90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10693</w:t>
            </w:r>
            <w:r w:rsidR="00887A5F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92139" w:rsidRPr="00537AFD" w14:paraId="75AA9915" w14:textId="77777777" w:rsidTr="007547C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0BC24" w14:textId="77777777" w:rsidR="00A92139" w:rsidRPr="009E44D7" w:rsidRDefault="00A92139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E574B" w14:textId="77777777" w:rsidR="00A92139" w:rsidRPr="009E44D7" w:rsidRDefault="00A92139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A427" w14:textId="77777777" w:rsidR="00A92139" w:rsidRPr="009E44D7" w:rsidRDefault="00A92139" w:rsidP="00A9213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2B38" w14:textId="77777777" w:rsidR="00A92139" w:rsidRPr="00A92139" w:rsidRDefault="00A92139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213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AA2" w14:textId="77777777" w:rsidR="00A92139" w:rsidRPr="00A92139" w:rsidRDefault="00A92139" w:rsidP="00A9213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213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E92" w14:textId="77777777" w:rsidR="00A92139" w:rsidRPr="00A92139" w:rsidRDefault="00A92139" w:rsidP="00A9213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9213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92139" w:rsidRPr="00537AFD" w14:paraId="348314AD" w14:textId="77777777" w:rsidTr="007547C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FB6DD" w14:textId="77777777" w:rsidR="00A92139" w:rsidRPr="009E44D7" w:rsidRDefault="00A92139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6F60E" w14:textId="77777777" w:rsidR="00A92139" w:rsidRPr="009E44D7" w:rsidRDefault="00A92139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2A6" w14:textId="77777777" w:rsidR="00A92139" w:rsidRPr="009E44D7" w:rsidRDefault="00A92139" w:rsidP="00A9213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82CC" w14:textId="77777777" w:rsidR="00A92139" w:rsidRPr="008150C3" w:rsidRDefault="00A92139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50C3">
              <w:rPr>
                <w:rFonts w:eastAsia="Times New Roman" w:cs="Times New Roman"/>
                <w:sz w:val="24"/>
                <w:szCs w:val="24"/>
                <w:lang w:eastAsia="ru-RU"/>
              </w:rPr>
              <w:t>1809,17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371" w14:textId="77777777" w:rsidR="00A92139" w:rsidRPr="00A92139" w:rsidRDefault="00A92139" w:rsidP="00A9213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2CE5" w14:textId="77777777" w:rsidR="00A92139" w:rsidRPr="00D9408D" w:rsidRDefault="003F26EB" w:rsidP="00A9213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D9408D">
              <w:rPr>
                <w:rFonts w:cs="Times New Roman"/>
                <w:sz w:val="24"/>
                <w:szCs w:val="24"/>
              </w:rPr>
              <w:t>1806,00</w:t>
            </w:r>
          </w:p>
        </w:tc>
      </w:tr>
      <w:tr w:rsidR="00A92139" w:rsidRPr="00537AFD" w14:paraId="17BD5AE8" w14:textId="77777777" w:rsidTr="007547C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CEF44" w14:textId="77777777" w:rsidR="00A92139" w:rsidRPr="009E44D7" w:rsidRDefault="00A92139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3C2F2" w14:textId="77777777" w:rsidR="00A92139" w:rsidRPr="009E44D7" w:rsidRDefault="00A92139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D14" w14:textId="77777777" w:rsidR="00A92139" w:rsidRPr="009E44D7" w:rsidRDefault="00A92139" w:rsidP="00A9213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 xml:space="preserve">бюджет Хасанского муниципального </w:t>
            </w:r>
            <w:r>
              <w:rPr>
                <w:rFonts w:cs="Times New Roman"/>
                <w:sz w:val="24"/>
                <w:szCs w:val="24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6D4" w14:textId="77777777" w:rsidR="00A92139" w:rsidRPr="00B95EE8" w:rsidRDefault="006507B5" w:rsidP="00A9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5EE8">
              <w:rPr>
                <w:rFonts w:eastAsia="Times New Roman" w:cs="Times New Roman"/>
                <w:sz w:val="24"/>
                <w:szCs w:val="24"/>
                <w:lang w:eastAsia="ru-RU"/>
              </w:rPr>
              <w:t>4969,21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F56" w14:textId="77777777" w:rsidR="00A92139" w:rsidRPr="00A92139" w:rsidRDefault="00A92139" w:rsidP="00A9213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230" w14:textId="77777777" w:rsidR="00A92139" w:rsidRPr="009F3C99" w:rsidRDefault="00D9408D" w:rsidP="00D9408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8887</w:t>
            </w:r>
            <w:r w:rsidR="009F3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3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E44D7" w:rsidRPr="009E44D7" w14:paraId="109DF04D" w14:textId="77777777" w:rsidTr="007547CA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3FD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31C" w14:textId="77777777" w:rsidR="009E44D7" w:rsidRPr="009E44D7" w:rsidRDefault="009E44D7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69D" w14:textId="77777777" w:rsidR="009E44D7" w:rsidRPr="009E44D7" w:rsidRDefault="009E44D7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7CC7" w14:textId="77777777" w:rsidR="009E44D7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CAB" w14:textId="77777777" w:rsidR="009E44D7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5D0" w14:textId="77777777" w:rsidR="009E44D7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645" w:rsidRPr="009E44D7" w14:paraId="6C3867CB" w14:textId="77777777" w:rsidTr="007547CA">
        <w:trPr>
          <w:trHeight w:val="667"/>
          <w:tblCellSpacing w:w="5" w:type="nil"/>
        </w:trPr>
        <w:tc>
          <w:tcPr>
            <w:tcW w:w="102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53E" w14:textId="77777777" w:rsidR="00ED0645" w:rsidRPr="00ED0645" w:rsidRDefault="00ED0645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D06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D06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43569900" w14:textId="77777777" w:rsidR="00ED0645" w:rsidRPr="009E44D7" w:rsidRDefault="00ED0645" w:rsidP="00B4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06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Проведение спортивно-массовых мероприятий </w:t>
            </w:r>
            <w:r w:rsidR="00B42A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окружного </w:t>
            </w:r>
            <w:r w:rsidRPr="00ED06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уровня</w:t>
            </w:r>
          </w:p>
        </w:tc>
      </w:tr>
      <w:tr w:rsidR="006677D1" w:rsidRPr="009E44D7" w14:paraId="6F841F45" w14:textId="77777777" w:rsidTr="007547CA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F2CBEF" w14:textId="77777777" w:rsidR="006677D1" w:rsidRPr="00001834" w:rsidRDefault="006677D1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183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66CF5" w14:textId="77777777" w:rsidR="006677D1" w:rsidRPr="00001834" w:rsidRDefault="006677D1" w:rsidP="00B4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18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спортивно-массовых мероприятий </w:t>
            </w:r>
            <w:r w:rsidR="00B42A81">
              <w:rPr>
                <w:rFonts w:eastAsia="Times New Roman" w:cs="Times New Roman"/>
                <w:sz w:val="24"/>
                <w:szCs w:val="24"/>
                <w:lang w:eastAsia="ru-RU"/>
              </w:rPr>
              <w:t>окружного</w:t>
            </w:r>
            <w:r w:rsidRPr="000018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EABD" w14:textId="77777777" w:rsidR="006677D1" w:rsidRPr="009E44D7" w:rsidRDefault="00ED0645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0645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88A" w14:textId="77777777" w:rsidR="006677D1" w:rsidRPr="009E44D7" w:rsidRDefault="00BC43FD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2320</w:t>
            </w:r>
            <w:r w:rsidR="004D68F9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4D7" w14:textId="77777777" w:rsidR="006677D1" w:rsidRPr="009E44D7" w:rsidRDefault="00BC43FD" w:rsidP="00BC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1789,08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CB9" w14:textId="77777777" w:rsidR="006677D1" w:rsidRPr="009E44D7" w:rsidRDefault="00F909A5" w:rsidP="00F90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1768,30</w:t>
            </w:r>
          </w:p>
        </w:tc>
      </w:tr>
      <w:tr w:rsidR="006677D1" w:rsidRPr="009E44D7" w14:paraId="4F3720F5" w14:textId="77777777" w:rsidTr="007547C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080A5" w14:textId="77777777" w:rsidR="006677D1" w:rsidRPr="00001834" w:rsidRDefault="006677D1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4070B" w14:textId="77777777" w:rsidR="006677D1" w:rsidRPr="00001834" w:rsidRDefault="006677D1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750" w14:textId="77777777" w:rsidR="006677D1" w:rsidRPr="009E44D7" w:rsidRDefault="00ED0645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0645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B7E" w14:textId="77777777" w:rsidR="006677D1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C1D" w14:textId="77777777" w:rsidR="006677D1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820" w14:textId="77777777" w:rsidR="006677D1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7D1" w:rsidRPr="009E44D7" w14:paraId="0A8204D9" w14:textId="77777777" w:rsidTr="007547C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82CBA" w14:textId="77777777" w:rsidR="006677D1" w:rsidRPr="00001834" w:rsidRDefault="006677D1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88742" w14:textId="77777777" w:rsidR="006677D1" w:rsidRPr="00001834" w:rsidRDefault="006677D1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E7B" w14:textId="77777777" w:rsidR="006677D1" w:rsidRPr="009E44D7" w:rsidRDefault="00ED0645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0645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4AB" w14:textId="77777777" w:rsidR="006677D1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D1BF" w14:textId="77777777" w:rsidR="006677D1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D1E" w14:textId="77777777" w:rsidR="006677D1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7D1" w:rsidRPr="009E44D7" w14:paraId="14DC683C" w14:textId="77777777" w:rsidTr="007547C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0B05B" w14:textId="77777777" w:rsidR="006677D1" w:rsidRPr="00001834" w:rsidRDefault="006677D1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5D63" w14:textId="77777777" w:rsidR="006677D1" w:rsidRPr="00001834" w:rsidRDefault="006677D1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FFF" w14:textId="77777777" w:rsidR="006677D1" w:rsidRPr="009E44D7" w:rsidRDefault="00ED0645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0645">
              <w:rPr>
                <w:rFonts w:cs="Times New Roman"/>
                <w:sz w:val="24"/>
                <w:szCs w:val="24"/>
              </w:rPr>
              <w:t xml:space="preserve">бюджет </w:t>
            </w:r>
            <w:r w:rsidR="00D15629">
              <w:rPr>
                <w:rFonts w:cs="Times New Roman"/>
                <w:sz w:val="24"/>
                <w:szCs w:val="24"/>
              </w:rPr>
              <w:t>Хасанского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3C17" w14:textId="77777777" w:rsidR="006677D1" w:rsidRPr="009E44D7" w:rsidRDefault="007F3665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2320</w:t>
            </w:r>
            <w:r w:rsidR="004D68F9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3244" w14:textId="77777777" w:rsidR="006677D1" w:rsidRPr="009E44D7" w:rsidRDefault="007F3665" w:rsidP="007F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1789</w:t>
            </w:r>
            <w:r w:rsidR="004D68F9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AD5" w14:textId="77777777" w:rsidR="006677D1" w:rsidRPr="009E44D7" w:rsidRDefault="00F909A5" w:rsidP="00F90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1768</w:t>
            </w:r>
            <w:r w:rsidR="00DA01D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677D1" w:rsidRPr="009E44D7" w14:paraId="0896E420" w14:textId="77777777" w:rsidTr="007547C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AE1" w14:textId="77777777" w:rsidR="006677D1" w:rsidRPr="00001834" w:rsidRDefault="006677D1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C5B5" w14:textId="77777777" w:rsidR="006677D1" w:rsidRPr="00001834" w:rsidRDefault="006677D1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A724" w14:textId="77777777" w:rsidR="006677D1" w:rsidRPr="009E44D7" w:rsidRDefault="00ED0645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D0645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99D" w14:textId="77777777" w:rsidR="006677D1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E8F" w14:textId="77777777" w:rsidR="006677D1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0DF9" w14:textId="77777777" w:rsidR="006677D1" w:rsidRPr="009E44D7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92D" w:rsidRPr="009E44D7" w14:paraId="6E9E7E50" w14:textId="77777777" w:rsidTr="007547CA">
        <w:trPr>
          <w:trHeight w:val="538"/>
          <w:tblCellSpacing w:w="5" w:type="nil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4ADC" w14:textId="77777777" w:rsidR="00076692" w:rsidRPr="00001834" w:rsidRDefault="00076692" w:rsidP="007547C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01834">
              <w:rPr>
                <w:rFonts w:cs="Times New Roman"/>
                <w:b/>
                <w:sz w:val="24"/>
                <w:szCs w:val="24"/>
              </w:rPr>
              <w:t xml:space="preserve">Основное мероприятие 2. </w:t>
            </w:r>
          </w:p>
          <w:p w14:paraId="48D6AC58" w14:textId="77777777" w:rsidR="00D7092D" w:rsidRPr="00001834" w:rsidRDefault="00076692" w:rsidP="007547C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b/>
                <w:sz w:val="24"/>
                <w:szCs w:val="24"/>
              </w:rPr>
              <w:t>Организация и проведение учебно-тренировочных сборов для подготовки к участию в соревнованиях</w:t>
            </w:r>
          </w:p>
        </w:tc>
      </w:tr>
      <w:tr w:rsidR="007547CA" w:rsidRPr="009E44D7" w14:paraId="0AD4E70C" w14:textId="77777777" w:rsidTr="007547CA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0B4CE" w14:textId="77777777" w:rsidR="007547CA" w:rsidRPr="00001834" w:rsidRDefault="007547CA" w:rsidP="007547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5127D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 xml:space="preserve">Организация и проведение учебно-тренировочных сборов для </w:t>
            </w:r>
            <w:r w:rsidRPr="00001834">
              <w:rPr>
                <w:rFonts w:cs="Times New Roman"/>
                <w:sz w:val="24"/>
                <w:szCs w:val="24"/>
              </w:rPr>
              <w:lastRenderedPageBreak/>
              <w:t xml:space="preserve">подготовки к участию в соревнованиях- по волейболу </w:t>
            </w:r>
          </w:p>
          <w:p w14:paraId="0BA2FC1D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>- по стритболу</w:t>
            </w:r>
          </w:p>
          <w:p w14:paraId="06AE8894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>- по баскетболу</w:t>
            </w:r>
          </w:p>
          <w:p w14:paraId="70BA5766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>- по дартсу</w:t>
            </w:r>
          </w:p>
          <w:p w14:paraId="37B7E8C1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>- по настольному теннису</w:t>
            </w:r>
          </w:p>
          <w:p w14:paraId="256901F7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>- по футболу</w:t>
            </w:r>
          </w:p>
          <w:p w14:paraId="487D3001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>- по мини-футболу</w:t>
            </w:r>
          </w:p>
          <w:p w14:paraId="05A776F3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>- по самбо</w:t>
            </w:r>
          </w:p>
          <w:p w14:paraId="048B00ED" w14:textId="77777777" w:rsidR="007547CA" w:rsidRPr="00001834" w:rsidRDefault="00145BD2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 бадминтону</w:t>
            </w:r>
          </w:p>
          <w:p w14:paraId="63AF43DC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>- фестиваль ГТО среди трудовых коллективов</w:t>
            </w:r>
          </w:p>
          <w:p w14:paraId="55CB3EDD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>- летний фестиваль ГТО среди учащихся</w:t>
            </w:r>
          </w:p>
          <w:p w14:paraId="71378C5C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>зимний фестиваль ГТО среди учащихся</w:t>
            </w:r>
          </w:p>
          <w:p w14:paraId="7B108AB9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1834">
              <w:rPr>
                <w:rFonts w:cs="Times New Roman"/>
                <w:sz w:val="24"/>
                <w:szCs w:val="24"/>
              </w:rPr>
              <w:t>Президентские спортивные игры</w:t>
            </w:r>
          </w:p>
          <w:p w14:paraId="44A6CB3A" w14:textId="77777777" w:rsidR="00145BD2" w:rsidRPr="00001834" w:rsidRDefault="00335EBC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Президентские состязания</w:t>
            </w:r>
          </w:p>
          <w:p w14:paraId="4DCF38D3" w14:textId="77777777" w:rsidR="007547CA" w:rsidRPr="00001834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ECE" w14:textId="77777777" w:rsidR="007547CA" w:rsidRPr="009E44D7" w:rsidRDefault="007547CA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ABE" w14:textId="77777777" w:rsidR="007547CA" w:rsidRDefault="00382590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1500</w:t>
            </w:r>
            <w:r w:rsidR="00145BD2">
              <w:rPr>
                <w:rFonts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6EC" w14:textId="77777777" w:rsidR="007547CA" w:rsidRDefault="00382590" w:rsidP="00382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  <w:r w:rsidR="00145BD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4CA" w14:textId="77777777" w:rsidR="007547CA" w:rsidRDefault="00D9355E" w:rsidP="00754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998,00</w:t>
            </w:r>
          </w:p>
        </w:tc>
      </w:tr>
      <w:tr w:rsidR="007547CA" w:rsidRPr="009E44D7" w14:paraId="7DB1AEF0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06CC9" w14:textId="77777777" w:rsidR="007547CA" w:rsidRDefault="007547CA" w:rsidP="007547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A220E" w14:textId="77777777" w:rsidR="007547CA" w:rsidRPr="00076692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2E0D" w14:textId="77777777" w:rsidR="007547CA" w:rsidRPr="009E44D7" w:rsidRDefault="007547CA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 xml:space="preserve">федеральный бюджет (субсидии, субвенции, иные межбюджетные </w:t>
            </w:r>
            <w:r w:rsidRPr="009E44D7">
              <w:rPr>
                <w:rFonts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A70D" w14:textId="77777777" w:rsidR="007547CA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128" w14:textId="77777777" w:rsidR="007547CA" w:rsidRDefault="007547CA" w:rsidP="00754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06F" w14:textId="77777777" w:rsidR="007547CA" w:rsidRDefault="007547CA" w:rsidP="00754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547CA" w:rsidRPr="009E44D7" w14:paraId="033E1353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12B5E" w14:textId="77777777" w:rsidR="007547CA" w:rsidRDefault="007547CA" w:rsidP="007547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98A7D" w14:textId="77777777" w:rsidR="007547CA" w:rsidRPr="00076692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957" w14:textId="77777777" w:rsidR="007547CA" w:rsidRPr="009E44D7" w:rsidRDefault="007547CA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93B" w14:textId="77777777" w:rsidR="007547CA" w:rsidRDefault="007547CA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21D" w14:textId="77777777" w:rsidR="007547CA" w:rsidRDefault="007547CA" w:rsidP="00754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FE4" w14:textId="77777777" w:rsidR="007547CA" w:rsidRDefault="007547CA" w:rsidP="00754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547CA" w:rsidRPr="009E44D7" w14:paraId="712AFC2C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8144A" w14:textId="77777777" w:rsidR="007547CA" w:rsidRDefault="007547CA" w:rsidP="007547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F637B" w14:textId="77777777" w:rsidR="007547CA" w:rsidRPr="00076692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352F" w14:textId="77777777" w:rsidR="007547CA" w:rsidRPr="009E44D7" w:rsidRDefault="007547CA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 xml:space="preserve">бюджет </w:t>
            </w:r>
            <w:r w:rsidR="00145BD2">
              <w:rPr>
                <w:rFonts w:cs="Times New Roman"/>
                <w:sz w:val="24"/>
                <w:szCs w:val="24"/>
              </w:rPr>
              <w:t>Хасанского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1B34" w14:textId="77777777" w:rsidR="007547CA" w:rsidRDefault="007369D4" w:rsidP="0075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1500</w:t>
            </w:r>
            <w:r w:rsidR="007547CA">
              <w:rPr>
                <w:rFonts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62C" w14:textId="77777777" w:rsidR="007547CA" w:rsidRDefault="007369D4" w:rsidP="00145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145BD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D3D" w14:textId="77777777" w:rsidR="007547CA" w:rsidRDefault="00616AF3" w:rsidP="00145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998,00</w:t>
            </w:r>
          </w:p>
        </w:tc>
      </w:tr>
      <w:tr w:rsidR="007547CA" w:rsidRPr="009E44D7" w14:paraId="64512456" w14:textId="77777777" w:rsidTr="00B42A81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1AF9" w14:textId="77777777" w:rsidR="007547CA" w:rsidRDefault="007547CA" w:rsidP="007547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C8703" w14:textId="77777777" w:rsidR="007547CA" w:rsidRPr="00076692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603" w14:textId="77777777" w:rsidR="007547CA" w:rsidRPr="009E44D7" w:rsidRDefault="007547CA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E7BF" w14:textId="77777777" w:rsidR="00001834" w:rsidRDefault="00001834" w:rsidP="00001834">
            <w:pPr>
              <w:pStyle w:val="1"/>
              <w:jc w:val="center"/>
            </w:pPr>
          </w:p>
          <w:p w14:paraId="2A286F3E" w14:textId="77777777" w:rsidR="007547CA" w:rsidRPr="00001834" w:rsidRDefault="00001834" w:rsidP="00001834">
            <w:pPr>
              <w:pStyle w:val="1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63E1" w14:textId="77777777" w:rsidR="00001834" w:rsidRDefault="00001834" w:rsidP="00001834">
            <w:pPr>
              <w:pStyle w:val="1"/>
              <w:jc w:val="center"/>
            </w:pPr>
          </w:p>
          <w:p w14:paraId="7D449E14" w14:textId="77777777" w:rsidR="007547CA" w:rsidRPr="00001834" w:rsidRDefault="00001834" w:rsidP="00001834">
            <w:pPr>
              <w:pStyle w:val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278" w14:textId="77777777" w:rsidR="00001834" w:rsidRDefault="00001834" w:rsidP="00001834">
            <w:pPr>
              <w:pStyle w:val="1"/>
              <w:jc w:val="center"/>
            </w:pPr>
          </w:p>
          <w:p w14:paraId="34DB8384" w14:textId="77777777" w:rsidR="007547CA" w:rsidRPr="00001834" w:rsidRDefault="00001834" w:rsidP="00001834">
            <w:pPr>
              <w:pStyle w:val="1"/>
              <w:jc w:val="center"/>
            </w:pPr>
            <w:r>
              <w:t>-</w:t>
            </w:r>
          </w:p>
        </w:tc>
      </w:tr>
      <w:tr w:rsidR="007547CA" w:rsidRPr="009E44D7" w14:paraId="01E9130E" w14:textId="77777777" w:rsidTr="00B42A81">
        <w:trPr>
          <w:trHeight w:val="60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8BA" w14:textId="77777777" w:rsidR="007547CA" w:rsidRDefault="007547CA" w:rsidP="007547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71C" w14:textId="77777777" w:rsidR="007547CA" w:rsidRPr="00076692" w:rsidRDefault="007547CA" w:rsidP="007547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837" w14:textId="77777777" w:rsidR="007547CA" w:rsidRPr="009E44D7" w:rsidRDefault="007547CA" w:rsidP="007547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ADB2" w14:textId="77777777" w:rsidR="007547CA" w:rsidRDefault="007547CA" w:rsidP="007547CA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37B" w14:textId="77777777" w:rsidR="007547CA" w:rsidRDefault="007547CA" w:rsidP="00754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99E6" w14:textId="77777777" w:rsidR="007547CA" w:rsidRDefault="007547CA" w:rsidP="00754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042" w:rsidRPr="009E44D7" w14:paraId="621669E2" w14:textId="77777777" w:rsidTr="007547CA">
        <w:trPr>
          <w:trHeight w:val="210"/>
          <w:tblCellSpacing w:w="5" w:type="nil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CB55C" w14:textId="77777777" w:rsidR="000F4042" w:rsidRPr="000F4042" w:rsidRDefault="000F4042" w:rsidP="00754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3</w:t>
            </w:r>
            <w:r w:rsidRPr="000F4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D2E8C" w:rsidRPr="003D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физкультурно-спортивной работы по месту жительства.</w:t>
            </w:r>
          </w:p>
        </w:tc>
      </w:tr>
      <w:tr w:rsidR="007547CA" w14:paraId="507F3A93" w14:textId="77777777" w:rsidTr="007547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0207" w:type="dxa"/>
            <w:gridSpan w:val="6"/>
          </w:tcPr>
          <w:p w14:paraId="10E8DD52" w14:textId="77777777" w:rsidR="007547CA" w:rsidRDefault="007547CA" w:rsidP="007547CA">
            <w:pPr>
              <w:spacing w:after="200" w:line="276" w:lineRule="auto"/>
              <w:ind w:left="709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547CA" w14:paraId="71C8F6DE" w14:textId="77777777" w:rsidTr="00B42A81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048D" w14:textId="77777777" w:rsidR="007547CA" w:rsidRDefault="007547CA" w:rsidP="00B42A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4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66553" w14:textId="77777777" w:rsidR="007547CA" w:rsidRPr="0059702D" w:rsidRDefault="003D2E8C" w:rsidP="00B42A81">
            <w:pPr>
              <w:autoSpaceDE w:val="0"/>
              <w:autoSpaceDN w:val="0"/>
              <w:adjustRightInd w:val="0"/>
              <w:outlineLvl w:val="0"/>
            </w:pPr>
            <w:r w:rsidRPr="003D2E8C">
              <w:t>Оплата труда специалистам, организующим работу по месту жительства, для развития на территории муниципального образования физической культуры и массового спорта.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B4B" w14:textId="77777777" w:rsidR="007547CA" w:rsidRPr="009E44D7" w:rsidRDefault="007547CA" w:rsidP="00B42A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AA6" w14:textId="77777777" w:rsidR="007547CA" w:rsidRDefault="008150C3" w:rsidP="00EC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873,87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CA1" w14:textId="77777777" w:rsidR="007547CA" w:rsidRDefault="00EC0CAA" w:rsidP="00B42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CAA" w14:textId="77777777" w:rsidR="007547CA" w:rsidRDefault="00507643" w:rsidP="00B42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515,7</w:t>
            </w:r>
          </w:p>
        </w:tc>
      </w:tr>
      <w:tr w:rsidR="007547CA" w14:paraId="4689C368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39CEE" w14:textId="77777777" w:rsidR="007547CA" w:rsidRDefault="007547CA" w:rsidP="00B42A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84116" w14:textId="77777777" w:rsidR="007547CA" w:rsidRPr="00076692" w:rsidRDefault="007547CA" w:rsidP="00B42A8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EAC" w14:textId="77777777" w:rsidR="007547CA" w:rsidRPr="009E44D7" w:rsidRDefault="007547CA" w:rsidP="00B42A8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9D6" w14:textId="77777777" w:rsidR="007547CA" w:rsidRDefault="00001834" w:rsidP="00B4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8285" w14:textId="77777777" w:rsidR="007547CA" w:rsidRDefault="00001834" w:rsidP="00B42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B38" w14:textId="77777777" w:rsidR="007547CA" w:rsidRDefault="00001834" w:rsidP="00B42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01CC" w14:paraId="46052A4A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A523D" w14:textId="77777777" w:rsidR="00CB01CC" w:rsidRDefault="00CB01CC" w:rsidP="00CB01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1B664" w14:textId="77777777" w:rsidR="00CB01CC" w:rsidRPr="00076692" w:rsidRDefault="00CB01CC" w:rsidP="00CB01C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811" w14:textId="77777777" w:rsidR="00CB01CC" w:rsidRPr="009E44D7" w:rsidRDefault="00CB01CC" w:rsidP="00C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092" w14:textId="77777777" w:rsidR="00CB01CC" w:rsidRDefault="008150C3" w:rsidP="00CB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402,67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83F3" w14:textId="77777777" w:rsidR="00CB01CC" w:rsidRDefault="00CB01CC" w:rsidP="00CB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402,67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9FC" w14:textId="77777777" w:rsidR="00CB01CC" w:rsidRDefault="00CB01CC" w:rsidP="00CB0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399,50</w:t>
            </w:r>
          </w:p>
        </w:tc>
      </w:tr>
      <w:tr w:rsidR="00CB01CC" w14:paraId="3439374F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42888" w14:textId="77777777" w:rsidR="00CB01CC" w:rsidRDefault="00CB01CC" w:rsidP="00CB01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C678" w14:textId="77777777" w:rsidR="00CB01CC" w:rsidRPr="00076692" w:rsidRDefault="00CB01CC" w:rsidP="00CB01C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B3FF" w14:textId="77777777" w:rsidR="00CB01CC" w:rsidRPr="009E44D7" w:rsidRDefault="00CB01CC" w:rsidP="00CB0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бюджет Хасанск</w:t>
            </w:r>
            <w:r>
              <w:rPr>
                <w:rFonts w:cs="Times New Roman"/>
                <w:sz w:val="24"/>
                <w:szCs w:val="24"/>
              </w:rPr>
              <w:t>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5A3" w14:textId="77777777" w:rsidR="00CB01CC" w:rsidRDefault="00DD17F0" w:rsidP="00CB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471</w:t>
            </w:r>
            <w:r w:rsidR="00CB01CC">
              <w:rPr>
                <w:rFonts w:cs="Times New Roman"/>
                <w:bCs/>
                <w:sz w:val="24"/>
                <w:szCs w:val="24"/>
              </w:rPr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C8D" w14:textId="77777777" w:rsidR="00CB01CC" w:rsidRDefault="00CB01CC" w:rsidP="00CB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B01" w14:textId="77777777" w:rsidR="00CB01CC" w:rsidRDefault="00A66432" w:rsidP="00CB0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116,20</w:t>
            </w:r>
          </w:p>
        </w:tc>
      </w:tr>
      <w:tr w:rsidR="003D2E8C" w14:paraId="67B27D1C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00C" w14:textId="77777777" w:rsidR="003D2E8C" w:rsidRDefault="003D2E8C" w:rsidP="003D2E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545" w14:textId="77777777" w:rsidR="003D2E8C" w:rsidRPr="00076692" w:rsidRDefault="003D2E8C" w:rsidP="003D2E8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8A6" w14:textId="77777777" w:rsidR="003D2E8C" w:rsidRDefault="003D2E8C" w:rsidP="003D2E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  <w:p w14:paraId="2D336751" w14:textId="77777777" w:rsidR="009D63B0" w:rsidRDefault="009D63B0" w:rsidP="003D2E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80F4E31" w14:textId="77777777" w:rsidR="009D63B0" w:rsidRPr="009E44D7" w:rsidRDefault="009D63B0" w:rsidP="003D2E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7761" w14:textId="77777777" w:rsidR="003D2E8C" w:rsidRDefault="003D2E8C" w:rsidP="003D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60EBAC50" w14:textId="77777777" w:rsidR="003D2E8C" w:rsidRDefault="003D2E8C" w:rsidP="003D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E71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B9E5AD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268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769157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D2E8C" w14:paraId="70904983" w14:textId="77777777" w:rsidTr="00A0693A">
        <w:trPr>
          <w:trHeight w:val="210"/>
          <w:tblCellSpacing w:w="5" w:type="nil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874" w14:textId="77777777" w:rsidR="003D2E8C" w:rsidRPr="003D2E8C" w:rsidRDefault="003D2E8C" w:rsidP="003D2E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4.  Создание условий для развития  массового спорта.</w:t>
            </w:r>
          </w:p>
          <w:p w14:paraId="71C36896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3D2E8C" w14:paraId="627CCF39" w14:textId="77777777" w:rsidTr="00B42A81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CB7" w14:textId="77777777" w:rsidR="003D2E8C" w:rsidRDefault="003D2E8C" w:rsidP="003D2E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1B880" w14:textId="77777777" w:rsidR="003D2E8C" w:rsidRPr="0059702D" w:rsidRDefault="003D2E8C" w:rsidP="003D2E8C">
            <w:pPr>
              <w:autoSpaceDE w:val="0"/>
              <w:autoSpaceDN w:val="0"/>
              <w:adjustRightInd w:val="0"/>
              <w:outlineLvl w:val="0"/>
            </w:pPr>
            <w:r w:rsidRPr="003D2E8C">
              <w:t xml:space="preserve">Создание условий для развития  массового </w:t>
            </w:r>
            <w:r w:rsidRPr="003D2E8C">
              <w:lastRenderedPageBreak/>
              <w:t>спорта.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F2F" w14:textId="77777777" w:rsidR="003D2E8C" w:rsidRPr="009E44D7" w:rsidRDefault="003D2E8C" w:rsidP="003D2E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8E5" w14:textId="77777777" w:rsidR="003D2E8C" w:rsidRDefault="006E0CBF" w:rsidP="003D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2084,51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338" w14:textId="77777777" w:rsidR="003D2E8C" w:rsidRDefault="00E81280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6DE" w14:textId="77777777" w:rsidR="003D2E8C" w:rsidRPr="00B32C78" w:rsidRDefault="00635C95" w:rsidP="00B32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7411,3</w:t>
            </w:r>
            <w:r w:rsidR="00B32C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3D2E8C" w14:paraId="53E24745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AFF8" w14:textId="77777777" w:rsidR="003D2E8C" w:rsidRDefault="003D2E8C" w:rsidP="003D2E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BD60" w14:textId="77777777" w:rsidR="003D2E8C" w:rsidRDefault="003D2E8C" w:rsidP="003D2E8C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E27" w14:textId="77777777" w:rsidR="003D2E8C" w:rsidRPr="009E44D7" w:rsidRDefault="003D2E8C" w:rsidP="003D2E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370" w14:textId="77777777" w:rsidR="003D2E8C" w:rsidRDefault="003D2E8C" w:rsidP="003D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E49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51D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2E8C" w14:paraId="4BBFDE2C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504D3" w14:textId="77777777" w:rsidR="003D2E8C" w:rsidRDefault="003D2E8C" w:rsidP="003D2E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6D590" w14:textId="77777777" w:rsidR="003D2E8C" w:rsidRPr="00076692" w:rsidRDefault="003D2E8C" w:rsidP="003D2E8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D704" w14:textId="77777777" w:rsidR="003D2E8C" w:rsidRPr="009E44D7" w:rsidRDefault="003D2E8C" w:rsidP="003D2E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F43" w14:textId="77777777" w:rsidR="003D2E8C" w:rsidRDefault="003D2E8C" w:rsidP="003D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6C18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486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D2E8C" w14:paraId="55879FC6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B217E" w14:textId="77777777" w:rsidR="003D2E8C" w:rsidRDefault="003D2E8C" w:rsidP="003D2E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09AA5" w14:textId="77777777" w:rsidR="003D2E8C" w:rsidRPr="00076692" w:rsidRDefault="003D2E8C" w:rsidP="003D2E8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646F" w14:textId="77777777" w:rsidR="003D2E8C" w:rsidRPr="009E44D7" w:rsidRDefault="003D2E8C" w:rsidP="003D2E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4E1" w14:textId="77777777" w:rsidR="003D2E8C" w:rsidRPr="00B4547E" w:rsidRDefault="00B4547E" w:rsidP="003D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4547E">
              <w:rPr>
                <w:rFonts w:cs="Times New Roman"/>
                <w:bCs/>
                <w:sz w:val="24"/>
                <w:szCs w:val="24"/>
              </w:rPr>
              <w:t>1406,50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D8F" w14:textId="77777777" w:rsidR="003D2E8C" w:rsidRDefault="00365D47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47" w14:textId="77777777" w:rsidR="003D2E8C" w:rsidRDefault="0071555B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1406,50</w:t>
            </w:r>
          </w:p>
        </w:tc>
      </w:tr>
      <w:tr w:rsidR="003D2E8C" w14:paraId="22D79BA8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961CB" w14:textId="77777777" w:rsidR="003D2E8C" w:rsidRDefault="003D2E8C" w:rsidP="003D2E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9940B" w14:textId="77777777" w:rsidR="003D2E8C" w:rsidRPr="00076692" w:rsidRDefault="003D2E8C" w:rsidP="003D2E8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808" w14:textId="77777777" w:rsidR="003D2E8C" w:rsidRPr="009E44D7" w:rsidRDefault="003D2E8C" w:rsidP="003D2E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 xml:space="preserve">бюджет </w:t>
            </w:r>
            <w:r>
              <w:rPr>
                <w:rFonts w:cs="Times New Roman"/>
                <w:sz w:val="24"/>
                <w:szCs w:val="24"/>
              </w:rPr>
              <w:t>Хасанского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32C" w14:textId="77777777" w:rsidR="003D2E8C" w:rsidRPr="00167D28" w:rsidRDefault="003D2E8C" w:rsidP="003D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7C28F7C5" w14:textId="77777777" w:rsidR="009B39C7" w:rsidRPr="00167D28" w:rsidRDefault="00167D28" w:rsidP="0016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67D28">
              <w:rPr>
                <w:rFonts w:cs="Times New Roman"/>
                <w:bCs/>
                <w:sz w:val="24"/>
                <w:szCs w:val="24"/>
              </w:rPr>
              <w:t>678,01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A22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46E712" w14:textId="77777777" w:rsidR="009B39C7" w:rsidRDefault="0032520A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6114,33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CE3" w14:textId="77777777" w:rsidR="007E6510" w:rsidRDefault="007E6510" w:rsidP="009B3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8F890CB" w14:textId="77777777" w:rsidR="009B39C7" w:rsidRPr="007E6510" w:rsidRDefault="007E6510" w:rsidP="009B3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6004.83</w:t>
            </w:r>
          </w:p>
        </w:tc>
      </w:tr>
      <w:tr w:rsidR="003D2E8C" w14:paraId="4DC1535A" w14:textId="77777777" w:rsidTr="00B42A81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2B0" w14:textId="77777777" w:rsidR="003D2E8C" w:rsidRDefault="003D2E8C" w:rsidP="003D2E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ECA" w14:textId="77777777" w:rsidR="003D2E8C" w:rsidRPr="00076692" w:rsidRDefault="003D2E8C" w:rsidP="003D2E8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7F4" w14:textId="77777777" w:rsidR="003D2E8C" w:rsidRPr="009E44D7" w:rsidRDefault="003D2E8C" w:rsidP="003D2E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ED0B" w14:textId="77777777" w:rsidR="003D2E8C" w:rsidRDefault="003D2E8C" w:rsidP="003D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44C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07A" w14:textId="77777777" w:rsidR="003D2E8C" w:rsidRDefault="003D2E8C" w:rsidP="003D2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2E8C" w14:paraId="590DAF03" w14:textId="77777777" w:rsidTr="00A0693A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7876E" w14:textId="77777777" w:rsidR="003D2E8C" w:rsidRDefault="003D2E8C" w:rsidP="00A069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33160" w14:textId="77777777" w:rsidR="003D2E8C" w:rsidRPr="0059702D" w:rsidRDefault="003D2E8C" w:rsidP="00A0693A">
            <w:pPr>
              <w:autoSpaceDE w:val="0"/>
              <w:autoSpaceDN w:val="0"/>
              <w:adjustRightInd w:val="0"/>
              <w:outlineLvl w:val="0"/>
            </w:pPr>
            <w:r w:rsidRPr="003D2E8C">
              <w:t>Приобретение, установка, универсальных спортивных площадок, включая разработку проектно-сметной документации и проведение необходимых экспертиз.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C03" w14:textId="77777777" w:rsidR="003D2E8C" w:rsidRPr="009E44D7" w:rsidRDefault="003D2E8C" w:rsidP="00A06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120B" w14:textId="77777777" w:rsidR="003D2E8C" w:rsidRDefault="003D2E8C" w:rsidP="006E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742" w14:textId="77777777" w:rsidR="003D2E8C" w:rsidRDefault="00015FA3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87E" w14:textId="77777777" w:rsidR="003D2E8C" w:rsidRDefault="00015FA3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4570,00</w:t>
            </w:r>
          </w:p>
        </w:tc>
      </w:tr>
      <w:tr w:rsidR="003D2E8C" w14:paraId="7E8B3CFA" w14:textId="77777777" w:rsidTr="00A0693A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EA7E" w14:textId="77777777" w:rsidR="003D2E8C" w:rsidRDefault="003D2E8C" w:rsidP="00A069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3CCE7" w14:textId="77777777" w:rsidR="003D2E8C" w:rsidRPr="00076692" w:rsidRDefault="003D2E8C" w:rsidP="00A069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766" w14:textId="77777777" w:rsidR="003D2E8C" w:rsidRPr="009E44D7" w:rsidRDefault="003D2E8C" w:rsidP="00A06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97B6" w14:textId="77777777" w:rsidR="003D2E8C" w:rsidRDefault="003D2E8C" w:rsidP="00A0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F662" w14:textId="77777777" w:rsidR="003D2E8C" w:rsidRDefault="003D2E8C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0292" w14:textId="77777777" w:rsidR="003D2E8C" w:rsidRDefault="003D2E8C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D2E8C" w14:paraId="02444A3B" w14:textId="77777777" w:rsidTr="00A0693A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F4DE3" w14:textId="77777777" w:rsidR="003D2E8C" w:rsidRDefault="003D2E8C" w:rsidP="00A069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DC19" w14:textId="77777777" w:rsidR="003D2E8C" w:rsidRPr="00076692" w:rsidRDefault="003D2E8C" w:rsidP="00A069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4BC" w14:textId="77777777" w:rsidR="003D2E8C" w:rsidRPr="009E44D7" w:rsidRDefault="003D2E8C" w:rsidP="00A06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81E" w14:textId="77777777" w:rsidR="003D2E8C" w:rsidRDefault="003D2E8C" w:rsidP="00A0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D1B" w14:textId="77777777" w:rsidR="003D2E8C" w:rsidRDefault="003D2E8C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EFF" w14:textId="77777777" w:rsidR="003D2E8C" w:rsidRDefault="003D2E8C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D2E8C" w14:paraId="54F8D9C2" w14:textId="77777777" w:rsidTr="00A0693A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078C0" w14:textId="77777777" w:rsidR="003D2E8C" w:rsidRDefault="003D2E8C" w:rsidP="00A069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523E3" w14:textId="77777777" w:rsidR="003D2E8C" w:rsidRPr="00076692" w:rsidRDefault="003D2E8C" w:rsidP="00A069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68C" w14:textId="77777777" w:rsidR="003D2E8C" w:rsidRPr="009E44D7" w:rsidRDefault="003D2E8C" w:rsidP="00A06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 xml:space="preserve">бюджет </w:t>
            </w:r>
            <w:r>
              <w:rPr>
                <w:rFonts w:cs="Times New Roman"/>
                <w:sz w:val="24"/>
                <w:szCs w:val="24"/>
              </w:rPr>
              <w:t>Хасанского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C7C" w14:textId="77777777" w:rsidR="003D2E8C" w:rsidRDefault="003D2E8C" w:rsidP="00A0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E0A7" w14:textId="77777777" w:rsidR="003D2E8C" w:rsidRDefault="00015FA3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5E2E" w14:textId="77777777" w:rsidR="003D2E8C" w:rsidRDefault="00A15417" w:rsidP="009B3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4570,0</w:t>
            </w:r>
            <w:r w:rsidR="00015F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2E8C" w14:paraId="4396EAC9" w14:textId="77777777" w:rsidTr="00A0693A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984" w14:textId="77777777" w:rsidR="003D2E8C" w:rsidRDefault="003D2E8C" w:rsidP="00A069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854" w14:textId="77777777" w:rsidR="003D2E8C" w:rsidRPr="00076692" w:rsidRDefault="003D2E8C" w:rsidP="00A069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D29" w14:textId="77777777" w:rsidR="003D2E8C" w:rsidRPr="009E44D7" w:rsidRDefault="003D2E8C" w:rsidP="00A06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7BAC" w14:textId="77777777" w:rsidR="003D2E8C" w:rsidRDefault="003D2E8C" w:rsidP="00A0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503" w14:textId="77777777" w:rsidR="003D2E8C" w:rsidRDefault="003D2E8C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3ED" w14:textId="77777777" w:rsidR="003D2E8C" w:rsidRDefault="003D2E8C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72D6" w14:paraId="050DA12D" w14:textId="77777777" w:rsidTr="00A0693A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09FF" w14:textId="77777777" w:rsidR="00C172D6" w:rsidRDefault="00C172D6" w:rsidP="00A069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E4178" w14:textId="77777777" w:rsidR="00C172D6" w:rsidRPr="0059702D" w:rsidRDefault="00E56E43" w:rsidP="00A0693A">
            <w:pPr>
              <w:autoSpaceDE w:val="0"/>
              <w:autoSpaceDN w:val="0"/>
              <w:adjustRightInd w:val="0"/>
              <w:outlineLvl w:val="0"/>
            </w:pPr>
            <w:r>
              <w:t>Ремонт спортивного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D85" w14:textId="77777777" w:rsidR="00C172D6" w:rsidRPr="009E44D7" w:rsidRDefault="00C172D6" w:rsidP="00A06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AEF" w14:textId="77777777" w:rsidR="00C172D6" w:rsidRDefault="006E0CBF" w:rsidP="00A0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634,51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0CA" w14:textId="77777777" w:rsidR="00C172D6" w:rsidRDefault="00E56E43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D789" w14:textId="77777777" w:rsidR="00C172D6" w:rsidRDefault="00E56E43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1150,83</w:t>
            </w:r>
          </w:p>
        </w:tc>
      </w:tr>
      <w:tr w:rsidR="00C172D6" w14:paraId="5903EBC5" w14:textId="77777777" w:rsidTr="00A0693A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CFF4E" w14:textId="77777777" w:rsidR="00C172D6" w:rsidRDefault="00C172D6" w:rsidP="00A069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B49DE" w14:textId="77777777" w:rsidR="00C172D6" w:rsidRPr="00076692" w:rsidRDefault="00C172D6" w:rsidP="00A069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D7A3" w14:textId="77777777" w:rsidR="00C172D6" w:rsidRPr="009E44D7" w:rsidRDefault="00C172D6" w:rsidP="00A06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A25" w14:textId="77777777" w:rsidR="00C172D6" w:rsidRDefault="00C172D6" w:rsidP="00A0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6CB" w14:textId="77777777" w:rsidR="00C172D6" w:rsidRDefault="00C172D6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C10" w14:textId="77777777" w:rsidR="00C172D6" w:rsidRDefault="00C172D6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56E43" w14:paraId="222E593F" w14:textId="77777777" w:rsidTr="00A0693A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8D9FC" w14:textId="77777777" w:rsidR="00E56E43" w:rsidRDefault="00E56E43" w:rsidP="00E56E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F3DDC" w14:textId="77777777" w:rsidR="00E56E43" w:rsidRPr="00076692" w:rsidRDefault="00E56E43" w:rsidP="00E56E4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C4C" w14:textId="77777777" w:rsidR="00E56E43" w:rsidRPr="009E44D7" w:rsidRDefault="00E56E43" w:rsidP="00E56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E40" w14:textId="77777777" w:rsidR="00E56E43" w:rsidRDefault="00E56E43" w:rsidP="00E56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165" w14:textId="77777777" w:rsidR="00E56E43" w:rsidRDefault="00E56E43" w:rsidP="00E56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8DB" w14:textId="77777777" w:rsidR="00E56E43" w:rsidRDefault="00E56E43" w:rsidP="00E56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E43" w14:paraId="5654EEEE" w14:textId="77777777" w:rsidTr="00A0693A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277B6" w14:textId="77777777" w:rsidR="00E56E43" w:rsidRDefault="00E56E43" w:rsidP="00E56E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7794E" w14:textId="77777777" w:rsidR="00E56E43" w:rsidRPr="00076692" w:rsidRDefault="00E56E43" w:rsidP="00E56E4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64D" w14:textId="77777777" w:rsidR="00E56E43" w:rsidRPr="009E44D7" w:rsidRDefault="00E56E43" w:rsidP="00E56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 xml:space="preserve">бюджет </w:t>
            </w:r>
            <w:r>
              <w:rPr>
                <w:rFonts w:cs="Times New Roman"/>
                <w:sz w:val="24"/>
                <w:szCs w:val="24"/>
              </w:rPr>
              <w:t>Хасанского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DF4" w14:textId="77777777" w:rsidR="00E56E43" w:rsidRDefault="006E0CBF" w:rsidP="00E56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634,51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C82" w14:textId="77777777" w:rsidR="00E56E43" w:rsidRDefault="00E56E43" w:rsidP="00E56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C2A" w14:textId="77777777" w:rsidR="00E56E43" w:rsidRDefault="00E56E43" w:rsidP="00E56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1150,83</w:t>
            </w:r>
          </w:p>
        </w:tc>
      </w:tr>
      <w:tr w:rsidR="00C172D6" w14:paraId="08C54686" w14:textId="77777777" w:rsidTr="00A0693A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8BB" w14:textId="77777777" w:rsidR="00C172D6" w:rsidRDefault="00C172D6" w:rsidP="00A069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D05C" w14:textId="77777777" w:rsidR="00C172D6" w:rsidRPr="00076692" w:rsidRDefault="00C172D6" w:rsidP="00A069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CA0" w14:textId="77777777" w:rsidR="00C172D6" w:rsidRPr="009E44D7" w:rsidRDefault="00C172D6" w:rsidP="00A06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2D9" w14:textId="77777777" w:rsidR="00C172D6" w:rsidRDefault="00C172D6" w:rsidP="00A0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F7D0" w14:textId="77777777" w:rsidR="00C172D6" w:rsidRDefault="00C172D6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D41" w14:textId="77777777" w:rsidR="00C172D6" w:rsidRDefault="00C172D6" w:rsidP="00A069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252" w14:paraId="7EF7F9B1" w14:textId="77777777" w:rsidTr="00786BE6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F4957" w14:textId="77777777" w:rsidR="00742252" w:rsidRDefault="00742252" w:rsidP="00742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4D19" w14:textId="77777777" w:rsidR="00742252" w:rsidRPr="0059702D" w:rsidRDefault="001B6A13" w:rsidP="00742252">
            <w:pPr>
              <w:autoSpaceDE w:val="0"/>
              <w:autoSpaceDN w:val="0"/>
              <w:adjustRightInd w:val="0"/>
              <w:outlineLvl w:val="0"/>
            </w:pPr>
            <w:r>
              <w:t>Приобретение спортивного инвентаря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E4A" w14:textId="77777777" w:rsidR="00742252" w:rsidRPr="009E44D7" w:rsidRDefault="00742252" w:rsidP="0074225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E4A" w14:textId="77777777" w:rsidR="00742252" w:rsidRDefault="006E0CBF" w:rsidP="00742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BD2" w14:textId="77777777" w:rsidR="00742252" w:rsidRDefault="00742252" w:rsidP="00742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016" w14:textId="77777777" w:rsidR="00742252" w:rsidRPr="00B32C78" w:rsidRDefault="00742252" w:rsidP="009B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="009B6A69">
              <w:rPr>
                <w:rFonts w:cs="Times New Roman"/>
                <w:bCs/>
                <w:sz w:val="24"/>
                <w:szCs w:val="24"/>
              </w:rPr>
              <w:t>690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  <w:r w:rsidR="00254F09">
              <w:rPr>
                <w:rFonts w:cs="Times New Roman"/>
                <w:bCs/>
                <w:sz w:val="24"/>
                <w:szCs w:val="24"/>
              </w:rPr>
              <w:t>5</w:t>
            </w:r>
            <w:r w:rsidR="00B32C78">
              <w:rPr>
                <w:rFonts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742252" w14:paraId="37F2A7A9" w14:textId="77777777" w:rsidTr="00786BE6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2FA02" w14:textId="77777777" w:rsidR="00742252" w:rsidRDefault="00742252" w:rsidP="00742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DD832" w14:textId="77777777" w:rsidR="00742252" w:rsidRPr="00076692" w:rsidRDefault="00742252" w:rsidP="0074225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DC38" w14:textId="77777777" w:rsidR="00742252" w:rsidRPr="009E44D7" w:rsidRDefault="00742252" w:rsidP="0074225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2F4" w14:textId="77777777" w:rsidR="00742252" w:rsidRDefault="00742252" w:rsidP="00742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06D6" w14:textId="77777777" w:rsidR="00742252" w:rsidRDefault="00742252" w:rsidP="00742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24AB" w14:textId="77777777" w:rsidR="00742252" w:rsidRDefault="00742252" w:rsidP="00742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742252" w14:paraId="3DA56D36" w14:textId="77777777" w:rsidTr="00786BE6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6DBAD" w14:textId="77777777" w:rsidR="00742252" w:rsidRDefault="00742252" w:rsidP="00742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68185" w14:textId="77777777" w:rsidR="00742252" w:rsidRPr="00076692" w:rsidRDefault="00742252" w:rsidP="0074225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6F4" w14:textId="77777777" w:rsidR="00742252" w:rsidRPr="009E44D7" w:rsidRDefault="00742252" w:rsidP="0074225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E1A" w14:textId="77777777" w:rsidR="00742252" w:rsidRDefault="00742252" w:rsidP="00742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1406,50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AEA8" w14:textId="77777777" w:rsidR="00742252" w:rsidRDefault="00742252" w:rsidP="00742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1406,50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A3F" w14:textId="77777777" w:rsidR="00742252" w:rsidRDefault="00742252" w:rsidP="00742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1406,50</w:t>
            </w:r>
          </w:p>
        </w:tc>
      </w:tr>
      <w:tr w:rsidR="00742252" w14:paraId="1896C9C0" w14:textId="77777777" w:rsidTr="00786BE6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B80CB" w14:textId="77777777" w:rsidR="00742252" w:rsidRDefault="00742252" w:rsidP="007422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8ACDB" w14:textId="77777777" w:rsidR="00742252" w:rsidRPr="00076692" w:rsidRDefault="00742252" w:rsidP="0074225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47D8" w14:textId="77777777" w:rsidR="00742252" w:rsidRPr="009E44D7" w:rsidRDefault="00742252" w:rsidP="0074225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 xml:space="preserve">бюджет </w:t>
            </w:r>
            <w:r>
              <w:rPr>
                <w:rFonts w:cs="Times New Roman"/>
                <w:sz w:val="24"/>
                <w:szCs w:val="24"/>
              </w:rPr>
              <w:t>Хасанского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DBB" w14:textId="77777777" w:rsidR="00742252" w:rsidRDefault="006E0CBF" w:rsidP="00742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  <w:r w:rsidR="00742252">
              <w:rPr>
                <w:rFonts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49E" w14:textId="77777777" w:rsidR="00742252" w:rsidRDefault="00742252" w:rsidP="00742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864" w14:textId="77777777" w:rsidR="00742252" w:rsidRPr="00B32C78" w:rsidRDefault="00254F09" w:rsidP="00742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</w:rPr>
              <w:t>284,0</w:t>
            </w:r>
            <w:r w:rsidR="00B32C78">
              <w:rPr>
                <w:rFonts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742252" w14:paraId="21133036" w14:textId="77777777" w:rsidTr="00786BE6">
        <w:trPr>
          <w:trHeight w:val="2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0EC" w14:textId="77777777" w:rsidR="00742252" w:rsidRDefault="00742252" w:rsidP="00786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416" w14:textId="77777777" w:rsidR="00742252" w:rsidRPr="00076692" w:rsidRDefault="00742252" w:rsidP="00786BE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5EA0" w14:textId="77777777" w:rsidR="00742252" w:rsidRPr="009E44D7" w:rsidRDefault="00742252" w:rsidP="00786B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9C6" w14:textId="77777777" w:rsidR="00742252" w:rsidRDefault="00742252" w:rsidP="00786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CF1E" w14:textId="77777777" w:rsidR="00742252" w:rsidRDefault="00742252" w:rsidP="00786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1BD" w14:textId="77777777" w:rsidR="00742252" w:rsidRDefault="00742252" w:rsidP="00786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2D4535" w14:textId="77777777" w:rsidR="00001834" w:rsidRDefault="00001834" w:rsidP="005C0703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7BC4E7EE" w14:textId="77777777" w:rsidR="002A31AA" w:rsidRDefault="002A31AA" w:rsidP="005C0703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2F0F4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3.6. Информация о внесенных изменениях в муниципальную программу.</w:t>
      </w:r>
    </w:p>
    <w:p w14:paraId="4C028208" w14:textId="77777777" w:rsidR="002F0F4E" w:rsidRPr="002F0F4E" w:rsidRDefault="002F0F4E" w:rsidP="005C0703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7434E64" w14:textId="77777777" w:rsidR="002A31AA" w:rsidRPr="00001834" w:rsidRDefault="005C0703" w:rsidP="005C0703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01834">
        <w:rPr>
          <w:rFonts w:eastAsia="Times New Roman" w:cs="Times New Roman"/>
          <w:sz w:val="24"/>
          <w:szCs w:val="24"/>
          <w:lang w:eastAsia="ru-RU"/>
        </w:rPr>
        <w:t>В течени</w:t>
      </w:r>
      <w:r w:rsidR="00001834" w:rsidRPr="00001834">
        <w:rPr>
          <w:rFonts w:eastAsia="Times New Roman" w:cs="Times New Roman"/>
          <w:sz w:val="24"/>
          <w:szCs w:val="24"/>
          <w:lang w:eastAsia="ru-RU"/>
        </w:rPr>
        <w:t>е</w:t>
      </w:r>
      <w:r w:rsidRPr="00001834">
        <w:rPr>
          <w:rFonts w:eastAsia="Times New Roman" w:cs="Times New Roman"/>
          <w:sz w:val="24"/>
          <w:szCs w:val="24"/>
          <w:lang w:eastAsia="ru-RU"/>
        </w:rPr>
        <w:t xml:space="preserve"> года в муниципальную программу «</w:t>
      </w:r>
      <w:r w:rsidRPr="00001834">
        <w:rPr>
          <w:rFonts w:eastAsia="Times New Roman" w:cs="Times New Roman"/>
          <w:bCs/>
          <w:sz w:val="24"/>
          <w:szCs w:val="24"/>
          <w:lang w:eastAsia="ru-RU"/>
        </w:rPr>
        <w:t xml:space="preserve">Развитие массовой физической культуры и спорта </w:t>
      </w:r>
      <w:r w:rsidR="002F0F4E">
        <w:rPr>
          <w:rFonts w:eastAsia="Times New Roman" w:cs="Times New Roman"/>
          <w:bCs/>
          <w:sz w:val="24"/>
          <w:szCs w:val="24"/>
          <w:lang w:eastAsia="ru-RU"/>
        </w:rPr>
        <w:t>Хасанского</w:t>
      </w:r>
      <w:r w:rsidR="00697F2F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округа»</w:t>
      </w:r>
      <w:r w:rsidRPr="00001834">
        <w:rPr>
          <w:rFonts w:eastAsia="Times New Roman" w:cs="Times New Roman"/>
          <w:bCs/>
          <w:sz w:val="24"/>
          <w:szCs w:val="24"/>
          <w:lang w:eastAsia="ru-RU"/>
        </w:rPr>
        <w:t xml:space="preserve"> от </w:t>
      </w:r>
      <w:r w:rsidR="002F0F4E">
        <w:rPr>
          <w:rFonts w:eastAsia="Times New Roman" w:cs="Times New Roman"/>
          <w:bCs/>
          <w:sz w:val="24"/>
          <w:szCs w:val="24"/>
          <w:lang w:eastAsia="ru-RU"/>
        </w:rPr>
        <w:t>08.09.2022 г.</w:t>
      </w:r>
      <w:r w:rsidRPr="00001834">
        <w:rPr>
          <w:rFonts w:eastAsia="Times New Roman" w:cs="Times New Roman"/>
          <w:bCs/>
          <w:sz w:val="24"/>
          <w:szCs w:val="24"/>
          <w:lang w:eastAsia="ru-RU"/>
        </w:rPr>
        <w:t xml:space="preserve"> № </w:t>
      </w:r>
      <w:r w:rsidR="002F0F4E">
        <w:rPr>
          <w:rFonts w:eastAsia="Times New Roman" w:cs="Times New Roman"/>
          <w:bCs/>
          <w:sz w:val="24"/>
          <w:szCs w:val="24"/>
          <w:lang w:eastAsia="ru-RU"/>
        </w:rPr>
        <w:t>599</w:t>
      </w:r>
      <w:r w:rsidRPr="00001834">
        <w:rPr>
          <w:rFonts w:eastAsia="Times New Roman" w:cs="Times New Roman"/>
          <w:bCs/>
          <w:sz w:val="24"/>
          <w:szCs w:val="24"/>
          <w:lang w:eastAsia="ru-RU"/>
        </w:rPr>
        <w:t xml:space="preserve">-па редактировалась постановлениями в </w:t>
      </w:r>
      <w:r w:rsidR="002F0F4E" w:rsidRPr="00001834">
        <w:rPr>
          <w:rFonts w:eastAsia="Times New Roman" w:cs="Times New Roman"/>
          <w:bCs/>
          <w:sz w:val="24"/>
          <w:szCs w:val="24"/>
          <w:lang w:eastAsia="ru-RU"/>
        </w:rPr>
        <w:t>редакции постановления</w:t>
      </w:r>
      <w:r w:rsidRPr="00001834">
        <w:rPr>
          <w:rFonts w:eastAsia="Times New Roman" w:cs="Times New Roman"/>
          <w:bCs/>
          <w:sz w:val="24"/>
          <w:szCs w:val="24"/>
          <w:lang w:eastAsia="ru-RU"/>
        </w:rPr>
        <w:t xml:space="preserve"> от </w:t>
      </w:r>
      <w:r w:rsidR="00E85E34">
        <w:rPr>
          <w:rFonts w:eastAsia="Times New Roman" w:cs="Times New Roman"/>
          <w:bCs/>
          <w:sz w:val="24"/>
          <w:szCs w:val="24"/>
          <w:lang w:eastAsia="ru-RU"/>
        </w:rPr>
        <w:t>16.08</w:t>
      </w:r>
      <w:r w:rsidR="002F0F4E" w:rsidRPr="002F0F4E">
        <w:rPr>
          <w:rFonts w:eastAsia="Times New Roman" w:cs="Times New Roman"/>
          <w:bCs/>
          <w:sz w:val="24"/>
          <w:szCs w:val="24"/>
          <w:lang w:eastAsia="ru-RU"/>
        </w:rPr>
        <w:t>.202</w:t>
      </w:r>
      <w:r w:rsidR="00E85E34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2F0F4E" w:rsidRPr="002F0F4E">
        <w:rPr>
          <w:rFonts w:eastAsia="Times New Roman" w:cs="Times New Roman"/>
          <w:bCs/>
          <w:sz w:val="24"/>
          <w:szCs w:val="24"/>
          <w:lang w:eastAsia="ru-RU"/>
        </w:rPr>
        <w:t xml:space="preserve"> г. №</w:t>
      </w:r>
      <w:r w:rsidR="00E85E34">
        <w:rPr>
          <w:rFonts w:eastAsia="Times New Roman" w:cs="Times New Roman"/>
          <w:bCs/>
          <w:sz w:val="24"/>
          <w:szCs w:val="24"/>
          <w:lang w:eastAsia="ru-RU"/>
        </w:rPr>
        <w:t>1469-па, 18</w:t>
      </w:r>
      <w:r w:rsidR="002F0F4E" w:rsidRPr="002F0F4E">
        <w:rPr>
          <w:rFonts w:eastAsia="Times New Roman" w:cs="Times New Roman"/>
          <w:bCs/>
          <w:sz w:val="24"/>
          <w:szCs w:val="24"/>
          <w:lang w:eastAsia="ru-RU"/>
        </w:rPr>
        <w:t>.0</w:t>
      </w:r>
      <w:r w:rsidR="00E85E34">
        <w:rPr>
          <w:rFonts w:eastAsia="Times New Roman" w:cs="Times New Roman"/>
          <w:bCs/>
          <w:sz w:val="24"/>
          <w:szCs w:val="24"/>
          <w:lang w:eastAsia="ru-RU"/>
        </w:rPr>
        <w:t>9</w:t>
      </w:r>
      <w:r w:rsidR="002F0F4E" w:rsidRPr="002F0F4E">
        <w:rPr>
          <w:rFonts w:eastAsia="Times New Roman" w:cs="Times New Roman"/>
          <w:bCs/>
          <w:sz w:val="24"/>
          <w:szCs w:val="24"/>
          <w:lang w:eastAsia="ru-RU"/>
        </w:rPr>
        <w:t>.202</w:t>
      </w:r>
      <w:r w:rsidR="00E85E34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2F0F4E" w:rsidRPr="002F0F4E">
        <w:rPr>
          <w:rFonts w:eastAsia="Times New Roman" w:cs="Times New Roman"/>
          <w:bCs/>
          <w:sz w:val="24"/>
          <w:szCs w:val="24"/>
          <w:lang w:eastAsia="ru-RU"/>
        </w:rPr>
        <w:t xml:space="preserve"> г. №</w:t>
      </w:r>
      <w:r w:rsidR="00E85E34">
        <w:rPr>
          <w:rFonts w:eastAsia="Times New Roman" w:cs="Times New Roman"/>
          <w:bCs/>
          <w:sz w:val="24"/>
          <w:szCs w:val="24"/>
          <w:lang w:eastAsia="ru-RU"/>
        </w:rPr>
        <w:t>1697</w:t>
      </w:r>
      <w:r w:rsidR="002F0F4E" w:rsidRPr="002F0F4E">
        <w:rPr>
          <w:rFonts w:eastAsia="Times New Roman" w:cs="Times New Roman"/>
          <w:bCs/>
          <w:sz w:val="24"/>
          <w:szCs w:val="24"/>
          <w:lang w:eastAsia="ru-RU"/>
        </w:rPr>
        <w:t>-па</w:t>
      </w:r>
      <w:r w:rsidR="002F0F4E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85E34">
        <w:rPr>
          <w:rFonts w:eastAsia="Times New Roman" w:cs="Times New Roman"/>
          <w:bCs/>
          <w:sz w:val="24"/>
          <w:szCs w:val="24"/>
          <w:lang w:eastAsia="ru-RU"/>
        </w:rPr>
        <w:t>29</w:t>
      </w:r>
      <w:r w:rsidR="002F0F4E">
        <w:rPr>
          <w:rFonts w:eastAsia="Times New Roman" w:cs="Times New Roman"/>
          <w:bCs/>
          <w:sz w:val="24"/>
          <w:szCs w:val="24"/>
          <w:lang w:eastAsia="ru-RU"/>
        </w:rPr>
        <w:t>.0</w:t>
      </w:r>
      <w:r w:rsidR="00E85E34"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2F0F4E">
        <w:rPr>
          <w:rFonts w:eastAsia="Times New Roman" w:cs="Times New Roman"/>
          <w:bCs/>
          <w:sz w:val="24"/>
          <w:szCs w:val="24"/>
          <w:lang w:eastAsia="ru-RU"/>
        </w:rPr>
        <w:t>.202</w:t>
      </w:r>
      <w:r w:rsidR="00E85E34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2F0F4E">
        <w:rPr>
          <w:rFonts w:eastAsia="Times New Roman" w:cs="Times New Roman"/>
          <w:bCs/>
          <w:sz w:val="24"/>
          <w:szCs w:val="24"/>
          <w:lang w:eastAsia="ru-RU"/>
        </w:rPr>
        <w:t xml:space="preserve"> г.№</w:t>
      </w:r>
      <w:r w:rsidR="00E85E34">
        <w:rPr>
          <w:rFonts w:eastAsia="Times New Roman" w:cs="Times New Roman"/>
          <w:bCs/>
          <w:sz w:val="24"/>
          <w:szCs w:val="24"/>
          <w:lang w:eastAsia="ru-RU"/>
        </w:rPr>
        <w:t>106</w:t>
      </w:r>
      <w:r w:rsidR="002F0F4E">
        <w:rPr>
          <w:rFonts w:eastAsia="Times New Roman" w:cs="Times New Roman"/>
          <w:bCs/>
          <w:sz w:val="24"/>
          <w:szCs w:val="24"/>
          <w:lang w:eastAsia="ru-RU"/>
        </w:rPr>
        <w:t>-па.</w:t>
      </w:r>
    </w:p>
    <w:p w14:paraId="0C2311DF" w14:textId="77777777" w:rsidR="002A31AA" w:rsidRPr="00001834" w:rsidRDefault="002A31AA" w:rsidP="002A31AA">
      <w:pPr>
        <w:spacing w:after="200"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38714CB0" w14:textId="77777777" w:rsidR="002A31AA" w:rsidRPr="00001834" w:rsidRDefault="002A31AA" w:rsidP="00001834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834">
        <w:rPr>
          <w:rFonts w:eastAsia="Times New Roman" w:cs="Times New Roman"/>
          <w:sz w:val="24"/>
          <w:szCs w:val="24"/>
          <w:lang w:eastAsia="ru-RU"/>
        </w:rPr>
        <w:t>3.7. Результаты оценки эффективности реализации муниципальной программы в отчетном году.</w:t>
      </w:r>
    </w:p>
    <w:p w14:paraId="6D97CA03" w14:textId="77777777" w:rsidR="005665B4" w:rsidRPr="00C44ACB" w:rsidRDefault="005665B4" w:rsidP="005665B4">
      <w:p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32DB944" w14:textId="77777777" w:rsidR="005665B4" w:rsidRPr="002137B5" w:rsidRDefault="005665B4" w:rsidP="005665B4">
      <w:pPr>
        <w:spacing w:after="200" w:line="276" w:lineRule="auto"/>
        <w:ind w:firstLine="709"/>
        <w:contextualSpacing/>
        <w:jc w:val="both"/>
        <w:rPr>
          <w:rFonts w:eastAsia="Calibri" w:cs="Times New Roman"/>
          <w:b/>
          <w:sz w:val="24"/>
          <w:szCs w:val="24"/>
        </w:rPr>
      </w:pPr>
      <w:r w:rsidRPr="002137B5">
        <w:rPr>
          <w:rFonts w:eastAsia="Calibri" w:cs="Times New Roman"/>
          <w:b/>
          <w:sz w:val="24"/>
          <w:szCs w:val="24"/>
        </w:rPr>
        <w:lastRenderedPageBreak/>
        <w:t>1.  Расчет критериев оценки эффективности реализации муниципальной программы:</w:t>
      </w:r>
    </w:p>
    <w:p w14:paraId="3C29605C" w14:textId="77777777" w:rsidR="005665B4" w:rsidRPr="002137B5" w:rsidRDefault="005665B4" w:rsidP="005665B4">
      <w:pPr>
        <w:spacing w:after="200" w:line="276" w:lineRule="auto"/>
        <w:ind w:firstLine="709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Pr="002137B5">
        <w:rPr>
          <w:rFonts w:eastAsia="Calibri" w:cs="Times New Roman"/>
          <w:sz w:val="24"/>
          <w:szCs w:val="24"/>
        </w:rPr>
        <w:t xml:space="preserve"> расчет степени достижения цели:</w:t>
      </w:r>
    </w:p>
    <w:p w14:paraId="1A62909A" w14:textId="77777777" w:rsidR="005665B4" w:rsidRPr="005C0703" w:rsidRDefault="005665B4" w:rsidP="005665B4">
      <w:pPr>
        <w:spacing w:after="200" w:line="276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2137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37B5">
        <w:rPr>
          <w:rFonts w:eastAsia="Calibri" w:cs="Times New Roman"/>
          <w:sz w:val="24"/>
          <w:szCs w:val="24"/>
        </w:rPr>
        <w:t xml:space="preserve">Удельный вес населения Хасанского муниципального </w:t>
      </w:r>
      <w:r w:rsidR="00BA4C9A">
        <w:rPr>
          <w:rFonts w:eastAsia="Calibri" w:cs="Times New Roman"/>
          <w:sz w:val="24"/>
          <w:szCs w:val="24"/>
        </w:rPr>
        <w:t>округа</w:t>
      </w:r>
      <w:r w:rsidRPr="002137B5">
        <w:rPr>
          <w:rFonts w:eastAsia="Calibri" w:cs="Times New Roman"/>
          <w:sz w:val="24"/>
          <w:szCs w:val="24"/>
        </w:rPr>
        <w:t xml:space="preserve">, систематически занимающихся физической культурой и </w:t>
      </w:r>
      <w:r w:rsidRPr="005C0703">
        <w:rPr>
          <w:rFonts w:eastAsia="Calibri" w:cs="Times New Roman"/>
          <w:sz w:val="24"/>
          <w:szCs w:val="24"/>
        </w:rPr>
        <w:t>спортом, %.:</w:t>
      </w:r>
    </w:p>
    <w:p w14:paraId="52521BFE" w14:textId="77777777" w:rsidR="005665B4" w:rsidRPr="005C0703" w:rsidRDefault="00000000" w:rsidP="005665B4">
      <w:pPr>
        <w:spacing w:after="200" w:line="276" w:lineRule="auto"/>
        <w:ind w:firstLine="709"/>
        <w:contextualSpacing/>
        <w:rPr>
          <w:rFonts w:eastAsia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х100%=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53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53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х100%=100%</m:t>
          </m:r>
        </m:oMath>
      </m:oMathPara>
    </w:p>
    <w:p w14:paraId="3308B405" w14:textId="77777777" w:rsidR="005665B4" w:rsidRPr="002137B5" w:rsidRDefault="005665B4" w:rsidP="005665B4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5C0703">
        <w:rPr>
          <w:rFonts w:eastAsia="Times New Roman" w:cs="Times New Roman"/>
          <w:b/>
          <w:sz w:val="24"/>
          <w:szCs w:val="24"/>
        </w:rPr>
        <w:t>2.  Расчет степени эффективности использования</w:t>
      </w:r>
      <w:r w:rsidRPr="002137B5">
        <w:rPr>
          <w:rFonts w:eastAsia="Times New Roman" w:cs="Times New Roman"/>
          <w:b/>
          <w:sz w:val="24"/>
          <w:szCs w:val="24"/>
        </w:rPr>
        <w:t xml:space="preserve"> бюджетных средств.</w:t>
      </w:r>
    </w:p>
    <w:p w14:paraId="6FEEE800" w14:textId="77777777" w:rsidR="005665B4" w:rsidRPr="002137B5" w:rsidRDefault="005665B4" w:rsidP="005665B4">
      <w:pPr>
        <w:widowControl w:val="0"/>
        <w:tabs>
          <w:tab w:val="left" w:pos="1440"/>
          <w:tab w:val="right" w:pos="9540"/>
        </w:tabs>
        <w:spacing w:after="0" w:line="276" w:lineRule="auto"/>
        <w:jc w:val="both"/>
        <w:rPr>
          <w:sz w:val="24"/>
          <w:szCs w:val="24"/>
        </w:rPr>
      </w:pPr>
      <w:r w:rsidRPr="002137B5">
        <w:rPr>
          <w:rFonts w:eastAsia="Times New Roman" w:cs="Times New Roman"/>
          <w:sz w:val="24"/>
          <w:szCs w:val="24"/>
        </w:rPr>
        <w:t xml:space="preserve">          На реализацию </w:t>
      </w:r>
      <w:r w:rsidRPr="005C0703">
        <w:rPr>
          <w:rFonts w:eastAsia="Calibri" w:cs="Times New Roman"/>
          <w:sz w:val="24"/>
          <w:szCs w:val="24"/>
        </w:rPr>
        <w:t>муниципальной</w:t>
      </w:r>
      <w:r w:rsidRPr="002137B5">
        <w:rPr>
          <w:rFonts w:eastAsia="Calibri" w:cs="Times New Roman"/>
          <w:sz w:val="24"/>
          <w:szCs w:val="24"/>
        </w:rPr>
        <w:t xml:space="preserve"> программы «Развитие физической культуры и спорта в </w:t>
      </w:r>
      <w:bookmarkStart w:id="5" w:name="_Hlk32571300"/>
      <w:r w:rsidRPr="002137B5">
        <w:rPr>
          <w:rFonts w:eastAsia="Calibri" w:cs="Times New Roman"/>
          <w:sz w:val="24"/>
          <w:szCs w:val="24"/>
        </w:rPr>
        <w:t xml:space="preserve">Хасанском муниципальном </w:t>
      </w:r>
      <w:r w:rsidR="00BA4C9A">
        <w:rPr>
          <w:rFonts w:eastAsia="Calibri" w:cs="Times New Roman"/>
          <w:sz w:val="24"/>
          <w:szCs w:val="24"/>
        </w:rPr>
        <w:t>округе</w:t>
      </w:r>
      <w:bookmarkEnd w:id="5"/>
      <w:r w:rsidRPr="002137B5">
        <w:rPr>
          <w:rFonts w:eastAsia="Calibri" w:cs="Times New Roman"/>
          <w:sz w:val="24"/>
          <w:szCs w:val="24"/>
        </w:rPr>
        <w:t>» в 20</w:t>
      </w:r>
      <w:r>
        <w:rPr>
          <w:rFonts w:eastAsia="Calibri" w:cs="Times New Roman"/>
          <w:sz w:val="24"/>
          <w:szCs w:val="24"/>
        </w:rPr>
        <w:t>2</w:t>
      </w:r>
      <w:r w:rsidR="007D0CF4">
        <w:rPr>
          <w:rFonts w:eastAsia="Calibri" w:cs="Times New Roman"/>
          <w:sz w:val="24"/>
          <w:szCs w:val="24"/>
        </w:rPr>
        <w:t>4</w:t>
      </w:r>
      <w:r w:rsidRPr="002137B5">
        <w:rPr>
          <w:rFonts w:eastAsia="Calibri" w:cs="Times New Roman"/>
          <w:sz w:val="24"/>
          <w:szCs w:val="24"/>
        </w:rPr>
        <w:t xml:space="preserve"> году в бюджете</w:t>
      </w:r>
      <w:r w:rsidR="00D10650">
        <w:rPr>
          <w:rFonts w:eastAsia="Calibri" w:cs="Times New Roman"/>
          <w:sz w:val="24"/>
          <w:szCs w:val="24"/>
        </w:rPr>
        <w:t xml:space="preserve"> Хасанского муниципального округ</w:t>
      </w:r>
      <w:r w:rsidRPr="002137B5">
        <w:rPr>
          <w:rFonts w:eastAsia="Calibri" w:cs="Times New Roman"/>
          <w:sz w:val="24"/>
          <w:szCs w:val="24"/>
        </w:rPr>
        <w:t xml:space="preserve">а было предусмотрено </w:t>
      </w:r>
      <w:r w:rsidR="00DF4D50" w:rsidRPr="00DF4D50">
        <w:rPr>
          <w:sz w:val="24"/>
          <w:szCs w:val="24"/>
        </w:rPr>
        <w:t>4969,21</w:t>
      </w:r>
      <w:r w:rsidR="00DF4D50">
        <w:rPr>
          <w:sz w:val="24"/>
          <w:szCs w:val="24"/>
        </w:rPr>
        <w:t xml:space="preserve"> </w:t>
      </w:r>
      <w:r>
        <w:rPr>
          <w:sz w:val="24"/>
          <w:szCs w:val="24"/>
        </w:rPr>
        <w:t>тыс.</w:t>
      </w:r>
      <w:r w:rsidRPr="002137B5"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руб.</w:t>
      </w:r>
    </w:p>
    <w:p w14:paraId="3B472D14" w14:textId="77777777" w:rsidR="005665B4" w:rsidRPr="002137B5" w:rsidRDefault="005665B4" w:rsidP="005665B4">
      <w:pPr>
        <w:spacing w:after="200" w:line="276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14:paraId="34993374" w14:textId="77777777" w:rsidR="005665B4" w:rsidRPr="002137B5" w:rsidRDefault="00000000" w:rsidP="005665B4">
      <w:pPr>
        <w:spacing w:after="200" w:line="276" w:lineRule="auto"/>
        <w:ind w:firstLine="709"/>
        <w:contextualSpacing/>
        <w:jc w:val="center"/>
        <w:rPr>
          <w:rFonts w:eastAsia="Calibri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б</m:t>
            </m:r>
          </m:sub>
        </m:sSub>
      </m:oMath>
      <w:r w:rsidR="005665B4" w:rsidRPr="002137B5">
        <w:rPr>
          <w:rFonts w:eastAsia="Calibri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10693,33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10828,78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х100%=98,75 %</m:t>
        </m:r>
      </m:oMath>
    </w:p>
    <w:p w14:paraId="7457C526" w14:textId="77777777" w:rsidR="005665B4" w:rsidRPr="002137B5" w:rsidRDefault="005665B4" w:rsidP="005665B4">
      <w:pPr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</w:p>
    <w:p w14:paraId="6633451A" w14:textId="77777777" w:rsidR="005665B4" w:rsidRPr="00D33936" w:rsidRDefault="005665B4" w:rsidP="005665B4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D33936">
        <w:rPr>
          <w:rFonts w:cs="Times New Roman"/>
          <w:sz w:val="24"/>
          <w:szCs w:val="24"/>
        </w:rPr>
        <w:t xml:space="preserve">На реализацию муниципальной программы </w:t>
      </w:r>
      <w:r w:rsidRPr="00C00407">
        <w:rPr>
          <w:rFonts w:eastAsia="Times New Roman" w:cs="Times New Roman"/>
          <w:bCs/>
          <w:sz w:val="24"/>
          <w:szCs w:val="24"/>
          <w:lang w:eastAsia="ru-RU"/>
        </w:rPr>
        <w:t>«Развитие массовой физической культуры и спорта в Хасанс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ком муниципальном </w:t>
      </w:r>
      <w:r w:rsidR="006060EE">
        <w:rPr>
          <w:rFonts w:eastAsia="Times New Roman" w:cs="Times New Roman"/>
          <w:bCs/>
          <w:sz w:val="24"/>
          <w:szCs w:val="24"/>
          <w:lang w:eastAsia="ru-RU"/>
        </w:rPr>
        <w:t>округе</w:t>
      </w:r>
      <w:r w:rsidRPr="00C00407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BA4C9A">
        <w:rPr>
          <w:rFonts w:cs="Times New Roman"/>
          <w:sz w:val="24"/>
          <w:szCs w:val="24"/>
        </w:rPr>
        <w:t xml:space="preserve"> в 202</w:t>
      </w:r>
      <w:r w:rsidR="006060EE">
        <w:rPr>
          <w:rFonts w:cs="Times New Roman"/>
          <w:sz w:val="24"/>
          <w:szCs w:val="24"/>
        </w:rPr>
        <w:t>4</w:t>
      </w:r>
      <w:r w:rsidRPr="00C00407">
        <w:rPr>
          <w:rFonts w:cs="Times New Roman"/>
          <w:sz w:val="24"/>
          <w:szCs w:val="24"/>
        </w:rPr>
        <w:t xml:space="preserve"> году в </w:t>
      </w:r>
      <w:r w:rsidR="000E13BB" w:rsidRPr="00C00407">
        <w:rPr>
          <w:rFonts w:cs="Times New Roman"/>
          <w:sz w:val="24"/>
          <w:szCs w:val="24"/>
        </w:rPr>
        <w:t>бюджете было</w:t>
      </w:r>
      <w:r w:rsidRPr="00C00407">
        <w:rPr>
          <w:rFonts w:cs="Times New Roman"/>
          <w:sz w:val="24"/>
          <w:szCs w:val="24"/>
        </w:rPr>
        <w:t xml:space="preserve"> запланировано </w:t>
      </w:r>
      <w:r w:rsidR="003B2C57">
        <w:rPr>
          <w:rFonts w:cs="Times New Roman"/>
          <w:sz w:val="24"/>
          <w:szCs w:val="24"/>
        </w:rPr>
        <w:t>10828,78</w:t>
      </w:r>
      <w:r w:rsidRPr="00C00407">
        <w:rPr>
          <w:rFonts w:cs="Times New Roman"/>
          <w:sz w:val="24"/>
          <w:szCs w:val="24"/>
        </w:rPr>
        <w:t> тыс.</w:t>
      </w:r>
      <w:r>
        <w:rPr>
          <w:rFonts w:cs="Times New Roman"/>
          <w:sz w:val="24"/>
          <w:szCs w:val="24"/>
        </w:rPr>
        <w:t xml:space="preserve"> </w:t>
      </w:r>
      <w:r w:rsidRPr="00C00407">
        <w:rPr>
          <w:rFonts w:cs="Times New Roman"/>
          <w:sz w:val="24"/>
          <w:szCs w:val="24"/>
        </w:rPr>
        <w:t>руб., кассовое</w:t>
      </w:r>
      <w:r w:rsidRPr="00D33936">
        <w:rPr>
          <w:rFonts w:cs="Times New Roman"/>
          <w:sz w:val="24"/>
          <w:szCs w:val="24"/>
        </w:rPr>
        <w:t xml:space="preserve"> исполнение составило </w:t>
      </w:r>
      <w:r w:rsidR="003B2C57">
        <w:rPr>
          <w:rFonts w:cs="Times New Roman"/>
          <w:sz w:val="24"/>
          <w:szCs w:val="24"/>
        </w:rPr>
        <w:t>10</w:t>
      </w:r>
      <w:r w:rsidR="00DF4D50">
        <w:rPr>
          <w:rFonts w:cs="Times New Roman"/>
          <w:sz w:val="24"/>
          <w:szCs w:val="24"/>
        </w:rPr>
        <w:t>693</w:t>
      </w:r>
      <w:r w:rsidR="003B2C57">
        <w:rPr>
          <w:rFonts w:cs="Times New Roman"/>
          <w:sz w:val="24"/>
          <w:szCs w:val="24"/>
        </w:rPr>
        <w:t>,</w:t>
      </w:r>
      <w:r w:rsidR="00DF4D50">
        <w:rPr>
          <w:rFonts w:cs="Times New Roman"/>
          <w:sz w:val="24"/>
          <w:szCs w:val="24"/>
        </w:rPr>
        <w:t>33</w:t>
      </w:r>
      <w:r>
        <w:rPr>
          <w:rFonts w:cs="Times New Roman"/>
          <w:sz w:val="24"/>
          <w:szCs w:val="24"/>
        </w:rPr>
        <w:t xml:space="preserve"> </w:t>
      </w:r>
      <w:r w:rsidRPr="00D33936">
        <w:rPr>
          <w:rFonts w:cs="Times New Roman"/>
          <w:sz w:val="24"/>
          <w:szCs w:val="24"/>
        </w:rPr>
        <w:t>тыс.</w:t>
      </w:r>
      <w:r>
        <w:rPr>
          <w:rFonts w:cs="Times New Roman"/>
          <w:sz w:val="24"/>
          <w:szCs w:val="24"/>
        </w:rPr>
        <w:t xml:space="preserve"> </w:t>
      </w:r>
      <w:r w:rsidRPr="00D33936">
        <w:rPr>
          <w:rFonts w:cs="Times New Roman"/>
          <w:sz w:val="24"/>
          <w:szCs w:val="24"/>
        </w:rPr>
        <w:t xml:space="preserve">руб. Степень эффективности использования денежных средств составила </w:t>
      </w:r>
      <w:r w:rsidR="000E13BB">
        <w:rPr>
          <w:rFonts w:cs="Times New Roman"/>
          <w:sz w:val="24"/>
          <w:szCs w:val="24"/>
        </w:rPr>
        <w:t>98,</w:t>
      </w:r>
      <w:r w:rsidR="00DF4D50">
        <w:rPr>
          <w:rFonts w:cs="Times New Roman"/>
          <w:sz w:val="24"/>
          <w:szCs w:val="24"/>
        </w:rPr>
        <w:t>75</w:t>
      </w:r>
      <w:r>
        <w:rPr>
          <w:rFonts w:cs="Times New Roman"/>
          <w:sz w:val="24"/>
          <w:szCs w:val="24"/>
        </w:rPr>
        <w:t xml:space="preserve"> %. Исходя из высокой</w:t>
      </w:r>
      <w:r w:rsidRPr="00D33936">
        <w:rPr>
          <w:rFonts w:cs="Times New Roman"/>
          <w:sz w:val="24"/>
          <w:szCs w:val="24"/>
        </w:rPr>
        <w:t xml:space="preserve"> оценки эффективности реализации, можно сделать вывод</w:t>
      </w:r>
      <w:r>
        <w:rPr>
          <w:rFonts w:cs="Times New Roman"/>
          <w:sz w:val="24"/>
          <w:szCs w:val="24"/>
        </w:rPr>
        <w:t>, что Программа была эффективна и целес</w:t>
      </w:r>
      <w:r w:rsidR="000E13BB">
        <w:rPr>
          <w:rFonts w:cs="Times New Roman"/>
          <w:sz w:val="24"/>
          <w:szCs w:val="24"/>
        </w:rPr>
        <w:t>ообразна к финансированию в 202</w:t>
      </w:r>
      <w:r w:rsidR="003B2C57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год</w:t>
      </w:r>
      <w:r w:rsidR="000E13BB">
        <w:rPr>
          <w:rFonts w:cs="Times New Roman"/>
          <w:sz w:val="24"/>
          <w:szCs w:val="24"/>
        </w:rPr>
        <w:t>у</w:t>
      </w:r>
      <w:r w:rsidRPr="00D33936">
        <w:rPr>
          <w:rFonts w:cs="Times New Roman"/>
          <w:sz w:val="24"/>
          <w:szCs w:val="24"/>
        </w:rPr>
        <w:t xml:space="preserve">. </w:t>
      </w:r>
    </w:p>
    <w:p w14:paraId="57EEF1DA" w14:textId="77777777" w:rsidR="005665B4" w:rsidRPr="00D33936" w:rsidRDefault="005665B4" w:rsidP="005665B4">
      <w:pPr>
        <w:tabs>
          <w:tab w:val="bar" w:pos="7377"/>
        </w:tabs>
        <w:contextualSpacing/>
        <w:jc w:val="both"/>
        <w:rPr>
          <w:rFonts w:cs="Times New Roman"/>
          <w:b/>
          <w:sz w:val="24"/>
          <w:szCs w:val="24"/>
        </w:rPr>
      </w:pPr>
    </w:p>
    <w:p w14:paraId="04C11842" w14:textId="77777777" w:rsidR="00C605DF" w:rsidRDefault="00C605DF" w:rsidP="00C605D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14:paraId="7ECC4A34" w14:textId="77777777" w:rsidR="00C605DF" w:rsidRDefault="00C605DF" w:rsidP="00C605D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Подпись ответственного исполнителя </w:t>
      </w:r>
      <w:r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                               ________________            </w:t>
      </w:r>
    </w:p>
    <w:p w14:paraId="7E47AFDD" w14:textId="77777777" w:rsidR="00AD3620" w:rsidRDefault="00C605DF" w:rsidP="00C605D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</w:p>
    <w:p w14:paraId="1F329E9C" w14:textId="77777777" w:rsidR="00C605DF" w:rsidRPr="004C6675" w:rsidRDefault="00C605DF" w:rsidP="00C605D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(подпись)</w:t>
      </w:r>
      <w:r w:rsidRPr="00C605DF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(Ф.И.О.)</w:t>
      </w:r>
    </w:p>
    <w:p w14:paraId="73FB7ABF" w14:textId="77777777" w:rsidR="00C605DF" w:rsidRDefault="00C605DF" w:rsidP="00C605D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14:paraId="11A0D472" w14:textId="77777777" w:rsidR="00C605DF" w:rsidRPr="004C6675" w:rsidRDefault="00C605DF" w:rsidP="00C605D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                                                   </w:t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                       </w:t>
      </w:r>
    </w:p>
    <w:p w14:paraId="6202D1FC" w14:textId="77777777" w:rsidR="00C605DF" w:rsidRPr="004C6675" w:rsidRDefault="00C605DF" w:rsidP="00C605D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СОГЛАСОВНО:</w:t>
      </w:r>
    </w:p>
    <w:p w14:paraId="213E8FB5" w14:textId="77777777" w:rsidR="00C605DF" w:rsidRPr="004C6675" w:rsidRDefault="00C605DF" w:rsidP="00C605D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Начальник финансового управления</w:t>
      </w:r>
    </w:p>
    <w:p w14:paraId="781BE074" w14:textId="77777777" w:rsidR="00C605DF" w:rsidRPr="004C6675" w:rsidRDefault="00C605DF" w:rsidP="00C605D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Хасанского муниципального округа</w:t>
      </w:r>
    </w:p>
    <w:p w14:paraId="607EA9D7" w14:textId="77777777" w:rsidR="00C605DF" w:rsidRPr="004C6675" w:rsidRDefault="00C605DF" w:rsidP="00C605D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14:paraId="764685ED" w14:textId="77777777" w:rsidR="00C605DF" w:rsidRPr="004C6675" w:rsidRDefault="00C605DF" w:rsidP="00C605D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14:paraId="0A8CD9B9" w14:textId="77777777" w:rsidR="00C605DF" w:rsidRPr="00122717" w:rsidRDefault="00C605DF" w:rsidP="00C605DF">
      <w:pPr>
        <w:shd w:val="clear" w:color="auto" w:fill="FFFFFF"/>
        <w:spacing w:after="0" w:line="315" w:lineRule="atLeast"/>
        <w:jc w:val="both"/>
        <w:textAlignment w:val="baseline"/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______________________</w:t>
      </w:r>
    </w:p>
    <w:p w14:paraId="5889552A" w14:textId="77777777" w:rsidR="005665B4" w:rsidRDefault="005665B4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279506A0" w14:textId="77777777" w:rsidR="002A31AA" w:rsidRDefault="002A31AA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1B2BDDDA" w14:textId="77777777" w:rsidR="002A31AA" w:rsidRDefault="002A31AA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7CEAB0BC" w14:textId="77777777" w:rsidR="002A31AA" w:rsidRDefault="002A31AA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528B1382" w14:textId="77777777" w:rsidR="002A31AA" w:rsidRDefault="002A31AA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3C783BC4" w14:textId="77777777" w:rsidR="00C605DF" w:rsidRDefault="00C605DF" w:rsidP="00001834">
      <w:pPr>
        <w:tabs>
          <w:tab w:val="left" w:pos="307"/>
        </w:tabs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6B99AA5D" w14:textId="77777777" w:rsidR="000E13BB" w:rsidRDefault="000E13BB" w:rsidP="00001834">
      <w:pPr>
        <w:tabs>
          <w:tab w:val="left" w:pos="307"/>
        </w:tabs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01299BAA" w14:textId="77777777" w:rsidR="000E13BB" w:rsidRDefault="000E13BB" w:rsidP="00001834">
      <w:pPr>
        <w:tabs>
          <w:tab w:val="left" w:pos="307"/>
        </w:tabs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34456F32" w14:textId="77777777" w:rsidR="007E6D41" w:rsidRDefault="007E6D41" w:rsidP="00001834">
      <w:pPr>
        <w:tabs>
          <w:tab w:val="left" w:pos="307"/>
        </w:tabs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66C7B1F8" w14:textId="77777777" w:rsidR="007E6D41" w:rsidRDefault="007E6D41" w:rsidP="00001834">
      <w:pPr>
        <w:tabs>
          <w:tab w:val="left" w:pos="307"/>
        </w:tabs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16037683" w14:textId="77777777" w:rsidR="007E6D41" w:rsidRDefault="007E6D41" w:rsidP="00001834">
      <w:pPr>
        <w:tabs>
          <w:tab w:val="left" w:pos="307"/>
        </w:tabs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14:paraId="1DE641AE" w14:textId="77777777" w:rsidR="00592C1E" w:rsidRPr="00C5416B" w:rsidRDefault="00592C1E" w:rsidP="00001834">
      <w:pPr>
        <w:tabs>
          <w:tab w:val="left" w:pos="307"/>
        </w:tabs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28303B">
        <w:rPr>
          <w:rFonts w:eastAsia="Calibri" w:cs="Times New Roman"/>
          <w:b/>
          <w:sz w:val="28"/>
          <w:szCs w:val="28"/>
        </w:rPr>
        <w:lastRenderedPageBreak/>
        <w:t xml:space="preserve">Пояснительная записка к годовому отчету о ходе реализации и оценке эффективности муниципальной программы «Развитие </w:t>
      </w:r>
      <w:r w:rsidR="0028303B">
        <w:rPr>
          <w:rFonts w:eastAsia="Calibri" w:cs="Times New Roman"/>
          <w:b/>
          <w:sz w:val="28"/>
          <w:szCs w:val="28"/>
        </w:rPr>
        <w:t xml:space="preserve">массовой </w:t>
      </w:r>
      <w:r w:rsidRPr="0028303B">
        <w:rPr>
          <w:rFonts w:eastAsia="Calibri" w:cs="Times New Roman"/>
          <w:b/>
          <w:sz w:val="28"/>
          <w:szCs w:val="28"/>
        </w:rPr>
        <w:t>физической культуры и спорта в Хасанс</w:t>
      </w:r>
      <w:r w:rsidR="009768FF">
        <w:rPr>
          <w:rFonts w:eastAsia="Calibri" w:cs="Times New Roman"/>
          <w:b/>
          <w:sz w:val="28"/>
          <w:szCs w:val="28"/>
        </w:rPr>
        <w:t xml:space="preserve">ком муниципальном </w:t>
      </w:r>
      <w:r w:rsidR="000E13BB">
        <w:rPr>
          <w:rFonts w:eastAsia="Calibri" w:cs="Times New Roman"/>
          <w:b/>
          <w:sz w:val="28"/>
          <w:szCs w:val="28"/>
        </w:rPr>
        <w:t>округе</w:t>
      </w:r>
      <w:r w:rsidR="009768FF">
        <w:rPr>
          <w:rFonts w:eastAsia="Calibri" w:cs="Times New Roman"/>
          <w:b/>
          <w:sz w:val="28"/>
          <w:szCs w:val="28"/>
        </w:rPr>
        <w:t xml:space="preserve"> </w:t>
      </w:r>
      <w:r w:rsidR="00662DFB">
        <w:rPr>
          <w:rFonts w:eastAsia="Calibri" w:cs="Times New Roman"/>
          <w:b/>
          <w:sz w:val="28"/>
          <w:szCs w:val="28"/>
        </w:rPr>
        <w:t>в</w:t>
      </w:r>
      <w:r w:rsidR="006E1E4D" w:rsidRPr="0028303B">
        <w:rPr>
          <w:rFonts w:eastAsia="Calibri" w:cs="Times New Roman"/>
          <w:b/>
          <w:sz w:val="28"/>
          <w:szCs w:val="28"/>
        </w:rPr>
        <w:t xml:space="preserve"> 20</w:t>
      </w:r>
      <w:r w:rsidR="009768FF">
        <w:rPr>
          <w:rFonts w:eastAsia="Calibri" w:cs="Times New Roman"/>
          <w:b/>
          <w:sz w:val="28"/>
          <w:szCs w:val="28"/>
        </w:rPr>
        <w:t>2</w:t>
      </w:r>
      <w:r w:rsidR="00662DFB">
        <w:rPr>
          <w:rFonts w:eastAsia="Calibri" w:cs="Times New Roman"/>
          <w:b/>
          <w:sz w:val="28"/>
          <w:szCs w:val="28"/>
        </w:rPr>
        <w:t>4</w:t>
      </w:r>
      <w:r w:rsidR="006E1E4D" w:rsidRPr="0028303B">
        <w:rPr>
          <w:rFonts w:eastAsia="Calibri" w:cs="Times New Roman"/>
          <w:b/>
          <w:sz w:val="28"/>
          <w:szCs w:val="28"/>
        </w:rPr>
        <w:t xml:space="preserve"> году</w:t>
      </w:r>
    </w:p>
    <w:p w14:paraId="25726BA2" w14:textId="77777777" w:rsidR="00592C1E" w:rsidRPr="000E346F" w:rsidRDefault="00592C1E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C5416B">
        <w:rPr>
          <w:rFonts w:eastAsia="Calibri" w:cs="Times New Roman"/>
          <w:b/>
          <w:sz w:val="24"/>
          <w:szCs w:val="24"/>
        </w:rPr>
        <w:t xml:space="preserve"> </w:t>
      </w:r>
    </w:p>
    <w:p w14:paraId="3197DAE7" w14:textId="77777777" w:rsidR="00592C1E" w:rsidRPr="00336F23" w:rsidRDefault="00592C1E" w:rsidP="0074476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C5416B">
        <w:rPr>
          <w:rFonts w:eastAsia="Calibri" w:cs="Times New Roman"/>
          <w:sz w:val="24"/>
          <w:szCs w:val="24"/>
        </w:rPr>
        <w:t xml:space="preserve">Мероприятия муниципальной программы «Развитие </w:t>
      </w:r>
      <w:r w:rsidR="0028303B">
        <w:rPr>
          <w:rFonts w:eastAsia="Calibri" w:cs="Times New Roman"/>
          <w:sz w:val="24"/>
          <w:szCs w:val="24"/>
        </w:rPr>
        <w:t xml:space="preserve">массовой </w:t>
      </w:r>
      <w:r w:rsidRPr="00C5416B">
        <w:rPr>
          <w:rFonts w:eastAsia="Calibri" w:cs="Times New Roman"/>
          <w:sz w:val="24"/>
          <w:szCs w:val="24"/>
        </w:rPr>
        <w:t>физической культуры и спорта в Хасанск</w:t>
      </w:r>
      <w:r w:rsidR="009768FF">
        <w:rPr>
          <w:rFonts w:eastAsia="Calibri" w:cs="Times New Roman"/>
          <w:sz w:val="24"/>
          <w:szCs w:val="24"/>
        </w:rPr>
        <w:t xml:space="preserve">ом муниципальном </w:t>
      </w:r>
      <w:r w:rsidR="000E13BB">
        <w:rPr>
          <w:rFonts w:eastAsia="Calibri" w:cs="Times New Roman"/>
          <w:sz w:val="24"/>
          <w:szCs w:val="24"/>
        </w:rPr>
        <w:t xml:space="preserve">округе» </w:t>
      </w:r>
      <w:r w:rsidRPr="00C5416B">
        <w:rPr>
          <w:rFonts w:eastAsia="Calibri" w:cs="Times New Roman"/>
          <w:sz w:val="24"/>
          <w:szCs w:val="24"/>
        </w:rPr>
        <w:t xml:space="preserve">(далее – Программа) </w:t>
      </w:r>
      <w:r>
        <w:rPr>
          <w:rFonts w:eastAsia="Calibri" w:cs="Times New Roman"/>
          <w:sz w:val="24"/>
          <w:szCs w:val="24"/>
        </w:rPr>
        <w:t>в 20</w:t>
      </w:r>
      <w:r w:rsidR="000E13BB">
        <w:rPr>
          <w:rFonts w:eastAsia="Calibri" w:cs="Times New Roman"/>
          <w:sz w:val="24"/>
          <w:szCs w:val="24"/>
        </w:rPr>
        <w:t>2</w:t>
      </w:r>
      <w:r w:rsidR="00B60BEF">
        <w:rPr>
          <w:rFonts w:eastAsia="Calibri" w:cs="Times New Roman"/>
          <w:sz w:val="24"/>
          <w:szCs w:val="24"/>
        </w:rPr>
        <w:t>4</w:t>
      </w:r>
      <w:r w:rsidRPr="00C5416B">
        <w:rPr>
          <w:rFonts w:eastAsia="Calibri" w:cs="Times New Roman"/>
          <w:sz w:val="24"/>
          <w:szCs w:val="24"/>
        </w:rPr>
        <w:t xml:space="preserve"> году </w:t>
      </w:r>
      <w:r>
        <w:rPr>
          <w:rFonts w:eastAsia="Calibri" w:cs="Times New Roman"/>
          <w:sz w:val="24"/>
          <w:szCs w:val="24"/>
        </w:rPr>
        <w:t xml:space="preserve">осуществлялись </w:t>
      </w:r>
      <w:r w:rsidR="00377F25">
        <w:rPr>
          <w:rFonts w:eastAsia="Calibri" w:cs="Times New Roman"/>
          <w:sz w:val="24"/>
          <w:szCs w:val="24"/>
        </w:rPr>
        <w:t>на</w:t>
      </w:r>
      <w:r w:rsidR="00744761">
        <w:rPr>
          <w:rFonts w:eastAsia="Calibri"/>
          <w:sz w:val="24"/>
          <w:szCs w:val="24"/>
        </w:rPr>
        <w:t xml:space="preserve"> </w:t>
      </w:r>
      <w:r w:rsidR="009768FF">
        <w:rPr>
          <w:rFonts w:eastAsia="Calibri"/>
          <w:sz w:val="24"/>
          <w:szCs w:val="24"/>
        </w:rPr>
        <w:t>проведение спортивно-массов</w:t>
      </w:r>
      <w:r w:rsidR="000E13BB">
        <w:rPr>
          <w:rFonts w:eastAsia="Calibri"/>
          <w:sz w:val="24"/>
          <w:szCs w:val="24"/>
        </w:rPr>
        <w:t xml:space="preserve">ых мероприятий </w:t>
      </w:r>
      <w:r w:rsidR="00D10650">
        <w:rPr>
          <w:rFonts w:eastAsia="Calibri"/>
          <w:sz w:val="24"/>
          <w:szCs w:val="24"/>
        </w:rPr>
        <w:t>окружного</w:t>
      </w:r>
      <w:r w:rsidR="000E13BB">
        <w:rPr>
          <w:rFonts w:eastAsia="Calibri"/>
          <w:sz w:val="24"/>
          <w:szCs w:val="24"/>
        </w:rPr>
        <w:t xml:space="preserve"> уровня;</w:t>
      </w:r>
      <w:r w:rsidR="009768FF">
        <w:rPr>
          <w:rFonts w:eastAsia="Calibri"/>
          <w:sz w:val="24"/>
          <w:szCs w:val="24"/>
        </w:rPr>
        <w:t xml:space="preserve"> организацию и проведение учебно-тренировочных сборов для подготовки к участию в соревнованиях различного уровня</w:t>
      </w:r>
      <w:r w:rsidR="000E13BB">
        <w:rPr>
          <w:rFonts w:eastAsia="Calibri"/>
          <w:sz w:val="24"/>
          <w:szCs w:val="24"/>
        </w:rPr>
        <w:t>,</w:t>
      </w:r>
      <w:r w:rsidR="000E13BB" w:rsidRPr="000E13BB">
        <w:t xml:space="preserve"> </w:t>
      </w:r>
      <w:r w:rsidR="000E13BB">
        <w:rPr>
          <w:rFonts w:eastAsia="Calibri"/>
          <w:sz w:val="24"/>
          <w:szCs w:val="24"/>
        </w:rPr>
        <w:t>в</w:t>
      </w:r>
      <w:r w:rsidR="000E13BB" w:rsidRPr="000E13BB">
        <w:rPr>
          <w:rFonts w:eastAsia="Calibri"/>
          <w:sz w:val="24"/>
          <w:szCs w:val="24"/>
        </w:rPr>
        <w:t xml:space="preserve"> том числе приобретение спортивной формы и инвентаря</w:t>
      </w:r>
      <w:r w:rsidR="000E13BB">
        <w:rPr>
          <w:rFonts w:eastAsia="Calibri"/>
          <w:sz w:val="24"/>
          <w:szCs w:val="24"/>
        </w:rPr>
        <w:t>; оплату</w:t>
      </w:r>
      <w:r w:rsidR="000E13BB" w:rsidRPr="000E13BB">
        <w:rPr>
          <w:rFonts w:eastAsia="Calibri"/>
          <w:sz w:val="24"/>
          <w:szCs w:val="24"/>
        </w:rPr>
        <w:t xml:space="preserve"> труда специалистам, организующим работу по месту жительства, для развития на территории муниципального образования физичес</w:t>
      </w:r>
      <w:r w:rsidR="000E13BB">
        <w:rPr>
          <w:rFonts w:eastAsia="Calibri"/>
          <w:sz w:val="24"/>
          <w:szCs w:val="24"/>
        </w:rPr>
        <w:t>кой культуры и массового спорта;</w:t>
      </w:r>
      <w:r w:rsidR="000E13BB" w:rsidRPr="000E13BB">
        <w:t xml:space="preserve"> </w:t>
      </w:r>
      <w:r w:rsidR="000E13BB">
        <w:rPr>
          <w:rFonts w:eastAsia="Calibri"/>
          <w:sz w:val="24"/>
          <w:szCs w:val="24"/>
        </w:rPr>
        <w:t>п</w:t>
      </w:r>
      <w:r w:rsidR="000E13BB" w:rsidRPr="000E13BB">
        <w:rPr>
          <w:rFonts w:eastAsia="Calibri"/>
          <w:sz w:val="24"/>
          <w:szCs w:val="24"/>
        </w:rPr>
        <w:t>риобретение, установка, универсальных спортивных площадок, включая разработку проектно-сметной документации и п</w:t>
      </w:r>
      <w:r w:rsidR="000E13BB">
        <w:rPr>
          <w:rFonts w:eastAsia="Calibri"/>
          <w:sz w:val="24"/>
          <w:szCs w:val="24"/>
        </w:rPr>
        <w:t>роведение необходимых экспертиз;</w:t>
      </w:r>
      <w:r w:rsidR="000E13BB" w:rsidRPr="000E13BB">
        <w:t xml:space="preserve"> </w:t>
      </w:r>
      <w:r w:rsidR="000E13BB">
        <w:rPr>
          <w:rFonts w:eastAsia="Calibri"/>
          <w:sz w:val="24"/>
          <w:szCs w:val="24"/>
        </w:rPr>
        <w:t>п</w:t>
      </w:r>
      <w:r w:rsidR="000E13BB" w:rsidRPr="000E13BB">
        <w:rPr>
          <w:rFonts w:eastAsia="Calibri"/>
          <w:sz w:val="24"/>
          <w:szCs w:val="24"/>
        </w:rPr>
        <w:t>риобретение и поставка спортивного инвентаря и спортивного оборудования</w:t>
      </w:r>
      <w:r w:rsidR="000E13BB">
        <w:rPr>
          <w:rFonts w:eastAsia="Calibri"/>
          <w:sz w:val="24"/>
          <w:szCs w:val="24"/>
        </w:rPr>
        <w:t>.</w:t>
      </w:r>
    </w:p>
    <w:p w14:paraId="29B59A79" w14:textId="77777777" w:rsidR="00744761" w:rsidRDefault="00124B81" w:rsidP="00490427">
      <w:pPr>
        <w:widowControl w:val="0"/>
        <w:tabs>
          <w:tab w:val="left" w:pos="1440"/>
          <w:tab w:val="right" w:pos="954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24B81">
        <w:rPr>
          <w:rFonts w:eastAsia="Calibri" w:cs="Times New Roman"/>
          <w:sz w:val="24"/>
          <w:szCs w:val="24"/>
        </w:rPr>
        <w:t xml:space="preserve">Общий объем финансирования мероприятий муниципальной программы за счет средств бюджета Хасанского муниципального </w:t>
      </w:r>
      <w:r w:rsidR="000E13BB">
        <w:rPr>
          <w:rFonts w:eastAsia="Calibri" w:cs="Times New Roman"/>
          <w:sz w:val="24"/>
          <w:szCs w:val="24"/>
        </w:rPr>
        <w:t>округа</w:t>
      </w:r>
      <w:r w:rsidRPr="00124B81">
        <w:rPr>
          <w:rFonts w:eastAsia="Calibri" w:cs="Times New Roman"/>
          <w:sz w:val="24"/>
          <w:szCs w:val="24"/>
        </w:rPr>
        <w:t xml:space="preserve"> в 202</w:t>
      </w:r>
      <w:r w:rsidR="004F6E2B">
        <w:rPr>
          <w:rFonts w:eastAsia="Calibri" w:cs="Times New Roman"/>
          <w:sz w:val="24"/>
          <w:szCs w:val="24"/>
        </w:rPr>
        <w:t>4</w:t>
      </w:r>
      <w:r w:rsidRPr="00124B81">
        <w:rPr>
          <w:rFonts w:eastAsia="Calibri" w:cs="Times New Roman"/>
          <w:sz w:val="24"/>
          <w:szCs w:val="24"/>
        </w:rPr>
        <w:t xml:space="preserve"> году составляет </w:t>
      </w:r>
      <w:r w:rsidR="005518FA">
        <w:rPr>
          <w:rFonts w:eastAsia="Calibri" w:cs="Times New Roman"/>
          <w:sz w:val="24"/>
          <w:szCs w:val="24"/>
        </w:rPr>
        <w:t xml:space="preserve">             </w:t>
      </w:r>
      <w:r w:rsidR="00D806BF">
        <w:rPr>
          <w:rFonts w:eastAsia="Calibri" w:cs="Times New Roman"/>
          <w:sz w:val="24"/>
          <w:szCs w:val="24"/>
        </w:rPr>
        <w:t>10693,3</w:t>
      </w:r>
      <w:r w:rsidRPr="00124B81">
        <w:rPr>
          <w:rFonts w:eastAsia="Calibri" w:cs="Times New Roman"/>
          <w:sz w:val="24"/>
          <w:szCs w:val="24"/>
        </w:rPr>
        <w:t xml:space="preserve"> тыс. рублей. Финансирование</w:t>
      </w:r>
      <w:r w:rsidR="000E13BB">
        <w:rPr>
          <w:rFonts w:eastAsia="Calibri" w:cs="Times New Roman"/>
          <w:sz w:val="24"/>
          <w:szCs w:val="24"/>
        </w:rPr>
        <w:t xml:space="preserve"> за счет </w:t>
      </w:r>
      <w:r w:rsidRPr="00124B81">
        <w:rPr>
          <w:rFonts w:eastAsia="Calibri" w:cs="Times New Roman"/>
          <w:sz w:val="24"/>
          <w:szCs w:val="24"/>
        </w:rPr>
        <w:t>краевого бюджета</w:t>
      </w:r>
      <w:r w:rsidR="000E13BB">
        <w:rPr>
          <w:rFonts w:eastAsia="Calibri" w:cs="Times New Roman"/>
          <w:sz w:val="24"/>
          <w:szCs w:val="24"/>
        </w:rPr>
        <w:t xml:space="preserve"> составило </w:t>
      </w:r>
      <w:r w:rsidR="004F6E2B" w:rsidRPr="004F6E2B">
        <w:rPr>
          <w:rFonts w:eastAsia="Calibri" w:cs="Times New Roman"/>
          <w:sz w:val="24"/>
          <w:szCs w:val="24"/>
        </w:rPr>
        <w:t>1806,00</w:t>
      </w:r>
      <w:r w:rsidR="000E13BB">
        <w:rPr>
          <w:rFonts w:eastAsia="Calibri" w:cs="Times New Roman"/>
          <w:sz w:val="24"/>
          <w:szCs w:val="24"/>
        </w:rPr>
        <w:t xml:space="preserve"> </w:t>
      </w:r>
      <w:r w:rsidR="000E13BB" w:rsidRPr="000E13BB">
        <w:rPr>
          <w:rFonts w:eastAsia="Calibri" w:cs="Times New Roman"/>
          <w:sz w:val="24"/>
          <w:szCs w:val="24"/>
        </w:rPr>
        <w:t>тыс. рублей</w:t>
      </w:r>
      <w:r w:rsidR="000E13BB">
        <w:rPr>
          <w:rFonts w:eastAsia="Calibri" w:cs="Times New Roman"/>
          <w:sz w:val="24"/>
          <w:szCs w:val="24"/>
        </w:rPr>
        <w:t xml:space="preserve">. </w:t>
      </w:r>
    </w:p>
    <w:p w14:paraId="36F3E388" w14:textId="77777777" w:rsidR="00592C1E" w:rsidRPr="00C5416B" w:rsidRDefault="00592C1E" w:rsidP="00744761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C5416B">
        <w:rPr>
          <w:rFonts w:eastAsia="Calibri" w:cs="Times New Roman"/>
          <w:sz w:val="24"/>
          <w:szCs w:val="24"/>
        </w:rPr>
        <w:t>Сведения о достижении значений целевых показателей муниципальной Программы, информация о степени выполнения подпрограмм и отдельных мероприятий Программы, отчет об использовании бюджетных ассигнований бюджета Хасанского М</w:t>
      </w:r>
      <w:r w:rsidR="00404395">
        <w:rPr>
          <w:rFonts w:eastAsia="Calibri" w:cs="Times New Roman"/>
          <w:sz w:val="24"/>
          <w:szCs w:val="24"/>
        </w:rPr>
        <w:t>Р</w:t>
      </w:r>
      <w:r w:rsidRPr="00C5416B">
        <w:rPr>
          <w:rFonts w:eastAsia="Calibri" w:cs="Times New Roman"/>
          <w:sz w:val="24"/>
          <w:szCs w:val="24"/>
        </w:rPr>
        <w:t xml:space="preserve"> на реализацию Программы, информация о расходовании бюджетных средств н</w:t>
      </w:r>
      <w:r w:rsidR="002A7C16">
        <w:rPr>
          <w:rFonts w:eastAsia="Calibri" w:cs="Times New Roman"/>
          <w:sz w:val="24"/>
          <w:szCs w:val="24"/>
        </w:rPr>
        <w:t>а реализацию Программы (таблицы №</w:t>
      </w:r>
      <w:r w:rsidR="00467CCB">
        <w:rPr>
          <w:rFonts w:eastAsia="Calibri" w:cs="Times New Roman"/>
          <w:sz w:val="24"/>
          <w:szCs w:val="24"/>
        </w:rPr>
        <w:t>4</w:t>
      </w:r>
      <w:r w:rsidRPr="00C5416B">
        <w:rPr>
          <w:rFonts w:eastAsia="Calibri" w:cs="Times New Roman"/>
          <w:sz w:val="24"/>
          <w:szCs w:val="24"/>
        </w:rPr>
        <w:t xml:space="preserve"> к Порядку разработки, реализации и оценки эффективности муниципальных программ Хасанского муниципального </w:t>
      </w:r>
      <w:r w:rsidR="007839C2">
        <w:rPr>
          <w:rFonts w:eastAsia="Calibri" w:cs="Times New Roman"/>
          <w:sz w:val="24"/>
          <w:szCs w:val="24"/>
        </w:rPr>
        <w:t>округа</w:t>
      </w:r>
      <w:r w:rsidRPr="00C5416B">
        <w:rPr>
          <w:rFonts w:eastAsia="Calibri" w:cs="Times New Roman"/>
          <w:sz w:val="24"/>
          <w:szCs w:val="24"/>
        </w:rPr>
        <w:t>, утвержденного постановлением администрации Хасанс</w:t>
      </w:r>
      <w:r w:rsidR="00CB1FC0">
        <w:rPr>
          <w:rFonts w:eastAsia="Calibri" w:cs="Times New Roman"/>
          <w:sz w:val="24"/>
          <w:szCs w:val="24"/>
        </w:rPr>
        <w:t xml:space="preserve">кого муниципального </w:t>
      </w:r>
      <w:r w:rsidR="005518FA">
        <w:rPr>
          <w:rFonts w:eastAsia="Calibri" w:cs="Times New Roman"/>
          <w:sz w:val="24"/>
          <w:szCs w:val="24"/>
        </w:rPr>
        <w:t>округа</w:t>
      </w:r>
      <w:r w:rsidR="00CB1FC0">
        <w:rPr>
          <w:rFonts w:eastAsia="Calibri" w:cs="Times New Roman"/>
          <w:sz w:val="24"/>
          <w:szCs w:val="24"/>
        </w:rPr>
        <w:t xml:space="preserve"> от </w:t>
      </w:r>
      <w:r w:rsidR="007839C2">
        <w:rPr>
          <w:rFonts w:eastAsia="Times New Roman" w:cs="Times New Roman"/>
          <w:spacing w:val="2"/>
          <w:sz w:val="24"/>
          <w:szCs w:val="24"/>
          <w:lang w:eastAsia="ru-RU"/>
        </w:rPr>
        <w:t xml:space="preserve">08.09.2022 </w:t>
      </w:r>
      <w:r w:rsidR="005518FA" w:rsidRPr="005518FA">
        <w:rPr>
          <w:rFonts w:eastAsia="Times New Roman" w:cs="Times New Roman"/>
          <w:spacing w:val="2"/>
          <w:sz w:val="24"/>
          <w:szCs w:val="24"/>
          <w:lang w:eastAsia="ru-RU"/>
        </w:rPr>
        <w:t xml:space="preserve">г. № </w:t>
      </w:r>
      <w:r w:rsidR="007839C2">
        <w:rPr>
          <w:rFonts w:eastAsia="Times New Roman" w:cs="Times New Roman"/>
          <w:spacing w:val="2"/>
          <w:sz w:val="24"/>
          <w:szCs w:val="24"/>
          <w:lang w:eastAsia="ru-RU"/>
        </w:rPr>
        <w:t>599</w:t>
      </w:r>
      <w:r w:rsidR="005518FA" w:rsidRPr="005518FA">
        <w:rPr>
          <w:rFonts w:eastAsia="Times New Roman" w:cs="Times New Roman"/>
          <w:spacing w:val="2"/>
          <w:sz w:val="24"/>
          <w:szCs w:val="24"/>
          <w:lang w:eastAsia="ru-RU"/>
        </w:rPr>
        <w:t>-па</w:t>
      </w:r>
      <w:r w:rsidRPr="00C5416B">
        <w:rPr>
          <w:rFonts w:eastAsia="Calibri" w:cs="Times New Roman"/>
          <w:sz w:val="24"/>
          <w:szCs w:val="24"/>
        </w:rPr>
        <w:t>) прилагаются.</w:t>
      </w:r>
    </w:p>
    <w:p w14:paraId="456CAE80" w14:textId="77777777"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14:paraId="756F3306" w14:textId="77777777"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14:paraId="460554CE" w14:textId="77777777"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14:paraId="559344C4" w14:textId="77777777"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14:paraId="0DC1FC8E" w14:textId="77777777" w:rsidR="00CB1FC0" w:rsidRDefault="00CB1FC0" w:rsidP="0074476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Главный специалист 1 разряда </w:t>
      </w:r>
      <w:r w:rsidR="005518FA">
        <w:rPr>
          <w:rFonts w:cs="Times New Roman"/>
          <w:sz w:val="24"/>
          <w:szCs w:val="24"/>
        </w:rPr>
        <w:t>управления</w:t>
      </w:r>
      <w:r w:rsidR="00744761" w:rsidRPr="00F41698">
        <w:rPr>
          <w:rFonts w:cs="Times New Roman"/>
          <w:sz w:val="24"/>
          <w:szCs w:val="24"/>
        </w:rPr>
        <w:t xml:space="preserve"> культуры, </w:t>
      </w:r>
    </w:p>
    <w:p w14:paraId="660295E5" w14:textId="77777777" w:rsidR="00744761" w:rsidRDefault="00C36440" w:rsidP="0074476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спорта, </w:t>
      </w:r>
      <w:r w:rsidR="00744761" w:rsidRPr="00F41698">
        <w:rPr>
          <w:rFonts w:cs="Times New Roman"/>
          <w:sz w:val="24"/>
          <w:szCs w:val="24"/>
        </w:rPr>
        <w:t xml:space="preserve">молодежной </w:t>
      </w:r>
      <w:r w:rsidR="005518FA" w:rsidRPr="00F41698">
        <w:rPr>
          <w:rFonts w:cs="Times New Roman"/>
          <w:sz w:val="24"/>
          <w:szCs w:val="24"/>
        </w:rPr>
        <w:t>и</w:t>
      </w:r>
      <w:r w:rsidR="005518FA">
        <w:rPr>
          <w:rFonts w:cs="Times New Roman"/>
          <w:sz w:val="24"/>
          <w:szCs w:val="24"/>
        </w:rPr>
        <w:t xml:space="preserve"> социальной </w:t>
      </w:r>
      <w:r w:rsidR="005518FA" w:rsidRPr="00F41698">
        <w:rPr>
          <w:rFonts w:cs="Times New Roman"/>
          <w:sz w:val="24"/>
          <w:szCs w:val="24"/>
        </w:rPr>
        <w:t xml:space="preserve"> </w:t>
      </w:r>
      <w:r w:rsidR="00744761" w:rsidRPr="00F41698">
        <w:rPr>
          <w:rFonts w:cs="Times New Roman"/>
          <w:sz w:val="24"/>
          <w:szCs w:val="24"/>
        </w:rPr>
        <w:t xml:space="preserve">политики </w:t>
      </w:r>
    </w:p>
    <w:p w14:paraId="0C3D68E2" w14:textId="77777777"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  <w:r w:rsidRPr="00F41698">
        <w:rPr>
          <w:rFonts w:cs="Times New Roman"/>
          <w:sz w:val="24"/>
          <w:szCs w:val="24"/>
        </w:rPr>
        <w:t xml:space="preserve">администрации Хасанского муниципального </w:t>
      </w:r>
      <w:r w:rsidR="005518FA">
        <w:rPr>
          <w:rFonts w:cs="Times New Roman"/>
          <w:sz w:val="24"/>
          <w:szCs w:val="24"/>
        </w:rPr>
        <w:t>округа</w:t>
      </w:r>
      <w:r>
        <w:rPr>
          <w:rFonts w:cs="Times New Roman"/>
          <w:sz w:val="24"/>
          <w:szCs w:val="24"/>
        </w:rPr>
        <w:t xml:space="preserve">                </w:t>
      </w:r>
      <w:r w:rsidRPr="00D33936">
        <w:rPr>
          <w:rFonts w:cs="Times New Roman"/>
          <w:sz w:val="24"/>
          <w:szCs w:val="24"/>
        </w:rPr>
        <w:t xml:space="preserve">  </w:t>
      </w:r>
      <w:r w:rsidR="00CB1FC0">
        <w:rPr>
          <w:rFonts w:cs="Times New Roman"/>
          <w:sz w:val="24"/>
          <w:szCs w:val="24"/>
        </w:rPr>
        <w:t xml:space="preserve">                  </w:t>
      </w:r>
      <w:r w:rsidR="005518FA">
        <w:rPr>
          <w:rFonts w:cs="Times New Roman"/>
          <w:sz w:val="24"/>
          <w:szCs w:val="24"/>
        </w:rPr>
        <w:t xml:space="preserve">   </w:t>
      </w:r>
      <w:r w:rsidR="005A6CB6">
        <w:rPr>
          <w:rFonts w:cs="Times New Roman"/>
          <w:sz w:val="24"/>
          <w:szCs w:val="24"/>
        </w:rPr>
        <w:t>Т</w:t>
      </w:r>
      <w:r w:rsidR="005518FA">
        <w:rPr>
          <w:rFonts w:cs="Times New Roman"/>
          <w:sz w:val="24"/>
          <w:szCs w:val="24"/>
        </w:rPr>
        <w:t xml:space="preserve">.С. </w:t>
      </w:r>
      <w:r w:rsidR="005A6CB6">
        <w:rPr>
          <w:rFonts w:cs="Times New Roman"/>
          <w:sz w:val="24"/>
          <w:szCs w:val="24"/>
        </w:rPr>
        <w:t>Ходнева</w:t>
      </w:r>
      <w:r w:rsidRPr="00D33936">
        <w:rPr>
          <w:rFonts w:cs="Times New Roman"/>
          <w:sz w:val="24"/>
          <w:szCs w:val="24"/>
        </w:rPr>
        <w:t xml:space="preserve"> </w:t>
      </w:r>
    </w:p>
    <w:p w14:paraId="2AED4ECA" w14:textId="77777777" w:rsidR="00592C1E" w:rsidRPr="00C5416B" w:rsidRDefault="00592C1E" w:rsidP="00744761">
      <w:pPr>
        <w:widowControl w:val="0"/>
        <w:spacing w:after="0" w:line="360" w:lineRule="exact"/>
        <w:ind w:firstLine="720"/>
        <w:contextualSpacing/>
        <w:jc w:val="both"/>
        <w:rPr>
          <w:rFonts w:eastAsia="Calibri" w:cs="Times New Roman"/>
          <w:sz w:val="24"/>
          <w:szCs w:val="24"/>
        </w:rPr>
      </w:pPr>
    </w:p>
    <w:sectPr w:rsidR="00592C1E" w:rsidRPr="00C5416B" w:rsidSect="006371D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637E3"/>
    <w:multiLevelType w:val="hybridMultilevel"/>
    <w:tmpl w:val="65D89BF8"/>
    <w:lvl w:ilvl="0" w:tplc="43964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8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EDE"/>
    <w:rsid w:val="000002C8"/>
    <w:rsid w:val="00001834"/>
    <w:rsid w:val="000033D1"/>
    <w:rsid w:val="00015FA3"/>
    <w:rsid w:val="000350BF"/>
    <w:rsid w:val="000351C0"/>
    <w:rsid w:val="000450CF"/>
    <w:rsid w:val="00047590"/>
    <w:rsid w:val="000554E5"/>
    <w:rsid w:val="0005750D"/>
    <w:rsid w:val="00076692"/>
    <w:rsid w:val="0008345F"/>
    <w:rsid w:val="000A16E4"/>
    <w:rsid w:val="000B1104"/>
    <w:rsid w:val="000C37EE"/>
    <w:rsid w:val="000D74A7"/>
    <w:rsid w:val="000E13BB"/>
    <w:rsid w:val="000E679B"/>
    <w:rsid w:val="000F2DC8"/>
    <w:rsid w:val="000F4042"/>
    <w:rsid w:val="001072C0"/>
    <w:rsid w:val="001230B2"/>
    <w:rsid w:val="00124B81"/>
    <w:rsid w:val="0014150D"/>
    <w:rsid w:val="00145BD2"/>
    <w:rsid w:val="001515A3"/>
    <w:rsid w:val="00167D28"/>
    <w:rsid w:val="001864F8"/>
    <w:rsid w:val="001B6A13"/>
    <w:rsid w:val="001D2833"/>
    <w:rsid w:val="001E1FA0"/>
    <w:rsid w:val="001F3306"/>
    <w:rsid w:val="002137B5"/>
    <w:rsid w:val="00214D80"/>
    <w:rsid w:val="00215739"/>
    <w:rsid w:val="002523E7"/>
    <w:rsid w:val="00254F09"/>
    <w:rsid w:val="00255B05"/>
    <w:rsid w:val="00261032"/>
    <w:rsid w:val="0026575E"/>
    <w:rsid w:val="0028303B"/>
    <w:rsid w:val="002A31AA"/>
    <w:rsid w:val="002A361C"/>
    <w:rsid w:val="002A7448"/>
    <w:rsid w:val="002A7C16"/>
    <w:rsid w:val="002B355A"/>
    <w:rsid w:val="002D2B6A"/>
    <w:rsid w:val="002E35D7"/>
    <w:rsid w:val="002E4195"/>
    <w:rsid w:val="002E6F3B"/>
    <w:rsid w:val="002F0F4E"/>
    <w:rsid w:val="0030062A"/>
    <w:rsid w:val="0032061A"/>
    <w:rsid w:val="0032520A"/>
    <w:rsid w:val="003327A2"/>
    <w:rsid w:val="00335EBC"/>
    <w:rsid w:val="00336E5B"/>
    <w:rsid w:val="00336F23"/>
    <w:rsid w:val="00365D47"/>
    <w:rsid w:val="003661CF"/>
    <w:rsid w:val="00372D25"/>
    <w:rsid w:val="00377F25"/>
    <w:rsid w:val="00382590"/>
    <w:rsid w:val="0039427E"/>
    <w:rsid w:val="003B2C57"/>
    <w:rsid w:val="003C6C1E"/>
    <w:rsid w:val="003C6C8F"/>
    <w:rsid w:val="003C79AD"/>
    <w:rsid w:val="003D2E8C"/>
    <w:rsid w:val="003D7039"/>
    <w:rsid w:val="003F26EB"/>
    <w:rsid w:val="003F427A"/>
    <w:rsid w:val="00404113"/>
    <w:rsid w:val="00404395"/>
    <w:rsid w:val="004337F2"/>
    <w:rsid w:val="00434210"/>
    <w:rsid w:val="004464E3"/>
    <w:rsid w:val="00464668"/>
    <w:rsid w:val="00467CCB"/>
    <w:rsid w:val="00490427"/>
    <w:rsid w:val="004A30D7"/>
    <w:rsid w:val="004B09D3"/>
    <w:rsid w:val="004D586D"/>
    <w:rsid w:val="004D68F9"/>
    <w:rsid w:val="004F6E2B"/>
    <w:rsid w:val="00507643"/>
    <w:rsid w:val="00525405"/>
    <w:rsid w:val="00537AFD"/>
    <w:rsid w:val="005518FA"/>
    <w:rsid w:val="00555A11"/>
    <w:rsid w:val="005665B4"/>
    <w:rsid w:val="00572BCF"/>
    <w:rsid w:val="00572DAD"/>
    <w:rsid w:val="00575D2A"/>
    <w:rsid w:val="00592C1E"/>
    <w:rsid w:val="005A1688"/>
    <w:rsid w:val="005A487C"/>
    <w:rsid w:val="005A689E"/>
    <w:rsid w:val="005A6CB6"/>
    <w:rsid w:val="005B4997"/>
    <w:rsid w:val="005C0703"/>
    <w:rsid w:val="005C2E97"/>
    <w:rsid w:val="005F2D57"/>
    <w:rsid w:val="006060EE"/>
    <w:rsid w:val="006079EA"/>
    <w:rsid w:val="00616AF3"/>
    <w:rsid w:val="00635C95"/>
    <w:rsid w:val="006371D1"/>
    <w:rsid w:val="006507B5"/>
    <w:rsid w:val="00662DFB"/>
    <w:rsid w:val="006677D1"/>
    <w:rsid w:val="006678AC"/>
    <w:rsid w:val="006948F1"/>
    <w:rsid w:val="00697F2F"/>
    <w:rsid w:val="006A24E6"/>
    <w:rsid w:val="006B62F2"/>
    <w:rsid w:val="006C3952"/>
    <w:rsid w:val="006D75C4"/>
    <w:rsid w:val="006D7F1C"/>
    <w:rsid w:val="006E0CBF"/>
    <w:rsid w:val="006E1E4D"/>
    <w:rsid w:val="006F086C"/>
    <w:rsid w:val="0070571C"/>
    <w:rsid w:val="0071555B"/>
    <w:rsid w:val="00724C10"/>
    <w:rsid w:val="00734323"/>
    <w:rsid w:val="007369D4"/>
    <w:rsid w:val="00742252"/>
    <w:rsid w:val="00744761"/>
    <w:rsid w:val="007547CA"/>
    <w:rsid w:val="0078148E"/>
    <w:rsid w:val="007839C2"/>
    <w:rsid w:val="00795D19"/>
    <w:rsid w:val="007C57ED"/>
    <w:rsid w:val="007D0CF4"/>
    <w:rsid w:val="007D10BD"/>
    <w:rsid w:val="007D279D"/>
    <w:rsid w:val="007D482B"/>
    <w:rsid w:val="007E00C6"/>
    <w:rsid w:val="007E1CBD"/>
    <w:rsid w:val="007E418F"/>
    <w:rsid w:val="007E6510"/>
    <w:rsid w:val="007E6D41"/>
    <w:rsid w:val="007F3665"/>
    <w:rsid w:val="007F5391"/>
    <w:rsid w:val="008150C3"/>
    <w:rsid w:val="00815272"/>
    <w:rsid w:val="008230EE"/>
    <w:rsid w:val="00842851"/>
    <w:rsid w:val="00844D83"/>
    <w:rsid w:val="00847FE1"/>
    <w:rsid w:val="0085790F"/>
    <w:rsid w:val="00876CAA"/>
    <w:rsid w:val="00877396"/>
    <w:rsid w:val="008820C7"/>
    <w:rsid w:val="00885C43"/>
    <w:rsid w:val="00887184"/>
    <w:rsid w:val="00887A5F"/>
    <w:rsid w:val="008C0282"/>
    <w:rsid w:val="008C1265"/>
    <w:rsid w:val="009162ED"/>
    <w:rsid w:val="00924525"/>
    <w:rsid w:val="00927CED"/>
    <w:rsid w:val="00951587"/>
    <w:rsid w:val="00954951"/>
    <w:rsid w:val="00957847"/>
    <w:rsid w:val="00970A3C"/>
    <w:rsid w:val="009768FF"/>
    <w:rsid w:val="009911BE"/>
    <w:rsid w:val="00993E58"/>
    <w:rsid w:val="009A0723"/>
    <w:rsid w:val="009A7479"/>
    <w:rsid w:val="009B0F04"/>
    <w:rsid w:val="009B34DA"/>
    <w:rsid w:val="009B39C7"/>
    <w:rsid w:val="009B4673"/>
    <w:rsid w:val="009B6A69"/>
    <w:rsid w:val="009C569D"/>
    <w:rsid w:val="009C6BA1"/>
    <w:rsid w:val="009D5D79"/>
    <w:rsid w:val="009D63B0"/>
    <w:rsid w:val="009E0630"/>
    <w:rsid w:val="009E44D7"/>
    <w:rsid w:val="009F2E9F"/>
    <w:rsid w:val="009F3C99"/>
    <w:rsid w:val="009F489F"/>
    <w:rsid w:val="00A02EBF"/>
    <w:rsid w:val="00A0693A"/>
    <w:rsid w:val="00A15417"/>
    <w:rsid w:val="00A41365"/>
    <w:rsid w:val="00A51684"/>
    <w:rsid w:val="00A53B39"/>
    <w:rsid w:val="00A55621"/>
    <w:rsid w:val="00A66432"/>
    <w:rsid w:val="00A740A1"/>
    <w:rsid w:val="00A80179"/>
    <w:rsid w:val="00A92139"/>
    <w:rsid w:val="00AD12BD"/>
    <w:rsid w:val="00AD3620"/>
    <w:rsid w:val="00AF23A5"/>
    <w:rsid w:val="00AF253A"/>
    <w:rsid w:val="00B32C78"/>
    <w:rsid w:val="00B37BA1"/>
    <w:rsid w:val="00B42A81"/>
    <w:rsid w:val="00B4547E"/>
    <w:rsid w:val="00B5151C"/>
    <w:rsid w:val="00B54D6D"/>
    <w:rsid w:val="00B56B3E"/>
    <w:rsid w:val="00B60BEF"/>
    <w:rsid w:val="00B70FFC"/>
    <w:rsid w:val="00B91B9C"/>
    <w:rsid w:val="00B95EE8"/>
    <w:rsid w:val="00BA4C9A"/>
    <w:rsid w:val="00BB6CE0"/>
    <w:rsid w:val="00BC43FD"/>
    <w:rsid w:val="00BC57EB"/>
    <w:rsid w:val="00BD005B"/>
    <w:rsid w:val="00BD0D06"/>
    <w:rsid w:val="00BE4CF4"/>
    <w:rsid w:val="00BE62DA"/>
    <w:rsid w:val="00BF518F"/>
    <w:rsid w:val="00BF6078"/>
    <w:rsid w:val="00C00407"/>
    <w:rsid w:val="00C05BCB"/>
    <w:rsid w:val="00C153CB"/>
    <w:rsid w:val="00C172D6"/>
    <w:rsid w:val="00C31DFF"/>
    <w:rsid w:val="00C36440"/>
    <w:rsid w:val="00C36B75"/>
    <w:rsid w:val="00C4220F"/>
    <w:rsid w:val="00C42F20"/>
    <w:rsid w:val="00C44ACB"/>
    <w:rsid w:val="00C4547E"/>
    <w:rsid w:val="00C502D8"/>
    <w:rsid w:val="00C51ED6"/>
    <w:rsid w:val="00C53DC4"/>
    <w:rsid w:val="00C543A5"/>
    <w:rsid w:val="00C605DF"/>
    <w:rsid w:val="00C649E9"/>
    <w:rsid w:val="00C73FEF"/>
    <w:rsid w:val="00C74BEE"/>
    <w:rsid w:val="00C8295C"/>
    <w:rsid w:val="00CA1FCD"/>
    <w:rsid w:val="00CA5698"/>
    <w:rsid w:val="00CB01CC"/>
    <w:rsid w:val="00CB1FC0"/>
    <w:rsid w:val="00CC76ED"/>
    <w:rsid w:val="00CE6372"/>
    <w:rsid w:val="00CF3371"/>
    <w:rsid w:val="00CF69ED"/>
    <w:rsid w:val="00D045EB"/>
    <w:rsid w:val="00D10650"/>
    <w:rsid w:val="00D13DAF"/>
    <w:rsid w:val="00D15629"/>
    <w:rsid w:val="00D40C24"/>
    <w:rsid w:val="00D641DD"/>
    <w:rsid w:val="00D65979"/>
    <w:rsid w:val="00D7092D"/>
    <w:rsid w:val="00D80362"/>
    <w:rsid w:val="00D806BF"/>
    <w:rsid w:val="00D9355E"/>
    <w:rsid w:val="00D9408D"/>
    <w:rsid w:val="00DA01DA"/>
    <w:rsid w:val="00DB5D66"/>
    <w:rsid w:val="00DC7BFA"/>
    <w:rsid w:val="00DD17F0"/>
    <w:rsid w:val="00DD1FC4"/>
    <w:rsid w:val="00DE6BA9"/>
    <w:rsid w:val="00DF4D50"/>
    <w:rsid w:val="00E058CB"/>
    <w:rsid w:val="00E11EDE"/>
    <w:rsid w:val="00E22B71"/>
    <w:rsid w:val="00E26049"/>
    <w:rsid w:val="00E56E43"/>
    <w:rsid w:val="00E81280"/>
    <w:rsid w:val="00E85E34"/>
    <w:rsid w:val="00E92DFB"/>
    <w:rsid w:val="00EB785B"/>
    <w:rsid w:val="00EC0CAA"/>
    <w:rsid w:val="00EC738C"/>
    <w:rsid w:val="00ED0645"/>
    <w:rsid w:val="00EE13B1"/>
    <w:rsid w:val="00EE4B66"/>
    <w:rsid w:val="00EF6D01"/>
    <w:rsid w:val="00F0674F"/>
    <w:rsid w:val="00F11EC9"/>
    <w:rsid w:val="00F225D1"/>
    <w:rsid w:val="00F24935"/>
    <w:rsid w:val="00F45D7D"/>
    <w:rsid w:val="00F54930"/>
    <w:rsid w:val="00F732E3"/>
    <w:rsid w:val="00F76A46"/>
    <w:rsid w:val="00F909A5"/>
    <w:rsid w:val="00F912CF"/>
    <w:rsid w:val="00FA3777"/>
    <w:rsid w:val="00FD465B"/>
    <w:rsid w:val="00FE1DCE"/>
    <w:rsid w:val="00FF7139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7E5F"/>
  <w15:docId w15:val="{54ADE851-9DE6-4C73-B6E2-EBBB238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C24"/>
  </w:style>
  <w:style w:type="paragraph" w:styleId="1">
    <w:name w:val="heading 1"/>
    <w:basedOn w:val="a"/>
    <w:next w:val="a"/>
    <w:link w:val="10"/>
    <w:qFormat/>
    <w:rsid w:val="009E44D7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1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2E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18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44D7"/>
    <w:rPr>
      <w:rFonts w:eastAsia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9E44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9E4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E9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5">
    <w:name w:val="No Spacing"/>
    <w:uiPriority w:val="1"/>
    <w:qFormat/>
    <w:rsid w:val="007547C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018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1834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C2A1-1613-4563-985B-D1AC5628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103</cp:revision>
  <cp:lastPrinted>2025-03-03T01:13:00Z</cp:lastPrinted>
  <dcterms:created xsi:type="dcterms:W3CDTF">2023-02-20T23:59:00Z</dcterms:created>
  <dcterms:modified xsi:type="dcterms:W3CDTF">2025-03-05T03:01:00Z</dcterms:modified>
</cp:coreProperties>
</file>