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D27" w:rsidRDefault="004E35D0">
      <w:pP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F08A5" id="AutoShape 3"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Z5IQ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&#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L7iJnkhAgAARgQAAA4AAAAAAAAAAAAAAAAALgIAAGRycy9lMm9Eb2MueG1sUEsBAi0A&#10;FAAGAAgAAAAhAOuNHvvYAAAABQEAAA8AAAAAAAAAAAAAAAAAewQAAGRycy9kb3ducmV2LnhtbFBL&#10;BQYAAAAABAAEAPMAAACABQAAAAA=&#10;">
                <v:stroke joinstyle="round"/>
                <o:lock v:ext="edit" selection="t"/>
              </v:rect>
            </w:pict>
          </mc:Fallback>
        </mc:AlternateContent>
      </w:r>
      <w:r>
        <w:rPr>
          <w:noProof/>
        </w:rPr>
        <w:drawing>
          <wp:inline distT="0" distB="0" distL="0" distR="0">
            <wp:extent cx="581025" cy="723900"/>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7C2D27" w:rsidRDefault="007C2D27">
      <w:pPr>
        <w:jc w:val="center"/>
        <w:rPr>
          <w:sz w:val="26"/>
          <w:szCs w:val="26"/>
        </w:rPr>
      </w:pPr>
    </w:p>
    <w:p w:rsidR="007C2D27" w:rsidRDefault="00EB2610">
      <w:pPr>
        <w:jc w:val="center"/>
        <w:rPr>
          <w:sz w:val="26"/>
          <w:szCs w:val="26"/>
        </w:rPr>
      </w:pPr>
      <w:r>
        <w:rPr>
          <w:sz w:val="26"/>
          <w:szCs w:val="26"/>
        </w:rPr>
        <w:t>АДМИНИСТРАЦИЯ</w:t>
      </w:r>
    </w:p>
    <w:p w:rsidR="007C2D27" w:rsidRDefault="00EB2610">
      <w:pPr>
        <w:jc w:val="center"/>
        <w:rPr>
          <w:sz w:val="26"/>
          <w:szCs w:val="26"/>
        </w:rPr>
      </w:pPr>
      <w:r>
        <w:rPr>
          <w:sz w:val="26"/>
          <w:szCs w:val="26"/>
        </w:rPr>
        <w:t xml:space="preserve">ХАСАНСКОГО МУНИЦИПАЛЬНОГО ОКРУГА </w:t>
      </w:r>
    </w:p>
    <w:p w:rsidR="007C2D27" w:rsidRDefault="00EB2610">
      <w:pPr>
        <w:jc w:val="center"/>
        <w:rPr>
          <w:sz w:val="26"/>
          <w:szCs w:val="26"/>
        </w:rPr>
      </w:pPr>
      <w:r>
        <w:rPr>
          <w:sz w:val="26"/>
          <w:szCs w:val="26"/>
        </w:rPr>
        <w:t>ПРИМОРСКОГО КРАЯ</w:t>
      </w:r>
    </w:p>
    <w:p w:rsidR="007C2D27" w:rsidRDefault="007C2D27">
      <w:pPr>
        <w:jc w:val="center"/>
        <w:rPr>
          <w:sz w:val="26"/>
          <w:szCs w:val="26"/>
        </w:rPr>
      </w:pPr>
    </w:p>
    <w:p w:rsidR="007C2D27" w:rsidRDefault="00EB2610">
      <w:pPr>
        <w:jc w:val="center"/>
        <w:rPr>
          <w:i/>
        </w:rPr>
      </w:pPr>
      <w:r>
        <w:rPr>
          <w:rFonts w:ascii="Arial" w:hAnsi="Arial"/>
          <w:sz w:val="32"/>
        </w:rPr>
        <w:t xml:space="preserve">ПОСТАНОВЛЕНИЕ </w:t>
      </w:r>
    </w:p>
    <w:p w:rsidR="007C2D27" w:rsidRDefault="00EB2610">
      <w:pPr>
        <w:jc w:val="center"/>
        <w:rPr>
          <w:sz w:val="26"/>
          <w:szCs w:val="26"/>
        </w:rPr>
      </w:pPr>
      <w:r>
        <w:rPr>
          <w:sz w:val="26"/>
          <w:szCs w:val="26"/>
        </w:rPr>
        <w:t>пгт Славянка</w:t>
      </w:r>
    </w:p>
    <w:p w:rsidR="007C2D27" w:rsidRDefault="007C2D27">
      <w:pPr>
        <w:jc w:val="center"/>
      </w:pPr>
    </w:p>
    <w:p w:rsidR="007C2D27" w:rsidRDefault="007C2D27">
      <w:pPr>
        <w:jc w:val="both"/>
      </w:pPr>
    </w:p>
    <w:p w:rsidR="007C2D27" w:rsidRDefault="00EB2610">
      <w:pPr>
        <w:jc w:val="both"/>
      </w:pPr>
      <w:r>
        <w:t xml:space="preserve">30 июля 2025 года                                                                                            </w:t>
      </w:r>
      <w:r w:rsidR="00214901">
        <w:t xml:space="preserve">  </w:t>
      </w:r>
      <w:r>
        <w:t xml:space="preserve">                     № 1407-па</w:t>
      </w:r>
    </w:p>
    <w:p w:rsidR="007C2D27" w:rsidRDefault="007C2D27">
      <w:pPr>
        <w:pStyle w:val="14"/>
        <w:jc w:val="right"/>
        <w:rPr>
          <w:rFonts w:ascii="Times New Roman" w:hAnsi="Times New Roman"/>
          <w:sz w:val="24"/>
          <w:szCs w:val="24"/>
        </w:rPr>
      </w:pPr>
    </w:p>
    <w:p w:rsidR="007C2D27" w:rsidRDefault="007C2D27"/>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7C2D27">
        <w:tc>
          <w:tcPr>
            <w:tcW w:w="4955" w:type="dxa"/>
          </w:tcPr>
          <w:p w:rsidR="007C2D27" w:rsidRDefault="00EB2610">
            <w:pPr>
              <w:jc w:val="both"/>
              <w:rPr>
                <w:lang w:val="ru-RU"/>
              </w:rPr>
            </w:pPr>
            <w:r>
              <w:rPr>
                <w:lang w:val="ru-RU"/>
              </w:rPr>
              <w:t xml:space="preserve">О создании комиссий по проведению </w:t>
            </w:r>
          </w:p>
          <w:p w:rsidR="007C2D27" w:rsidRDefault="00EB2610">
            <w:pPr>
              <w:jc w:val="both"/>
              <w:rPr>
                <w:lang w:val="ru-RU"/>
              </w:rPr>
            </w:pPr>
            <w:r>
              <w:rPr>
                <w:lang w:val="ru-RU"/>
              </w:rPr>
              <w:t xml:space="preserve">оценки обеспечения готовности к отопительному периоду и утверждении программы проведения оценки обеспечения готовности к отопительному периоду </w:t>
            </w:r>
            <w:r w:rsidRPr="00412003">
              <w:rPr>
                <w:lang w:val="ru-RU"/>
              </w:rPr>
              <w:t>потребителей тепловой энергии, теплоснабжающих и теплосетевых организаций</w:t>
            </w:r>
            <w:r>
              <w:rPr>
                <w:lang w:val="ru-RU"/>
              </w:rPr>
              <w:t xml:space="preserve"> Хасанского муниципального округа Приморского края на 2025-2026 гг.</w:t>
            </w:r>
          </w:p>
          <w:p w:rsidR="007C2D27" w:rsidRDefault="007C2D27">
            <w:pPr>
              <w:jc w:val="center"/>
              <w:rPr>
                <w:lang w:val="ru-RU"/>
              </w:rPr>
            </w:pPr>
          </w:p>
        </w:tc>
        <w:tc>
          <w:tcPr>
            <w:tcW w:w="4956" w:type="dxa"/>
          </w:tcPr>
          <w:p w:rsidR="007C2D27" w:rsidRDefault="007C2D27">
            <w:pPr>
              <w:jc w:val="center"/>
              <w:rPr>
                <w:lang w:val="ru-RU"/>
              </w:rPr>
            </w:pPr>
          </w:p>
        </w:tc>
      </w:tr>
    </w:tbl>
    <w:p w:rsidR="007C2D27" w:rsidRDefault="007C2D27">
      <w:pPr>
        <w:jc w:val="center"/>
      </w:pPr>
    </w:p>
    <w:p w:rsidR="007C2D27" w:rsidRDefault="007C2D27"/>
    <w:p w:rsidR="007C2D27" w:rsidRDefault="007C2D27"/>
    <w:p w:rsidR="007C2D27" w:rsidRDefault="00EB2610">
      <w:pPr>
        <w:ind w:firstLine="567"/>
        <w:jc w:val="both"/>
        <w:rPr>
          <w:szCs w:val="25"/>
        </w:rPr>
      </w:pPr>
      <w:r>
        <w:t xml:space="preserve">В целях оценки готовности к отопительному периоду согласно статье 20 Федерального закона от 27 июля 2010 № 190-ФЗ «О теплоснабжении», в соответствии с Порядком проведения оценки обеспечения готовности к отопительному периоду, утвержденным приказом Минэнерго России от 13 ноября 2024 № 2234 </w:t>
      </w:r>
      <w:r w:rsidRPr="00412003">
        <w:t>(далее – Порядок),</w:t>
      </w:r>
      <w:r>
        <w:rPr>
          <w:szCs w:val="25"/>
        </w:rPr>
        <w:t xml:space="preserve"> со статьей 14  Федерального закона от 6 октября 2003 года № 131-ФЗ «Об общих принципах организации местного самоуправления в Российской Федерации», распоряжением администрации Приморского края от 09 января 2025 года № 1-рп «О подготовке топливно-энергетического комплекса и жилищно-коммунального хозяйства Приморского края к работе в отопительный сезон 2024-2025 годов», постановлением администрации Хасанского муниципального округа от 11 апреля 2025 года № 609-па «О подготовке жилищно-коммунального хозяйства и объектов соцкультбыта Хасанского муниципального округа к работе в отопительный сезон 2025-2026 годов», руководствуясь Уставом Хасанского муниципального округа, администрация Хасанского муниципального округа</w:t>
      </w:r>
    </w:p>
    <w:p w:rsidR="007C2D27" w:rsidRDefault="007C2D27">
      <w:pPr>
        <w:ind w:firstLine="567"/>
        <w:jc w:val="both"/>
        <w:rPr>
          <w:szCs w:val="25"/>
        </w:rPr>
      </w:pPr>
    </w:p>
    <w:p w:rsidR="007C2D27" w:rsidRDefault="00EB2610">
      <w:pPr>
        <w:ind w:firstLine="567"/>
        <w:jc w:val="both"/>
      </w:pPr>
      <w:r>
        <w:rPr>
          <w:szCs w:val="25"/>
        </w:rPr>
        <w:t>ПОСТАНОВЛЯЕТ:</w:t>
      </w:r>
    </w:p>
    <w:p w:rsidR="007C2D27" w:rsidRDefault="007C2D27">
      <w:pPr>
        <w:ind w:firstLine="567"/>
        <w:jc w:val="both"/>
      </w:pPr>
    </w:p>
    <w:p w:rsidR="007C2D27" w:rsidRDefault="00EB2610">
      <w:pPr>
        <w:pStyle w:val="af3"/>
        <w:numPr>
          <w:ilvl w:val="0"/>
          <w:numId w:val="6"/>
        </w:numPr>
        <w:tabs>
          <w:tab w:val="left" w:pos="851"/>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Создать комиссию по проведению оценки обеспечения готовности к отопительному периоду 2025-2026 гг. </w:t>
      </w:r>
      <w:r>
        <w:rPr>
          <w:rFonts w:ascii="Times New Roman" w:hAnsi="Times New Roman" w:cs="Times New Roman"/>
          <w:sz w:val="24"/>
        </w:rPr>
        <w:t xml:space="preserve">потребителей </w:t>
      </w:r>
      <w:r w:rsidRPr="00412003">
        <w:rPr>
          <w:rFonts w:ascii="Times New Roman" w:hAnsi="Times New Roman" w:cs="Times New Roman"/>
          <w:sz w:val="24"/>
        </w:rPr>
        <w:t>тепловой энергии</w:t>
      </w:r>
      <w:r>
        <w:rPr>
          <w:rFonts w:ascii="Times New Roman" w:hAnsi="Times New Roman" w:cs="Times New Roman"/>
          <w:sz w:val="24"/>
        </w:rPr>
        <w:t xml:space="preserve"> и </w:t>
      </w:r>
      <w:r>
        <w:rPr>
          <w:rFonts w:ascii="Times New Roman" w:hAnsi="Times New Roman" w:cs="Times New Roman"/>
          <w:sz w:val="24"/>
          <w:szCs w:val="24"/>
        </w:rPr>
        <w:t>комиссию по проведению оценки обеспечения готовности к отопительному периоду 2025-2026 гг.</w:t>
      </w:r>
      <w:r>
        <w:rPr>
          <w:rFonts w:ascii="Times New Roman" w:hAnsi="Times New Roman" w:cs="Times New Roman"/>
          <w:sz w:val="24"/>
        </w:rPr>
        <w:t xml:space="preserve"> теплоснабжающих и теплосетевых организаций</w:t>
      </w:r>
      <w:r>
        <w:rPr>
          <w:rFonts w:ascii="Times New Roman" w:hAnsi="Times New Roman" w:cs="Times New Roman"/>
          <w:sz w:val="28"/>
        </w:rPr>
        <w:t xml:space="preserve"> </w:t>
      </w:r>
      <w:r>
        <w:rPr>
          <w:rFonts w:ascii="Times New Roman" w:hAnsi="Times New Roman" w:cs="Times New Roman"/>
          <w:sz w:val="24"/>
        </w:rPr>
        <w:t>Хасанского муниципального округа Приморского края</w:t>
      </w:r>
      <w:r>
        <w:rPr>
          <w:rFonts w:ascii="Times New Roman" w:hAnsi="Times New Roman" w:cs="Times New Roman"/>
          <w:sz w:val="28"/>
          <w:szCs w:val="24"/>
        </w:rPr>
        <w:t xml:space="preserve"> </w:t>
      </w:r>
      <w:r>
        <w:rPr>
          <w:rFonts w:ascii="Times New Roman" w:hAnsi="Times New Roman" w:cs="Times New Roman"/>
          <w:sz w:val="24"/>
          <w:szCs w:val="24"/>
        </w:rPr>
        <w:t>(далее – Комиссия) и утвердить ее состав, согласно Приложению 1 к настоящему постановлению.</w:t>
      </w:r>
    </w:p>
    <w:p w:rsidR="007C2D27" w:rsidRDefault="00EB2610">
      <w:pPr>
        <w:pStyle w:val="af3"/>
        <w:numPr>
          <w:ilvl w:val="0"/>
          <w:numId w:val="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Утвердить Программу проведения оценки обеспечения готовности к отопительному периоду 2025-2026 гг. </w:t>
      </w:r>
      <w:r>
        <w:rPr>
          <w:rFonts w:ascii="Times New Roman" w:hAnsi="Times New Roman" w:cs="Times New Roman"/>
          <w:sz w:val="24"/>
        </w:rPr>
        <w:t>потребителей</w:t>
      </w:r>
      <w:r w:rsidR="00C20E32">
        <w:rPr>
          <w:rFonts w:ascii="Times New Roman" w:hAnsi="Times New Roman" w:cs="Times New Roman"/>
          <w:sz w:val="24"/>
        </w:rPr>
        <w:t xml:space="preserve"> </w:t>
      </w:r>
      <w:r w:rsidR="00C20E32" w:rsidRPr="00412003">
        <w:rPr>
          <w:rFonts w:ascii="Times New Roman" w:hAnsi="Times New Roman" w:cs="Times New Roman"/>
          <w:sz w:val="24"/>
        </w:rPr>
        <w:t>тепловой энергии</w:t>
      </w:r>
      <w:r>
        <w:rPr>
          <w:rFonts w:ascii="Times New Roman" w:hAnsi="Times New Roman" w:cs="Times New Roman"/>
          <w:sz w:val="24"/>
        </w:rPr>
        <w:t>,</w:t>
      </w:r>
      <w:r>
        <w:rPr>
          <w:rFonts w:ascii="Times New Roman" w:hAnsi="Times New Roman" w:cs="Times New Roman"/>
          <w:sz w:val="24"/>
        </w:rPr>
        <w:t xml:space="preserve"> теплоснабжающих и теплосетевых организаций</w:t>
      </w:r>
      <w:r>
        <w:rPr>
          <w:rFonts w:ascii="Times New Roman" w:hAnsi="Times New Roman" w:cs="Times New Roman"/>
          <w:sz w:val="28"/>
        </w:rPr>
        <w:t xml:space="preserve"> </w:t>
      </w:r>
      <w:r>
        <w:rPr>
          <w:rFonts w:ascii="Times New Roman" w:hAnsi="Times New Roman" w:cs="Times New Roman"/>
          <w:sz w:val="24"/>
          <w:szCs w:val="24"/>
        </w:rPr>
        <w:t>Хасанского муниципального округа, согласно Приложению 2 к настоящему постановлению.</w:t>
      </w:r>
    </w:p>
    <w:p w:rsidR="007C2D27" w:rsidRDefault="00EB2610">
      <w:pPr>
        <w:pStyle w:val="af3"/>
        <w:numPr>
          <w:ilvl w:val="0"/>
          <w:numId w:val="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Утвердить</w:t>
      </w:r>
      <w:r>
        <w:t xml:space="preserve"> </w:t>
      </w:r>
      <w:r>
        <w:rPr>
          <w:rFonts w:ascii="Times New Roman" w:hAnsi="Times New Roman" w:cs="Times New Roman"/>
          <w:sz w:val="24"/>
          <w:szCs w:val="24"/>
        </w:rPr>
        <w:t xml:space="preserve">График проведения оценки готовности к отопительному периоду 2025-2026 гг. </w:t>
      </w:r>
      <w:r>
        <w:rPr>
          <w:rFonts w:ascii="Times New Roman" w:hAnsi="Times New Roman" w:cs="Times New Roman"/>
          <w:sz w:val="24"/>
        </w:rPr>
        <w:t>потребителей</w:t>
      </w:r>
      <w:r w:rsidR="00BC7582">
        <w:rPr>
          <w:rFonts w:ascii="Times New Roman" w:hAnsi="Times New Roman" w:cs="Times New Roman"/>
          <w:sz w:val="24"/>
        </w:rPr>
        <w:t xml:space="preserve"> </w:t>
      </w:r>
      <w:r w:rsidR="00BC7582" w:rsidRPr="00412003">
        <w:rPr>
          <w:rFonts w:ascii="Times New Roman" w:hAnsi="Times New Roman" w:cs="Times New Roman"/>
          <w:sz w:val="24"/>
        </w:rPr>
        <w:t>тепловой энергии</w:t>
      </w:r>
      <w:r>
        <w:rPr>
          <w:rFonts w:ascii="Times New Roman" w:hAnsi="Times New Roman" w:cs="Times New Roman"/>
          <w:sz w:val="24"/>
        </w:rPr>
        <w:t>,</w:t>
      </w:r>
      <w:r>
        <w:rPr>
          <w:rFonts w:ascii="Times New Roman" w:hAnsi="Times New Roman" w:cs="Times New Roman"/>
          <w:sz w:val="24"/>
        </w:rPr>
        <w:t xml:space="preserve"> теплоснабжающих и теплосетевых организаций</w:t>
      </w:r>
      <w:r>
        <w:rPr>
          <w:rFonts w:ascii="Times New Roman" w:hAnsi="Times New Roman" w:cs="Times New Roman"/>
          <w:sz w:val="28"/>
        </w:rPr>
        <w:t xml:space="preserve"> </w:t>
      </w:r>
      <w:r>
        <w:rPr>
          <w:rFonts w:ascii="Times New Roman" w:hAnsi="Times New Roman" w:cs="Times New Roman"/>
          <w:sz w:val="24"/>
          <w:szCs w:val="24"/>
        </w:rPr>
        <w:t>Хасанского муниципального округа, согласно Приложению 3 к настоящему постановлению.</w:t>
      </w:r>
    </w:p>
    <w:p w:rsidR="007C2D27" w:rsidRDefault="00EB2610">
      <w:pPr>
        <w:pStyle w:val="af3"/>
        <w:numPr>
          <w:ilvl w:val="0"/>
          <w:numId w:val="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Управлению жизнеобеспечения не позднее чем за 20 календарных дней до дня начала проведения оценки обеспечения готовности обеспечить размещение настоящего постановления (с приложениями) на официальном сайте Администрации </w:t>
      </w:r>
      <w:r>
        <w:rPr>
          <w:rFonts w:ascii="Times New Roman" w:hAnsi="Times New Roman" w:cs="Times New Roman"/>
          <w:sz w:val="24"/>
          <w:szCs w:val="25"/>
        </w:rPr>
        <w:t>Хасанского муниципального округа</w:t>
      </w:r>
      <w:r>
        <w:rPr>
          <w:rFonts w:ascii="Times New Roman" w:hAnsi="Times New Roman" w:cs="Times New Roman"/>
          <w:sz w:val="24"/>
          <w:szCs w:val="24"/>
        </w:rPr>
        <w:t xml:space="preserve"> в информационно-телекоммуникационной сети «Интернет».</w:t>
      </w:r>
    </w:p>
    <w:p w:rsidR="007C2D27" w:rsidRDefault="00EB2610">
      <w:pPr>
        <w:pStyle w:val="af3"/>
        <w:numPr>
          <w:ilvl w:val="0"/>
          <w:numId w:val="6"/>
        </w:numPr>
        <w:tabs>
          <w:tab w:val="left" w:pos="851"/>
        </w:tabs>
        <w:spacing w:after="0" w:line="240" w:lineRule="auto"/>
        <w:ind w:left="0" w:firstLine="567"/>
        <w:jc w:val="both"/>
        <w:rPr>
          <w:rFonts w:ascii="Times New Roman" w:hAnsi="Times New Roman" w:cs="Times New Roman"/>
          <w:sz w:val="20"/>
        </w:rPr>
      </w:pPr>
      <w:r>
        <w:rPr>
          <w:rFonts w:ascii="Times New Roman" w:hAnsi="Times New Roman" w:cs="Times New Roman"/>
          <w:sz w:val="24"/>
          <w:szCs w:val="24"/>
        </w:rPr>
        <w:t xml:space="preserve">Контроль исполнения настоящего постановления возложить на </w:t>
      </w:r>
      <w:r>
        <w:rPr>
          <w:rFonts w:ascii="Times New Roman" w:hAnsi="Times New Roman" w:cs="Times New Roman"/>
          <w:sz w:val="24"/>
          <w:szCs w:val="25"/>
        </w:rPr>
        <w:t>заместителя главы администрации Хасанского муниципального округа О.А. Хмельницкую.</w:t>
      </w:r>
    </w:p>
    <w:p w:rsidR="007C2D27" w:rsidRDefault="007C2D27">
      <w:pPr>
        <w:jc w:val="both"/>
      </w:pPr>
    </w:p>
    <w:p w:rsidR="007C2D27" w:rsidRDefault="007C2D27">
      <w:pPr>
        <w:jc w:val="both"/>
      </w:pPr>
    </w:p>
    <w:p w:rsidR="007C2D27" w:rsidRDefault="007C2D27">
      <w:pPr>
        <w:jc w:val="both"/>
      </w:pPr>
    </w:p>
    <w:p w:rsidR="007C2D27" w:rsidRDefault="00EB2610">
      <w:pPr>
        <w:tabs>
          <w:tab w:val="right" w:pos="9921"/>
        </w:tabs>
        <w:jc w:val="both"/>
      </w:pPr>
      <w:r>
        <w:t xml:space="preserve">Глава </w:t>
      </w:r>
      <w:r>
        <w:rPr>
          <w:szCs w:val="25"/>
        </w:rPr>
        <w:t>Хасанского муниципального округа</w:t>
      </w:r>
      <w:r>
        <w:tab/>
        <w:t>И.В. Степанов</w:t>
      </w:r>
    </w:p>
    <w:p w:rsidR="007C2D27" w:rsidRDefault="00EB2610">
      <w:pPr>
        <w:spacing w:after="160" w:line="259" w:lineRule="auto"/>
      </w:pPr>
      <w:r>
        <w:br w:type="page" w:clear="all"/>
      </w:r>
    </w:p>
    <w:p w:rsidR="007C2D27" w:rsidRDefault="00EB2610">
      <w:pPr>
        <w:tabs>
          <w:tab w:val="right" w:pos="9921"/>
        </w:tabs>
        <w:ind w:left="6237"/>
        <w:jc w:val="both"/>
      </w:pPr>
      <w:r>
        <w:lastRenderedPageBreak/>
        <w:t>Приложение 1</w:t>
      </w:r>
    </w:p>
    <w:p w:rsidR="007C2D27" w:rsidRDefault="00EB2610">
      <w:pPr>
        <w:tabs>
          <w:tab w:val="right" w:pos="9921"/>
        </w:tabs>
        <w:ind w:left="6237"/>
        <w:jc w:val="both"/>
      </w:pPr>
      <w:r>
        <w:t xml:space="preserve">к постановлению администрации </w:t>
      </w:r>
      <w:r>
        <w:rPr>
          <w:szCs w:val="25"/>
        </w:rPr>
        <w:t>Хасанского муниципального округа</w:t>
      </w:r>
    </w:p>
    <w:p w:rsidR="007C2D27" w:rsidRDefault="00EB2610">
      <w:pPr>
        <w:tabs>
          <w:tab w:val="right" w:pos="9921"/>
        </w:tabs>
        <w:ind w:left="6237"/>
        <w:jc w:val="both"/>
      </w:pPr>
      <w:r>
        <w:t>от 30 июля 2025 года № 1407-па</w:t>
      </w:r>
    </w:p>
    <w:p w:rsidR="007C2D27" w:rsidRDefault="007C2D27">
      <w:pPr>
        <w:tabs>
          <w:tab w:val="right" w:pos="9921"/>
        </w:tabs>
        <w:ind w:left="6237"/>
        <w:jc w:val="both"/>
      </w:pPr>
    </w:p>
    <w:p w:rsidR="007C2D27" w:rsidRDefault="007C2D27">
      <w:pPr>
        <w:tabs>
          <w:tab w:val="right" w:pos="9921"/>
        </w:tabs>
        <w:ind w:left="6237"/>
        <w:jc w:val="both"/>
      </w:pPr>
    </w:p>
    <w:p w:rsidR="007C2D27" w:rsidRDefault="007C2D27">
      <w:pPr>
        <w:tabs>
          <w:tab w:val="right" w:pos="9921"/>
        </w:tabs>
        <w:ind w:left="6237"/>
        <w:jc w:val="both"/>
      </w:pPr>
    </w:p>
    <w:p w:rsidR="00214901" w:rsidRDefault="00EB2610">
      <w:pPr>
        <w:tabs>
          <w:tab w:val="right" w:pos="9921"/>
        </w:tabs>
        <w:jc w:val="center"/>
        <w:rPr>
          <w:sz w:val="28"/>
        </w:rPr>
      </w:pPr>
      <w:r>
        <w:t xml:space="preserve">Состав комиссии по проведению оценки обеспечения готовности к отопительному периоду 2025-2026 гг. </w:t>
      </w:r>
      <w:r w:rsidRPr="00412003">
        <w:t>теплоснабжающих и теплосетевых организаций</w:t>
      </w:r>
      <w:r>
        <w:rPr>
          <w:sz w:val="28"/>
        </w:rPr>
        <w:t xml:space="preserve"> </w:t>
      </w:r>
    </w:p>
    <w:p w:rsidR="007C2D27" w:rsidRDefault="00EB2610">
      <w:pPr>
        <w:tabs>
          <w:tab w:val="right" w:pos="9921"/>
        </w:tabs>
        <w:jc w:val="center"/>
      </w:pPr>
      <w:r>
        <w:rPr>
          <w:szCs w:val="25"/>
        </w:rPr>
        <w:t>Хасанского муниципального округа</w:t>
      </w:r>
    </w:p>
    <w:p w:rsidR="007C2D27" w:rsidRDefault="007C2D27">
      <w:pPr>
        <w:tabs>
          <w:tab w:val="right" w:pos="9921"/>
        </w:tabs>
        <w:jc w:val="both"/>
      </w:pPr>
    </w:p>
    <w:p w:rsidR="007C2D27" w:rsidRDefault="007C2D27">
      <w:pPr>
        <w:tabs>
          <w:tab w:val="right" w:pos="9921"/>
        </w:tabs>
        <w:jc w:val="both"/>
      </w:pPr>
    </w:p>
    <w:p w:rsidR="007C2D27" w:rsidRDefault="007C2D27">
      <w:pPr>
        <w:tabs>
          <w:tab w:val="right" w:pos="9921"/>
        </w:tabs>
        <w:jc w:val="both"/>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58"/>
      </w:tblGrid>
      <w:tr w:rsidR="007C2D27">
        <w:tc>
          <w:tcPr>
            <w:tcW w:w="4253" w:type="dxa"/>
          </w:tcPr>
          <w:p w:rsidR="007C2D27" w:rsidRDefault="00EB2610">
            <w:pPr>
              <w:tabs>
                <w:tab w:val="right" w:pos="9921"/>
              </w:tabs>
              <w:jc w:val="both"/>
              <w:rPr>
                <w:lang w:val="ru-RU"/>
              </w:rPr>
            </w:pPr>
            <w:r>
              <w:rPr>
                <w:lang w:val="ru-RU"/>
              </w:rPr>
              <w:t>Степанов И.В.</w:t>
            </w:r>
          </w:p>
        </w:tc>
        <w:tc>
          <w:tcPr>
            <w:tcW w:w="5658" w:type="dxa"/>
          </w:tcPr>
          <w:p w:rsidR="007C2D27" w:rsidRDefault="00EB2610">
            <w:pPr>
              <w:tabs>
                <w:tab w:val="right" w:pos="9921"/>
              </w:tabs>
              <w:jc w:val="both"/>
              <w:rPr>
                <w:lang w:val="ru-RU"/>
              </w:rPr>
            </w:pPr>
            <w:r>
              <w:rPr>
                <w:lang w:val="ru-RU"/>
              </w:rPr>
              <w:t xml:space="preserve">Глава </w:t>
            </w:r>
            <w:r>
              <w:rPr>
                <w:szCs w:val="25"/>
                <w:lang w:val="ru-RU"/>
              </w:rPr>
              <w:t>Хасанского муниципального округа, п</w:t>
            </w:r>
            <w:r>
              <w:rPr>
                <w:lang w:val="ru-RU"/>
              </w:rPr>
              <w:t>редседатель комиссии</w:t>
            </w:r>
          </w:p>
        </w:tc>
      </w:tr>
      <w:tr w:rsidR="007C2D27">
        <w:tc>
          <w:tcPr>
            <w:tcW w:w="4253" w:type="dxa"/>
          </w:tcPr>
          <w:p w:rsidR="007C2D27" w:rsidRDefault="007C2D27">
            <w:pPr>
              <w:tabs>
                <w:tab w:val="right" w:pos="9921"/>
              </w:tabs>
              <w:jc w:val="both"/>
              <w:rPr>
                <w:lang w:val="ru-RU"/>
              </w:rPr>
            </w:pPr>
          </w:p>
        </w:tc>
        <w:tc>
          <w:tcPr>
            <w:tcW w:w="5658" w:type="dxa"/>
          </w:tcPr>
          <w:p w:rsidR="007C2D27" w:rsidRDefault="007C2D27">
            <w:pPr>
              <w:tabs>
                <w:tab w:val="right" w:pos="9921"/>
              </w:tabs>
              <w:jc w:val="both"/>
              <w:rPr>
                <w:lang w:val="ru-RU"/>
              </w:rPr>
            </w:pPr>
          </w:p>
        </w:tc>
      </w:tr>
      <w:tr w:rsidR="007C2D27">
        <w:tc>
          <w:tcPr>
            <w:tcW w:w="4253" w:type="dxa"/>
          </w:tcPr>
          <w:p w:rsidR="007C2D27" w:rsidRDefault="00EB2610">
            <w:pPr>
              <w:tabs>
                <w:tab w:val="right" w:pos="9921"/>
              </w:tabs>
              <w:jc w:val="both"/>
              <w:rPr>
                <w:lang w:val="ru-RU"/>
              </w:rPr>
            </w:pPr>
            <w:r>
              <w:rPr>
                <w:lang w:val="ru-RU"/>
              </w:rPr>
              <w:t>Хмельницкая О.А.</w:t>
            </w:r>
          </w:p>
        </w:tc>
        <w:tc>
          <w:tcPr>
            <w:tcW w:w="5658" w:type="dxa"/>
          </w:tcPr>
          <w:p w:rsidR="007C2D27" w:rsidRDefault="00EB2610">
            <w:pPr>
              <w:tabs>
                <w:tab w:val="right" w:pos="9921"/>
              </w:tabs>
              <w:jc w:val="both"/>
              <w:rPr>
                <w:lang w:val="ru-RU"/>
              </w:rPr>
            </w:pPr>
            <w:r>
              <w:rPr>
                <w:lang w:val="ru-RU"/>
              </w:rPr>
              <w:t xml:space="preserve">Заместитель главы администрации </w:t>
            </w:r>
            <w:r>
              <w:rPr>
                <w:szCs w:val="25"/>
                <w:lang w:val="ru-RU"/>
              </w:rPr>
              <w:t>Хасанского муниципального округа,</w:t>
            </w:r>
            <w:r>
              <w:rPr>
                <w:lang w:val="ru-RU"/>
              </w:rPr>
              <w:t xml:space="preserve"> заместитель председателя комиссии</w:t>
            </w:r>
          </w:p>
        </w:tc>
      </w:tr>
      <w:tr w:rsidR="007C2D27">
        <w:tc>
          <w:tcPr>
            <w:tcW w:w="4253" w:type="dxa"/>
          </w:tcPr>
          <w:p w:rsidR="007C2D27" w:rsidRDefault="00EB2610">
            <w:pPr>
              <w:tabs>
                <w:tab w:val="right" w:pos="9921"/>
              </w:tabs>
              <w:jc w:val="both"/>
              <w:rPr>
                <w:lang w:val="ru-RU"/>
              </w:rPr>
            </w:pPr>
            <w:r>
              <w:rPr>
                <w:lang w:val="ru-RU"/>
              </w:rPr>
              <w:t>Члены комиссии:</w:t>
            </w:r>
          </w:p>
          <w:p w:rsidR="007C2D27" w:rsidRDefault="007C2D27">
            <w:pPr>
              <w:tabs>
                <w:tab w:val="right" w:pos="9921"/>
              </w:tabs>
              <w:jc w:val="both"/>
              <w:rPr>
                <w:lang w:val="ru-RU"/>
              </w:rPr>
            </w:pPr>
          </w:p>
          <w:p w:rsidR="007C2D27" w:rsidRDefault="00EB2610">
            <w:pPr>
              <w:tabs>
                <w:tab w:val="right" w:pos="9921"/>
              </w:tabs>
              <w:jc w:val="both"/>
              <w:rPr>
                <w:lang w:val="ru-RU"/>
              </w:rPr>
            </w:pPr>
            <w:r>
              <w:rPr>
                <w:lang w:val="ru-RU"/>
              </w:rPr>
              <w:t>Чечина Ю.А.</w:t>
            </w:r>
          </w:p>
        </w:tc>
        <w:tc>
          <w:tcPr>
            <w:tcW w:w="5658" w:type="dxa"/>
          </w:tcPr>
          <w:p w:rsidR="007C2D27" w:rsidRDefault="007C2D27">
            <w:pPr>
              <w:tabs>
                <w:tab w:val="right" w:pos="9921"/>
              </w:tabs>
              <w:jc w:val="both"/>
              <w:rPr>
                <w:lang w:val="ru-RU"/>
              </w:rPr>
            </w:pPr>
          </w:p>
          <w:p w:rsidR="007C2D27" w:rsidRDefault="007C2D27">
            <w:pPr>
              <w:tabs>
                <w:tab w:val="right" w:pos="9921"/>
              </w:tabs>
              <w:jc w:val="both"/>
              <w:rPr>
                <w:lang w:val="ru-RU"/>
              </w:rPr>
            </w:pPr>
          </w:p>
          <w:p w:rsidR="007C2D27" w:rsidRDefault="00EB2610">
            <w:pPr>
              <w:tabs>
                <w:tab w:val="right" w:pos="9921"/>
              </w:tabs>
              <w:jc w:val="both"/>
              <w:rPr>
                <w:lang w:val="ru-RU"/>
              </w:rPr>
            </w:pPr>
            <w:r>
              <w:rPr>
                <w:lang w:val="ru-RU"/>
              </w:rPr>
              <w:t xml:space="preserve">Начальник управления жизнеобеспечения администрации </w:t>
            </w:r>
            <w:r>
              <w:rPr>
                <w:szCs w:val="25"/>
                <w:lang w:val="ru-RU"/>
              </w:rPr>
              <w:t>Хасанского муниципального округа</w:t>
            </w:r>
          </w:p>
        </w:tc>
      </w:tr>
      <w:tr w:rsidR="007C2D27">
        <w:tc>
          <w:tcPr>
            <w:tcW w:w="4253" w:type="dxa"/>
          </w:tcPr>
          <w:p w:rsidR="007C2D27" w:rsidRDefault="007C2D27">
            <w:pPr>
              <w:tabs>
                <w:tab w:val="right" w:pos="9921"/>
              </w:tabs>
              <w:jc w:val="both"/>
              <w:rPr>
                <w:lang w:val="ru-RU"/>
              </w:rPr>
            </w:pPr>
          </w:p>
          <w:p w:rsidR="007C2D27" w:rsidRDefault="00EB2610">
            <w:pPr>
              <w:tabs>
                <w:tab w:val="right" w:pos="9921"/>
              </w:tabs>
              <w:jc w:val="both"/>
              <w:rPr>
                <w:lang w:val="ru-RU"/>
              </w:rPr>
            </w:pPr>
            <w:r>
              <w:rPr>
                <w:lang w:val="ru-RU"/>
              </w:rPr>
              <w:t>Ворожбит Г.И.</w:t>
            </w:r>
          </w:p>
        </w:tc>
        <w:tc>
          <w:tcPr>
            <w:tcW w:w="5658" w:type="dxa"/>
          </w:tcPr>
          <w:p w:rsidR="007C2D27" w:rsidRDefault="007C2D27">
            <w:pPr>
              <w:tabs>
                <w:tab w:val="right" w:pos="9921"/>
              </w:tabs>
              <w:jc w:val="both"/>
              <w:rPr>
                <w:lang w:val="ru-RU"/>
              </w:rPr>
            </w:pPr>
          </w:p>
          <w:p w:rsidR="007C2D27" w:rsidRDefault="00EB2610">
            <w:pPr>
              <w:tabs>
                <w:tab w:val="right" w:pos="9921"/>
              </w:tabs>
              <w:jc w:val="both"/>
              <w:rPr>
                <w:lang w:val="ru-RU"/>
              </w:rPr>
            </w:pPr>
            <w:r>
              <w:rPr>
                <w:lang w:val="ru-RU"/>
              </w:rPr>
              <w:t xml:space="preserve">Заместитель начальника управления жизнеобеспечения администрации </w:t>
            </w:r>
            <w:r>
              <w:rPr>
                <w:szCs w:val="25"/>
                <w:lang w:val="ru-RU"/>
              </w:rPr>
              <w:t>Хасанского муниципального округа</w:t>
            </w:r>
          </w:p>
        </w:tc>
      </w:tr>
      <w:tr w:rsidR="007C2D27">
        <w:tc>
          <w:tcPr>
            <w:tcW w:w="4253" w:type="dxa"/>
          </w:tcPr>
          <w:p w:rsidR="007C2D27" w:rsidRDefault="007C2D27">
            <w:pPr>
              <w:tabs>
                <w:tab w:val="right" w:pos="9921"/>
              </w:tabs>
              <w:jc w:val="both"/>
              <w:rPr>
                <w:lang w:val="ru-RU"/>
              </w:rPr>
            </w:pPr>
          </w:p>
          <w:p w:rsidR="007C2D27" w:rsidRDefault="00EB2610">
            <w:pPr>
              <w:tabs>
                <w:tab w:val="right" w:pos="9921"/>
              </w:tabs>
              <w:jc w:val="both"/>
            </w:pPr>
            <w:r>
              <w:rPr>
                <w:lang w:val="ru-RU"/>
              </w:rPr>
              <w:t>Горбунков А.А.</w:t>
            </w:r>
          </w:p>
        </w:tc>
        <w:tc>
          <w:tcPr>
            <w:tcW w:w="5658" w:type="dxa"/>
          </w:tcPr>
          <w:p w:rsidR="007C2D27" w:rsidRDefault="007C2D27">
            <w:pPr>
              <w:tabs>
                <w:tab w:val="right" w:pos="9921"/>
              </w:tabs>
              <w:jc w:val="both"/>
              <w:rPr>
                <w:highlight w:val="yellow"/>
                <w:lang w:val="ru-RU"/>
              </w:rPr>
            </w:pPr>
          </w:p>
          <w:p w:rsidR="007C2D27" w:rsidRDefault="00EB2610">
            <w:pPr>
              <w:tabs>
                <w:tab w:val="right" w:pos="9921"/>
              </w:tabs>
              <w:jc w:val="both"/>
              <w:rPr>
                <w:highlight w:val="yellow"/>
                <w:lang w:val="ru-RU"/>
              </w:rPr>
            </w:pPr>
            <w:r>
              <w:rPr>
                <w:lang w:val="ru-RU"/>
              </w:rPr>
              <w:t>Начальник ПУ № 1 ТР «Хасанский» Артемовского филиала КГУП «Примтеплоэнерго»</w:t>
            </w:r>
          </w:p>
        </w:tc>
      </w:tr>
      <w:tr w:rsidR="007C2D27">
        <w:tc>
          <w:tcPr>
            <w:tcW w:w="4253" w:type="dxa"/>
          </w:tcPr>
          <w:p w:rsidR="007C2D27" w:rsidRDefault="007C2D27">
            <w:pPr>
              <w:rPr>
                <w:lang w:val="ru-RU"/>
              </w:rPr>
            </w:pPr>
          </w:p>
          <w:p w:rsidR="007C2D27" w:rsidRDefault="00EB2610">
            <w:r>
              <w:rPr>
                <w:lang w:val="ru-RU"/>
              </w:rPr>
              <w:t>Ворожбит В.М.</w:t>
            </w:r>
          </w:p>
          <w:p w:rsidR="007C2D27" w:rsidRDefault="007C2D27">
            <w:pPr>
              <w:tabs>
                <w:tab w:val="right" w:pos="9921"/>
              </w:tabs>
              <w:jc w:val="both"/>
            </w:pPr>
          </w:p>
        </w:tc>
        <w:tc>
          <w:tcPr>
            <w:tcW w:w="5658" w:type="dxa"/>
          </w:tcPr>
          <w:p w:rsidR="007C2D27" w:rsidRDefault="007C2D27">
            <w:pPr>
              <w:tabs>
                <w:tab w:val="right" w:pos="9921"/>
              </w:tabs>
              <w:jc w:val="both"/>
              <w:rPr>
                <w:lang w:val="ru-RU"/>
              </w:rPr>
            </w:pPr>
          </w:p>
          <w:p w:rsidR="007C2D27" w:rsidRDefault="00EB2610">
            <w:pPr>
              <w:tabs>
                <w:tab w:val="right" w:pos="9921"/>
              </w:tabs>
              <w:jc w:val="both"/>
              <w:rPr>
                <w:lang w:val="ru-RU"/>
              </w:rPr>
            </w:pPr>
            <w:r>
              <w:rPr>
                <w:lang w:val="ru-RU"/>
              </w:rPr>
              <w:t>Главный государственный инспектор отдела государственного энергетического надзора по Приморскому краю Дальневосточного управления Ростехнадзора (по согласованию)</w:t>
            </w:r>
          </w:p>
        </w:tc>
      </w:tr>
      <w:tr w:rsidR="007C2D27">
        <w:tc>
          <w:tcPr>
            <w:tcW w:w="4253" w:type="dxa"/>
          </w:tcPr>
          <w:p w:rsidR="007C2D27" w:rsidRDefault="007C2D27">
            <w:pPr>
              <w:tabs>
                <w:tab w:val="right" w:pos="9921"/>
              </w:tabs>
              <w:jc w:val="both"/>
              <w:rPr>
                <w:lang w:val="ru-RU"/>
              </w:rPr>
            </w:pPr>
          </w:p>
          <w:p w:rsidR="007C2D27" w:rsidRDefault="00EB2610">
            <w:pPr>
              <w:tabs>
                <w:tab w:val="right" w:pos="9921"/>
              </w:tabs>
              <w:jc w:val="both"/>
            </w:pPr>
            <w:r>
              <w:rPr>
                <w:lang w:val="ru-RU"/>
              </w:rPr>
              <w:t>Звонов Н.В.</w:t>
            </w:r>
          </w:p>
        </w:tc>
        <w:tc>
          <w:tcPr>
            <w:tcW w:w="5658" w:type="dxa"/>
          </w:tcPr>
          <w:p w:rsidR="007C2D27" w:rsidRDefault="007C2D27">
            <w:pPr>
              <w:tabs>
                <w:tab w:val="right" w:pos="9921"/>
              </w:tabs>
              <w:jc w:val="both"/>
              <w:rPr>
                <w:lang w:val="ru-RU"/>
              </w:rPr>
            </w:pPr>
          </w:p>
          <w:p w:rsidR="007C2D27" w:rsidRDefault="00EB2610">
            <w:pPr>
              <w:tabs>
                <w:tab w:val="right" w:pos="9921"/>
              </w:tabs>
              <w:jc w:val="both"/>
              <w:rPr>
                <w:lang w:val="ru-RU"/>
              </w:rPr>
            </w:pPr>
            <w:r>
              <w:rPr>
                <w:lang w:val="ru-RU"/>
              </w:rPr>
              <w:t xml:space="preserve">Главный государственный инспектор отдела по надзору за опасными производственными объектами  по Приморскому краю Дальневосточного управления Ростехнадзора (по согласованию) </w:t>
            </w:r>
          </w:p>
        </w:tc>
      </w:tr>
    </w:tbl>
    <w:p w:rsidR="007C2D27" w:rsidRDefault="007C2D27"/>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7C2D27">
        <w:tc>
          <w:tcPr>
            <w:tcW w:w="4955" w:type="dxa"/>
          </w:tcPr>
          <w:p w:rsidR="007C2D27" w:rsidRDefault="007C2D27">
            <w:pPr>
              <w:tabs>
                <w:tab w:val="right" w:pos="9921"/>
              </w:tabs>
              <w:jc w:val="both"/>
              <w:rPr>
                <w:lang w:val="ru-RU"/>
              </w:rPr>
            </w:pPr>
          </w:p>
        </w:tc>
        <w:tc>
          <w:tcPr>
            <w:tcW w:w="4956" w:type="dxa"/>
          </w:tcPr>
          <w:p w:rsidR="007C2D27" w:rsidRDefault="007C2D27">
            <w:pPr>
              <w:tabs>
                <w:tab w:val="right" w:pos="9921"/>
              </w:tabs>
              <w:jc w:val="both"/>
            </w:pPr>
          </w:p>
        </w:tc>
      </w:tr>
      <w:tr w:rsidR="007C2D27">
        <w:tc>
          <w:tcPr>
            <w:tcW w:w="4955" w:type="dxa"/>
          </w:tcPr>
          <w:p w:rsidR="007C2D27" w:rsidRDefault="007C2D27">
            <w:pPr>
              <w:tabs>
                <w:tab w:val="right" w:pos="9921"/>
              </w:tabs>
              <w:jc w:val="both"/>
            </w:pPr>
          </w:p>
        </w:tc>
        <w:tc>
          <w:tcPr>
            <w:tcW w:w="4956" w:type="dxa"/>
          </w:tcPr>
          <w:p w:rsidR="007C2D27" w:rsidRDefault="007C2D27">
            <w:pPr>
              <w:tabs>
                <w:tab w:val="right" w:pos="9921"/>
              </w:tabs>
              <w:jc w:val="both"/>
            </w:pPr>
          </w:p>
        </w:tc>
      </w:tr>
      <w:tr w:rsidR="007C2D27">
        <w:tc>
          <w:tcPr>
            <w:tcW w:w="4955" w:type="dxa"/>
          </w:tcPr>
          <w:p w:rsidR="007C2D27" w:rsidRDefault="007C2D27">
            <w:pPr>
              <w:tabs>
                <w:tab w:val="right" w:pos="9921"/>
              </w:tabs>
              <w:jc w:val="both"/>
            </w:pPr>
          </w:p>
        </w:tc>
        <w:tc>
          <w:tcPr>
            <w:tcW w:w="4956" w:type="dxa"/>
          </w:tcPr>
          <w:p w:rsidR="007C2D27" w:rsidRDefault="007C2D27">
            <w:pPr>
              <w:tabs>
                <w:tab w:val="right" w:pos="9921"/>
              </w:tabs>
              <w:jc w:val="both"/>
            </w:pPr>
          </w:p>
        </w:tc>
      </w:tr>
    </w:tbl>
    <w:p w:rsidR="007C2D27" w:rsidRDefault="007C2D27">
      <w:pPr>
        <w:tabs>
          <w:tab w:val="right" w:pos="9921"/>
        </w:tabs>
        <w:jc w:val="both"/>
        <w:rPr>
          <w:rFonts w:asciiTheme="minorHAnsi" w:hAnsiTheme="minorHAnsi" w:cstheme="minorHAnsi"/>
          <w:sz w:val="26"/>
          <w:szCs w:val="26"/>
        </w:rPr>
      </w:pPr>
    </w:p>
    <w:p w:rsidR="007C2D27" w:rsidRDefault="007C2D27">
      <w:pPr>
        <w:tabs>
          <w:tab w:val="right" w:pos="9921"/>
        </w:tabs>
        <w:jc w:val="center"/>
      </w:pPr>
    </w:p>
    <w:p w:rsidR="007C2D27" w:rsidRDefault="007C2D27">
      <w:pPr>
        <w:tabs>
          <w:tab w:val="right" w:pos="9921"/>
        </w:tabs>
        <w:jc w:val="center"/>
      </w:pPr>
    </w:p>
    <w:p w:rsidR="007C2D27" w:rsidRDefault="007C2D27">
      <w:pPr>
        <w:tabs>
          <w:tab w:val="right" w:pos="9921"/>
        </w:tabs>
        <w:jc w:val="center"/>
      </w:pPr>
    </w:p>
    <w:p w:rsidR="007C2D27" w:rsidRDefault="007C2D27">
      <w:pPr>
        <w:tabs>
          <w:tab w:val="right" w:pos="9921"/>
        </w:tabs>
        <w:jc w:val="center"/>
      </w:pPr>
    </w:p>
    <w:p w:rsidR="007C2D27" w:rsidRDefault="007C2D27">
      <w:pPr>
        <w:tabs>
          <w:tab w:val="right" w:pos="9921"/>
        </w:tabs>
        <w:jc w:val="center"/>
      </w:pPr>
    </w:p>
    <w:p w:rsidR="007C2D27" w:rsidRDefault="00EB2610">
      <w:pPr>
        <w:tabs>
          <w:tab w:val="right" w:pos="9921"/>
        </w:tabs>
        <w:jc w:val="center"/>
      </w:pPr>
      <w:r>
        <w:lastRenderedPageBreak/>
        <w:t xml:space="preserve">Состав комиссии по проведению оценки обеспечения готовности к отопительному периоду 2025-2026 гг. </w:t>
      </w:r>
      <w:r w:rsidRPr="004641E4">
        <w:t xml:space="preserve">потребителей </w:t>
      </w:r>
      <w:r w:rsidRPr="004641E4">
        <w:rPr>
          <w:szCs w:val="25"/>
        </w:rPr>
        <w:t>тепловой энергии</w:t>
      </w:r>
      <w:r>
        <w:rPr>
          <w:szCs w:val="25"/>
        </w:rPr>
        <w:t xml:space="preserve"> Хасанского муниципального округа</w:t>
      </w:r>
    </w:p>
    <w:p w:rsidR="007C2D27" w:rsidRDefault="007C2D27">
      <w:pPr>
        <w:tabs>
          <w:tab w:val="right" w:pos="9921"/>
        </w:tabs>
        <w:jc w:val="both"/>
      </w:pPr>
    </w:p>
    <w:p w:rsidR="007C2D27" w:rsidRDefault="007C2D27">
      <w:pPr>
        <w:tabs>
          <w:tab w:val="right" w:pos="9921"/>
        </w:tabs>
        <w:jc w:val="both"/>
      </w:pPr>
    </w:p>
    <w:p w:rsidR="007C2D27" w:rsidRDefault="007C2D27">
      <w:pPr>
        <w:tabs>
          <w:tab w:val="right" w:pos="9921"/>
        </w:tabs>
        <w:jc w:val="both"/>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58"/>
      </w:tblGrid>
      <w:tr w:rsidR="007C2D27">
        <w:tc>
          <w:tcPr>
            <w:tcW w:w="4253" w:type="dxa"/>
          </w:tcPr>
          <w:p w:rsidR="007C2D27" w:rsidRDefault="00EB2610">
            <w:pPr>
              <w:tabs>
                <w:tab w:val="right" w:pos="9921"/>
              </w:tabs>
              <w:jc w:val="both"/>
              <w:rPr>
                <w:lang w:val="ru-RU"/>
              </w:rPr>
            </w:pPr>
            <w:r>
              <w:rPr>
                <w:lang w:val="ru-RU"/>
              </w:rPr>
              <w:t>Степанов И.В.</w:t>
            </w:r>
          </w:p>
        </w:tc>
        <w:tc>
          <w:tcPr>
            <w:tcW w:w="5658" w:type="dxa"/>
          </w:tcPr>
          <w:p w:rsidR="007C2D27" w:rsidRDefault="00EB2610">
            <w:pPr>
              <w:tabs>
                <w:tab w:val="right" w:pos="9921"/>
              </w:tabs>
              <w:jc w:val="both"/>
              <w:rPr>
                <w:lang w:val="ru-RU"/>
              </w:rPr>
            </w:pPr>
            <w:r>
              <w:rPr>
                <w:lang w:val="ru-RU"/>
              </w:rPr>
              <w:t xml:space="preserve">Глава </w:t>
            </w:r>
            <w:r>
              <w:rPr>
                <w:szCs w:val="25"/>
                <w:lang w:val="ru-RU"/>
              </w:rPr>
              <w:t>Хасанского муниципального округа, п</w:t>
            </w:r>
            <w:r>
              <w:rPr>
                <w:lang w:val="ru-RU"/>
              </w:rPr>
              <w:t>редседатель комиссии</w:t>
            </w:r>
          </w:p>
        </w:tc>
      </w:tr>
      <w:tr w:rsidR="007C2D27">
        <w:tc>
          <w:tcPr>
            <w:tcW w:w="4253" w:type="dxa"/>
          </w:tcPr>
          <w:p w:rsidR="007C2D27" w:rsidRDefault="007C2D27">
            <w:pPr>
              <w:tabs>
                <w:tab w:val="right" w:pos="9921"/>
              </w:tabs>
              <w:jc w:val="both"/>
              <w:rPr>
                <w:lang w:val="ru-RU"/>
              </w:rPr>
            </w:pPr>
          </w:p>
        </w:tc>
        <w:tc>
          <w:tcPr>
            <w:tcW w:w="5658" w:type="dxa"/>
          </w:tcPr>
          <w:p w:rsidR="007C2D27" w:rsidRDefault="007C2D27">
            <w:pPr>
              <w:tabs>
                <w:tab w:val="right" w:pos="9921"/>
              </w:tabs>
              <w:jc w:val="both"/>
              <w:rPr>
                <w:lang w:val="ru-RU"/>
              </w:rPr>
            </w:pPr>
          </w:p>
        </w:tc>
      </w:tr>
      <w:tr w:rsidR="007C2D27">
        <w:tc>
          <w:tcPr>
            <w:tcW w:w="4253" w:type="dxa"/>
          </w:tcPr>
          <w:p w:rsidR="007C2D27" w:rsidRDefault="00EB2610">
            <w:pPr>
              <w:tabs>
                <w:tab w:val="right" w:pos="9921"/>
              </w:tabs>
              <w:jc w:val="both"/>
              <w:rPr>
                <w:lang w:val="ru-RU"/>
              </w:rPr>
            </w:pPr>
            <w:r>
              <w:rPr>
                <w:lang w:val="ru-RU"/>
              </w:rPr>
              <w:t>Хмельницкая О.А.</w:t>
            </w:r>
          </w:p>
        </w:tc>
        <w:tc>
          <w:tcPr>
            <w:tcW w:w="5658" w:type="dxa"/>
          </w:tcPr>
          <w:p w:rsidR="007C2D27" w:rsidRDefault="00EB2610">
            <w:pPr>
              <w:tabs>
                <w:tab w:val="right" w:pos="9921"/>
              </w:tabs>
              <w:jc w:val="both"/>
              <w:rPr>
                <w:lang w:val="ru-RU"/>
              </w:rPr>
            </w:pPr>
            <w:r>
              <w:rPr>
                <w:lang w:val="ru-RU"/>
              </w:rPr>
              <w:t xml:space="preserve">Заместитель главы администрации </w:t>
            </w:r>
            <w:r>
              <w:rPr>
                <w:szCs w:val="25"/>
                <w:lang w:val="ru-RU"/>
              </w:rPr>
              <w:t>Хасанского муниципального округа,</w:t>
            </w:r>
            <w:r>
              <w:rPr>
                <w:lang w:val="ru-RU"/>
              </w:rPr>
              <w:t xml:space="preserve"> заместитель председателя комиссии</w:t>
            </w:r>
          </w:p>
        </w:tc>
      </w:tr>
      <w:tr w:rsidR="007C2D27">
        <w:tc>
          <w:tcPr>
            <w:tcW w:w="4253" w:type="dxa"/>
          </w:tcPr>
          <w:p w:rsidR="007C2D27" w:rsidRDefault="00EB2610">
            <w:pPr>
              <w:tabs>
                <w:tab w:val="right" w:pos="9921"/>
              </w:tabs>
              <w:jc w:val="both"/>
              <w:rPr>
                <w:lang w:val="ru-RU"/>
              </w:rPr>
            </w:pPr>
            <w:r>
              <w:rPr>
                <w:lang w:val="ru-RU"/>
              </w:rPr>
              <w:t>Члены комиссии:</w:t>
            </w:r>
          </w:p>
          <w:p w:rsidR="007C2D27" w:rsidRDefault="007C2D27">
            <w:pPr>
              <w:tabs>
                <w:tab w:val="right" w:pos="9921"/>
              </w:tabs>
              <w:jc w:val="both"/>
              <w:rPr>
                <w:lang w:val="ru-RU"/>
              </w:rPr>
            </w:pPr>
          </w:p>
          <w:p w:rsidR="007C2D27" w:rsidRDefault="00EB2610">
            <w:pPr>
              <w:tabs>
                <w:tab w:val="right" w:pos="9921"/>
              </w:tabs>
              <w:jc w:val="both"/>
              <w:rPr>
                <w:lang w:val="ru-RU"/>
              </w:rPr>
            </w:pPr>
            <w:r>
              <w:rPr>
                <w:lang w:val="ru-RU"/>
              </w:rPr>
              <w:t>Чечина Ю.А.</w:t>
            </w:r>
          </w:p>
        </w:tc>
        <w:tc>
          <w:tcPr>
            <w:tcW w:w="5658" w:type="dxa"/>
          </w:tcPr>
          <w:p w:rsidR="007C2D27" w:rsidRDefault="007C2D27">
            <w:pPr>
              <w:tabs>
                <w:tab w:val="right" w:pos="9921"/>
              </w:tabs>
              <w:jc w:val="both"/>
              <w:rPr>
                <w:lang w:val="ru-RU"/>
              </w:rPr>
            </w:pPr>
          </w:p>
          <w:p w:rsidR="007C2D27" w:rsidRDefault="007C2D27">
            <w:pPr>
              <w:tabs>
                <w:tab w:val="right" w:pos="9921"/>
              </w:tabs>
              <w:jc w:val="both"/>
              <w:rPr>
                <w:lang w:val="ru-RU"/>
              </w:rPr>
            </w:pPr>
          </w:p>
          <w:p w:rsidR="007C2D27" w:rsidRDefault="00EB2610">
            <w:pPr>
              <w:tabs>
                <w:tab w:val="right" w:pos="9921"/>
              </w:tabs>
              <w:jc w:val="both"/>
              <w:rPr>
                <w:lang w:val="ru-RU"/>
              </w:rPr>
            </w:pPr>
            <w:r>
              <w:rPr>
                <w:lang w:val="ru-RU"/>
              </w:rPr>
              <w:t xml:space="preserve">Начальник управления жизнеобеспечения администрации </w:t>
            </w:r>
            <w:r>
              <w:rPr>
                <w:szCs w:val="25"/>
                <w:lang w:val="ru-RU"/>
              </w:rPr>
              <w:t>Хасанского муниципального округа</w:t>
            </w:r>
          </w:p>
        </w:tc>
      </w:tr>
      <w:tr w:rsidR="007C2D27">
        <w:tc>
          <w:tcPr>
            <w:tcW w:w="4253" w:type="dxa"/>
          </w:tcPr>
          <w:p w:rsidR="007C2D27" w:rsidRDefault="007C2D27">
            <w:pPr>
              <w:tabs>
                <w:tab w:val="right" w:pos="9921"/>
              </w:tabs>
              <w:jc w:val="both"/>
              <w:rPr>
                <w:lang w:val="ru-RU"/>
              </w:rPr>
            </w:pPr>
          </w:p>
          <w:p w:rsidR="007C2D27" w:rsidRDefault="00EB2610">
            <w:pPr>
              <w:tabs>
                <w:tab w:val="right" w:pos="9921"/>
              </w:tabs>
              <w:jc w:val="both"/>
              <w:rPr>
                <w:lang w:val="ru-RU"/>
              </w:rPr>
            </w:pPr>
            <w:r>
              <w:rPr>
                <w:lang w:val="ru-RU"/>
              </w:rPr>
              <w:t>Ворожбит Г.И.</w:t>
            </w:r>
          </w:p>
        </w:tc>
        <w:tc>
          <w:tcPr>
            <w:tcW w:w="5658" w:type="dxa"/>
          </w:tcPr>
          <w:p w:rsidR="007C2D27" w:rsidRDefault="007C2D27">
            <w:pPr>
              <w:tabs>
                <w:tab w:val="right" w:pos="9921"/>
              </w:tabs>
              <w:jc w:val="both"/>
              <w:rPr>
                <w:lang w:val="ru-RU"/>
              </w:rPr>
            </w:pPr>
          </w:p>
          <w:p w:rsidR="007C2D27" w:rsidRDefault="00EB2610">
            <w:pPr>
              <w:tabs>
                <w:tab w:val="right" w:pos="9921"/>
              </w:tabs>
              <w:jc w:val="both"/>
              <w:rPr>
                <w:lang w:val="ru-RU"/>
              </w:rPr>
            </w:pPr>
            <w:r>
              <w:rPr>
                <w:lang w:val="ru-RU"/>
              </w:rPr>
              <w:t xml:space="preserve">Заместитель начальника управления жизнеобеспечения администрации </w:t>
            </w:r>
            <w:r>
              <w:rPr>
                <w:szCs w:val="25"/>
                <w:lang w:val="ru-RU"/>
              </w:rPr>
              <w:t>Хасанского муниципального округа</w:t>
            </w:r>
          </w:p>
        </w:tc>
      </w:tr>
      <w:tr w:rsidR="007C2D27">
        <w:tc>
          <w:tcPr>
            <w:tcW w:w="4253" w:type="dxa"/>
          </w:tcPr>
          <w:p w:rsidR="007C2D27" w:rsidRDefault="007C2D27">
            <w:pPr>
              <w:tabs>
                <w:tab w:val="right" w:pos="9921"/>
              </w:tabs>
              <w:jc w:val="both"/>
              <w:rPr>
                <w:lang w:val="ru-RU"/>
              </w:rPr>
            </w:pPr>
          </w:p>
          <w:p w:rsidR="007C2D27" w:rsidRDefault="00EB2610">
            <w:pPr>
              <w:tabs>
                <w:tab w:val="right" w:pos="9921"/>
              </w:tabs>
              <w:jc w:val="both"/>
            </w:pPr>
            <w:r>
              <w:rPr>
                <w:lang w:val="ru-RU"/>
              </w:rPr>
              <w:t>Горбунков А.А.</w:t>
            </w:r>
          </w:p>
        </w:tc>
        <w:tc>
          <w:tcPr>
            <w:tcW w:w="5658" w:type="dxa"/>
          </w:tcPr>
          <w:p w:rsidR="007C2D27" w:rsidRDefault="007C2D27">
            <w:pPr>
              <w:tabs>
                <w:tab w:val="right" w:pos="9921"/>
              </w:tabs>
              <w:jc w:val="both"/>
              <w:rPr>
                <w:highlight w:val="yellow"/>
                <w:lang w:val="ru-RU"/>
              </w:rPr>
            </w:pPr>
          </w:p>
          <w:p w:rsidR="007C2D27" w:rsidRDefault="00EB2610">
            <w:pPr>
              <w:tabs>
                <w:tab w:val="right" w:pos="9921"/>
              </w:tabs>
              <w:jc w:val="both"/>
              <w:rPr>
                <w:highlight w:val="yellow"/>
                <w:lang w:val="ru-RU"/>
              </w:rPr>
            </w:pPr>
            <w:r>
              <w:rPr>
                <w:lang w:val="ru-RU"/>
              </w:rPr>
              <w:t>Начальник ПУ № 1 ТР «Хасанский» Артемовского филиала КГУП «Примтеплоэнерго»</w:t>
            </w:r>
          </w:p>
        </w:tc>
      </w:tr>
      <w:tr w:rsidR="007C2D27">
        <w:tc>
          <w:tcPr>
            <w:tcW w:w="4253" w:type="dxa"/>
          </w:tcPr>
          <w:p w:rsidR="007C2D27" w:rsidRDefault="007C2D27">
            <w:pPr>
              <w:tabs>
                <w:tab w:val="right" w:pos="9921"/>
              </w:tabs>
              <w:jc w:val="both"/>
              <w:rPr>
                <w:lang w:val="ru-RU"/>
              </w:rPr>
            </w:pPr>
          </w:p>
          <w:p w:rsidR="007C2D27" w:rsidRDefault="00EB2610">
            <w:pPr>
              <w:tabs>
                <w:tab w:val="right" w:pos="9921"/>
              </w:tabs>
              <w:jc w:val="both"/>
            </w:pPr>
            <w:r>
              <w:rPr>
                <w:lang w:val="ru-RU"/>
              </w:rPr>
              <w:t>Ф.И.О.</w:t>
            </w:r>
          </w:p>
        </w:tc>
        <w:tc>
          <w:tcPr>
            <w:tcW w:w="5658" w:type="dxa"/>
          </w:tcPr>
          <w:p w:rsidR="007C2D27" w:rsidRDefault="007C2D27">
            <w:pPr>
              <w:tabs>
                <w:tab w:val="right" w:pos="9921"/>
              </w:tabs>
              <w:jc w:val="both"/>
              <w:rPr>
                <w:lang w:val="ru-RU"/>
              </w:rPr>
            </w:pPr>
          </w:p>
          <w:p w:rsidR="007C2D27" w:rsidRDefault="00EB2610">
            <w:pPr>
              <w:tabs>
                <w:tab w:val="right" w:pos="9921"/>
              </w:tabs>
              <w:jc w:val="both"/>
              <w:rPr>
                <w:lang w:val="ru-RU"/>
              </w:rPr>
            </w:pPr>
            <w:r>
              <w:rPr>
                <w:lang w:val="ru-RU"/>
              </w:rPr>
              <w:t>Представитель государственной жилищной инспекции по Приморскому краю (по согласованию) – по принадлежности</w:t>
            </w:r>
          </w:p>
        </w:tc>
      </w:tr>
    </w:tbl>
    <w:p w:rsidR="007C2D27" w:rsidRDefault="007C2D27"/>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58"/>
      </w:tblGrid>
      <w:tr w:rsidR="007C2D27">
        <w:tc>
          <w:tcPr>
            <w:tcW w:w="4253" w:type="dxa"/>
          </w:tcPr>
          <w:p w:rsidR="007C2D27" w:rsidRDefault="00EB2610">
            <w:pPr>
              <w:tabs>
                <w:tab w:val="right" w:pos="9921"/>
              </w:tabs>
              <w:jc w:val="both"/>
            </w:pPr>
            <w:r>
              <w:rPr>
                <w:lang w:val="ru-RU"/>
              </w:rPr>
              <w:t>Ф.И.О.</w:t>
            </w:r>
          </w:p>
        </w:tc>
        <w:tc>
          <w:tcPr>
            <w:tcW w:w="5658" w:type="dxa"/>
          </w:tcPr>
          <w:p w:rsidR="007C2D27" w:rsidRDefault="00EB2610">
            <w:pPr>
              <w:tabs>
                <w:tab w:val="right" w:pos="9921"/>
              </w:tabs>
              <w:jc w:val="both"/>
              <w:rPr>
                <w:lang w:val="ru-RU"/>
              </w:rPr>
            </w:pPr>
            <w:r>
              <w:rPr>
                <w:lang w:val="ru-RU"/>
              </w:rPr>
              <w:t>Представитель государственной жилищной инспекции по Приморскому краю (по согласованию) – по принадлежности</w:t>
            </w:r>
          </w:p>
        </w:tc>
      </w:tr>
    </w:tbl>
    <w:p w:rsidR="007C2D27" w:rsidRDefault="007C2D27">
      <w:pPr>
        <w:tabs>
          <w:tab w:val="right" w:pos="9921"/>
        </w:tabs>
        <w:jc w:val="both"/>
        <w:rPr>
          <w:rFonts w:asciiTheme="minorHAnsi" w:hAnsiTheme="minorHAnsi" w:cstheme="minorHAnsi"/>
          <w:sz w:val="26"/>
          <w:szCs w:val="26"/>
        </w:rPr>
      </w:pPr>
    </w:p>
    <w:p w:rsidR="007C2D27" w:rsidRDefault="00EB2610">
      <w:pPr>
        <w:spacing w:after="160" w:line="259" w:lineRule="auto"/>
      </w:pPr>
      <w:r>
        <w:br w:type="page" w:clear="all"/>
      </w:r>
    </w:p>
    <w:p w:rsidR="007C2D27" w:rsidRDefault="00EB2610">
      <w:pPr>
        <w:tabs>
          <w:tab w:val="right" w:pos="9921"/>
        </w:tabs>
        <w:ind w:left="6237"/>
        <w:jc w:val="both"/>
      </w:pPr>
      <w:r>
        <w:lastRenderedPageBreak/>
        <w:t>Приложение 2</w:t>
      </w:r>
    </w:p>
    <w:p w:rsidR="007C2D27" w:rsidRDefault="00EB2610">
      <w:pPr>
        <w:tabs>
          <w:tab w:val="right" w:pos="9921"/>
        </w:tabs>
        <w:ind w:left="6237"/>
        <w:jc w:val="both"/>
      </w:pPr>
      <w:r>
        <w:t xml:space="preserve">к постановлению администрации </w:t>
      </w:r>
      <w:r>
        <w:rPr>
          <w:szCs w:val="25"/>
        </w:rPr>
        <w:t>Хасанского муниципального округа</w:t>
      </w:r>
    </w:p>
    <w:p w:rsidR="007C2D27" w:rsidRDefault="00EB2610">
      <w:pPr>
        <w:tabs>
          <w:tab w:val="right" w:pos="9921"/>
        </w:tabs>
        <w:jc w:val="both"/>
      </w:pPr>
      <w:r>
        <w:t xml:space="preserve">                                                                                                        от 30 июля 2025 года № 1407-па</w:t>
      </w:r>
    </w:p>
    <w:p w:rsidR="007C2D27" w:rsidRDefault="007C2D27">
      <w:pPr>
        <w:tabs>
          <w:tab w:val="right" w:pos="9921"/>
        </w:tabs>
        <w:jc w:val="both"/>
      </w:pPr>
    </w:p>
    <w:p w:rsidR="007C2D27" w:rsidRDefault="00EB2610">
      <w:pPr>
        <w:tabs>
          <w:tab w:val="right" w:pos="9921"/>
        </w:tabs>
        <w:jc w:val="center"/>
        <w:rPr>
          <w:b/>
          <w:bCs/>
        </w:rPr>
      </w:pPr>
      <w:r>
        <w:rPr>
          <w:b/>
          <w:bCs/>
        </w:rPr>
        <w:t>Программа проведения оценки обеспечения готовности к отопительному периоду                 2025-2026 гг</w:t>
      </w:r>
      <w:r w:rsidRPr="008C0576">
        <w:rPr>
          <w:b/>
          <w:bCs/>
        </w:rPr>
        <w:t xml:space="preserve">. </w:t>
      </w:r>
      <w:r w:rsidRPr="008C0576">
        <w:rPr>
          <w:b/>
        </w:rPr>
        <w:t xml:space="preserve">теплоснабжающих и теплосетевых организаций, </w:t>
      </w:r>
      <w:r w:rsidRPr="008C0576">
        <w:rPr>
          <w:b/>
          <w:sz w:val="28"/>
        </w:rPr>
        <w:t xml:space="preserve"> </w:t>
      </w:r>
      <w:r w:rsidR="005077B2">
        <w:rPr>
          <w:b/>
        </w:rPr>
        <w:t>потребителей тепловой энергии</w:t>
      </w:r>
      <w:r w:rsidRPr="008C0576">
        <w:t xml:space="preserve"> </w:t>
      </w:r>
      <w:r w:rsidRPr="008C0576">
        <w:rPr>
          <w:b/>
          <w:bCs/>
        </w:rPr>
        <w:t xml:space="preserve">на территории </w:t>
      </w:r>
      <w:r w:rsidRPr="008C0576">
        <w:rPr>
          <w:b/>
          <w:szCs w:val="25"/>
        </w:rPr>
        <w:t>Хасанского муниципального округа</w:t>
      </w:r>
    </w:p>
    <w:p w:rsidR="007C2D27" w:rsidRDefault="007C2D27">
      <w:pPr>
        <w:tabs>
          <w:tab w:val="right" w:pos="9921"/>
        </w:tabs>
      </w:pPr>
    </w:p>
    <w:p w:rsidR="007C2D27" w:rsidRDefault="00EB2610">
      <w:pPr>
        <w:pStyle w:val="af3"/>
        <w:numPr>
          <w:ilvl w:val="0"/>
          <w:numId w:val="20"/>
        </w:numPr>
        <w:tabs>
          <w:tab w:val="right" w:pos="9921"/>
        </w:tabs>
        <w:spacing w:after="0" w:line="240" w:lineRule="auto"/>
        <w:contextualSpacing w:val="0"/>
        <w:jc w:val="center"/>
        <w:rPr>
          <w:rFonts w:ascii="Times New Roman" w:hAnsi="Times New Roman" w:cs="Times New Roman"/>
          <w:b/>
          <w:bCs/>
          <w:sz w:val="24"/>
          <w:szCs w:val="24"/>
        </w:rPr>
      </w:pPr>
      <w:r>
        <w:rPr>
          <w:rFonts w:ascii="Times New Roman" w:hAnsi="Times New Roman" w:cs="Times New Roman"/>
          <w:b/>
          <w:bCs/>
          <w:sz w:val="24"/>
          <w:szCs w:val="24"/>
        </w:rPr>
        <w:t>Общие положения</w:t>
      </w:r>
    </w:p>
    <w:p w:rsidR="007C2D27" w:rsidRDefault="007C2D27">
      <w:pPr>
        <w:tabs>
          <w:tab w:val="right" w:pos="9921"/>
        </w:tabs>
        <w:ind w:left="360"/>
        <w:jc w:val="center"/>
        <w:rPr>
          <w:b/>
          <w:bCs/>
        </w:rPr>
      </w:pPr>
    </w:p>
    <w:p w:rsidR="007C2D27" w:rsidRDefault="00EB2610">
      <w:pPr>
        <w:pStyle w:val="af3"/>
        <w:numPr>
          <w:ilvl w:val="1"/>
          <w:numId w:val="20"/>
        </w:numPr>
        <w:tabs>
          <w:tab w:val="righ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Оценку обеспечения готовности к отопительному периоду проводит специально созданные комиссии по проведению оценки готовности (далее – Комиссии).</w:t>
      </w:r>
    </w:p>
    <w:p w:rsidR="007C2D27" w:rsidRDefault="00EB2610">
      <w:pPr>
        <w:pStyle w:val="af3"/>
        <w:numPr>
          <w:ilvl w:val="1"/>
          <w:numId w:val="20"/>
        </w:numPr>
        <w:tabs>
          <w:tab w:val="right" w:pos="993"/>
          <w:tab w:val="right" w:pos="992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Указанные Комиссии в соответствии со статьей 20 Федерального закона от 27</w:t>
      </w:r>
      <w:r w:rsidR="007D7005">
        <w:rPr>
          <w:rFonts w:ascii="Times New Roman" w:hAnsi="Times New Roman" w:cs="Times New Roman"/>
          <w:sz w:val="24"/>
          <w:szCs w:val="24"/>
        </w:rPr>
        <w:t xml:space="preserve"> июля </w:t>
      </w:r>
      <w:r>
        <w:rPr>
          <w:rFonts w:ascii="Times New Roman" w:hAnsi="Times New Roman" w:cs="Times New Roman"/>
          <w:sz w:val="24"/>
          <w:szCs w:val="24"/>
        </w:rPr>
        <w:t>2010</w:t>
      </w:r>
      <w:r w:rsidR="00C40ED7">
        <w:rPr>
          <w:rFonts w:ascii="Times New Roman" w:hAnsi="Times New Roman" w:cs="Times New Roman"/>
          <w:sz w:val="24"/>
          <w:szCs w:val="24"/>
        </w:rPr>
        <w:t xml:space="preserve">  </w:t>
      </w:r>
      <w:r w:rsidR="007D7005">
        <w:rPr>
          <w:rFonts w:ascii="Times New Roman" w:hAnsi="Times New Roman" w:cs="Times New Roman"/>
          <w:sz w:val="24"/>
          <w:szCs w:val="24"/>
        </w:rPr>
        <w:t>г.</w:t>
      </w:r>
      <w:r>
        <w:rPr>
          <w:rFonts w:ascii="Times New Roman" w:hAnsi="Times New Roman" w:cs="Times New Roman"/>
          <w:sz w:val="24"/>
          <w:szCs w:val="24"/>
        </w:rPr>
        <w:t xml:space="preserve"> № 190</w:t>
      </w:r>
      <w:r>
        <w:rPr>
          <w:rFonts w:ascii="Times New Roman" w:hAnsi="Times New Roman" w:cs="Times New Roman"/>
          <w:sz w:val="24"/>
          <w:szCs w:val="24"/>
        </w:rPr>
        <w:noBreakHyphen/>
        <w:t xml:space="preserve">ФЗ «О теплоснабжении» осуществляет оценку обеспечения готовности к отопительному периоду на территории </w:t>
      </w:r>
      <w:r>
        <w:rPr>
          <w:rFonts w:ascii="Times New Roman" w:hAnsi="Times New Roman" w:cs="Times New Roman"/>
          <w:sz w:val="24"/>
          <w:szCs w:val="25"/>
        </w:rPr>
        <w:t>Хасанского муниципального округа</w:t>
      </w:r>
      <w:r>
        <w:rPr>
          <w:rFonts w:ascii="Times New Roman" w:hAnsi="Times New Roman" w:cs="Times New Roman"/>
          <w:sz w:val="24"/>
          <w:szCs w:val="24"/>
        </w:rPr>
        <w:t xml:space="preserve"> следующими лицами:</w:t>
      </w:r>
    </w:p>
    <w:p w:rsidR="007C2D27" w:rsidRDefault="00EB2610">
      <w:pPr>
        <w:pStyle w:val="af3"/>
        <w:numPr>
          <w:ilvl w:val="2"/>
          <w:numId w:val="20"/>
        </w:numPr>
        <w:tabs>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теплоснабжающими организациями;</w:t>
      </w:r>
    </w:p>
    <w:p w:rsidR="007C2D27" w:rsidRDefault="00EB2610">
      <w:pPr>
        <w:pStyle w:val="af3"/>
        <w:numPr>
          <w:ilvl w:val="2"/>
          <w:numId w:val="20"/>
        </w:numPr>
        <w:tabs>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теплосетевыми организациями;</w:t>
      </w:r>
    </w:p>
    <w:p w:rsidR="007C2D27" w:rsidRDefault="00EB2610">
      <w:pPr>
        <w:pStyle w:val="af3"/>
        <w:numPr>
          <w:ilvl w:val="2"/>
          <w:numId w:val="20"/>
        </w:numPr>
        <w:tabs>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владельцами тепловых сетей, не являющимися теплосетевыми организациями;</w:t>
      </w:r>
    </w:p>
    <w:p w:rsidR="007C2D27" w:rsidRDefault="00EB2610">
      <w:pPr>
        <w:pStyle w:val="af3"/>
        <w:numPr>
          <w:ilvl w:val="2"/>
          <w:numId w:val="20"/>
        </w:numPr>
        <w:tabs>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w:t>
      </w:r>
    </w:p>
    <w:p w:rsidR="007C2D27" w:rsidRPr="00C238BD" w:rsidRDefault="00EB2610">
      <w:pPr>
        <w:pStyle w:val="af3"/>
        <w:numPr>
          <w:ilvl w:val="2"/>
          <w:numId w:val="20"/>
        </w:numPr>
        <w:tabs>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управляющей организацией, а также товариществом собственников жилья, жилищным кооперативом, жилищно-строительным кооперативом или иным специализированным потребительским кооперативом при условии осуществления ими деятельности по </w:t>
      </w:r>
      <w:r w:rsidRPr="00C238BD">
        <w:rPr>
          <w:rFonts w:ascii="Times New Roman" w:hAnsi="Times New Roman" w:cs="Times New Roman"/>
          <w:sz w:val="24"/>
          <w:szCs w:val="24"/>
        </w:rPr>
        <w:t>управлению многоквартирными домами;</w:t>
      </w:r>
    </w:p>
    <w:p w:rsidR="007C2D27" w:rsidRPr="00C238BD" w:rsidRDefault="00EB2610">
      <w:pPr>
        <w:pStyle w:val="af3"/>
        <w:numPr>
          <w:ilvl w:val="2"/>
          <w:numId w:val="20"/>
        </w:numPr>
        <w:tabs>
          <w:tab w:val="left" w:pos="1276"/>
        </w:tabs>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лицами,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7C2D27" w:rsidRPr="00C238BD" w:rsidRDefault="007C2D27">
      <w:pPr>
        <w:pStyle w:val="af3"/>
        <w:tabs>
          <w:tab w:val="right" w:pos="993"/>
        </w:tabs>
        <w:spacing w:after="0" w:line="240" w:lineRule="auto"/>
        <w:ind w:left="360"/>
        <w:jc w:val="both"/>
        <w:rPr>
          <w:rFonts w:ascii="Times New Roman" w:hAnsi="Times New Roman" w:cs="Times New Roman"/>
          <w:sz w:val="24"/>
          <w:szCs w:val="24"/>
        </w:rPr>
      </w:pPr>
    </w:p>
    <w:p w:rsidR="007C2D27" w:rsidRPr="00C238BD" w:rsidRDefault="00EB2610">
      <w:pPr>
        <w:pStyle w:val="af3"/>
        <w:tabs>
          <w:tab w:val="right" w:pos="993"/>
        </w:tabs>
        <w:spacing w:after="0" w:line="240" w:lineRule="auto"/>
        <w:ind w:left="0"/>
        <w:jc w:val="center"/>
        <w:rPr>
          <w:rFonts w:ascii="Times New Roman" w:hAnsi="Times New Roman" w:cs="Times New Roman"/>
          <w:b/>
          <w:sz w:val="24"/>
          <w:szCs w:val="24"/>
        </w:rPr>
      </w:pPr>
      <w:r w:rsidRPr="00C238BD">
        <w:rPr>
          <w:rFonts w:ascii="Times New Roman" w:hAnsi="Times New Roman" w:cs="Times New Roman"/>
          <w:b/>
          <w:sz w:val="24"/>
          <w:szCs w:val="24"/>
        </w:rPr>
        <w:t>2. Проведение оценки готовности</w:t>
      </w:r>
    </w:p>
    <w:p w:rsidR="007C2D27" w:rsidRPr="00C238BD" w:rsidRDefault="007C2D27">
      <w:pPr>
        <w:pStyle w:val="af3"/>
        <w:tabs>
          <w:tab w:val="right" w:pos="993"/>
        </w:tabs>
        <w:spacing w:after="0" w:line="240" w:lineRule="auto"/>
        <w:ind w:left="0" w:firstLine="567"/>
        <w:jc w:val="both"/>
        <w:rPr>
          <w:rFonts w:ascii="Times New Roman" w:hAnsi="Times New Roman" w:cs="Times New Roman"/>
          <w:sz w:val="24"/>
          <w:szCs w:val="24"/>
        </w:rPr>
      </w:pPr>
    </w:p>
    <w:p w:rsidR="007C2D27" w:rsidRPr="00C238BD" w:rsidRDefault="00EB2610">
      <w:pPr>
        <w:tabs>
          <w:tab w:val="right" w:pos="993"/>
        </w:tabs>
        <w:ind w:firstLine="567"/>
        <w:jc w:val="both"/>
      </w:pPr>
      <w:r w:rsidRPr="00C238BD">
        <w:t>2.1. В рамках проведения оценки обеспечения готовности Комиссия осуществляет оценку готовности на предмет выполнения требований, установленных Правилами обеспечения готовности к отопительному периоду, утвержденных приказом Минэнерго России от 13</w:t>
      </w:r>
      <w:r w:rsidR="007D7005">
        <w:t xml:space="preserve"> ноября </w:t>
      </w:r>
      <w:r w:rsidRPr="00C238BD">
        <w:t>2024</w:t>
      </w:r>
      <w:r w:rsidR="007D7005">
        <w:t>г.</w:t>
      </w:r>
      <w:r w:rsidRPr="00C238BD">
        <w:t xml:space="preserve"> № 2234 (далее – Правила), путем проверки членами комиссии соблюдения требований обеспечения готовности к отопительному периоду.</w:t>
      </w:r>
    </w:p>
    <w:p w:rsidR="007C2D27" w:rsidRPr="00C238BD" w:rsidRDefault="00EB2610">
      <w:pPr>
        <w:tabs>
          <w:tab w:val="right" w:pos="993"/>
        </w:tabs>
        <w:ind w:firstLine="567"/>
        <w:jc w:val="both"/>
      </w:pPr>
      <w:r w:rsidRPr="00C238BD">
        <w:t>2.2.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rsidR="007C2D27" w:rsidRPr="00C238BD" w:rsidRDefault="00EB2610">
      <w:pPr>
        <w:tabs>
          <w:tab w:val="right" w:pos="993"/>
        </w:tabs>
        <w:ind w:firstLine="567"/>
        <w:jc w:val="both"/>
      </w:pPr>
      <w:r w:rsidRPr="00C238BD">
        <w:t xml:space="preserve">2.3. В отношении каждого субъекта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w:t>
      </w:r>
      <w:r w:rsidRPr="00C238BD">
        <w:lastRenderedPageBreak/>
        <w:t>формулами, установленными в оценочных листах. Уровень готовности лиц, указанных в пункте 1.3 Порядка, определяется как среднеарифметическое значение индексов готовности объектов оценки обеспечения готовности.</w:t>
      </w:r>
    </w:p>
    <w:p w:rsidR="007C2D27" w:rsidRPr="00C238BD" w:rsidRDefault="00EB2610">
      <w:pPr>
        <w:pStyle w:val="afa"/>
        <w:ind w:firstLine="567"/>
        <w:jc w:val="both"/>
        <w:rPr>
          <w:sz w:val="24"/>
          <w:szCs w:val="24"/>
          <w:lang w:eastAsia="ru-RU"/>
        </w:rPr>
      </w:pPr>
      <w:r w:rsidRPr="00C238BD">
        <w:rPr>
          <w:sz w:val="24"/>
          <w:szCs w:val="24"/>
          <w:lang w:eastAsia="ru-RU"/>
        </w:rPr>
        <w:t>2.4. По результатам расчета индекса готовности устанавливается:</w:t>
      </w:r>
    </w:p>
    <w:p w:rsidR="007C2D27" w:rsidRPr="00C238BD" w:rsidRDefault="00EB2610">
      <w:pPr>
        <w:pStyle w:val="afa"/>
        <w:ind w:firstLine="567"/>
        <w:jc w:val="both"/>
        <w:rPr>
          <w:sz w:val="24"/>
          <w:szCs w:val="24"/>
          <w:lang w:eastAsia="ru-RU"/>
        </w:rPr>
      </w:pPr>
      <w:r w:rsidRPr="00C238BD">
        <w:rPr>
          <w:sz w:val="24"/>
          <w:szCs w:val="24"/>
          <w:lang w:eastAsia="ru-RU"/>
        </w:rPr>
        <w:t>уровень готовности «Не готов» — если индекс готовности меньше 0,8;</w:t>
      </w:r>
    </w:p>
    <w:p w:rsidR="007C2D27" w:rsidRPr="00C238BD" w:rsidRDefault="00EB2610">
      <w:pPr>
        <w:pStyle w:val="afa"/>
        <w:ind w:firstLine="567"/>
        <w:jc w:val="both"/>
        <w:rPr>
          <w:sz w:val="24"/>
          <w:szCs w:val="24"/>
          <w:lang w:eastAsia="ru-RU"/>
        </w:rPr>
      </w:pPr>
      <w:r w:rsidRPr="00C238BD">
        <w:rPr>
          <w:sz w:val="24"/>
          <w:szCs w:val="24"/>
          <w:lang w:eastAsia="ru-RU"/>
        </w:rPr>
        <w:t>уровень готовности «Готов с условиями» — если индекс готовности меньше 0,9 и больше либо равен 0,8;</w:t>
      </w:r>
    </w:p>
    <w:p w:rsidR="007C2D27" w:rsidRPr="00C238BD" w:rsidRDefault="00EB2610">
      <w:pPr>
        <w:pStyle w:val="afa"/>
        <w:ind w:firstLine="567"/>
        <w:jc w:val="both"/>
        <w:rPr>
          <w:sz w:val="24"/>
          <w:szCs w:val="24"/>
          <w:lang w:eastAsia="ru-RU"/>
        </w:rPr>
      </w:pPr>
      <w:r w:rsidRPr="00C238BD">
        <w:rPr>
          <w:sz w:val="24"/>
          <w:szCs w:val="24"/>
          <w:lang w:eastAsia="ru-RU"/>
        </w:rPr>
        <w:t xml:space="preserve">уровень готовности «Готов» — если индекс готовности больше либо равен 0,9. </w:t>
      </w:r>
    </w:p>
    <w:p w:rsidR="007C2D27" w:rsidRPr="00C238BD" w:rsidRDefault="00EB2610">
      <w:pPr>
        <w:pStyle w:val="afa"/>
        <w:ind w:firstLine="567"/>
        <w:jc w:val="both"/>
        <w:rPr>
          <w:sz w:val="24"/>
          <w:szCs w:val="24"/>
          <w:lang w:eastAsia="ru-RU"/>
        </w:rPr>
      </w:pPr>
      <w:r w:rsidRPr="00C238BD">
        <w:rPr>
          <w:sz w:val="24"/>
          <w:szCs w:val="24"/>
          <w:lang w:eastAsia="ru-RU"/>
        </w:rPr>
        <w:t>2.4.1. Для лиц, указанных в п. 1.3.1-1.3.3 Порядка, в случае если балльная оценка хотя бы одного из нижеперечисленных показателей готовности, равна 0, то значение индекса готовности принимается не более 0,8.</w:t>
      </w:r>
    </w:p>
    <w:p w:rsidR="007C2D27" w:rsidRPr="00C238BD" w:rsidRDefault="00EB2610">
      <w:pPr>
        <w:pStyle w:val="afa"/>
        <w:ind w:firstLine="567"/>
        <w:jc w:val="both"/>
        <w:rPr>
          <w:sz w:val="24"/>
          <w:szCs w:val="24"/>
          <w:lang w:eastAsia="ru-RU"/>
        </w:rPr>
      </w:pPr>
      <w:r w:rsidRPr="00C238BD">
        <w:rPr>
          <w:sz w:val="24"/>
          <w:szCs w:val="24"/>
          <w:lang w:eastAsia="ru-RU"/>
        </w:rPr>
        <w:t>- показатель наличия акта о проведении очистки и промывки тепловых сетей, тепловых пунктов в соответствии с требованиями пунктов 5.3.37, 6.2.17, 12.18 Правил технической эксплуатации тепловых энергоустановок, утвержденных приказом Минэнерго России от 24 марта 2003 г. № 115 (далее — Правила № 115) (</w:t>
      </w:r>
      <w:r w:rsidR="0009036F">
        <w:rPr>
          <w:sz w:val="24"/>
          <w:szCs w:val="24"/>
          <w:lang w:eastAsia="ru-RU"/>
        </w:rPr>
        <w:t>подпункт 9.3.21 пункта 9 Правил</w:t>
      </w:r>
      <w:r w:rsidRPr="00C238BD">
        <w:rPr>
          <w:sz w:val="24"/>
          <w:szCs w:val="24"/>
          <w:lang w:eastAsia="ru-RU"/>
        </w:rPr>
        <w:t>);</w:t>
      </w:r>
    </w:p>
    <w:p w:rsidR="007C2D27" w:rsidRPr="00C238BD" w:rsidRDefault="00EB2610">
      <w:pPr>
        <w:pStyle w:val="afa"/>
        <w:ind w:firstLine="567"/>
        <w:jc w:val="both"/>
        <w:rPr>
          <w:sz w:val="24"/>
          <w:szCs w:val="24"/>
          <w:lang w:eastAsia="ru-RU"/>
        </w:rPr>
      </w:pPr>
      <w:r w:rsidRPr="00C238BD">
        <w:rPr>
          <w:sz w:val="24"/>
          <w:szCs w:val="24"/>
          <w:lang w:eastAsia="ru-RU"/>
        </w:rPr>
        <w:t>- показатель наличия актов проведения гидравлических испытаний на прочность и плотность трубопроводов тепловых сетей в соответствии с пунктом 6.2.32 Правил № 115 (подпункт 9.3.19 пункта 9 Правил);</w:t>
      </w:r>
    </w:p>
    <w:p w:rsidR="007C2D27" w:rsidRPr="00C238BD" w:rsidRDefault="00EB2610">
      <w:pPr>
        <w:pStyle w:val="afa"/>
        <w:ind w:firstLine="567"/>
        <w:jc w:val="both"/>
        <w:rPr>
          <w:sz w:val="24"/>
          <w:szCs w:val="24"/>
          <w:lang w:eastAsia="ru-RU"/>
        </w:rPr>
      </w:pPr>
      <w:r w:rsidRPr="00C238BD">
        <w:rPr>
          <w:sz w:val="24"/>
          <w:szCs w:val="24"/>
          <w:lang w:eastAsia="ru-RU"/>
        </w:rPr>
        <w:t>- показатель наличия разработанного в соответствии с пунктом 2.7.10 Правил №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w:t>
      </w:r>
    </w:p>
    <w:p w:rsidR="007C2D27" w:rsidRPr="00C238BD" w:rsidRDefault="00EB2610">
      <w:pPr>
        <w:pStyle w:val="afa"/>
        <w:ind w:firstLine="567"/>
        <w:jc w:val="both"/>
        <w:rPr>
          <w:sz w:val="24"/>
          <w:szCs w:val="24"/>
          <w:lang w:eastAsia="ru-RU"/>
        </w:rPr>
      </w:pPr>
      <w:r w:rsidRPr="00C238BD">
        <w:rPr>
          <w:sz w:val="24"/>
          <w:szCs w:val="24"/>
          <w:lang w:eastAsia="ru-RU"/>
        </w:rPr>
        <w:t>2.4.2. Для лиц, указанных в п. 1.3.4-1.3.6 Порядка, в случае если балльная оценка хотя бы одного из нижеперечисленных показателей готовности, равна 0, то значение индекса готовности принимается не более 0,8.</w:t>
      </w:r>
    </w:p>
    <w:p w:rsidR="007C2D27" w:rsidRPr="00C238BD" w:rsidRDefault="00EB2610">
      <w:pPr>
        <w:pStyle w:val="afa"/>
        <w:ind w:firstLine="567"/>
        <w:jc w:val="both"/>
        <w:rPr>
          <w:sz w:val="24"/>
          <w:szCs w:val="24"/>
          <w:lang w:eastAsia="ru-RU"/>
        </w:rPr>
      </w:pPr>
      <w:r w:rsidRPr="00C238BD">
        <w:rPr>
          <w:sz w:val="24"/>
          <w:szCs w:val="24"/>
          <w:lang w:eastAsia="ru-RU"/>
        </w:rPr>
        <w:t>- показатель наличия акта промывки теплопотребляющей установки (подпункт 11.5.1. пункта 11 Правил);</w:t>
      </w:r>
    </w:p>
    <w:p w:rsidR="007C2D27" w:rsidRPr="00C238BD" w:rsidRDefault="00EB2610">
      <w:pPr>
        <w:pStyle w:val="afa"/>
        <w:ind w:firstLine="567"/>
        <w:jc w:val="both"/>
        <w:rPr>
          <w:sz w:val="24"/>
          <w:szCs w:val="24"/>
          <w:lang w:eastAsia="ru-RU"/>
        </w:rPr>
      </w:pPr>
      <w:r w:rsidRPr="00C238BD">
        <w:rPr>
          <w:sz w:val="24"/>
          <w:szCs w:val="24"/>
          <w:lang w:eastAsia="ru-RU"/>
        </w:rPr>
        <w:t>- 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(подпункт 11.5.2. пункта 11 Правил);</w:t>
      </w:r>
    </w:p>
    <w:p w:rsidR="007C2D27" w:rsidRPr="00C238BD" w:rsidRDefault="00EB2610">
      <w:pPr>
        <w:pStyle w:val="afa"/>
        <w:ind w:firstLine="567"/>
        <w:jc w:val="both"/>
        <w:rPr>
          <w:sz w:val="24"/>
          <w:szCs w:val="24"/>
          <w:lang w:eastAsia="ru-RU"/>
        </w:rPr>
      </w:pPr>
      <w:r w:rsidRPr="00C238BD">
        <w:rPr>
          <w:sz w:val="24"/>
          <w:szCs w:val="24"/>
          <w:lang w:eastAsia="ru-RU"/>
        </w:rPr>
        <w:t>- 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оборудования теплового пункта и внутридомовых сетей (подпункт 11.5.5. пункта 11 Правил).</w:t>
      </w:r>
    </w:p>
    <w:p w:rsidR="007C2D27" w:rsidRPr="00C238BD" w:rsidRDefault="00EB2610">
      <w:pPr>
        <w:pStyle w:val="afa"/>
        <w:ind w:firstLine="567"/>
        <w:jc w:val="both"/>
        <w:rPr>
          <w:sz w:val="24"/>
          <w:szCs w:val="24"/>
          <w:lang w:eastAsia="ru-RU"/>
        </w:rPr>
      </w:pPr>
      <w:r w:rsidRPr="00C238BD">
        <w:rPr>
          <w:sz w:val="24"/>
          <w:szCs w:val="24"/>
          <w:lang w:eastAsia="ru-RU"/>
        </w:rPr>
        <w:t xml:space="preserve">2.4.3. При расчете индекса готовности в случае, если требования к объекту теплоснабжения, установленные статьей 20 Федерального закона о Теплоснабжении, не применяются в соответствии с законодательством Российской Федерации, значение показателя в оценочных листах </w:t>
      </w:r>
      <w:r w:rsidR="00322322">
        <w:rPr>
          <w:sz w:val="24"/>
          <w:szCs w:val="24"/>
          <w:lang w:eastAsia="ru-RU"/>
        </w:rPr>
        <w:t xml:space="preserve"> </w:t>
      </w:r>
      <w:r w:rsidRPr="00C238BD">
        <w:rPr>
          <w:sz w:val="24"/>
          <w:szCs w:val="24"/>
          <w:lang w:eastAsia="ru-RU"/>
        </w:rPr>
        <w:t>принимается равным 1.</w:t>
      </w:r>
    </w:p>
    <w:p w:rsidR="007C2D27" w:rsidRPr="00C238BD" w:rsidRDefault="00EB2610">
      <w:pPr>
        <w:pStyle w:val="afa"/>
        <w:ind w:firstLine="567"/>
        <w:jc w:val="both"/>
        <w:rPr>
          <w:sz w:val="24"/>
          <w:szCs w:val="24"/>
        </w:rPr>
      </w:pPr>
      <w:r w:rsidRPr="00C238BD">
        <w:rPr>
          <w:sz w:val="24"/>
          <w:szCs w:val="24"/>
        </w:rPr>
        <w:t>2.5.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w:t>
      </w:r>
    </w:p>
    <w:p w:rsidR="007C2D27" w:rsidRPr="00C238BD" w:rsidRDefault="00EB2610">
      <w:pPr>
        <w:pStyle w:val="afa"/>
        <w:ind w:firstLine="567"/>
        <w:jc w:val="both"/>
        <w:rPr>
          <w:sz w:val="24"/>
          <w:szCs w:val="24"/>
        </w:rPr>
      </w:pPr>
      <w:r w:rsidRPr="00C238BD">
        <w:rPr>
          <w:sz w:val="24"/>
          <w:szCs w:val="24"/>
        </w:rPr>
        <w:t xml:space="preserve">2.6. К акту прилагается заполненный оценочный лист </w:t>
      </w:r>
      <w:r w:rsidR="00322322">
        <w:rPr>
          <w:sz w:val="24"/>
          <w:szCs w:val="24"/>
          <w:lang w:eastAsia="ru-RU"/>
        </w:rPr>
        <w:t>(Приложение 4</w:t>
      </w:r>
      <w:r w:rsidR="00322322">
        <w:rPr>
          <w:sz w:val="24"/>
          <w:szCs w:val="24"/>
          <w:lang w:eastAsia="ru-RU"/>
        </w:rPr>
        <w:t>, 5</w:t>
      </w:r>
      <w:r w:rsidR="00322322">
        <w:rPr>
          <w:sz w:val="24"/>
          <w:szCs w:val="24"/>
          <w:lang w:eastAsia="ru-RU"/>
        </w:rPr>
        <w:t>)</w:t>
      </w:r>
      <w:r w:rsidR="00322322">
        <w:rPr>
          <w:sz w:val="24"/>
          <w:szCs w:val="24"/>
          <w:lang w:eastAsia="ru-RU"/>
        </w:rPr>
        <w:t xml:space="preserve"> </w:t>
      </w:r>
      <w:r w:rsidRPr="00C238BD">
        <w:rPr>
          <w:sz w:val="24"/>
          <w:szCs w:val="24"/>
        </w:rPr>
        <w:t>на каждый объект оценки обеспечения готовности. При наличии у комиссии замечаний к соблюдению проверяемым лицом требований по обеспечению гото</w:t>
      </w:r>
      <w:r w:rsidR="005A66CC">
        <w:rPr>
          <w:sz w:val="24"/>
          <w:szCs w:val="24"/>
        </w:rPr>
        <w:t>вности, установленных Правилами</w:t>
      </w:r>
      <w:r w:rsidRPr="00C238BD">
        <w:rPr>
          <w:sz w:val="24"/>
          <w:szCs w:val="24"/>
        </w:rPr>
        <w:t>, в оценочном листе указывается срок устранения выявленных замечаний.</w:t>
      </w:r>
    </w:p>
    <w:p w:rsidR="007C2D27" w:rsidRPr="00C238BD" w:rsidRDefault="00EB2610">
      <w:pPr>
        <w:widowControl w:val="0"/>
        <w:spacing w:after="150"/>
        <w:ind w:firstLine="567"/>
        <w:jc w:val="both"/>
      </w:pPr>
      <w:r w:rsidRPr="00C238BD">
        <w:t>Замечания по невыполнению требований, установленных подпунктом 9.2 пункта 9 и подпункта 11.4 пункта 11 Правил, в оценочном листе акта не отражаются.</w:t>
      </w:r>
    </w:p>
    <w:p w:rsidR="007C2D27" w:rsidRPr="00C238BD" w:rsidRDefault="00EB2610">
      <w:pPr>
        <w:widowControl w:val="0"/>
        <w:spacing w:after="150"/>
        <w:ind w:firstLine="567"/>
        <w:jc w:val="both"/>
      </w:pPr>
      <w:r w:rsidRPr="00C238BD">
        <w:t>2.</w:t>
      </w:r>
      <w:r w:rsidR="00C238BD">
        <w:t>7</w:t>
      </w:r>
      <w:r w:rsidRPr="00C238BD">
        <w:t xml:space="preserve">. В случае устранения указанных в оценочном листе замечаний комиссией, </w:t>
      </w:r>
      <w:r w:rsidR="007D7005">
        <w:t xml:space="preserve">                           </w:t>
      </w:r>
      <w:r w:rsidRPr="00C238BD">
        <w:t xml:space="preserve">на основании уведомления об устранении замечаний лица, в отношении которого был выдан </w:t>
      </w:r>
      <w:r w:rsidRPr="00C238BD">
        <w:lastRenderedPageBreak/>
        <w:t>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rsidR="007C2D27" w:rsidRPr="00C238BD" w:rsidRDefault="00EB2610">
      <w:pPr>
        <w:widowControl w:val="0"/>
        <w:spacing w:after="150"/>
        <w:ind w:firstLine="567"/>
        <w:jc w:val="both"/>
      </w:pPr>
      <w:r w:rsidRPr="00C238BD">
        <w:t>2.</w:t>
      </w:r>
      <w:r w:rsidR="00C238BD">
        <w:t>8</w:t>
      </w:r>
      <w:r w:rsidRPr="00C238BD">
        <w:t xml:space="preserve">. 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подпунктах 1.3 - 1.5 пункта 1 Порядка, </w:t>
      </w:r>
      <w:r w:rsidR="007D7005">
        <w:t xml:space="preserve">                  </w:t>
      </w:r>
      <w:r w:rsidRPr="00C238BD">
        <w:t>не позднее 25 октября - для теплоснабжающих и теплосетевых организаций и владельцев тепловых сетей, не являющихся теплосетевыми организациями.</w:t>
      </w:r>
    </w:p>
    <w:p w:rsidR="007C2D27" w:rsidRPr="00C238BD" w:rsidRDefault="00EB2610">
      <w:pPr>
        <w:widowControl w:val="0"/>
        <w:spacing w:after="150"/>
        <w:ind w:firstLine="567"/>
        <w:jc w:val="both"/>
      </w:pPr>
      <w:r w:rsidRPr="00C238BD">
        <w:t>2.</w:t>
      </w:r>
      <w:r w:rsidR="00C238BD">
        <w:t>9</w:t>
      </w:r>
      <w:r w:rsidRPr="00C238BD">
        <w:t>. Действия при неустранении замечаний.</w:t>
      </w:r>
    </w:p>
    <w:p w:rsidR="007C2D27" w:rsidRPr="00C238BD" w:rsidRDefault="00EB2610">
      <w:pPr>
        <w:tabs>
          <w:tab w:val="right" w:pos="993"/>
        </w:tabs>
        <w:ind w:firstLine="567"/>
        <w:jc w:val="both"/>
      </w:pPr>
      <w:r w:rsidRPr="00C238BD">
        <w:t>2.</w:t>
      </w:r>
      <w:r w:rsidR="00C238BD">
        <w:t>9</w:t>
      </w:r>
      <w:r w:rsidRPr="00C238BD">
        <w:t>.1. В случае неустранения замечаний лицами, указанными указанных в п. 1.3.1-1.3.3 Порядка,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w:t>
      </w:r>
    </w:p>
    <w:p w:rsidR="007C2D27" w:rsidRPr="00C238BD" w:rsidRDefault="00EB2610">
      <w:pPr>
        <w:tabs>
          <w:tab w:val="right" w:pos="993"/>
        </w:tabs>
        <w:ind w:firstLine="567"/>
        <w:jc w:val="both"/>
      </w:pPr>
      <w:r w:rsidRPr="00C238BD">
        <w:t>2.</w:t>
      </w:r>
      <w:r w:rsidR="00C238BD">
        <w:t>9</w:t>
      </w:r>
      <w:r w:rsidRPr="00C238BD">
        <w:t>.2. В случае неустранения замечаний лицами, указанными указанных в п. 1.3.4-1.3.6 Порядка, комиссия в течение 5 рабочих дней со для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rsidR="007C2D27" w:rsidRPr="00C238BD" w:rsidRDefault="00EB2610">
      <w:pPr>
        <w:tabs>
          <w:tab w:val="right" w:pos="993"/>
        </w:tabs>
        <w:ind w:firstLine="567"/>
        <w:jc w:val="both"/>
      </w:pPr>
      <w:r w:rsidRPr="00C238BD">
        <w:t>2.</w:t>
      </w:r>
      <w:r w:rsidR="00C238BD">
        <w:t>10</w:t>
      </w:r>
      <w:r w:rsidRPr="00C238BD">
        <w:t>. Фиксация соблюдения требований.</w:t>
      </w:r>
    </w:p>
    <w:p w:rsidR="007C2D27" w:rsidRPr="00C238BD" w:rsidRDefault="00EB2610">
      <w:pPr>
        <w:tabs>
          <w:tab w:val="right" w:pos="993"/>
        </w:tabs>
        <w:ind w:firstLine="567"/>
        <w:jc w:val="both"/>
      </w:pPr>
      <w:r w:rsidRPr="00C238BD">
        <w:t>Не позднее одного рабочего дня с даты завершения оценки обеспечения готовности комиссией составляется акт по форме приложения № 5 к Порядку проведения оценки обеспечения готовности.</w:t>
      </w:r>
    </w:p>
    <w:p w:rsidR="007C2D27" w:rsidRPr="00C238BD" w:rsidRDefault="00EB2610">
      <w:pPr>
        <w:tabs>
          <w:tab w:val="right" w:pos="993"/>
        </w:tabs>
        <w:ind w:firstLine="567"/>
        <w:jc w:val="both"/>
      </w:pPr>
      <w:r w:rsidRPr="00C238BD">
        <w:t>В течение 5 рабочих дней со дня подписания акта комиссией для каждого лица, указанного в графике проведения оценки готовности к отопительному периоду, выдается паспорт готовности к отопительному периоду по форме приложения № 6 к Порядку проведения оценки обеспечения готовности.</w:t>
      </w:r>
    </w:p>
    <w:p w:rsidR="007C2D27" w:rsidRPr="00C238BD" w:rsidRDefault="00EB2610">
      <w:pPr>
        <w:tabs>
          <w:tab w:val="right" w:pos="9921"/>
        </w:tabs>
        <w:spacing w:before="240" w:after="120"/>
        <w:jc w:val="center"/>
        <w:rPr>
          <w:b/>
          <w:bCs/>
        </w:rPr>
      </w:pPr>
      <w:r w:rsidRPr="00C238BD">
        <w:rPr>
          <w:b/>
          <w:bCs/>
        </w:rPr>
        <w:t>3. Права и обязанности членов комиссии</w:t>
      </w:r>
    </w:p>
    <w:p w:rsidR="007C2D27" w:rsidRPr="00C238BD" w:rsidRDefault="007C2D27">
      <w:pPr>
        <w:pStyle w:val="af3"/>
        <w:numPr>
          <w:ilvl w:val="0"/>
          <w:numId w:val="20"/>
        </w:numPr>
        <w:tabs>
          <w:tab w:val="right" w:pos="1134"/>
        </w:tabs>
        <w:spacing w:after="0" w:line="240" w:lineRule="auto"/>
        <w:jc w:val="both"/>
        <w:rPr>
          <w:rFonts w:ascii="Times New Roman" w:hAnsi="Times New Roman" w:cs="Times New Roman"/>
          <w:vanish/>
          <w:sz w:val="24"/>
          <w:szCs w:val="24"/>
        </w:rPr>
      </w:pPr>
    </w:p>
    <w:p w:rsidR="007C2D27" w:rsidRPr="00C238BD" w:rsidRDefault="007C2D27">
      <w:pPr>
        <w:pStyle w:val="af3"/>
        <w:numPr>
          <w:ilvl w:val="0"/>
          <w:numId w:val="20"/>
        </w:numPr>
        <w:tabs>
          <w:tab w:val="right" w:pos="1134"/>
        </w:tabs>
        <w:spacing w:after="0" w:line="240" w:lineRule="auto"/>
        <w:jc w:val="both"/>
        <w:rPr>
          <w:rFonts w:ascii="Times New Roman" w:hAnsi="Times New Roman" w:cs="Times New Roman"/>
          <w:vanish/>
          <w:sz w:val="24"/>
          <w:szCs w:val="24"/>
        </w:rPr>
      </w:pPr>
    </w:p>
    <w:p w:rsidR="007C2D27" w:rsidRPr="00C238BD" w:rsidRDefault="00EB2610">
      <w:pPr>
        <w:pStyle w:val="af3"/>
        <w:numPr>
          <w:ilvl w:val="1"/>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Число членов Комиссии, включая ее председателя и заместителя председателя, участвующих в проверке, должно быть нечетным.</w:t>
      </w:r>
    </w:p>
    <w:p w:rsidR="007C2D27" w:rsidRPr="00C238BD" w:rsidRDefault="00EB2610">
      <w:pPr>
        <w:pStyle w:val="af3"/>
        <w:numPr>
          <w:ilvl w:val="1"/>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7C2D27" w:rsidRPr="00C238BD" w:rsidRDefault="00EB2610">
      <w:pPr>
        <w:pStyle w:val="af3"/>
        <w:numPr>
          <w:ilvl w:val="1"/>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Председатель и заместитель председателя Комиссии являются членами Комиссии.</w:t>
      </w:r>
    </w:p>
    <w:p w:rsidR="007C2D27" w:rsidRPr="00C238BD" w:rsidRDefault="00EB2610">
      <w:pPr>
        <w:pStyle w:val="af3"/>
        <w:numPr>
          <w:ilvl w:val="1"/>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В отсутствие председателя Комиссии его обязанности исполняет заместитель председателя Комиссии.</w:t>
      </w:r>
    </w:p>
    <w:p w:rsidR="007C2D27" w:rsidRPr="00C238BD" w:rsidRDefault="00EB2610">
      <w:pPr>
        <w:pStyle w:val="af3"/>
        <w:numPr>
          <w:ilvl w:val="1"/>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Все члены Комиссии при принятии решений обладают равными правами.</w:t>
      </w:r>
    </w:p>
    <w:p w:rsidR="007C2D27" w:rsidRPr="00C238BD" w:rsidRDefault="00EB2610">
      <w:pPr>
        <w:pStyle w:val="af3"/>
        <w:numPr>
          <w:ilvl w:val="1"/>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Председатель (заместитель председателя) Комиссии обязан:</w:t>
      </w:r>
    </w:p>
    <w:p w:rsidR="007C2D27" w:rsidRPr="00C238BD" w:rsidRDefault="00EB2610">
      <w:pPr>
        <w:pStyle w:val="af3"/>
        <w:numPr>
          <w:ilvl w:val="2"/>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возглавлять Комиссию и руководить ее деятельностью;</w:t>
      </w:r>
    </w:p>
    <w:p w:rsidR="007C2D27" w:rsidRPr="00C238BD" w:rsidRDefault="00EB2610">
      <w:pPr>
        <w:pStyle w:val="af3"/>
        <w:numPr>
          <w:ilvl w:val="2"/>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утверждать настоящую программу;</w:t>
      </w:r>
    </w:p>
    <w:p w:rsidR="007C2D27" w:rsidRPr="00C238BD" w:rsidRDefault="00EB2610">
      <w:pPr>
        <w:pStyle w:val="af3"/>
        <w:numPr>
          <w:ilvl w:val="2"/>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проводить плановые и внеплановые заседания Комиссии;</w:t>
      </w:r>
    </w:p>
    <w:p w:rsidR="007C2D27" w:rsidRPr="00C238BD" w:rsidRDefault="00EB2610">
      <w:pPr>
        <w:pStyle w:val="af3"/>
        <w:numPr>
          <w:ilvl w:val="2"/>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координировать работу Комиссии;</w:t>
      </w:r>
    </w:p>
    <w:p w:rsidR="007C2D27" w:rsidRPr="00C238BD" w:rsidRDefault="00EB2610">
      <w:pPr>
        <w:pStyle w:val="af3"/>
        <w:numPr>
          <w:ilvl w:val="2"/>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определять сроки выдачи паспортов обеспечения готовности к отопительному периоду.</w:t>
      </w:r>
    </w:p>
    <w:p w:rsidR="007C2D27" w:rsidRPr="00C238BD" w:rsidRDefault="00EB2610">
      <w:pPr>
        <w:pStyle w:val="af3"/>
        <w:numPr>
          <w:ilvl w:val="1"/>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Члены Комиссии обязаны:</w:t>
      </w:r>
    </w:p>
    <w:p w:rsidR="007C2D27" w:rsidRPr="00C238BD" w:rsidRDefault="00EB2610">
      <w:pPr>
        <w:pStyle w:val="af3"/>
        <w:numPr>
          <w:ilvl w:val="2"/>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лично участвовать в заседаниях Комиссии;</w:t>
      </w:r>
    </w:p>
    <w:p w:rsidR="007C2D27" w:rsidRPr="00C238BD" w:rsidRDefault="00EB2610">
      <w:pPr>
        <w:pStyle w:val="af3"/>
        <w:numPr>
          <w:ilvl w:val="2"/>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lastRenderedPageBreak/>
        <w:t xml:space="preserve">выполнять </w:t>
      </w:r>
      <w:r w:rsidR="00B31D58" w:rsidRPr="00C238BD">
        <w:rPr>
          <w:rFonts w:ascii="Times New Roman" w:hAnsi="Times New Roman" w:cs="Times New Roman"/>
          <w:sz w:val="24"/>
          <w:szCs w:val="24"/>
        </w:rPr>
        <w:t xml:space="preserve"> </w:t>
      </w:r>
      <w:r w:rsidR="00214901" w:rsidRPr="00C238BD">
        <w:rPr>
          <w:rFonts w:ascii="Times New Roman" w:hAnsi="Times New Roman" w:cs="Times New Roman"/>
          <w:sz w:val="24"/>
          <w:szCs w:val="24"/>
        </w:rPr>
        <w:t>поручения Комисси</w:t>
      </w:r>
      <w:r w:rsidR="00C238BD">
        <w:rPr>
          <w:rFonts w:ascii="Times New Roman" w:hAnsi="Times New Roman" w:cs="Times New Roman"/>
          <w:sz w:val="24"/>
          <w:szCs w:val="24"/>
        </w:rPr>
        <w:t>и</w:t>
      </w:r>
      <w:r w:rsidR="00214901" w:rsidRPr="00C238BD">
        <w:rPr>
          <w:rFonts w:ascii="Times New Roman" w:hAnsi="Times New Roman" w:cs="Times New Roman"/>
          <w:sz w:val="24"/>
          <w:szCs w:val="24"/>
        </w:rPr>
        <w:t xml:space="preserve"> в письменной форме</w:t>
      </w:r>
      <w:r w:rsidRPr="00C238BD">
        <w:rPr>
          <w:rFonts w:ascii="Times New Roman" w:hAnsi="Times New Roman" w:cs="Times New Roman"/>
          <w:sz w:val="24"/>
          <w:szCs w:val="24"/>
        </w:rPr>
        <w:t>;</w:t>
      </w:r>
    </w:p>
    <w:p w:rsidR="007C2D27" w:rsidRPr="00C238BD" w:rsidRDefault="00EB2610">
      <w:pPr>
        <w:pStyle w:val="af3"/>
        <w:numPr>
          <w:ilvl w:val="2"/>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соблюдать установленные Комиссией ограничения на разглашение информации;</w:t>
      </w:r>
    </w:p>
    <w:p w:rsidR="007C2D27" w:rsidRDefault="00EB2610">
      <w:pPr>
        <w:pStyle w:val="af3"/>
        <w:numPr>
          <w:ilvl w:val="2"/>
          <w:numId w:val="20"/>
        </w:numPr>
        <w:spacing w:after="0" w:line="240" w:lineRule="auto"/>
        <w:ind w:left="0" w:firstLine="567"/>
        <w:jc w:val="both"/>
        <w:rPr>
          <w:rFonts w:ascii="Times New Roman" w:hAnsi="Times New Roman" w:cs="Times New Roman"/>
          <w:sz w:val="24"/>
          <w:szCs w:val="24"/>
        </w:rPr>
      </w:pPr>
      <w:r w:rsidRPr="00C238BD">
        <w:rPr>
          <w:rFonts w:ascii="Times New Roman" w:hAnsi="Times New Roman" w:cs="Times New Roman"/>
          <w:sz w:val="24"/>
          <w:szCs w:val="24"/>
        </w:rPr>
        <w:t>при возникновении прямой или косвенной личной заинтересованности, которая может привести к Конфликту интересов при рассмотрени</w:t>
      </w:r>
      <w:r>
        <w:rPr>
          <w:rFonts w:ascii="Times New Roman" w:hAnsi="Times New Roman" w:cs="Times New Roman"/>
          <w:sz w:val="24"/>
          <w:szCs w:val="24"/>
        </w:rPr>
        <w:t>и вопросов, сообщить об этом до начала заседания Комиссии.</w:t>
      </w:r>
    </w:p>
    <w:p w:rsidR="007C2D27" w:rsidRDefault="00EB2610">
      <w:pPr>
        <w:pStyle w:val="af3"/>
        <w:numPr>
          <w:ilvl w:val="1"/>
          <w:numId w:val="20"/>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Члены Комиссии имеют право:</w:t>
      </w:r>
    </w:p>
    <w:p w:rsidR="007C2D27" w:rsidRDefault="00EB2610">
      <w:pPr>
        <w:pStyle w:val="af3"/>
        <w:numPr>
          <w:ilvl w:val="2"/>
          <w:numId w:val="20"/>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участвовать в обсуждении вопросов, рассматриваемых Комиссией, вносить предложения и высказываться по любому вопросу, рассматриваемому Комиссией.</w:t>
      </w:r>
    </w:p>
    <w:p w:rsidR="007C2D27" w:rsidRDefault="007C2D27">
      <w:pPr>
        <w:tabs>
          <w:tab w:val="right" w:pos="9921"/>
        </w:tabs>
        <w:ind w:firstLine="567"/>
      </w:pPr>
    </w:p>
    <w:p w:rsidR="007C2D27" w:rsidRDefault="007C2D27">
      <w:pPr>
        <w:tabs>
          <w:tab w:val="right" w:pos="9921"/>
        </w:tabs>
      </w:pPr>
    </w:p>
    <w:p w:rsidR="007C2D27" w:rsidRDefault="007C2D27">
      <w:pPr>
        <w:tabs>
          <w:tab w:val="right" w:pos="9921"/>
        </w:tabs>
      </w:pPr>
    </w:p>
    <w:p w:rsidR="007C2D27" w:rsidRDefault="00EB2610">
      <w:pPr>
        <w:spacing w:after="160" w:line="259" w:lineRule="auto"/>
      </w:pPr>
      <w:r>
        <w:br w:type="page" w:clear="all"/>
      </w:r>
    </w:p>
    <w:p w:rsidR="007C2D27" w:rsidRDefault="00EB2610">
      <w:pPr>
        <w:tabs>
          <w:tab w:val="right" w:pos="9921"/>
        </w:tabs>
        <w:ind w:left="6237"/>
        <w:jc w:val="both"/>
      </w:pPr>
      <w:r>
        <w:lastRenderedPageBreak/>
        <w:t>Приложение 3</w:t>
      </w:r>
    </w:p>
    <w:p w:rsidR="007C2D27" w:rsidRDefault="00EB2610">
      <w:pPr>
        <w:tabs>
          <w:tab w:val="right" w:pos="9921"/>
        </w:tabs>
        <w:ind w:left="6237"/>
        <w:jc w:val="both"/>
      </w:pPr>
      <w:r>
        <w:t xml:space="preserve">к постановлению администрации </w:t>
      </w:r>
      <w:r>
        <w:rPr>
          <w:szCs w:val="25"/>
        </w:rPr>
        <w:t>Хасанского муниципального округа</w:t>
      </w:r>
      <w:r>
        <w:t xml:space="preserve"> </w:t>
      </w:r>
    </w:p>
    <w:p w:rsidR="007C2D27" w:rsidRDefault="00EB2610">
      <w:pPr>
        <w:tabs>
          <w:tab w:val="right" w:pos="9921"/>
        </w:tabs>
      </w:pPr>
      <w:r>
        <w:t xml:space="preserve">                                                                                                        от 30 июля 2025 года № 1407-па</w:t>
      </w:r>
    </w:p>
    <w:p w:rsidR="007C2D27" w:rsidRDefault="007C2D27">
      <w:pPr>
        <w:tabs>
          <w:tab w:val="right" w:pos="9921"/>
        </w:tabs>
      </w:pPr>
    </w:p>
    <w:p w:rsidR="007C2D27" w:rsidRDefault="00EB2610">
      <w:pPr>
        <w:tabs>
          <w:tab w:val="right" w:pos="9921"/>
        </w:tabs>
        <w:jc w:val="center"/>
        <w:rPr>
          <w:highlight w:val="cyan"/>
        </w:rPr>
      </w:pPr>
      <w:r>
        <w:t>График проведения оценки готовности к отопительному периоду 2025-2026 гг</w:t>
      </w:r>
    </w:p>
    <w:p w:rsidR="007C2D27" w:rsidRDefault="007C2D27">
      <w:pPr>
        <w:tabs>
          <w:tab w:val="right" w:pos="9921"/>
        </w:tabs>
      </w:pPr>
    </w:p>
    <w:tbl>
      <w:tblPr>
        <w:tblStyle w:val="af2"/>
        <w:tblW w:w="0" w:type="auto"/>
        <w:tblLook w:val="04A0" w:firstRow="1" w:lastRow="0" w:firstColumn="1" w:lastColumn="0" w:noHBand="0" w:noVBand="1"/>
      </w:tblPr>
      <w:tblGrid>
        <w:gridCol w:w="562"/>
        <w:gridCol w:w="5173"/>
        <w:gridCol w:w="1950"/>
        <w:gridCol w:w="2226"/>
      </w:tblGrid>
      <w:tr w:rsidR="007C2D27">
        <w:tc>
          <w:tcPr>
            <w:tcW w:w="562" w:type="dxa"/>
            <w:vAlign w:val="center"/>
          </w:tcPr>
          <w:p w:rsidR="007C2D27" w:rsidRDefault="00EB2610">
            <w:pPr>
              <w:tabs>
                <w:tab w:val="right" w:pos="9921"/>
              </w:tabs>
              <w:jc w:val="center"/>
              <w:rPr>
                <w:lang w:val="ru-RU"/>
              </w:rPr>
            </w:pPr>
            <w:r>
              <w:rPr>
                <w:lang w:val="ru-RU"/>
              </w:rPr>
              <w:t>№ п/п</w:t>
            </w:r>
          </w:p>
        </w:tc>
        <w:tc>
          <w:tcPr>
            <w:tcW w:w="5173" w:type="dxa"/>
            <w:vAlign w:val="center"/>
          </w:tcPr>
          <w:p w:rsidR="007C2D27" w:rsidRDefault="00EB2610">
            <w:pPr>
              <w:tabs>
                <w:tab w:val="right" w:pos="9921"/>
              </w:tabs>
              <w:jc w:val="center"/>
              <w:rPr>
                <w:lang w:val="ru-RU"/>
              </w:rPr>
            </w:pPr>
            <w:r>
              <w:rPr>
                <w:lang w:val="ru-RU"/>
              </w:rPr>
              <w:t>Наименование лица, подлежащего проверке</w:t>
            </w:r>
          </w:p>
        </w:tc>
        <w:tc>
          <w:tcPr>
            <w:tcW w:w="1950" w:type="dxa"/>
            <w:vAlign w:val="center"/>
          </w:tcPr>
          <w:p w:rsidR="007C2D27" w:rsidRDefault="00EB2610">
            <w:pPr>
              <w:tabs>
                <w:tab w:val="right" w:pos="9921"/>
              </w:tabs>
              <w:jc w:val="center"/>
              <w:rPr>
                <w:lang w:val="ru-RU"/>
              </w:rPr>
            </w:pPr>
            <w:r>
              <w:rPr>
                <w:lang w:val="ru-RU"/>
              </w:rPr>
              <w:t>ИНН</w:t>
            </w:r>
          </w:p>
        </w:tc>
        <w:tc>
          <w:tcPr>
            <w:tcW w:w="2226" w:type="dxa"/>
            <w:vAlign w:val="center"/>
          </w:tcPr>
          <w:p w:rsidR="007C2D27" w:rsidRDefault="0022077F">
            <w:pPr>
              <w:tabs>
                <w:tab w:val="right" w:pos="9921"/>
              </w:tabs>
              <w:jc w:val="center"/>
              <w:rPr>
                <w:lang w:val="ru-RU"/>
              </w:rPr>
            </w:pPr>
            <w:r>
              <w:rPr>
                <w:lang w:val="ru-RU"/>
              </w:rPr>
              <w:t>Дата</w:t>
            </w:r>
            <w:r w:rsidR="00EB2610">
              <w:rPr>
                <w:lang w:val="ru-RU"/>
              </w:rPr>
              <w:t xml:space="preserve"> проведения проверки</w:t>
            </w:r>
          </w:p>
        </w:tc>
      </w:tr>
      <w:tr w:rsidR="007C2D27">
        <w:tc>
          <w:tcPr>
            <w:tcW w:w="9911" w:type="dxa"/>
            <w:gridSpan w:val="4"/>
          </w:tcPr>
          <w:p w:rsidR="007C2D27" w:rsidRDefault="00EB2610">
            <w:pPr>
              <w:tabs>
                <w:tab w:val="right" w:pos="9921"/>
              </w:tabs>
              <w:jc w:val="center"/>
              <w:rPr>
                <w:b/>
                <w:bCs/>
                <w:lang w:val="ru-RU"/>
              </w:rPr>
            </w:pPr>
            <w:r>
              <w:rPr>
                <w:b/>
                <w:bCs/>
                <w:lang w:val="ru-RU"/>
              </w:rPr>
              <w:t>Теплоснабжающие организации и теплосетевые организации</w:t>
            </w:r>
          </w:p>
        </w:tc>
      </w:tr>
      <w:tr w:rsidR="007C2D27">
        <w:tc>
          <w:tcPr>
            <w:tcW w:w="562" w:type="dxa"/>
          </w:tcPr>
          <w:p w:rsidR="007C2D27" w:rsidRDefault="007C2D27">
            <w:pPr>
              <w:pStyle w:val="af3"/>
              <w:numPr>
                <w:ilvl w:val="0"/>
                <w:numId w:val="8"/>
              </w:numPr>
              <w:tabs>
                <w:tab w:val="right" w:pos="9921"/>
              </w:tabs>
              <w:spacing w:after="0" w:line="240" w:lineRule="auto"/>
              <w:rPr>
                <w:rFonts w:ascii="Times New Roman" w:hAnsi="Times New Roman" w:cs="Times New Roman"/>
                <w:sz w:val="24"/>
                <w:szCs w:val="24"/>
                <w:lang w:val="ru-RU"/>
              </w:rPr>
            </w:pPr>
          </w:p>
        </w:tc>
        <w:tc>
          <w:tcPr>
            <w:tcW w:w="5173" w:type="dxa"/>
          </w:tcPr>
          <w:p w:rsidR="007C2D27" w:rsidRDefault="00EB2610">
            <w:pPr>
              <w:tabs>
                <w:tab w:val="right" w:pos="9921"/>
              </w:tabs>
              <w:rPr>
                <w:lang w:val="ru-RU"/>
              </w:rPr>
            </w:pPr>
            <w:r>
              <w:rPr>
                <w:lang w:val="ru-RU"/>
              </w:rPr>
              <w:t>ТР «Хасанский» Артемовского филиала КГУП «Примтеплоэнерго»</w:t>
            </w:r>
          </w:p>
        </w:tc>
        <w:tc>
          <w:tcPr>
            <w:tcW w:w="1950" w:type="dxa"/>
          </w:tcPr>
          <w:p w:rsidR="007C2D27" w:rsidRDefault="00EB2610">
            <w:pPr>
              <w:tabs>
                <w:tab w:val="right" w:pos="9921"/>
              </w:tabs>
              <w:rPr>
                <w:lang w:val="ru-RU"/>
              </w:rPr>
            </w:pPr>
            <w:r>
              <w:rPr>
                <w:lang w:val="ru-RU"/>
              </w:rPr>
              <w:t>2536112729</w:t>
            </w:r>
          </w:p>
        </w:tc>
        <w:tc>
          <w:tcPr>
            <w:tcW w:w="2226" w:type="dxa"/>
          </w:tcPr>
          <w:p w:rsidR="007C2D27" w:rsidRPr="0022077F" w:rsidRDefault="0022077F">
            <w:pPr>
              <w:tabs>
                <w:tab w:val="right" w:pos="9921"/>
              </w:tabs>
              <w:rPr>
                <w:highlight w:val="cyan"/>
              </w:rPr>
            </w:pPr>
            <w:r w:rsidRPr="0022077F">
              <w:rPr>
                <w:lang w:val="ru-RU"/>
              </w:rPr>
              <w:t>01.09.2025-</w:t>
            </w:r>
            <w:r w:rsidR="00EB2610" w:rsidRPr="0022077F">
              <w:rPr>
                <w:lang w:val="ru-RU"/>
              </w:rPr>
              <w:t xml:space="preserve"> 05.09.2025 </w:t>
            </w:r>
          </w:p>
        </w:tc>
      </w:tr>
      <w:tr w:rsidR="007C2D27">
        <w:tc>
          <w:tcPr>
            <w:tcW w:w="562" w:type="dxa"/>
          </w:tcPr>
          <w:p w:rsidR="007C2D27" w:rsidRDefault="007C2D27">
            <w:pPr>
              <w:pStyle w:val="af3"/>
              <w:numPr>
                <w:ilvl w:val="0"/>
                <w:numId w:val="8"/>
              </w:numPr>
              <w:tabs>
                <w:tab w:val="right" w:pos="9921"/>
              </w:tabs>
              <w:spacing w:after="0" w:line="240" w:lineRule="auto"/>
              <w:rPr>
                <w:rFonts w:ascii="Times New Roman" w:hAnsi="Times New Roman" w:cs="Times New Roman"/>
                <w:sz w:val="24"/>
                <w:szCs w:val="24"/>
                <w:lang w:val="ru-RU"/>
              </w:rPr>
            </w:pPr>
          </w:p>
        </w:tc>
        <w:tc>
          <w:tcPr>
            <w:tcW w:w="5173" w:type="dxa"/>
          </w:tcPr>
          <w:p w:rsidR="007C2D27" w:rsidRDefault="00EB2610">
            <w:pPr>
              <w:tabs>
                <w:tab w:val="right" w:pos="9921"/>
              </w:tabs>
              <w:rPr>
                <w:lang w:val="ru-RU"/>
              </w:rPr>
            </w:pPr>
            <w:r>
              <w:rPr>
                <w:lang w:val="ru-RU"/>
              </w:rPr>
              <w:t>ЗАО «Востокбункер»</w:t>
            </w:r>
          </w:p>
        </w:tc>
        <w:tc>
          <w:tcPr>
            <w:tcW w:w="1950" w:type="dxa"/>
          </w:tcPr>
          <w:p w:rsidR="007C2D27" w:rsidRDefault="00EB2610">
            <w:pPr>
              <w:tabs>
                <w:tab w:val="right" w:pos="9921"/>
              </w:tabs>
              <w:rPr>
                <w:lang w:val="ru-RU"/>
              </w:rPr>
            </w:pPr>
            <w:r>
              <w:rPr>
                <w:lang w:val="ru-RU"/>
              </w:rPr>
              <w:t>2531004127</w:t>
            </w:r>
          </w:p>
        </w:tc>
        <w:tc>
          <w:tcPr>
            <w:tcW w:w="2226" w:type="dxa"/>
          </w:tcPr>
          <w:p w:rsidR="007C2D27" w:rsidRPr="0022077F" w:rsidRDefault="0022077F">
            <w:pPr>
              <w:tabs>
                <w:tab w:val="right" w:pos="9921"/>
              </w:tabs>
              <w:rPr>
                <w:highlight w:val="cyan"/>
              </w:rPr>
            </w:pPr>
            <w:r w:rsidRPr="0022077F">
              <w:rPr>
                <w:lang w:val="ru-RU"/>
              </w:rPr>
              <w:t>01.09.2025- 05.09.2025</w:t>
            </w:r>
          </w:p>
        </w:tc>
      </w:tr>
      <w:tr w:rsidR="007C2D27">
        <w:tc>
          <w:tcPr>
            <w:tcW w:w="562" w:type="dxa"/>
          </w:tcPr>
          <w:p w:rsidR="007C2D27" w:rsidRDefault="007C2D27">
            <w:pPr>
              <w:pStyle w:val="af3"/>
              <w:numPr>
                <w:ilvl w:val="0"/>
                <w:numId w:val="8"/>
              </w:numPr>
              <w:tabs>
                <w:tab w:val="right" w:pos="9921"/>
              </w:tabs>
              <w:spacing w:after="0" w:line="240" w:lineRule="auto"/>
              <w:rPr>
                <w:rFonts w:ascii="Times New Roman" w:hAnsi="Times New Roman" w:cs="Times New Roman"/>
                <w:sz w:val="24"/>
                <w:szCs w:val="24"/>
                <w:lang w:val="ru-RU"/>
              </w:rPr>
            </w:pPr>
          </w:p>
        </w:tc>
        <w:tc>
          <w:tcPr>
            <w:tcW w:w="5173" w:type="dxa"/>
          </w:tcPr>
          <w:p w:rsidR="007C2D27" w:rsidRDefault="007C2D27">
            <w:pPr>
              <w:tabs>
                <w:tab w:val="right" w:pos="9921"/>
              </w:tabs>
              <w:rPr>
                <w:lang w:val="ru-RU"/>
              </w:rPr>
            </w:pPr>
          </w:p>
        </w:tc>
        <w:tc>
          <w:tcPr>
            <w:tcW w:w="1950" w:type="dxa"/>
          </w:tcPr>
          <w:p w:rsidR="007C2D27" w:rsidRDefault="007C2D27">
            <w:pPr>
              <w:tabs>
                <w:tab w:val="right" w:pos="9921"/>
              </w:tabs>
              <w:rPr>
                <w:lang w:val="ru-RU"/>
              </w:rPr>
            </w:pPr>
          </w:p>
        </w:tc>
        <w:tc>
          <w:tcPr>
            <w:tcW w:w="2226" w:type="dxa"/>
          </w:tcPr>
          <w:p w:rsidR="007C2D27" w:rsidRDefault="007C2D27">
            <w:pPr>
              <w:tabs>
                <w:tab w:val="right" w:pos="9921"/>
              </w:tabs>
              <w:rPr>
                <w:lang w:val="ru-RU"/>
              </w:rPr>
            </w:pPr>
          </w:p>
        </w:tc>
      </w:tr>
      <w:tr w:rsidR="007C2D27">
        <w:tc>
          <w:tcPr>
            <w:tcW w:w="9911" w:type="dxa"/>
            <w:gridSpan w:val="4"/>
          </w:tcPr>
          <w:p w:rsidR="007C2D27" w:rsidRDefault="00EB2610">
            <w:pPr>
              <w:tabs>
                <w:tab w:val="right" w:pos="9921"/>
              </w:tabs>
              <w:jc w:val="center"/>
              <w:rPr>
                <w:b/>
                <w:bCs/>
                <w:lang w:val="ru-RU"/>
              </w:rPr>
            </w:pPr>
            <w:r>
              <w:rPr>
                <w:b/>
                <w:bCs/>
                <w:lang w:val="ru-RU"/>
              </w:rPr>
              <w:t>П</w:t>
            </w:r>
            <w:r>
              <w:rPr>
                <w:b/>
                <w:bCs/>
              </w:rPr>
              <w:t>отребител</w:t>
            </w:r>
            <w:r>
              <w:rPr>
                <w:b/>
                <w:bCs/>
                <w:lang w:val="ru-RU"/>
              </w:rPr>
              <w:t>и</w:t>
            </w:r>
            <w:r>
              <w:rPr>
                <w:b/>
                <w:bCs/>
              </w:rPr>
              <w:t xml:space="preserve"> тепловой энергии</w:t>
            </w:r>
          </w:p>
        </w:tc>
      </w:tr>
      <w:tr w:rsidR="004E35D0">
        <w:tc>
          <w:tcPr>
            <w:tcW w:w="562" w:type="dxa"/>
          </w:tcPr>
          <w:p w:rsidR="004E35D0" w:rsidRDefault="004E35D0" w:rsidP="004E35D0">
            <w:pPr>
              <w:pStyle w:val="af3"/>
              <w:numPr>
                <w:ilvl w:val="0"/>
                <w:numId w:val="10"/>
              </w:numPr>
              <w:tabs>
                <w:tab w:val="right" w:pos="9921"/>
              </w:tabs>
              <w:spacing w:after="0"/>
              <w:rPr>
                <w:rFonts w:ascii="Times New Roman" w:hAnsi="Times New Roman" w:cs="Times New Roman"/>
                <w:sz w:val="24"/>
                <w:szCs w:val="24"/>
                <w:lang w:val="ru-RU"/>
              </w:rPr>
            </w:pPr>
          </w:p>
        </w:tc>
        <w:tc>
          <w:tcPr>
            <w:tcW w:w="5173" w:type="dxa"/>
          </w:tcPr>
          <w:p w:rsidR="004E35D0" w:rsidRDefault="004E35D0" w:rsidP="004E35D0">
            <w:pPr>
              <w:tabs>
                <w:tab w:val="right" w:pos="9921"/>
              </w:tabs>
              <w:rPr>
                <w:lang w:val="ru-RU"/>
              </w:rPr>
            </w:pPr>
            <w:r>
              <w:rPr>
                <w:shd w:val="clear" w:color="auto" w:fill="FFFFFF"/>
                <w:lang w:val="ru-RU"/>
              </w:rPr>
              <w:t>КГБУЗ «Хасанская центральная районная больница»</w:t>
            </w:r>
            <w:r>
              <w:rPr>
                <w:lang w:val="ru-RU"/>
              </w:rPr>
              <w:t xml:space="preserve"> </w:t>
            </w:r>
          </w:p>
        </w:tc>
        <w:tc>
          <w:tcPr>
            <w:tcW w:w="1950" w:type="dxa"/>
          </w:tcPr>
          <w:p w:rsidR="004E35D0" w:rsidRDefault="004E35D0" w:rsidP="004E35D0">
            <w:pPr>
              <w:tabs>
                <w:tab w:val="right" w:pos="9921"/>
              </w:tabs>
              <w:rPr>
                <w:lang w:val="ru-RU"/>
              </w:rPr>
            </w:pPr>
            <w:r>
              <w:rPr>
                <w:lang w:val="ru-RU"/>
              </w:rPr>
              <w:t>2531007061</w:t>
            </w:r>
          </w:p>
        </w:tc>
        <w:tc>
          <w:tcPr>
            <w:tcW w:w="2226" w:type="dxa"/>
          </w:tcPr>
          <w:p w:rsidR="004E35D0" w:rsidRDefault="004E35D0" w:rsidP="004E35D0">
            <w:r w:rsidRPr="00940712">
              <w:rPr>
                <w:lang w:val="ru-RU"/>
              </w:rPr>
              <w:t>01.09.2025- 05.09.2025</w:t>
            </w:r>
          </w:p>
        </w:tc>
      </w:tr>
      <w:tr w:rsidR="004E35D0">
        <w:tc>
          <w:tcPr>
            <w:tcW w:w="562" w:type="dxa"/>
          </w:tcPr>
          <w:p w:rsidR="004E35D0" w:rsidRDefault="004E35D0" w:rsidP="004E35D0">
            <w:pPr>
              <w:pStyle w:val="af3"/>
              <w:numPr>
                <w:ilvl w:val="0"/>
                <w:numId w:val="10"/>
              </w:numPr>
              <w:tabs>
                <w:tab w:val="right" w:pos="9921"/>
              </w:tabs>
              <w:spacing w:after="0"/>
              <w:rPr>
                <w:rFonts w:ascii="Times New Roman" w:hAnsi="Times New Roman" w:cs="Times New Roman"/>
                <w:sz w:val="24"/>
                <w:szCs w:val="24"/>
                <w:lang w:val="ru-RU"/>
              </w:rPr>
            </w:pPr>
          </w:p>
        </w:tc>
        <w:tc>
          <w:tcPr>
            <w:tcW w:w="5173" w:type="dxa"/>
          </w:tcPr>
          <w:p w:rsidR="004E35D0" w:rsidRDefault="004E35D0" w:rsidP="004E35D0">
            <w:pPr>
              <w:ind w:firstLine="1"/>
              <w:rPr>
                <w:lang w:val="ru-RU"/>
              </w:rPr>
            </w:pPr>
            <w:r>
              <w:rPr>
                <w:lang w:val="ru-RU"/>
              </w:rPr>
              <w:t>МКУ «Управление</w:t>
            </w:r>
          </w:p>
          <w:p w:rsidR="004E35D0" w:rsidRDefault="004E35D0" w:rsidP="004E35D0">
            <w:pPr>
              <w:tabs>
                <w:tab w:val="right" w:pos="9921"/>
              </w:tabs>
              <w:rPr>
                <w:lang w:val="ru-RU"/>
              </w:rPr>
            </w:pPr>
            <w:r>
              <w:rPr>
                <w:lang w:val="ru-RU"/>
              </w:rPr>
              <w:t>образования Хасанского муниципального округа»</w:t>
            </w:r>
          </w:p>
        </w:tc>
        <w:tc>
          <w:tcPr>
            <w:tcW w:w="1950" w:type="dxa"/>
          </w:tcPr>
          <w:p w:rsidR="004E35D0" w:rsidRDefault="004E35D0" w:rsidP="004E35D0">
            <w:pPr>
              <w:tabs>
                <w:tab w:val="right" w:pos="9921"/>
              </w:tabs>
              <w:rPr>
                <w:lang w:val="ru-RU"/>
              </w:rPr>
            </w:pPr>
            <w:r>
              <w:rPr>
                <w:lang w:val="ru-RU"/>
              </w:rPr>
              <w:t>2531010346</w:t>
            </w:r>
          </w:p>
        </w:tc>
        <w:tc>
          <w:tcPr>
            <w:tcW w:w="2226" w:type="dxa"/>
          </w:tcPr>
          <w:p w:rsidR="004E35D0" w:rsidRDefault="004E35D0" w:rsidP="004E35D0">
            <w:r w:rsidRPr="00940712">
              <w:rPr>
                <w:lang w:val="ru-RU"/>
              </w:rPr>
              <w:t>01.09.2025- 05.09.2025</w:t>
            </w:r>
          </w:p>
        </w:tc>
      </w:tr>
      <w:tr w:rsidR="004E35D0">
        <w:tc>
          <w:tcPr>
            <w:tcW w:w="562" w:type="dxa"/>
          </w:tcPr>
          <w:p w:rsidR="004E35D0" w:rsidRDefault="004E35D0" w:rsidP="004E35D0">
            <w:pPr>
              <w:pStyle w:val="af3"/>
              <w:numPr>
                <w:ilvl w:val="0"/>
                <w:numId w:val="10"/>
              </w:numPr>
              <w:tabs>
                <w:tab w:val="right" w:pos="9921"/>
              </w:tabs>
              <w:spacing w:after="0"/>
              <w:rPr>
                <w:rFonts w:ascii="Times New Roman" w:hAnsi="Times New Roman" w:cs="Times New Roman"/>
                <w:sz w:val="24"/>
                <w:szCs w:val="24"/>
                <w:lang w:val="ru-RU"/>
              </w:rPr>
            </w:pPr>
          </w:p>
        </w:tc>
        <w:tc>
          <w:tcPr>
            <w:tcW w:w="5173" w:type="dxa"/>
          </w:tcPr>
          <w:p w:rsidR="004E35D0" w:rsidRDefault="004E35D0" w:rsidP="004E35D0">
            <w:pPr>
              <w:tabs>
                <w:tab w:val="right" w:pos="9921"/>
              </w:tabs>
              <w:rPr>
                <w:lang w:val="ru-RU"/>
              </w:rPr>
            </w:pPr>
            <w:r>
              <w:rPr>
                <w:bCs/>
                <w:szCs w:val="20"/>
                <w:shd w:val="clear" w:color="auto" w:fill="FFFFFF"/>
                <w:lang w:val="ru-RU"/>
              </w:rPr>
              <w:t>МБУ «Централизованная библиотечная система» Хасанского муниципального округа</w:t>
            </w:r>
          </w:p>
        </w:tc>
        <w:tc>
          <w:tcPr>
            <w:tcW w:w="1950" w:type="dxa"/>
          </w:tcPr>
          <w:p w:rsidR="004E35D0" w:rsidRDefault="004E35D0" w:rsidP="004E35D0">
            <w:pPr>
              <w:tabs>
                <w:tab w:val="right" w:pos="9921"/>
              </w:tabs>
              <w:rPr>
                <w:lang w:val="ru-RU"/>
              </w:rPr>
            </w:pPr>
            <w:r>
              <w:rPr>
                <w:lang w:val="ru-RU"/>
              </w:rPr>
              <w:t>2531007142</w:t>
            </w:r>
          </w:p>
        </w:tc>
        <w:tc>
          <w:tcPr>
            <w:tcW w:w="2226" w:type="dxa"/>
          </w:tcPr>
          <w:p w:rsidR="004E35D0" w:rsidRDefault="004E35D0" w:rsidP="004E35D0">
            <w:r w:rsidRPr="00940712">
              <w:rPr>
                <w:lang w:val="ru-RU"/>
              </w:rPr>
              <w:t>01.09.2025- 05.09.2025</w:t>
            </w:r>
          </w:p>
        </w:tc>
      </w:tr>
      <w:tr w:rsidR="004E35D0">
        <w:tc>
          <w:tcPr>
            <w:tcW w:w="562" w:type="dxa"/>
          </w:tcPr>
          <w:p w:rsidR="004E35D0" w:rsidRDefault="004E35D0" w:rsidP="004E35D0">
            <w:pPr>
              <w:pStyle w:val="af3"/>
              <w:numPr>
                <w:ilvl w:val="0"/>
                <w:numId w:val="10"/>
              </w:numPr>
              <w:tabs>
                <w:tab w:val="right" w:pos="9921"/>
              </w:tabs>
              <w:spacing w:after="0"/>
              <w:rPr>
                <w:rFonts w:ascii="Times New Roman" w:hAnsi="Times New Roman" w:cs="Times New Roman"/>
                <w:sz w:val="24"/>
                <w:szCs w:val="24"/>
              </w:rPr>
            </w:pPr>
          </w:p>
        </w:tc>
        <w:tc>
          <w:tcPr>
            <w:tcW w:w="5173" w:type="dxa"/>
          </w:tcPr>
          <w:p w:rsidR="004E35D0" w:rsidRDefault="004E35D0" w:rsidP="004E35D0">
            <w:pPr>
              <w:tabs>
                <w:tab w:val="right" w:pos="9921"/>
              </w:tabs>
              <w:rPr>
                <w:bCs/>
                <w:szCs w:val="20"/>
                <w:shd w:val="clear" w:color="auto" w:fill="FFFFFF"/>
                <w:lang w:val="ru-RU"/>
              </w:rPr>
            </w:pPr>
            <w:r>
              <w:rPr>
                <w:bCs/>
                <w:szCs w:val="20"/>
                <w:shd w:val="clear" w:color="auto" w:fill="FFFFFF"/>
                <w:lang w:val="ru-RU"/>
              </w:rPr>
              <w:t>МБУ «Культурно-досуговое объединение» Хасанского муниципального округа</w:t>
            </w:r>
          </w:p>
        </w:tc>
        <w:tc>
          <w:tcPr>
            <w:tcW w:w="1950" w:type="dxa"/>
          </w:tcPr>
          <w:p w:rsidR="004E35D0" w:rsidRDefault="004E35D0" w:rsidP="004E35D0">
            <w:pPr>
              <w:tabs>
                <w:tab w:val="right" w:pos="9921"/>
              </w:tabs>
              <w:rPr>
                <w:lang w:val="ru-RU"/>
              </w:rPr>
            </w:pPr>
            <w:r>
              <w:rPr>
                <w:lang w:val="ru-RU"/>
              </w:rPr>
              <w:t>2531007079</w:t>
            </w:r>
          </w:p>
        </w:tc>
        <w:tc>
          <w:tcPr>
            <w:tcW w:w="2226" w:type="dxa"/>
          </w:tcPr>
          <w:p w:rsidR="004E35D0" w:rsidRDefault="004E35D0" w:rsidP="004E35D0">
            <w:r w:rsidRPr="00940712">
              <w:rPr>
                <w:lang w:val="ru-RU"/>
              </w:rPr>
              <w:t>01.09.2025- 05.09.2025</w:t>
            </w:r>
          </w:p>
        </w:tc>
      </w:tr>
      <w:tr w:rsidR="007C2D27">
        <w:tc>
          <w:tcPr>
            <w:tcW w:w="9911" w:type="dxa"/>
            <w:gridSpan w:val="4"/>
          </w:tcPr>
          <w:p w:rsidR="007C2D27" w:rsidRDefault="00EB2610">
            <w:pPr>
              <w:tabs>
                <w:tab w:val="right" w:pos="9921"/>
              </w:tabs>
              <w:jc w:val="center"/>
              <w:rPr>
                <w:b/>
                <w:bCs/>
                <w:lang w:val="ru-RU"/>
              </w:rPr>
            </w:pPr>
            <w:r>
              <w:rPr>
                <w:b/>
                <w:bCs/>
                <w:lang w:val="ru-RU"/>
              </w:rPr>
              <w:t>Управляющие организации (кооперативы)</w:t>
            </w:r>
          </w:p>
        </w:tc>
      </w:tr>
      <w:tr w:rsidR="004E35D0">
        <w:tc>
          <w:tcPr>
            <w:tcW w:w="562" w:type="dxa"/>
          </w:tcPr>
          <w:p w:rsidR="004E35D0" w:rsidRDefault="004E35D0" w:rsidP="004E35D0">
            <w:pPr>
              <w:pStyle w:val="af3"/>
              <w:numPr>
                <w:ilvl w:val="0"/>
                <w:numId w:val="11"/>
              </w:numPr>
              <w:tabs>
                <w:tab w:val="right" w:pos="9921"/>
              </w:tabs>
              <w:spacing w:after="0"/>
              <w:rPr>
                <w:rFonts w:ascii="Times New Roman" w:hAnsi="Times New Roman" w:cs="Times New Roman"/>
                <w:sz w:val="24"/>
                <w:szCs w:val="24"/>
                <w:lang w:val="ru-RU"/>
              </w:rPr>
            </w:pPr>
          </w:p>
        </w:tc>
        <w:tc>
          <w:tcPr>
            <w:tcW w:w="5173" w:type="dxa"/>
          </w:tcPr>
          <w:p w:rsidR="004E35D0" w:rsidRDefault="004E35D0" w:rsidP="004E35D0">
            <w:pPr>
              <w:tabs>
                <w:tab w:val="right" w:pos="9921"/>
              </w:tabs>
              <w:rPr>
                <w:lang w:val="ru-RU"/>
              </w:rPr>
            </w:pPr>
            <w:r>
              <w:t>ООО управляющая компания «Вега»</w:t>
            </w:r>
          </w:p>
        </w:tc>
        <w:tc>
          <w:tcPr>
            <w:tcW w:w="1950" w:type="dxa"/>
          </w:tcPr>
          <w:p w:rsidR="004E35D0" w:rsidRDefault="004E35D0" w:rsidP="004E35D0">
            <w:pPr>
              <w:tabs>
                <w:tab w:val="right" w:pos="9921"/>
              </w:tabs>
              <w:rPr>
                <w:lang w:val="ru-RU"/>
              </w:rPr>
            </w:pPr>
            <w:r>
              <w:rPr>
                <w:lang w:val="ru-RU"/>
              </w:rPr>
              <w:t>2531111819</w:t>
            </w:r>
          </w:p>
        </w:tc>
        <w:tc>
          <w:tcPr>
            <w:tcW w:w="2226" w:type="dxa"/>
          </w:tcPr>
          <w:p w:rsidR="004E35D0" w:rsidRDefault="004E35D0" w:rsidP="004E35D0">
            <w:r w:rsidRPr="00EB2113">
              <w:rPr>
                <w:lang w:val="ru-RU"/>
              </w:rPr>
              <w:t>01.09.2025- 05.09.2025</w:t>
            </w:r>
          </w:p>
        </w:tc>
      </w:tr>
      <w:tr w:rsidR="004E35D0">
        <w:tc>
          <w:tcPr>
            <w:tcW w:w="562" w:type="dxa"/>
          </w:tcPr>
          <w:p w:rsidR="004E35D0" w:rsidRDefault="004E35D0" w:rsidP="004E35D0">
            <w:pPr>
              <w:pStyle w:val="af3"/>
              <w:numPr>
                <w:ilvl w:val="0"/>
                <w:numId w:val="11"/>
              </w:numPr>
              <w:tabs>
                <w:tab w:val="right" w:pos="9921"/>
              </w:tabs>
              <w:spacing w:after="0"/>
              <w:rPr>
                <w:rFonts w:ascii="Times New Roman" w:hAnsi="Times New Roman" w:cs="Times New Roman"/>
                <w:sz w:val="24"/>
                <w:szCs w:val="24"/>
                <w:lang w:val="ru-RU"/>
              </w:rPr>
            </w:pPr>
          </w:p>
        </w:tc>
        <w:tc>
          <w:tcPr>
            <w:tcW w:w="5173" w:type="dxa"/>
          </w:tcPr>
          <w:p w:rsidR="004E35D0" w:rsidRDefault="004E35D0" w:rsidP="004E35D0">
            <w:pPr>
              <w:tabs>
                <w:tab w:val="right" w:pos="9921"/>
              </w:tabs>
              <w:rPr>
                <w:lang w:val="ru-RU"/>
              </w:rPr>
            </w:pPr>
            <w:r>
              <w:rPr>
                <w:lang w:val="ru-RU"/>
              </w:rPr>
              <w:t>ООО «Жилищная управляющая компания и К»</w:t>
            </w:r>
          </w:p>
        </w:tc>
        <w:tc>
          <w:tcPr>
            <w:tcW w:w="1950" w:type="dxa"/>
          </w:tcPr>
          <w:p w:rsidR="004E35D0" w:rsidRDefault="004E35D0" w:rsidP="004E35D0">
            <w:pPr>
              <w:tabs>
                <w:tab w:val="right" w:pos="9921"/>
              </w:tabs>
              <w:rPr>
                <w:lang w:val="ru-RU"/>
              </w:rPr>
            </w:pPr>
            <w:r>
              <w:rPr>
                <w:lang w:val="ru-RU"/>
              </w:rPr>
              <w:t>2540119438</w:t>
            </w:r>
          </w:p>
        </w:tc>
        <w:tc>
          <w:tcPr>
            <w:tcW w:w="2226" w:type="dxa"/>
          </w:tcPr>
          <w:p w:rsidR="004E35D0" w:rsidRDefault="004E35D0" w:rsidP="004E35D0">
            <w:r w:rsidRPr="00EB2113">
              <w:rPr>
                <w:lang w:val="ru-RU"/>
              </w:rPr>
              <w:t>01.09.2025- 05.09.2025</w:t>
            </w:r>
          </w:p>
        </w:tc>
      </w:tr>
      <w:tr w:rsidR="004E35D0">
        <w:tc>
          <w:tcPr>
            <w:tcW w:w="562" w:type="dxa"/>
          </w:tcPr>
          <w:p w:rsidR="004E35D0" w:rsidRDefault="004E35D0" w:rsidP="004E35D0">
            <w:pPr>
              <w:pStyle w:val="af3"/>
              <w:numPr>
                <w:ilvl w:val="0"/>
                <w:numId w:val="11"/>
              </w:numPr>
              <w:tabs>
                <w:tab w:val="right" w:pos="9921"/>
              </w:tabs>
              <w:spacing w:after="0"/>
              <w:rPr>
                <w:rFonts w:ascii="Times New Roman" w:hAnsi="Times New Roman" w:cs="Times New Roman"/>
                <w:sz w:val="24"/>
                <w:szCs w:val="24"/>
                <w:lang w:val="ru-RU"/>
              </w:rPr>
            </w:pPr>
          </w:p>
        </w:tc>
        <w:tc>
          <w:tcPr>
            <w:tcW w:w="5173" w:type="dxa"/>
          </w:tcPr>
          <w:p w:rsidR="004E35D0" w:rsidRDefault="004E35D0" w:rsidP="004E35D0">
            <w:pPr>
              <w:tabs>
                <w:tab w:val="right" w:pos="9921"/>
              </w:tabs>
              <w:rPr>
                <w:lang w:val="ru-RU"/>
              </w:rPr>
            </w:pPr>
            <w:r>
              <w:t>ООО «Зарубино»</w:t>
            </w:r>
          </w:p>
        </w:tc>
        <w:tc>
          <w:tcPr>
            <w:tcW w:w="1950" w:type="dxa"/>
          </w:tcPr>
          <w:p w:rsidR="004E35D0" w:rsidRDefault="004E35D0" w:rsidP="004E35D0">
            <w:pPr>
              <w:tabs>
                <w:tab w:val="right" w:pos="9921"/>
              </w:tabs>
              <w:rPr>
                <w:lang w:val="ru-RU"/>
              </w:rPr>
            </w:pPr>
            <w:r>
              <w:rPr>
                <w:lang w:val="ru-RU"/>
              </w:rPr>
              <w:t>2502070654</w:t>
            </w:r>
          </w:p>
        </w:tc>
        <w:tc>
          <w:tcPr>
            <w:tcW w:w="2226" w:type="dxa"/>
          </w:tcPr>
          <w:p w:rsidR="004E35D0" w:rsidRDefault="004E35D0" w:rsidP="004E35D0">
            <w:r w:rsidRPr="00EB2113">
              <w:rPr>
                <w:lang w:val="ru-RU"/>
              </w:rPr>
              <w:t>01.09.2025- 05.09.2025</w:t>
            </w:r>
          </w:p>
        </w:tc>
      </w:tr>
      <w:tr w:rsidR="004E35D0">
        <w:tc>
          <w:tcPr>
            <w:tcW w:w="562" w:type="dxa"/>
          </w:tcPr>
          <w:p w:rsidR="004E35D0" w:rsidRDefault="004E35D0" w:rsidP="004E35D0">
            <w:pPr>
              <w:pStyle w:val="af3"/>
              <w:numPr>
                <w:ilvl w:val="0"/>
                <w:numId w:val="11"/>
              </w:numPr>
              <w:tabs>
                <w:tab w:val="right" w:pos="9921"/>
              </w:tabs>
              <w:spacing w:after="0"/>
              <w:rPr>
                <w:rFonts w:ascii="Times New Roman" w:hAnsi="Times New Roman" w:cs="Times New Roman"/>
                <w:sz w:val="24"/>
                <w:szCs w:val="24"/>
              </w:rPr>
            </w:pPr>
          </w:p>
        </w:tc>
        <w:tc>
          <w:tcPr>
            <w:tcW w:w="5173" w:type="dxa"/>
          </w:tcPr>
          <w:p w:rsidR="004E35D0" w:rsidRDefault="004E35D0" w:rsidP="004E35D0">
            <w:pPr>
              <w:tabs>
                <w:tab w:val="right" w:pos="9921"/>
              </w:tabs>
            </w:pPr>
            <w:r>
              <w:t>ООО «Управляющая компания «Маяк»</w:t>
            </w:r>
          </w:p>
        </w:tc>
        <w:tc>
          <w:tcPr>
            <w:tcW w:w="1950" w:type="dxa"/>
          </w:tcPr>
          <w:p w:rsidR="004E35D0" w:rsidRDefault="004E35D0" w:rsidP="004E35D0">
            <w:pPr>
              <w:tabs>
                <w:tab w:val="right" w:pos="9921"/>
              </w:tabs>
              <w:rPr>
                <w:lang w:val="ru-RU"/>
              </w:rPr>
            </w:pPr>
            <w:r>
              <w:rPr>
                <w:lang w:val="ru-RU"/>
              </w:rPr>
              <w:t>2531012939</w:t>
            </w:r>
          </w:p>
        </w:tc>
        <w:tc>
          <w:tcPr>
            <w:tcW w:w="2226" w:type="dxa"/>
          </w:tcPr>
          <w:p w:rsidR="004E35D0" w:rsidRDefault="004E35D0" w:rsidP="004E35D0">
            <w:r w:rsidRPr="00EB2113">
              <w:rPr>
                <w:lang w:val="ru-RU"/>
              </w:rPr>
              <w:t>01.09.2025- 05.09.2025</w:t>
            </w:r>
          </w:p>
        </w:tc>
      </w:tr>
      <w:tr w:rsidR="004E35D0">
        <w:tc>
          <w:tcPr>
            <w:tcW w:w="562" w:type="dxa"/>
          </w:tcPr>
          <w:p w:rsidR="004E35D0" w:rsidRDefault="004E35D0" w:rsidP="004E35D0">
            <w:pPr>
              <w:pStyle w:val="af3"/>
              <w:numPr>
                <w:ilvl w:val="0"/>
                <w:numId w:val="11"/>
              </w:numPr>
              <w:tabs>
                <w:tab w:val="right" w:pos="9921"/>
              </w:tabs>
              <w:spacing w:after="0"/>
              <w:rPr>
                <w:rFonts w:ascii="Times New Roman" w:hAnsi="Times New Roman" w:cs="Times New Roman"/>
                <w:sz w:val="24"/>
                <w:szCs w:val="24"/>
              </w:rPr>
            </w:pPr>
          </w:p>
        </w:tc>
        <w:tc>
          <w:tcPr>
            <w:tcW w:w="5173" w:type="dxa"/>
          </w:tcPr>
          <w:p w:rsidR="004E35D0" w:rsidRDefault="004E35D0" w:rsidP="004E35D0">
            <w:pPr>
              <w:tabs>
                <w:tab w:val="right" w:pos="9921"/>
              </w:tabs>
            </w:pPr>
            <w:r>
              <w:t>ООО «Управляющая компания «</w:t>
            </w:r>
            <w:r>
              <w:rPr>
                <w:lang w:val="ru-RU"/>
              </w:rPr>
              <w:t>Славянка</w:t>
            </w:r>
            <w:r>
              <w:t>»</w:t>
            </w:r>
          </w:p>
        </w:tc>
        <w:tc>
          <w:tcPr>
            <w:tcW w:w="1950" w:type="dxa"/>
          </w:tcPr>
          <w:p w:rsidR="004E35D0" w:rsidRDefault="004E35D0" w:rsidP="004E35D0">
            <w:pPr>
              <w:tabs>
                <w:tab w:val="right" w:pos="9921"/>
              </w:tabs>
              <w:rPr>
                <w:lang w:val="ru-RU"/>
              </w:rPr>
            </w:pPr>
            <w:r>
              <w:rPr>
                <w:lang w:val="ru-RU"/>
              </w:rPr>
              <w:t>2502079752</w:t>
            </w:r>
          </w:p>
        </w:tc>
        <w:tc>
          <w:tcPr>
            <w:tcW w:w="2226" w:type="dxa"/>
          </w:tcPr>
          <w:p w:rsidR="004E35D0" w:rsidRDefault="004E35D0" w:rsidP="004E35D0">
            <w:r w:rsidRPr="00EB2113">
              <w:rPr>
                <w:lang w:val="ru-RU"/>
              </w:rPr>
              <w:t>01.09.2025- 05.09.2025</w:t>
            </w:r>
          </w:p>
        </w:tc>
      </w:tr>
      <w:tr w:rsidR="004E35D0">
        <w:tc>
          <w:tcPr>
            <w:tcW w:w="562" w:type="dxa"/>
          </w:tcPr>
          <w:p w:rsidR="004E35D0" w:rsidRDefault="004E35D0" w:rsidP="004E35D0">
            <w:pPr>
              <w:pStyle w:val="af3"/>
              <w:numPr>
                <w:ilvl w:val="0"/>
                <w:numId w:val="11"/>
              </w:numPr>
              <w:tabs>
                <w:tab w:val="right" w:pos="9921"/>
              </w:tabs>
              <w:spacing w:after="0"/>
              <w:rPr>
                <w:rFonts w:ascii="Times New Roman" w:hAnsi="Times New Roman" w:cs="Times New Roman"/>
                <w:sz w:val="24"/>
                <w:szCs w:val="24"/>
              </w:rPr>
            </w:pPr>
          </w:p>
        </w:tc>
        <w:tc>
          <w:tcPr>
            <w:tcW w:w="5173" w:type="dxa"/>
          </w:tcPr>
          <w:p w:rsidR="004E35D0" w:rsidRDefault="004E35D0" w:rsidP="004E35D0">
            <w:pPr>
              <w:tabs>
                <w:tab w:val="right" w:pos="9921"/>
              </w:tabs>
              <w:rPr>
                <w:lang w:val="ru-RU"/>
              </w:rPr>
            </w:pPr>
            <w:r>
              <w:rPr>
                <w:lang w:val="ru-RU"/>
              </w:rPr>
              <w:t>ООО Управляющая компания «Хасан Сервис ДВ»</w:t>
            </w:r>
          </w:p>
        </w:tc>
        <w:tc>
          <w:tcPr>
            <w:tcW w:w="1950" w:type="dxa"/>
          </w:tcPr>
          <w:p w:rsidR="004E35D0" w:rsidRDefault="004E35D0" w:rsidP="004E35D0">
            <w:pPr>
              <w:tabs>
                <w:tab w:val="right" w:pos="9921"/>
              </w:tabs>
              <w:rPr>
                <w:lang w:val="ru-RU"/>
              </w:rPr>
            </w:pPr>
            <w:r>
              <w:rPr>
                <w:lang w:val="ru-RU"/>
              </w:rPr>
              <w:t>2531005882</w:t>
            </w:r>
          </w:p>
        </w:tc>
        <w:tc>
          <w:tcPr>
            <w:tcW w:w="2226" w:type="dxa"/>
          </w:tcPr>
          <w:p w:rsidR="004E35D0" w:rsidRDefault="004E35D0" w:rsidP="004E35D0">
            <w:r w:rsidRPr="00EB2113">
              <w:rPr>
                <w:lang w:val="ru-RU"/>
              </w:rPr>
              <w:t>01.09.2025- 05.09.2025</w:t>
            </w:r>
          </w:p>
        </w:tc>
      </w:tr>
      <w:tr w:rsidR="004E35D0">
        <w:tc>
          <w:tcPr>
            <w:tcW w:w="562" w:type="dxa"/>
          </w:tcPr>
          <w:p w:rsidR="004E35D0" w:rsidRDefault="004E35D0" w:rsidP="004E35D0">
            <w:pPr>
              <w:pStyle w:val="af3"/>
              <w:numPr>
                <w:ilvl w:val="0"/>
                <w:numId w:val="11"/>
              </w:numPr>
              <w:tabs>
                <w:tab w:val="right" w:pos="9921"/>
              </w:tabs>
              <w:spacing w:after="0"/>
              <w:rPr>
                <w:rFonts w:ascii="Times New Roman" w:hAnsi="Times New Roman" w:cs="Times New Roman"/>
                <w:sz w:val="24"/>
                <w:szCs w:val="24"/>
              </w:rPr>
            </w:pPr>
          </w:p>
        </w:tc>
        <w:tc>
          <w:tcPr>
            <w:tcW w:w="5173" w:type="dxa"/>
          </w:tcPr>
          <w:p w:rsidR="004E35D0" w:rsidRDefault="004E35D0" w:rsidP="004E35D0">
            <w:pPr>
              <w:ind w:firstLine="1"/>
              <w:rPr>
                <w:szCs w:val="20"/>
              </w:rPr>
            </w:pPr>
            <w:r>
              <w:rPr>
                <w:rStyle w:val="af1"/>
                <w:color w:val="auto"/>
                <w:szCs w:val="20"/>
                <w:u w:val="none"/>
              </w:rPr>
              <w:t xml:space="preserve">ТСН «Комфорт» </w:t>
            </w:r>
          </w:p>
        </w:tc>
        <w:tc>
          <w:tcPr>
            <w:tcW w:w="1950" w:type="dxa"/>
          </w:tcPr>
          <w:p w:rsidR="004E35D0" w:rsidRDefault="004E35D0" w:rsidP="004E35D0">
            <w:pPr>
              <w:tabs>
                <w:tab w:val="right" w:pos="9921"/>
              </w:tabs>
            </w:pPr>
            <w:r>
              <w:rPr>
                <w:color w:val="000000"/>
              </w:rPr>
              <w:t>2531013121</w:t>
            </w:r>
          </w:p>
        </w:tc>
        <w:tc>
          <w:tcPr>
            <w:tcW w:w="2226" w:type="dxa"/>
          </w:tcPr>
          <w:p w:rsidR="004E35D0" w:rsidRDefault="004E35D0" w:rsidP="004E35D0">
            <w:r w:rsidRPr="00EB2113">
              <w:rPr>
                <w:lang w:val="ru-RU"/>
              </w:rPr>
              <w:t>01.09.2025- 05.09.2025</w:t>
            </w:r>
          </w:p>
        </w:tc>
      </w:tr>
      <w:tr w:rsidR="004E35D0">
        <w:tc>
          <w:tcPr>
            <w:tcW w:w="562" w:type="dxa"/>
          </w:tcPr>
          <w:p w:rsidR="004E35D0" w:rsidRDefault="004E35D0" w:rsidP="004E35D0">
            <w:pPr>
              <w:pStyle w:val="af3"/>
              <w:numPr>
                <w:ilvl w:val="0"/>
                <w:numId w:val="11"/>
              </w:numPr>
              <w:tabs>
                <w:tab w:val="right" w:pos="9921"/>
              </w:tabs>
              <w:spacing w:after="0"/>
              <w:rPr>
                <w:rFonts w:ascii="Times New Roman" w:hAnsi="Times New Roman" w:cs="Times New Roman"/>
                <w:sz w:val="24"/>
                <w:szCs w:val="24"/>
              </w:rPr>
            </w:pPr>
          </w:p>
        </w:tc>
        <w:tc>
          <w:tcPr>
            <w:tcW w:w="5173" w:type="dxa"/>
          </w:tcPr>
          <w:p w:rsidR="004E35D0" w:rsidRDefault="004E35D0" w:rsidP="004E35D0">
            <w:pPr>
              <w:ind w:firstLine="1"/>
              <w:rPr>
                <w:rStyle w:val="af1"/>
                <w:color w:val="auto"/>
                <w:szCs w:val="20"/>
                <w:u w:val="none"/>
              </w:rPr>
            </w:pPr>
            <w:r>
              <w:rPr>
                <w:rStyle w:val="af1"/>
                <w:color w:val="auto"/>
                <w:szCs w:val="20"/>
                <w:u w:val="none"/>
              </w:rPr>
              <w:t>ТСН «Успех»</w:t>
            </w:r>
          </w:p>
        </w:tc>
        <w:tc>
          <w:tcPr>
            <w:tcW w:w="1950" w:type="dxa"/>
          </w:tcPr>
          <w:p w:rsidR="004E35D0" w:rsidRDefault="004E35D0" w:rsidP="004E35D0">
            <w:pPr>
              <w:tabs>
                <w:tab w:val="right" w:pos="9921"/>
              </w:tabs>
              <w:rPr>
                <w:lang w:val="ru-RU"/>
              </w:rPr>
            </w:pPr>
            <w:r>
              <w:rPr>
                <w:lang w:val="ru-RU"/>
              </w:rPr>
              <w:t>2531013114</w:t>
            </w:r>
          </w:p>
        </w:tc>
        <w:tc>
          <w:tcPr>
            <w:tcW w:w="2226" w:type="dxa"/>
          </w:tcPr>
          <w:p w:rsidR="004E35D0" w:rsidRDefault="004E35D0" w:rsidP="004E35D0">
            <w:r w:rsidRPr="00EB2113">
              <w:rPr>
                <w:lang w:val="ru-RU"/>
              </w:rPr>
              <w:t>01.09.2025- 05.09.2025</w:t>
            </w:r>
          </w:p>
        </w:tc>
      </w:tr>
      <w:tr w:rsidR="004E35D0">
        <w:tc>
          <w:tcPr>
            <w:tcW w:w="562" w:type="dxa"/>
          </w:tcPr>
          <w:p w:rsidR="004E35D0" w:rsidRDefault="004E35D0" w:rsidP="004E35D0">
            <w:pPr>
              <w:pStyle w:val="af3"/>
              <w:numPr>
                <w:ilvl w:val="0"/>
                <w:numId w:val="11"/>
              </w:numPr>
              <w:tabs>
                <w:tab w:val="right" w:pos="9921"/>
              </w:tabs>
              <w:spacing w:after="0"/>
              <w:rPr>
                <w:rFonts w:ascii="Times New Roman" w:hAnsi="Times New Roman" w:cs="Times New Roman"/>
                <w:sz w:val="24"/>
                <w:szCs w:val="24"/>
              </w:rPr>
            </w:pPr>
          </w:p>
        </w:tc>
        <w:tc>
          <w:tcPr>
            <w:tcW w:w="5173" w:type="dxa"/>
          </w:tcPr>
          <w:p w:rsidR="004E35D0" w:rsidRDefault="004E35D0" w:rsidP="004E35D0">
            <w:pPr>
              <w:rPr>
                <w:rStyle w:val="af1"/>
                <w:color w:val="auto"/>
                <w:szCs w:val="20"/>
                <w:u w:val="none"/>
                <w:lang w:val="ru-RU"/>
              </w:rPr>
            </w:pPr>
            <w:r>
              <w:rPr>
                <w:szCs w:val="20"/>
              </w:rPr>
              <w:t>ТСН «Возрождение»</w:t>
            </w:r>
            <w:r>
              <w:rPr>
                <w:szCs w:val="20"/>
                <w:lang w:val="ru-RU"/>
              </w:rPr>
              <w:t xml:space="preserve">  </w:t>
            </w:r>
          </w:p>
        </w:tc>
        <w:tc>
          <w:tcPr>
            <w:tcW w:w="1950" w:type="dxa"/>
          </w:tcPr>
          <w:p w:rsidR="004E35D0" w:rsidRDefault="004E35D0" w:rsidP="004E35D0">
            <w:pPr>
              <w:tabs>
                <w:tab w:val="right" w:pos="9921"/>
              </w:tabs>
              <w:rPr>
                <w:lang w:val="ru-RU"/>
              </w:rPr>
            </w:pPr>
            <w:r>
              <w:rPr>
                <w:lang w:val="ru-RU"/>
              </w:rPr>
              <w:t>2502073084</w:t>
            </w:r>
          </w:p>
        </w:tc>
        <w:tc>
          <w:tcPr>
            <w:tcW w:w="2226" w:type="dxa"/>
          </w:tcPr>
          <w:p w:rsidR="004E35D0" w:rsidRDefault="004E35D0" w:rsidP="004E35D0">
            <w:r w:rsidRPr="00EB2113">
              <w:rPr>
                <w:lang w:val="ru-RU"/>
              </w:rPr>
              <w:t>01.09.2025- 05.09.2025</w:t>
            </w:r>
          </w:p>
        </w:tc>
      </w:tr>
    </w:tbl>
    <w:p w:rsidR="007C2D27" w:rsidRDefault="007C2D27">
      <w:pPr>
        <w:tabs>
          <w:tab w:val="right" w:pos="9921"/>
        </w:tabs>
      </w:pPr>
    </w:p>
    <w:p w:rsidR="00214901" w:rsidRDefault="00214901">
      <w:pPr>
        <w:tabs>
          <w:tab w:val="right" w:pos="9921"/>
        </w:tabs>
      </w:pPr>
    </w:p>
    <w:p w:rsidR="0022077F" w:rsidRDefault="0022077F" w:rsidP="00214901">
      <w:pPr>
        <w:tabs>
          <w:tab w:val="right" w:pos="9921"/>
        </w:tabs>
        <w:jc w:val="right"/>
      </w:pPr>
    </w:p>
    <w:p w:rsidR="0022077F" w:rsidRDefault="0022077F" w:rsidP="00214901">
      <w:pPr>
        <w:tabs>
          <w:tab w:val="right" w:pos="9921"/>
        </w:tabs>
        <w:jc w:val="right"/>
      </w:pPr>
    </w:p>
    <w:p w:rsidR="00C60151" w:rsidRDefault="00C60151" w:rsidP="00214901">
      <w:pPr>
        <w:tabs>
          <w:tab w:val="right" w:pos="9921"/>
        </w:tabs>
        <w:jc w:val="right"/>
      </w:pPr>
    </w:p>
    <w:p w:rsidR="0022077F" w:rsidRDefault="0022077F" w:rsidP="00214901">
      <w:pPr>
        <w:tabs>
          <w:tab w:val="right" w:pos="9921"/>
        </w:tabs>
        <w:jc w:val="right"/>
      </w:pPr>
    </w:p>
    <w:p w:rsidR="00214901" w:rsidRDefault="00214901" w:rsidP="00214901">
      <w:pPr>
        <w:tabs>
          <w:tab w:val="right" w:pos="9921"/>
        </w:tabs>
        <w:jc w:val="right"/>
      </w:pPr>
      <w:bookmarkStart w:id="0" w:name="_GoBack"/>
      <w:bookmarkEnd w:id="0"/>
      <w:r>
        <w:lastRenderedPageBreak/>
        <w:t>Приложение 4</w:t>
      </w:r>
    </w:p>
    <w:p w:rsidR="009667B5" w:rsidRDefault="009667B5" w:rsidP="009667B5">
      <w:pPr>
        <w:tabs>
          <w:tab w:val="right" w:pos="9921"/>
        </w:tabs>
        <w:ind w:left="6237"/>
        <w:jc w:val="both"/>
      </w:pPr>
      <w:r>
        <w:t xml:space="preserve">к постановлению администрации </w:t>
      </w:r>
      <w:r>
        <w:rPr>
          <w:szCs w:val="25"/>
        </w:rPr>
        <w:t>Хасанского муниципального округа</w:t>
      </w:r>
      <w:r>
        <w:t xml:space="preserve"> </w:t>
      </w:r>
    </w:p>
    <w:p w:rsidR="009667B5" w:rsidRDefault="009667B5" w:rsidP="009667B5">
      <w:pPr>
        <w:tabs>
          <w:tab w:val="right" w:pos="9921"/>
        </w:tabs>
      </w:pPr>
      <w:r>
        <w:t xml:space="preserve">                                                                                                        от 30 июля 2025 года № 1407-па</w:t>
      </w:r>
    </w:p>
    <w:p w:rsidR="0022077F" w:rsidRDefault="0022077F">
      <w:pPr>
        <w:tabs>
          <w:tab w:val="right" w:pos="9921"/>
        </w:tabs>
      </w:pPr>
    </w:p>
    <w:p w:rsidR="0022077F" w:rsidRDefault="0022077F">
      <w:pPr>
        <w:tabs>
          <w:tab w:val="right" w:pos="9921"/>
        </w:tabs>
      </w:pPr>
    </w:p>
    <w:p w:rsidR="0022077F" w:rsidRDefault="0022077F">
      <w:pPr>
        <w:tabs>
          <w:tab w:val="right" w:pos="9921"/>
        </w:tabs>
      </w:pPr>
    </w:p>
    <w:p w:rsidR="00E32E0B" w:rsidRDefault="00E32E0B" w:rsidP="00E32E0B">
      <w:pPr>
        <w:widowControl w:val="0"/>
        <w:autoSpaceDE w:val="0"/>
        <w:autoSpaceDN w:val="0"/>
        <w:adjustRightInd w:val="0"/>
        <w:spacing w:after="150"/>
        <w:jc w:val="center"/>
        <w:rPr>
          <w:sz w:val="36"/>
          <w:szCs w:val="36"/>
        </w:rPr>
      </w:pPr>
      <w:r>
        <w:rPr>
          <w:b/>
          <w:bCs/>
          <w:sz w:val="36"/>
          <w:szCs w:val="36"/>
        </w:rPr>
        <w:t>ОЦЕНОЧНЫЙ ЛИСТ ДЛЯ РАСЧЕТА ИНДЕКСА ГОТОВНОСТИ К ОТОПИТЕЛЬНОМУ ПЕРИОДУ ТЕПЛОСНАБЖАЮЩИХ, ТЕПЛОСЕТЕВЫХ ОРГАНИЗАЦИЙ</w:t>
      </w:r>
    </w:p>
    <w:tbl>
      <w:tblPr>
        <w:tblW w:w="0" w:type="auto"/>
        <w:jc w:val="center"/>
        <w:tblCellMar>
          <w:left w:w="0" w:type="dxa"/>
          <w:right w:w="0" w:type="dxa"/>
        </w:tblCellMar>
        <w:tblLook w:val="0000" w:firstRow="0" w:lastRow="0" w:firstColumn="0" w:lastColumn="0" w:noHBand="0" w:noVBand="0"/>
      </w:tblPr>
      <w:tblGrid>
        <w:gridCol w:w="626"/>
        <w:gridCol w:w="1302"/>
        <w:gridCol w:w="1447"/>
        <w:gridCol w:w="1447"/>
        <w:gridCol w:w="725"/>
        <w:gridCol w:w="1388"/>
        <w:gridCol w:w="1311"/>
        <w:gridCol w:w="854"/>
        <w:gridCol w:w="805"/>
      </w:tblGrid>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jc w:val="center"/>
            </w:pPr>
            <w:r>
              <w:t>N п/п</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jc w:val="center"/>
            </w:pPr>
            <w:r>
              <w:t>Обязательное требование</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jc w:val="center"/>
            </w:pPr>
            <w:r>
              <w:t>Подтверждающий документ</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jc w:val="center"/>
            </w:pPr>
            <w:r>
              <w:t>Показатель</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jc w:val="center"/>
            </w:pPr>
            <w:r>
              <w:t>Вес показателя</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jc w:val="center"/>
            </w:pPr>
            <w:r>
              <w:t>Наименование показателя</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jc w:val="center"/>
            </w:pPr>
            <w:r>
              <w:t>Расчет показателей готовности (формула)</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jc w:val="center"/>
            </w:pPr>
            <w:r>
              <w:t>Значение (заполняется комиссией)</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jc w:val="center"/>
            </w:pPr>
            <w:r>
              <w:t>Замечание (в случае наличия, с указанием сроков устранения)</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2813" w:type="dxa"/>
            <w:gridSpan w:val="3"/>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ИНДЕКС ГОТОВНОСТИ</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Итсо =</w:t>
            </w:r>
          </w:p>
          <w:p w:rsidR="00E32E0B" w:rsidRDefault="00E32E0B" w:rsidP="00E32E0B">
            <w:pPr>
              <w:widowControl w:val="0"/>
              <w:autoSpaceDE w:val="0"/>
              <w:autoSpaceDN w:val="0"/>
              <w:adjustRightInd w:val="0"/>
            </w:pPr>
            <w:r>
              <w:t>Кзакон о тепл * 0,9 +</w:t>
            </w:r>
          </w:p>
          <w:p w:rsidR="00E32E0B" w:rsidRDefault="00E32E0B" w:rsidP="00E32E0B">
            <w:pPr>
              <w:widowControl w:val="0"/>
              <w:autoSpaceDE w:val="0"/>
              <w:autoSpaceDN w:val="0"/>
              <w:adjustRightInd w:val="0"/>
            </w:pPr>
            <w:r>
              <w:t>Кпредп * 0,05 +</w:t>
            </w:r>
          </w:p>
          <w:p w:rsidR="00E32E0B" w:rsidRDefault="00E32E0B" w:rsidP="00E32E0B">
            <w:pPr>
              <w:widowControl w:val="0"/>
              <w:autoSpaceDE w:val="0"/>
              <w:autoSpaceDN w:val="0"/>
              <w:adjustRightInd w:val="0"/>
            </w:pPr>
            <w:r>
              <w:t>Кплан * 0,05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Выполнить требования, установленные </w:t>
            </w:r>
            <w:hyperlink r:id="rId10" w:history="1">
              <w:r>
                <w:rPr>
                  <w:u w:val="single"/>
                </w:rPr>
                <w:t>частью 4</w:t>
              </w:r>
            </w:hyperlink>
            <w:r>
              <w:t xml:space="preserve"> статьи 20 Федерального закона от 27 июля 2010 г. N 190-ФЗ "О теплоснабжении" (далее - Федеральный закон о теплоснабжении) (подпункт 9.1 пункта 9 Правил </w:t>
            </w:r>
            <w:r>
              <w:lastRenderedPageBreak/>
              <w:t>обеспечения готовности к отопительному периоду, утвержденных приказом Минэнерго России от 13 ноября 2024 г. N 2234 (далее - Правила):</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Показатель выполнения требований Федерального </w:t>
            </w:r>
            <w:hyperlink r:id="rId11" w:history="1">
              <w:r>
                <w:rPr>
                  <w:u w:val="single"/>
                </w:rPr>
                <w:t>закона</w:t>
              </w:r>
            </w:hyperlink>
            <w:r>
              <w:t xml:space="preserve"> о теплоснабжении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0,9</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Кзакон о тепл</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Кзакон о тепл =</w:t>
            </w:r>
          </w:p>
          <w:p w:rsidR="00E32E0B" w:rsidRDefault="00E32E0B" w:rsidP="00E32E0B">
            <w:pPr>
              <w:widowControl w:val="0"/>
              <w:autoSpaceDE w:val="0"/>
              <w:autoSpaceDN w:val="0"/>
              <w:adjustRightInd w:val="0"/>
            </w:pPr>
            <w:r>
              <w:t>Кфунк * 0,05 +</w:t>
            </w:r>
          </w:p>
          <w:p w:rsidR="00E32E0B" w:rsidRDefault="00E32E0B" w:rsidP="00E32E0B">
            <w:pPr>
              <w:widowControl w:val="0"/>
              <w:autoSpaceDE w:val="0"/>
              <w:autoSpaceDN w:val="0"/>
              <w:adjustRightInd w:val="0"/>
            </w:pPr>
            <w:r>
              <w:t>Крежим.налад * 0,01 + Ккачест * 0,01 +</w:t>
            </w:r>
          </w:p>
          <w:p w:rsidR="00E32E0B" w:rsidRDefault="00E32E0B" w:rsidP="00E32E0B">
            <w:pPr>
              <w:widowControl w:val="0"/>
              <w:autoSpaceDE w:val="0"/>
              <w:autoSpaceDN w:val="0"/>
              <w:adjustRightInd w:val="0"/>
            </w:pPr>
            <w:r>
              <w:t>Ккоммучет * 0,01 +</w:t>
            </w:r>
          </w:p>
          <w:p w:rsidR="00E32E0B" w:rsidRDefault="00E32E0B" w:rsidP="00E32E0B">
            <w:pPr>
              <w:widowControl w:val="0"/>
              <w:autoSpaceDE w:val="0"/>
              <w:autoSpaceDN w:val="0"/>
              <w:adjustRightInd w:val="0"/>
            </w:pPr>
            <w:r>
              <w:t>Ккач.строит * 0,25 +</w:t>
            </w:r>
          </w:p>
          <w:p w:rsidR="00E32E0B" w:rsidRDefault="00E32E0B" w:rsidP="00E32E0B">
            <w:pPr>
              <w:widowControl w:val="0"/>
              <w:autoSpaceDE w:val="0"/>
              <w:autoSpaceDN w:val="0"/>
              <w:adjustRightInd w:val="0"/>
            </w:pPr>
            <w:r>
              <w:t>Кнадеж * 0,65 +</w:t>
            </w:r>
          </w:p>
          <w:p w:rsidR="00E32E0B" w:rsidRDefault="00E32E0B" w:rsidP="00E32E0B">
            <w:pPr>
              <w:widowControl w:val="0"/>
              <w:autoSpaceDE w:val="0"/>
              <w:autoSpaceDN w:val="0"/>
              <w:adjustRightInd w:val="0"/>
            </w:pPr>
            <w:r>
              <w:t>Крезерв * 0,01 +</w:t>
            </w:r>
          </w:p>
          <w:p w:rsidR="00E32E0B" w:rsidRDefault="00E32E0B" w:rsidP="00E32E0B">
            <w:pPr>
              <w:widowControl w:val="0"/>
              <w:autoSpaceDE w:val="0"/>
              <w:autoSpaceDN w:val="0"/>
              <w:adjustRightInd w:val="0"/>
            </w:pPr>
            <w:r>
              <w:t>Кпорядок * 0,01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1.1</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xml:space="preserve">Обеспечивать функционирование эксплуатационной, диспетчерской и аварийной служб (пункт 1 </w:t>
            </w:r>
            <w:hyperlink r:id="rId12" w:history="1">
              <w:r>
                <w:rPr>
                  <w:u w:val="single"/>
                </w:rPr>
                <w:t>части 4</w:t>
              </w:r>
            </w:hyperlink>
            <w:r>
              <w:t xml:space="preserve"> статьи 20 Федерального закона о теплоснабжении)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Документы, предусмотренные подпунктами 9.3.1 - 9.3.8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Показатель обеспечения функционирования эксплуатационной, диспетчерской и аварийной служб</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Кфункц</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Кфункц =</w:t>
            </w:r>
          </w:p>
          <w:p w:rsidR="00E32E0B" w:rsidRDefault="00E32E0B" w:rsidP="00E32E0B">
            <w:pPr>
              <w:widowControl w:val="0"/>
              <w:autoSpaceDE w:val="0"/>
              <w:autoSpaceDN w:val="0"/>
              <w:adjustRightInd w:val="0"/>
            </w:pPr>
            <w:r>
              <w:t>Кшт * 0,1 +</w:t>
            </w:r>
          </w:p>
          <w:p w:rsidR="00E32E0B" w:rsidRDefault="00E32E0B" w:rsidP="00E32E0B">
            <w:pPr>
              <w:widowControl w:val="0"/>
              <w:autoSpaceDE w:val="0"/>
              <w:autoSpaceDN w:val="0"/>
              <w:adjustRightInd w:val="0"/>
            </w:pPr>
            <w:r>
              <w:t>Ксогл * 0,1 +</w:t>
            </w:r>
          </w:p>
          <w:p w:rsidR="00E32E0B" w:rsidRDefault="00E32E0B" w:rsidP="00E32E0B">
            <w:pPr>
              <w:widowControl w:val="0"/>
              <w:autoSpaceDE w:val="0"/>
              <w:autoSpaceDN w:val="0"/>
              <w:adjustRightInd w:val="0"/>
            </w:pPr>
            <w:r>
              <w:t>Кдисп * 0,1 +</w:t>
            </w:r>
          </w:p>
          <w:p w:rsidR="00E32E0B" w:rsidRDefault="00E32E0B" w:rsidP="00E32E0B">
            <w:pPr>
              <w:widowControl w:val="0"/>
              <w:autoSpaceDE w:val="0"/>
              <w:autoSpaceDN w:val="0"/>
              <w:adjustRightInd w:val="0"/>
            </w:pPr>
            <w:r>
              <w:t>Кперечень * 0,1 +</w:t>
            </w:r>
          </w:p>
          <w:p w:rsidR="00E32E0B" w:rsidRDefault="00E32E0B" w:rsidP="00E32E0B">
            <w:pPr>
              <w:widowControl w:val="0"/>
              <w:autoSpaceDE w:val="0"/>
              <w:autoSpaceDN w:val="0"/>
              <w:adjustRightInd w:val="0"/>
            </w:pPr>
            <w:r>
              <w:t>Кэксп/произв.инстр * 0,1 +</w:t>
            </w:r>
          </w:p>
          <w:p w:rsidR="00E32E0B" w:rsidRDefault="00E32E0B" w:rsidP="00E32E0B">
            <w:pPr>
              <w:widowControl w:val="0"/>
              <w:autoSpaceDE w:val="0"/>
              <w:autoSpaceDN w:val="0"/>
              <w:adjustRightInd w:val="0"/>
            </w:pPr>
            <w:r>
              <w:t>Кзнаний * 0,1 +</w:t>
            </w:r>
          </w:p>
          <w:p w:rsidR="00E32E0B" w:rsidRDefault="00E32E0B" w:rsidP="00E32E0B">
            <w:pPr>
              <w:widowControl w:val="0"/>
              <w:autoSpaceDE w:val="0"/>
              <w:autoSpaceDN w:val="0"/>
              <w:adjustRightInd w:val="0"/>
            </w:pPr>
            <w:r>
              <w:t>Кобуч * 0,1 +</w:t>
            </w:r>
          </w:p>
          <w:p w:rsidR="00E32E0B" w:rsidRDefault="00E32E0B" w:rsidP="00E32E0B">
            <w:pPr>
              <w:widowControl w:val="0"/>
              <w:autoSpaceDE w:val="0"/>
              <w:autoSpaceDN w:val="0"/>
              <w:adjustRightInd w:val="0"/>
            </w:pPr>
            <w:r>
              <w:t>Котв * 0,1 +</w:t>
            </w:r>
          </w:p>
          <w:p w:rsidR="00E32E0B" w:rsidRDefault="00E32E0B" w:rsidP="00E32E0B">
            <w:pPr>
              <w:widowControl w:val="0"/>
              <w:autoSpaceDE w:val="0"/>
              <w:autoSpaceDN w:val="0"/>
              <w:adjustRightInd w:val="0"/>
            </w:pPr>
            <w:r>
              <w:t>Кохр.труда * 0,1 +</w:t>
            </w:r>
          </w:p>
          <w:p w:rsidR="00E32E0B" w:rsidRDefault="00E32E0B" w:rsidP="00E32E0B">
            <w:pPr>
              <w:widowControl w:val="0"/>
              <w:autoSpaceDE w:val="0"/>
              <w:autoSpaceDN w:val="0"/>
              <w:adjustRightInd w:val="0"/>
            </w:pPr>
            <w:r>
              <w:t>Ктрен * 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1.1.1</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w:t>
            </w:r>
            <w:r>
              <w:lastRenderedPageBreak/>
              <w:t>техническое обслуживание, энергосервисные контракты в случае привлечения специализированных организаций для эксплуатации оборудования (подпункт 9.3.1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w:t>
            </w:r>
            <w:r>
              <w:lastRenderedPageBreak/>
              <w:t>ных контрактов</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Кшт</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1.1.2</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xml:space="preserve">Копия заключенного соглашения об управлении системой теплоснабжения, в соответствии с требованиями </w:t>
            </w:r>
            <w:hyperlink r:id="rId13" w:history="1">
              <w:r>
                <w:rPr>
                  <w:u w:val="single"/>
                </w:rPr>
                <w:t>Правил</w:t>
              </w:r>
            </w:hyperlink>
            <w: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(подпункт </w:t>
            </w:r>
            <w:r>
              <w:lastRenderedPageBreak/>
              <w:t>9.3.2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Показатель наличия соглашения об управлении системой теплоснабжения</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Ксогл</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Ксогл = Nсогл / Nвсего РСО в системе т/сн</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1.1.2.1</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Количество заключенных соглашений об управлении системой теплоснабжения</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Nсогл</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Фактическое значение</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1.1.2.2</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Количество организаций всего в системе теплоснабжения</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Nвсего РСО в системе т/сн</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Фактическое значение</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1.1.3</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4" w:history="1">
              <w:r>
                <w:rPr>
                  <w:u w:val="single"/>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&lt;1&gt; (далее - Правила технической эксплуатации тепловых энергоустановок) (подпункт 9.3.3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Кдисп</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1.1.4</w:t>
            </w:r>
          </w:p>
        </w:tc>
        <w:tc>
          <w:tcPr>
            <w:tcW w:w="938" w:type="dxa"/>
            <w:vMerge w:val="restart"/>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xml:space="preserve">Организационно-распорядительные документы об утверждении перечня </w:t>
            </w:r>
            <w:r>
              <w:lastRenderedPageBreak/>
              <w:t xml:space="preserve">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5" w:history="1">
              <w:r>
                <w:rPr>
                  <w:u w:val="single"/>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&lt;2&gt; (далее - Правила промышленной безопасности), и (или) перечня документации эксплуатиру</w:t>
            </w:r>
            <w:r>
              <w:lastRenderedPageBreak/>
              <w:t xml:space="preserve">ющей организации для объектов, не являющихся ОПО, разработанного в соответствии с </w:t>
            </w:r>
            <w:hyperlink r:id="rId16" w:history="1">
              <w:r>
                <w:rPr>
                  <w:u w:val="single"/>
                </w:rPr>
                <w:t>пунктом 2.8.2</w:t>
              </w:r>
            </w:hyperlink>
            <w:r>
              <w:t xml:space="preserve"> Правил технической эксплуатации тепловых энергоустановок (подпункт 9.3.4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 xml:space="preserve">Показатель наличия перечня производственных инструкций для безопасной </w:t>
            </w:r>
            <w:r>
              <w:lastRenderedPageBreak/>
              <w:t>эксплуатации котлов и вспомогательного оборудования</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Кперечень</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Кперечень =</w:t>
            </w:r>
          </w:p>
          <w:p w:rsidR="00E32E0B" w:rsidRDefault="00E32E0B" w:rsidP="00E32E0B">
            <w:pPr>
              <w:widowControl w:val="0"/>
              <w:autoSpaceDE w:val="0"/>
              <w:autoSpaceDN w:val="0"/>
              <w:adjustRightInd w:val="0"/>
            </w:pPr>
            <w:r>
              <w:t>КпереченьОПО * 0,5 +</w:t>
            </w:r>
          </w:p>
          <w:p w:rsidR="00E32E0B" w:rsidRDefault="00E32E0B" w:rsidP="00E32E0B">
            <w:pPr>
              <w:widowControl w:val="0"/>
              <w:autoSpaceDE w:val="0"/>
              <w:autoSpaceDN w:val="0"/>
              <w:adjustRightInd w:val="0"/>
            </w:pPr>
            <w:r>
              <w:t>Кперечень неОПО * 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1.1.4.1</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КпереченьОПО</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1.1.4.2</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Показатель наличия перечня документации эксплуатирующей организации для объектов, не являющихся ОПО</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Кперечень неОПО</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1.1.5</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Утвержденные в соответствии с требованиями </w:t>
            </w:r>
            <w:hyperlink r:id="rId17" w:history="1">
              <w:r>
                <w:rPr>
                  <w:u w:val="single"/>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пунктами </w:t>
            </w:r>
            <w:hyperlink r:id="rId18" w:history="1">
              <w:r>
                <w:rPr>
                  <w:u w:val="single"/>
                </w:rPr>
                <w:t>278</w:t>
              </w:r>
            </w:hyperlink>
            <w:r>
              <w:t xml:space="preserve">, </w:t>
            </w:r>
            <w:hyperlink r:id="rId19" w:history="1">
              <w:r>
                <w:rPr>
                  <w:u w:val="single"/>
                </w:rPr>
                <w:t>363</w:t>
              </w:r>
            </w:hyperlink>
            <w:r>
              <w:t xml:space="preserve"> и </w:t>
            </w:r>
            <w:hyperlink r:id="rId20" w:history="1">
              <w:r>
                <w:rPr>
                  <w:u w:val="single"/>
                </w:rPr>
                <w:t>364</w:t>
              </w:r>
            </w:hyperlink>
            <w:r>
              <w:t xml:space="preserve"> Правил промышленной безопасности (подпункт 9.3.5 пункта 9 </w:t>
            </w:r>
            <w:r>
              <w:lastRenderedPageBreak/>
              <w:t>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Показатель наличия эксплуатационных инструкций объектов теплоснабжения и (или) производственных инструкций</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Кэкспл/произв.инстр</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1.1.6</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xml:space="preserve">Копии удостоверений о проверке знаний или журнала проверки знаний, протоколов проверки знаний, предусмотренных пунктами </w:t>
            </w:r>
            <w:hyperlink r:id="rId21" w:history="1">
              <w:r>
                <w:rPr>
                  <w:u w:val="single"/>
                </w:rPr>
                <w:t>43</w:t>
              </w:r>
            </w:hyperlink>
            <w:r>
              <w:t xml:space="preserve"> - </w:t>
            </w:r>
            <w:hyperlink r:id="rId22" w:history="1">
              <w:r>
                <w:rPr>
                  <w:u w:val="single"/>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&lt;3&gt; (далее - Правила технической эксплуатации электроустановок потребителей), </w:t>
            </w:r>
            <w:hyperlink r:id="rId23" w:history="1">
              <w:r>
                <w:rPr>
                  <w:u w:val="single"/>
                </w:rPr>
                <w:t>пунктом 2.3.23</w:t>
              </w:r>
            </w:hyperlink>
            <w: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w:t>
            </w:r>
            <w:r>
              <w:lastRenderedPageBreak/>
              <w:t xml:space="preserve">протоколов проверки знаний в области промышленной безопасности работников и руководителей, предусмотренные </w:t>
            </w:r>
            <w:hyperlink r:id="rId24" w:history="1">
              <w:r>
                <w:rPr>
                  <w:u w:val="single"/>
                </w:rPr>
                <w:t>пунктом 238</w:t>
              </w:r>
            </w:hyperlink>
            <w:r>
              <w:t xml:space="preserve"> Правил промышленной безопасности, в случае эксплуатации ОПО (подпункт 9.3.6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Кзнаний</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Кзнаний =</w:t>
            </w:r>
          </w:p>
          <w:p w:rsidR="00E32E0B" w:rsidRDefault="00E32E0B" w:rsidP="00E32E0B">
            <w:pPr>
              <w:widowControl w:val="0"/>
              <w:autoSpaceDE w:val="0"/>
              <w:autoSpaceDN w:val="0"/>
              <w:adjustRightInd w:val="0"/>
            </w:pPr>
            <w:r>
              <w:t>Кпров зн не ОПО * 0,5 +</w:t>
            </w:r>
          </w:p>
          <w:p w:rsidR="00E32E0B" w:rsidRDefault="00E32E0B" w:rsidP="00E32E0B">
            <w:pPr>
              <w:widowControl w:val="0"/>
              <w:autoSpaceDE w:val="0"/>
              <w:autoSpaceDN w:val="0"/>
              <w:adjustRightInd w:val="0"/>
            </w:pPr>
            <w:r>
              <w:t>Кпров зн ОПО * 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1.6.1.1</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25" w:history="1">
              <w:r>
                <w:rPr>
                  <w:u w:val="single"/>
                </w:rPr>
                <w:t>Правилами</w:t>
              </w:r>
            </w:hyperlink>
            <w:r>
              <w:t xml:space="preserve"> технической эксплуатации электроустановок потребителей, </w:t>
            </w:r>
            <w:hyperlink r:id="rId26" w:history="1">
              <w:r>
                <w:rPr>
                  <w:u w:val="single"/>
                </w:rPr>
                <w:t>Правилами</w:t>
              </w:r>
            </w:hyperlink>
            <w:r>
              <w:t xml:space="preserve"> </w:t>
            </w:r>
            <w:r>
              <w:lastRenderedPageBreak/>
              <w:t>технической эксплуатации тепловых энергоустановок</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Кпров зн не ОПО</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1.6.1.2</w:t>
            </w:r>
          </w:p>
        </w:tc>
        <w:tc>
          <w:tcPr>
            <w:tcW w:w="938" w:type="dxa"/>
            <w:vMerge w:val="restart"/>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c>
          <w:tcPr>
            <w:tcW w:w="938" w:type="dxa"/>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7" w:history="1">
              <w:r>
                <w:rPr>
                  <w:u w:val="single"/>
                </w:rPr>
                <w:t>Правилами</w:t>
              </w:r>
            </w:hyperlink>
            <w:r>
              <w:t xml:space="preserve"> промышленной безопасности, в случае эксплуатации </w:t>
            </w:r>
            <w:r>
              <w:lastRenderedPageBreak/>
              <w:t>ОПО</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Кпров зн ОПО</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1.1.7</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8" w:history="1">
              <w:r>
                <w:rPr>
                  <w:u w:val="single"/>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(подпункт 9.3.7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Кобуч</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1.1.8</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xml:space="preserve">Установленные пунктами </w:t>
            </w:r>
            <w:hyperlink r:id="rId29" w:history="1">
              <w:r>
                <w:rPr>
                  <w:u w:val="single"/>
                </w:rPr>
                <w:t>2.1.2</w:t>
              </w:r>
            </w:hyperlink>
            <w:r>
              <w:t xml:space="preserve">, </w:t>
            </w:r>
            <w:hyperlink r:id="rId30" w:history="1">
              <w:r>
                <w:rPr>
                  <w:u w:val="single"/>
                </w:rPr>
                <w:t>2.1.3</w:t>
              </w:r>
            </w:hyperlink>
            <w:r>
              <w:t xml:space="preserve"> Правил технической эксплуатации тепловых энергоустановок организационно-распорядител</w:t>
            </w:r>
            <w:r>
              <w:lastRenderedPageBreak/>
              <w:t xml:space="preserve">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31" w:history="1">
              <w:r>
                <w:rPr>
                  <w:u w:val="single"/>
                </w:rPr>
                <w:t>пунктом 228</w:t>
              </w:r>
            </w:hyperlink>
            <w: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(подпункт 9.3.8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 xml:space="preserve">Показатель наличия организационно-распорядительных документов организации о назначении ответственных лиц за тепловые </w:t>
            </w:r>
            <w:r>
              <w:lastRenderedPageBreak/>
              <w:t>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Котв</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Котв =</w:t>
            </w:r>
          </w:p>
          <w:p w:rsidR="00E32E0B" w:rsidRDefault="00E32E0B" w:rsidP="00E32E0B">
            <w:pPr>
              <w:widowControl w:val="0"/>
              <w:autoSpaceDE w:val="0"/>
              <w:autoSpaceDN w:val="0"/>
              <w:adjustRightInd w:val="0"/>
            </w:pPr>
            <w:r>
              <w:t>Котв неОПО * 0,5 +</w:t>
            </w:r>
          </w:p>
          <w:p w:rsidR="00E32E0B" w:rsidRDefault="00E32E0B" w:rsidP="00E32E0B">
            <w:pPr>
              <w:widowControl w:val="0"/>
              <w:autoSpaceDE w:val="0"/>
              <w:autoSpaceDN w:val="0"/>
              <w:adjustRightInd w:val="0"/>
            </w:pPr>
            <w:r>
              <w:t>Котв ОПО * 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1.1.8.1</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Котв неОПО</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1.1.8.2</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Показатель наличия организационно-распорядительных документов организации о назначении ответственных лиц за безопасную </w:t>
            </w:r>
            <w:r>
              <w:lastRenderedPageBreak/>
              <w:t>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Котв ОПО</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1.1.9</w:t>
            </w:r>
          </w:p>
        </w:tc>
        <w:tc>
          <w:tcPr>
            <w:tcW w:w="938" w:type="dxa"/>
            <w:vMerge w:val="restart"/>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2" w:history="1">
              <w:r>
                <w:rPr>
                  <w:u w:val="single"/>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w:t>
            </w:r>
            <w:r>
              <w:lastRenderedPageBreak/>
              <w:t>декабря 2020 г. N 924н &lt;4&gt; (подпункт 9.3.9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Кохр.труда</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1.1.10</w:t>
            </w: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Копии утвержденных в соответствии с </w:t>
            </w:r>
            <w:hyperlink r:id="rId33" w:history="1">
              <w:r>
                <w:rPr>
                  <w:u w:val="single"/>
                </w:rPr>
                <w:t>пунктом 2.3.48</w:t>
              </w:r>
            </w:hyperlink>
            <w:r>
              <w:t xml:space="preserve"> Правил технической эксплуатации тепловых энергоустановок и с </w:t>
            </w:r>
            <w:hyperlink r:id="rId34" w:history="1">
              <w:r>
                <w:rPr>
                  <w:u w:val="single"/>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(подпункт 9.3.10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Ктрен</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1.2</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xml:space="preserve">Проводить наладку принадлежащих им тепловых сетей (пункт 2 </w:t>
            </w:r>
            <w:hyperlink r:id="rId35" w:history="1">
              <w:r>
                <w:rPr>
                  <w:u w:val="single"/>
                </w:rPr>
                <w:t>части 4</w:t>
              </w:r>
            </w:hyperlink>
            <w:r>
              <w:t xml:space="preserve"> статьи 20 Федерального закона о </w:t>
            </w:r>
            <w:r>
              <w:lastRenderedPageBreak/>
              <w:t xml:space="preserve">теплоснабжении) и осуществлять контроль за режимами потребления тепловой энергии (пункт 3 </w:t>
            </w:r>
            <w:hyperlink r:id="rId36" w:history="1">
              <w:r>
                <w:rPr>
                  <w:u w:val="single"/>
                </w:rPr>
                <w:t>части 4</w:t>
              </w:r>
            </w:hyperlink>
            <w:r>
              <w:t xml:space="preserve"> статьи 20 Федерального закона о теплоснабжении)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Документы, предусмотренные подпунктами 9.3.11 и 9.3.22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Показатель проведения наладки тепловых сетей и контроля за режимами потребления тепловой энергии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Крежим.налад</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Крежим.налад =</w:t>
            </w:r>
          </w:p>
          <w:p w:rsidR="00E32E0B" w:rsidRDefault="00E32E0B" w:rsidP="00E32E0B">
            <w:pPr>
              <w:widowControl w:val="0"/>
              <w:autoSpaceDE w:val="0"/>
              <w:autoSpaceDN w:val="0"/>
              <w:adjustRightInd w:val="0"/>
            </w:pPr>
            <w:r>
              <w:t>Ктемп.граф * 0,5 +</w:t>
            </w:r>
          </w:p>
          <w:p w:rsidR="00E32E0B" w:rsidRDefault="00E32E0B" w:rsidP="00E32E0B">
            <w:pPr>
              <w:widowControl w:val="0"/>
              <w:autoSpaceDE w:val="0"/>
              <w:autoSpaceDN w:val="0"/>
              <w:adjustRightInd w:val="0"/>
            </w:pPr>
            <w:r>
              <w:t>Крежим.карт * 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1.2.1</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Разработанн</w:t>
            </w:r>
            <w:r>
              <w:lastRenderedPageBreak/>
              <w:t xml:space="preserve">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7" w:history="1">
              <w:r>
                <w:rPr>
                  <w:u w:val="single"/>
                </w:rPr>
                <w:t>пунктом 6.2.1</w:t>
              </w:r>
            </w:hyperlink>
            <w: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(подпункт 9.3.11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 xml:space="preserve">Показатель </w:t>
            </w:r>
            <w:r>
              <w:lastRenderedPageBreak/>
              <w:t>наличия температурных графиков, гидравлических режимов работы системы теплоснабжения</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Ктемп.граф</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lastRenderedPageBreak/>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1.2.2</w:t>
            </w: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Технические отчеты о проведении режимно-наладочных испытаний объектов теплоснабжения, утвержденные режимные </w:t>
            </w:r>
            <w:r>
              <w:lastRenderedPageBreak/>
              <w:t xml:space="preserve">карты, требования к которым установлены пунктами </w:t>
            </w:r>
            <w:hyperlink r:id="rId38" w:history="1">
              <w:r>
                <w:rPr>
                  <w:u w:val="single"/>
                </w:rPr>
                <w:t>2.5.4</w:t>
              </w:r>
            </w:hyperlink>
            <w:r>
              <w:t xml:space="preserve">, </w:t>
            </w:r>
            <w:hyperlink r:id="rId39" w:history="1">
              <w:r>
                <w:rPr>
                  <w:u w:val="single"/>
                </w:rPr>
                <w:t>2.8.1</w:t>
              </w:r>
            </w:hyperlink>
            <w:r>
              <w:t xml:space="preserve">, </w:t>
            </w:r>
            <w:hyperlink r:id="rId40" w:history="1">
              <w:r>
                <w:rPr>
                  <w:u w:val="single"/>
                </w:rPr>
                <w:t>5.3.6</w:t>
              </w:r>
            </w:hyperlink>
            <w:r>
              <w:t xml:space="preserve">, </w:t>
            </w:r>
            <w:hyperlink r:id="rId41" w:history="1">
              <w:r>
                <w:rPr>
                  <w:u w:val="single"/>
                </w:rPr>
                <w:t>9.3.25</w:t>
              </w:r>
            </w:hyperlink>
            <w:r>
              <w:t xml:space="preserve">, </w:t>
            </w:r>
            <w:hyperlink r:id="rId42" w:history="1">
              <w:r>
                <w:rPr>
                  <w:u w:val="single"/>
                </w:rPr>
                <w:t>12.11</w:t>
              </w:r>
            </w:hyperlink>
            <w:r>
              <w:t xml:space="preserve"> Правил технической эксплуатации тепловых энергоустановок (пункт 9.3.22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 xml:space="preserve">Показатель наличия технических отчетов о проведении режимно-наладочных испытаний объектов теплоснабжения, </w:t>
            </w:r>
            <w:r>
              <w:lastRenderedPageBreak/>
              <w:t>утвержденных режимных карт</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Крежим.карт</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1.3</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Обеспечивать качество теплоносителей (пункт 4 </w:t>
            </w:r>
            <w:hyperlink r:id="rId43" w:history="1">
              <w:r>
                <w:rPr>
                  <w:u w:val="single"/>
                </w:rPr>
                <w:t>части 4</w:t>
              </w:r>
            </w:hyperlink>
            <w:r>
              <w:t xml:space="preserve"> статьи 20 Федерального закона о теплоснабжении)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w:t>
            </w:r>
            <w:r>
              <w:lastRenderedPageBreak/>
              <w:t xml:space="preserve">с требованиями </w:t>
            </w:r>
            <w:hyperlink r:id="rId44" w:history="1">
              <w:r>
                <w:rPr>
                  <w:u w:val="single"/>
                </w:rPr>
                <w:t>пункта 12.9</w:t>
              </w:r>
            </w:hyperlink>
            <w:r>
              <w:t xml:space="preserve"> Правил технической эксплуатации тепловых энергоустановок, </w:t>
            </w:r>
            <w:hyperlink r:id="rId45" w:history="1">
              <w:r>
                <w:rPr>
                  <w:u w:val="single"/>
                </w:rPr>
                <w:t>пункта 278</w:t>
              </w:r>
            </w:hyperlink>
            <w:r>
              <w:t xml:space="preserve"> Правил промышленной безопасности</w:t>
            </w:r>
          </w:p>
          <w:p w:rsidR="00E32E0B" w:rsidRDefault="00E32E0B" w:rsidP="00E32E0B">
            <w:pPr>
              <w:widowControl w:val="0"/>
              <w:autoSpaceDE w:val="0"/>
              <w:autoSpaceDN w:val="0"/>
              <w:adjustRightInd w:val="0"/>
            </w:pPr>
            <w:r>
              <w:t>(подпункт 9.3.12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Показатель обеспечения качества теплоносителей</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Ккачест</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1.4</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Организовывать коммерческий учет приобретаемой тепловой энергии и реализуемой тепловой энергии (пункт 5 </w:t>
            </w:r>
            <w:hyperlink r:id="rId46" w:history="1">
              <w:r>
                <w:rPr>
                  <w:u w:val="single"/>
                </w:rPr>
                <w:t>части 4</w:t>
              </w:r>
            </w:hyperlink>
            <w:r>
              <w:t xml:space="preserve"> статьи 20 Федерального закона о теплоснабжении)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47" w:history="1">
              <w:r>
                <w:rPr>
                  <w:u w:val="single"/>
                </w:rPr>
                <w:t>Правилами</w:t>
              </w:r>
            </w:hyperlink>
            <w:r>
              <w:t xml:space="preserve"> коммерческого учета тепловой энергии, теплоносителя, утвержденными постановлением Правительств</w:t>
            </w:r>
            <w:r>
              <w:lastRenderedPageBreak/>
              <w:t>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(подпункт 9.3.13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Показатель организации коммерческого учета приобретаемой тепловой энергии и реализуемой тепловой энергии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Ккомм.учет</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1.5</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w:t>
            </w:r>
            <w:r>
              <w:lastRenderedPageBreak/>
              <w:t xml:space="preserve">тепловой изоляции (пункт 6 </w:t>
            </w:r>
            <w:hyperlink r:id="rId48" w:history="1">
              <w:r>
                <w:rPr>
                  <w:u w:val="single"/>
                </w:rPr>
                <w:t>части 4</w:t>
              </w:r>
            </w:hyperlink>
            <w:r>
              <w:t xml:space="preserve"> статьи 20 Федерального закона о теплоснабжении)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 xml:space="preserve">Разработанный в соответствии с </w:t>
            </w:r>
            <w:hyperlink r:id="rId49" w:history="1">
              <w:r>
                <w:rPr>
                  <w:u w:val="single"/>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w:t>
            </w:r>
            <w:r>
              <w:lastRenderedPageBreak/>
              <w:t xml:space="preserve">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50" w:history="1">
              <w:r>
                <w:rPr>
                  <w:u w:val="single"/>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w:t>
            </w:r>
            <w:r>
              <w:lastRenderedPageBreak/>
              <w:t>мероприятий по строительству, реконструкции и (или) модернизации тепловых сетей - в случае эксплуатации ОПО. (подпункт 9.3.14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w:t>
            </w:r>
            <w:r>
              <w:lastRenderedPageBreak/>
              <w:t>также приемке и оценке качества ремонта</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0,25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Ккач.строит</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9000" w:type="dxa"/>
            <w:gridSpan w:val="9"/>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Официальный источник электронного документа содержит неточность: имеется в виду подпункт 9.3.23 пункта 9.</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1.6</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xml:space="preserve">Обеспечивать надежное теплоснабжение потребителей (пункт 7 </w:t>
            </w:r>
            <w:hyperlink r:id="rId51" w:history="1">
              <w:r>
                <w:rPr>
                  <w:u w:val="single"/>
                </w:rPr>
                <w:t>части 4</w:t>
              </w:r>
            </w:hyperlink>
            <w:r>
              <w:t xml:space="preserve"> статьи 20 Федерального закона о теплоснабжении)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Документы, предусмотренные подпунктами 9.3.15 - 9.3.21, 9.3.123 - 9.3.29,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Показатель обеспечения надежного теплоснабжения потребителей</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0,65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Кнадеж</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Кнадеж = Косвид * 0,01 +</w:t>
            </w:r>
          </w:p>
          <w:p w:rsidR="00E32E0B" w:rsidRDefault="00E32E0B" w:rsidP="00E32E0B">
            <w:pPr>
              <w:widowControl w:val="0"/>
              <w:autoSpaceDE w:val="0"/>
              <w:autoSpaceDN w:val="0"/>
              <w:adjustRightInd w:val="0"/>
            </w:pPr>
            <w:r>
              <w:t>Кобслед * 0,05 +</w:t>
            </w:r>
          </w:p>
          <w:p w:rsidR="00E32E0B" w:rsidRDefault="00E32E0B" w:rsidP="00E32E0B">
            <w:pPr>
              <w:widowControl w:val="0"/>
              <w:autoSpaceDE w:val="0"/>
              <w:autoSpaceDN w:val="0"/>
              <w:adjustRightInd w:val="0"/>
            </w:pPr>
            <w:r>
              <w:t>Кдым.труб * 0,05 +</w:t>
            </w:r>
          </w:p>
          <w:p w:rsidR="00E32E0B" w:rsidRDefault="00E32E0B" w:rsidP="00E32E0B">
            <w:pPr>
              <w:widowControl w:val="0"/>
              <w:autoSpaceDE w:val="0"/>
              <w:autoSpaceDN w:val="0"/>
              <w:adjustRightInd w:val="0"/>
            </w:pPr>
            <w:r>
              <w:t>Киспыт * 0,01 +</w:t>
            </w:r>
          </w:p>
          <w:p w:rsidR="00E32E0B" w:rsidRDefault="00E32E0B" w:rsidP="00E32E0B">
            <w:pPr>
              <w:widowControl w:val="0"/>
              <w:autoSpaceDE w:val="0"/>
              <w:autoSpaceDN w:val="0"/>
              <w:adjustRightInd w:val="0"/>
            </w:pPr>
            <w:r>
              <w:t>Кгидр * 0,4 +</w:t>
            </w:r>
          </w:p>
          <w:p w:rsidR="00E32E0B" w:rsidRDefault="00E32E0B" w:rsidP="00E32E0B">
            <w:pPr>
              <w:widowControl w:val="0"/>
              <w:autoSpaceDE w:val="0"/>
              <w:autoSpaceDN w:val="0"/>
              <w:adjustRightInd w:val="0"/>
            </w:pPr>
            <w:r>
              <w:t>Кшурф * 0,01 +</w:t>
            </w:r>
          </w:p>
          <w:p w:rsidR="00E32E0B" w:rsidRDefault="00E32E0B" w:rsidP="00E32E0B">
            <w:pPr>
              <w:widowControl w:val="0"/>
              <w:autoSpaceDE w:val="0"/>
              <w:autoSpaceDN w:val="0"/>
              <w:adjustRightInd w:val="0"/>
            </w:pPr>
            <w:r>
              <w:t>Кочист.промыв * 0,4 +</w:t>
            </w:r>
          </w:p>
          <w:p w:rsidR="00E32E0B" w:rsidRDefault="00E32E0B" w:rsidP="00E32E0B">
            <w:pPr>
              <w:widowControl w:val="0"/>
              <w:autoSpaceDE w:val="0"/>
              <w:autoSpaceDN w:val="0"/>
              <w:adjustRightInd w:val="0"/>
            </w:pPr>
            <w:r>
              <w:t>Кэлектр.сопр * 0,01 +</w:t>
            </w:r>
          </w:p>
          <w:p w:rsidR="00E32E0B" w:rsidRDefault="00E32E0B" w:rsidP="00E32E0B">
            <w:pPr>
              <w:widowControl w:val="0"/>
              <w:autoSpaceDE w:val="0"/>
              <w:autoSpaceDN w:val="0"/>
              <w:adjustRightInd w:val="0"/>
            </w:pPr>
            <w:r>
              <w:t>Кнасос стан * 0,01 +</w:t>
            </w:r>
          </w:p>
          <w:p w:rsidR="00E32E0B" w:rsidRDefault="00E32E0B" w:rsidP="00E32E0B">
            <w:pPr>
              <w:widowControl w:val="0"/>
              <w:autoSpaceDE w:val="0"/>
              <w:autoSpaceDN w:val="0"/>
              <w:adjustRightInd w:val="0"/>
            </w:pPr>
            <w:r>
              <w:t>Ктопл * 0,03 +</w:t>
            </w:r>
          </w:p>
          <w:p w:rsidR="00E32E0B" w:rsidRDefault="00E32E0B" w:rsidP="00E32E0B">
            <w:pPr>
              <w:widowControl w:val="0"/>
              <w:autoSpaceDE w:val="0"/>
              <w:autoSpaceDN w:val="0"/>
              <w:adjustRightInd w:val="0"/>
            </w:pPr>
            <w:r>
              <w:t>Кматер * 0,01 +</w:t>
            </w:r>
          </w:p>
          <w:p w:rsidR="00E32E0B" w:rsidRDefault="00E32E0B" w:rsidP="00E32E0B">
            <w:pPr>
              <w:widowControl w:val="0"/>
              <w:autoSpaceDE w:val="0"/>
              <w:autoSpaceDN w:val="0"/>
              <w:adjustRightInd w:val="0"/>
            </w:pPr>
            <w:r>
              <w:t>Кстрах * 0,01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1.6.1</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xml:space="preserve">Копии паспортов паровых и (или) водогрейных котельных установок, центральных </w:t>
            </w:r>
            <w:r>
              <w:lastRenderedPageBreak/>
              <w:t>тепловых пунктов и оборудования, работающего под избыточным давлением, с отметками:</w:t>
            </w:r>
          </w:p>
          <w:p w:rsidR="00E32E0B" w:rsidRDefault="00E32E0B" w:rsidP="00E32E0B">
            <w:pPr>
              <w:widowControl w:val="0"/>
              <w:autoSpaceDE w:val="0"/>
              <w:autoSpaceDN w:val="0"/>
              <w:adjustRightInd w:val="0"/>
            </w:pPr>
            <w: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rsidR="00E32E0B" w:rsidRDefault="00E32E0B" w:rsidP="00E32E0B">
            <w:pPr>
              <w:widowControl w:val="0"/>
              <w:autoSpaceDE w:val="0"/>
              <w:autoSpaceDN w:val="0"/>
              <w:adjustRightInd w:val="0"/>
            </w:pPr>
            <w: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w:t>
            </w:r>
            <w:r>
              <w:lastRenderedPageBreak/>
              <w:t xml:space="preserve">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2" w:history="1">
              <w:r>
                <w:rPr>
                  <w:u w:val="single"/>
                </w:rPr>
                <w:t>частью 2</w:t>
              </w:r>
            </w:hyperlink>
            <w:r>
              <w:t xml:space="preserve"> статьи 7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53" w:history="1">
              <w:r>
                <w:rPr>
                  <w:u w:val="single"/>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w:t>
            </w:r>
            <w:r>
              <w:lastRenderedPageBreak/>
              <w:t>предохранительных клапанов (подпункт 9.3.15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 xml:space="preserve">Показатель наличия паспортов паровых и (или) водогрейных котельных установок, </w:t>
            </w:r>
            <w:r>
              <w:lastRenderedPageBreak/>
              <w:t>центральных тепловых пунктов и оборудования, работающего под избыточным давлением с выводами о продлении срока эксплуатации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0,01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Косвид</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Косвид =</w:t>
            </w:r>
          </w:p>
          <w:p w:rsidR="00E32E0B" w:rsidRDefault="00E32E0B" w:rsidP="00E32E0B">
            <w:pPr>
              <w:widowControl w:val="0"/>
              <w:autoSpaceDE w:val="0"/>
              <w:autoSpaceDN w:val="0"/>
              <w:adjustRightInd w:val="0"/>
            </w:pPr>
            <w:r>
              <w:t>Косвид не ОПО * 0,5 +</w:t>
            </w:r>
          </w:p>
          <w:p w:rsidR="00E32E0B" w:rsidRDefault="00E32E0B" w:rsidP="00E32E0B">
            <w:pPr>
              <w:widowControl w:val="0"/>
              <w:autoSpaceDE w:val="0"/>
              <w:autoSpaceDN w:val="0"/>
              <w:adjustRightInd w:val="0"/>
            </w:pPr>
            <w:r>
              <w:t>Косвид ОПО * 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1.6.1.1</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Косвид не ОПО</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1.6.1.2</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Показатель наличия отметок в паспорте оборудования о проведенных техническом освидетельствовании, гидравлическом </w:t>
            </w:r>
            <w:r>
              <w:lastRenderedPageBreak/>
              <w:t>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Косвид ОПО</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1.6.2</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4" w:history="1">
              <w:r>
                <w:rPr>
                  <w:u w:val="single"/>
                </w:rPr>
                <w:t>пунктом 3.1.3</w:t>
              </w:r>
            </w:hyperlink>
            <w:r>
              <w:t xml:space="preserve"> Правил технической эксплуатации тепловых энергоустановок (подпункт 9.3.16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Кобслед</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1.6.3</w:t>
            </w:r>
          </w:p>
        </w:tc>
        <w:tc>
          <w:tcPr>
            <w:tcW w:w="938" w:type="dxa"/>
            <w:vMerge w:val="restart"/>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xml:space="preserve">Копии актов и паспортов дымовых труб, в которых в соответствии </w:t>
            </w:r>
            <w:r>
              <w:lastRenderedPageBreak/>
              <w:t xml:space="preserve">с требованиями </w:t>
            </w:r>
            <w:hyperlink r:id="rId55" w:history="1">
              <w:r>
                <w:rPr>
                  <w:u w:val="single"/>
                </w:rPr>
                <w:t>пункта 3.3.14</w:t>
              </w:r>
            </w:hyperlink>
            <w: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E32E0B" w:rsidRDefault="00E32E0B" w:rsidP="00E32E0B">
            <w:pPr>
              <w:widowControl w:val="0"/>
              <w:autoSpaceDE w:val="0"/>
              <w:autoSpaceDN w:val="0"/>
              <w:adjustRightInd w:val="0"/>
            </w:pPr>
            <w:r>
              <w:t>(подпункт 9.3.17 пункта 9 Правил)</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lastRenderedPageBreak/>
              <w:t xml:space="preserve">Показатель наличия актов и паспортов дымовых труб, в </w:t>
            </w:r>
            <w:r>
              <w:lastRenderedPageBreak/>
              <w:t>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lastRenderedPageBreak/>
              <w:t>0,05</w:t>
            </w:r>
          </w:p>
        </w:tc>
        <w:tc>
          <w:tcPr>
            <w:tcW w:w="937"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Кдым.труб</w:t>
            </w:r>
          </w:p>
        </w:tc>
        <w:tc>
          <w:tcPr>
            <w:tcW w:w="937" w:type="dxa"/>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c>
          <w:tcPr>
            <w:tcW w:w="937"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7"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7" w:type="dxa"/>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В случае, если организация </w:t>
            </w:r>
            <w:r>
              <w:lastRenderedPageBreak/>
              <w:t>не владеет и не эксплуатирует источники теплоснабжения, Кдым.труб принимается равным 1.</w:t>
            </w:r>
          </w:p>
        </w:tc>
        <w:tc>
          <w:tcPr>
            <w:tcW w:w="937"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7"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r>
      <w:tr w:rsidR="00E32E0B" w:rsidTr="00E32E0B">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lastRenderedPageBreak/>
              <w:t>1.6.4</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xml:space="preserve">Акты (технические отчеты) о проведении испытаний тепловых сетей (в соответствии с графиком проведения испытаний, </w:t>
            </w:r>
            <w:r>
              <w:lastRenderedPageBreak/>
              <w:t xml:space="preserve">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6" w:history="1">
              <w:r>
                <w:rPr>
                  <w:u w:val="single"/>
                </w:rPr>
                <w:t>пунктом 6.2.32</w:t>
              </w:r>
            </w:hyperlink>
            <w:r>
              <w:t xml:space="preserve"> Правил технической эксплуатации тепловых энергоустановок (подпункт 9.3.18 пункта 9 Правил)</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lastRenderedPageBreak/>
              <w:t xml:space="preserve">Показатель наличия актов (технических отчетов) о проведении испытаний тепловых сетей (в соответствии с графиком </w:t>
            </w:r>
            <w:r>
              <w:lastRenderedPageBreak/>
              <w:t>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lastRenderedPageBreak/>
              <w:t>0,01</w:t>
            </w:r>
          </w:p>
        </w:tc>
        <w:tc>
          <w:tcPr>
            <w:tcW w:w="937"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Киспыт</w:t>
            </w:r>
          </w:p>
        </w:tc>
        <w:tc>
          <w:tcPr>
            <w:tcW w:w="937" w:type="dxa"/>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c>
          <w:tcPr>
            <w:tcW w:w="937"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7"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7" w:type="dxa"/>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В случае, если организация не владеет и не эксплуатирует тепловые сети, </w:t>
            </w:r>
            <w:r>
              <w:lastRenderedPageBreak/>
              <w:t>Киспыт принимается равным 1.</w:t>
            </w:r>
          </w:p>
        </w:tc>
        <w:tc>
          <w:tcPr>
            <w:tcW w:w="937"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7"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r>
      <w:tr w:rsidR="00E32E0B" w:rsidTr="00E32E0B">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lastRenderedPageBreak/>
              <w:t>1.6.5</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xml:space="preserve">Акты проведения гидравлических испытаний на прочность и плотность трубопроводов тепловых сетей в соответствии с </w:t>
            </w:r>
            <w:hyperlink r:id="rId57" w:history="1">
              <w:r>
                <w:rPr>
                  <w:u w:val="single"/>
                </w:rPr>
                <w:t xml:space="preserve">пунктом </w:t>
              </w:r>
              <w:r>
                <w:rPr>
                  <w:u w:val="single"/>
                </w:rPr>
                <w:lastRenderedPageBreak/>
                <w:t>6.2.16</w:t>
              </w:r>
            </w:hyperlink>
            <w:r>
              <w:t xml:space="preserve"> Правил технической эксплуатации тепловых энергоустановок (подпункт 9.3.19 пункта 9 Правил)</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lastRenderedPageBreak/>
              <w:t>Показатель наличия актов проведения гидравлических испытаний на прочность и плотность трубопроводов тепловых сетей</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0,4</w:t>
            </w:r>
          </w:p>
        </w:tc>
        <w:tc>
          <w:tcPr>
            <w:tcW w:w="937"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Кгидр</w:t>
            </w:r>
          </w:p>
        </w:tc>
        <w:tc>
          <w:tcPr>
            <w:tcW w:w="937" w:type="dxa"/>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c>
          <w:tcPr>
            <w:tcW w:w="937"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7"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7" w:type="dxa"/>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В случае, если на объекте оценки организация не эксплуатирует тепловые </w:t>
            </w:r>
            <w:r>
              <w:lastRenderedPageBreak/>
              <w:t>сети, Кгидр принимается равным 1</w:t>
            </w:r>
          </w:p>
        </w:tc>
        <w:tc>
          <w:tcPr>
            <w:tcW w:w="937"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7"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r>
      <w:tr w:rsidR="00E32E0B" w:rsidTr="00E32E0B">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lastRenderedPageBreak/>
              <w:t>1.6.6</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пунктами </w:t>
            </w:r>
            <w:hyperlink r:id="rId58" w:history="1">
              <w:r>
                <w:rPr>
                  <w:u w:val="single"/>
                </w:rPr>
                <w:t>6.2.34</w:t>
              </w:r>
            </w:hyperlink>
            <w:r>
              <w:t xml:space="preserve"> - </w:t>
            </w:r>
            <w:hyperlink r:id="rId59" w:history="1">
              <w:r>
                <w:rPr>
                  <w:u w:val="single"/>
                </w:rPr>
                <w:t>6.2.37</w:t>
              </w:r>
            </w:hyperlink>
            <w:r>
              <w:t xml:space="preserve"> Правил технической эксплуатации тепловых энергоустановок (подпункт 9.3.20 пункта 9 Правил)</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0,01</w:t>
            </w:r>
          </w:p>
        </w:tc>
        <w:tc>
          <w:tcPr>
            <w:tcW w:w="937"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Кшурф</w:t>
            </w:r>
          </w:p>
        </w:tc>
        <w:tc>
          <w:tcPr>
            <w:tcW w:w="937" w:type="dxa"/>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c>
          <w:tcPr>
            <w:tcW w:w="937"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7"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7" w:type="dxa"/>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Кшурф принимается равным 1</w:t>
            </w:r>
          </w:p>
        </w:tc>
        <w:tc>
          <w:tcPr>
            <w:tcW w:w="937"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7"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1.6.7</w:t>
            </w:r>
          </w:p>
        </w:tc>
        <w:tc>
          <w:tcPr>
            <w:tcW w:w="938" w:type="dxa"/>
            <w:vMerge w:val="restart"/>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Акты о проведении очистки и промывки тепловых </w:t>
            </w:r>
            <w:r>
              <w:lastRenderedPageBreak/>
              <w:t xml:space="preserve">сетей, тепловых пунктов, требования к которым установлены пунктами </w:t>
            </w:r>
            <w:hyperlink r:id="rId60" w:history="1">
              <w:r>
                <w:rPr>
                  <w:u w:val="single"/>
                </w:rPr>
                <w:t>5.3.37</w:t>
              </w:r>
            </w:hyperlink>
            <w:r>
              <w:t xml:space="preserve">, </w:t>
            </w:r>
            <w:hyperlink r:id="rId61" w:history="1">
              <w:r>
                <w:rPr>
                  <w:u w:val="single"/>
                </w:rPr>
                <w:t>6.2.17</w:t>
              </w:r>
            </w:hyperlink>
            <w:r>
              <w:t xml:space="preserve">, </w:t>
            </w:r>
            <w:hyperlink r:id="rId62" w:history="1">
              <w:r>
                <w:rPr>
                  <w:u w:val="single"/>
                </w:rPr>
                <w:t>12.18</w:t>
              </w:r>
            </w:hyperlink>
            <w:r>
              <w:t xml:space="preserve"> Правил технической эксплуатации тепловых энергоустановок, (подпункт 9.3.21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 xml:space="preserve">Показатель наличия актов о проведении очистки и </w:t>
            </w:r>
            <w:r>
              <w:lastRenderedPageBreak/>
              <w:t>тепловых сетей, тепловых пунктов</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0,4</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Кочист.промыв</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lastRenderedPageBreak/>
              <w:t>1.6.8</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xml:space="preserve">Акт измерений удельного электрического сопротивления грунта и потенциалов блуждающих токов в соответствии с требованиями </w:t>
            </w:r>
            <w:hyperlink r:id="rId63" w:history="1">
              <w:r>
                <w:rPr>
                  <w:u w:val="single"/>
                </w:rPr>
                <w:t>пункта 6.2.43</w:t>
              </w:r>
            </w:hyperlink>
            <w:r>
              <w:t xml:space="preserve"> Правил технической эксплуатации тепловых энергоустановок (подпункт 9.3.23 Пункта 9 Правил)</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Показатель наличия актов измерений удельного электрического сопротивления грунта и потенциалов блуждающих токов</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0,01</w:t>
            </w:r>
          </w:p>
        </w:tc>
        <w:tc>
          <w:tcPr>
            <w:tcW w:w="937"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Кэлектр.сопр</w:t>
            </w:r>
          </w:p>
        </w:tc>
        <w:tc>
          <w:tcPr>
            <w:tcW w:w="937" w:type="dxa"/>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c>
          <w:tcPr>
            <w:tcW w:w="937"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7"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7" w:type="dxa"/>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В случае, если на объекте оценки организация не эксплуатирует тепловые сети, Кэлектр.сопр принимается равным 1</w:t>
            </w:r>
          </w:p>
        </w:tc>
        <w:tc>
          <w:tcPr>
            <w:tcW w:w="937"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7"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1.6.9</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Акт опробования работоспособности оборудования насосных станций, проведение которого установлено требованиям</w:t>
            </w:r>
            <w:r>
              <w:lastRenderedPageBreak/>
              <w:t xml:space="preserve">и </w:t>
            </w:r>
            <w:hyperlink r:id="rId64" w:history="1">
              <w:r>
                <w:rPr>
                  <w:u w:val="single"/>
                </w:rPr>
                <w:t>пункта 6.2.48</w:t>
              </w:r>
            </w:hyperlink>
            <w:r>
              <w:t xml:space="preserve"> Правил технической эксплуатации тепловых энергоустановок (подпункт 9.3.24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Показатель наличия акта опробования работоспособности оборудования насосных станций</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Кнасос.стан</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1.6.10</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w:t>
            </w:r>
            <w:r>
              <w:lastRenderedPageBreak/>
              <w:t xml:space="preserve">Российской Федерации нормативов запасов топлива на источниках тепловой энергии в соответствии с </w:t>
            </w:r>
            <w:hyperlink r:id="rId65" w:history="1">
              <w:r>
                <w:rPr>
                  <w:u w:val="single"/>
                </w:rPr>
                <w:t>Порядком</w:t>
              </w:r>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(подпункт 9.3.25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Показатель наличия запаса топлива, не менее утвержденных нормативов запасов топлива</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0,03</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Ктопл</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Ктопл =</w:t>
            </w:r>
          </w:p>
          <w:p w:rsidR="00E32E0B" w:rsidRDefault="00E32E0B" w:rsidP="00E32E0B">
            <w:pPr>
              <w:widowControl w:val="0"/>
              <w:autoSpaceDE w:val="0"/>
              <w:autoSpaceDN w:val="0"/>
              <w:adjustRightInd w:val="0"/>
            </w:pPr>
            <w:r>
              <w:t>Кдогтопл * 0,5 +</w:t>
            </w:r>
          </w:p>
          <w:p w:rsidR="00E32E0B" w:rsidRDefault="00E32E0B" w:rsidP="00E32E0B">
            <w:pPr>
              <w:widowControl w:val="0"/>
              <w:autoSpaceDE w:val="0"/>
              <w:autoSpaceDN w:val="0"/>
              <w:adjustRightInd w:val="0"/>
            </w:pPr>
            <w:r>
              <w:t>Кзапаст * 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1.6.10.1</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Кдогтопл</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Кдогтопл = 1, если подтверждено наличие договоров Кдоггопл = 0, если не подтверждено наличие договоров</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1.6.10.2</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Показатель подтверждения наличия запаса топлива, не менее утвержденных нормативов запасов топлива</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Кзапаст</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Кзапаст = 1, если</w:t>
            </w:r>
          </w:p>
          <w:p w:rsidR="00E32E0B" w:rsidRDefault="00E32E0B" w:rsidP="00E32E0B">
            <w:pPr>
              <w:widowControl w:val="0"/>
              <w:autoSpaceDE w:val="0"/>
              <w:autoSpaceDN w:val="0"/>
              <w:adjustRightInd w:val="0"/>
            </w:pPr>
            <w:r>
              <w:t>Запасфакт &gt;=</w:t>
            </w:r>
          </w:p>
          <w:p w:rsidR="00E32E0B" w:rsidRDefault="00E32E0B" w:rsidP="00E32E0B">
            <w:pPr>
              <w:widowControl w:val="0"/>
              <w:autoSpaceDE w:val="0"/>
              <w:autoSpaceDN w:val="0"/>
              <w:adjustRightInd w:val="0"/>
            </w:pPr>
            <w:r>
              <w:t>Запаснормат</w:t>
            </w:r>
          </w:p>
          <w:p w:rsidR="00E32E0B" w:rsidRDefault="00E32E0B" w:rsidP="00E32E0B">
            <w:pPr>
              <w:widowControl w:val="0"/>
              <w:autoSpaceDE w:val="0"/>
              <w:autoSpaceDN w:val="0"/>
              <w:adjustRightInd w:val="0"/>
            </w:pPr>
            <w:r>
              <w:t>Кзапаст = 0, если</w:t>
            </w:r>
          </w:p>
          <w:p w:rsidR="00E32E0B" w:rsidRDefault="00E32E0B" w:rsidP="00E32E0B">
            <w:pPr>
              <w:widowControl w:val="0"/>
              <w:autoSpaceDE w:val="0"/>
              <w:autoSpaceDN w:val="0"/>
              <w:adjustRightInd w:val="0"/>
            </w:pPr>
            <w:r>
              <w:t>Запасфакт &lt;</w:t>
            </w:r>
          </w:p>
          <w:p w:rsidR="00E32E0B" w:rsidRDefault="00E32E0B" w:rsidP="00E32E0B">
            <w:pPr>
              <w:widowControl w:val="0"/>
              <w:autoSpaceDE w:val="0"/>
              <w:autoSpaceDN w:val="0"/>
              <w:adjustRightInd w:val="0"/>
            </w:pPr>
            <w:r>
              <w:t>Запаснормат</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1.6.10.2.1</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фактический объем запаса топлива, тыс. т</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Запасфакт</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фактическое значение</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1.6.10</w:t>
            </w:r>
            <w:r>
              <w:lastRenderedPageBreak/>
              <w:t>.2.2</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утвержденны</w:t>
            </w:r>
            <w:r>
              <w:lastRenderedPageBreak/>
              <w:t>й нормативный объем запаса топлива, тыс. т</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Запаснормат</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фактическое </w:t>
            </w:r>
            <w:r>
              <w:lastRenderedPageBreak/>
              <w:t>значение</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1.6.11</w:t>
            </w:r>
          </w:p>
        </w:tc>
        <w:tc>
          <w:tcPr>
            <w:tcW w:w="938" w:type="dxa"/>
            <w:vMerge w:val="restart"/>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r>
              <w:t> </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t xml:space="preserve">Утвержденный в соответствии с требованиями </w:t>
            </w:r>
            <w:hyperlink r:id="rId66" w:history="1">
              <w:r>
                <w:rPr>
                  <w:u w:val="single"/>
                </w:rPr>
                <w:t>пункта 2.7.3</w:t>
              </w:r>
            </w:hyperlink>
            <w:r>
              <w:t xml:space="preserve"> Правил технической эксплуатации тепловых энергоустановок, перечень </w:t>
            </w:r>
            <w:r>
              <w:lastRenderedPageBreak/>
              <w:t xml:space="preserve">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67" w:history="1">
              <w:r>
                <w:rPr>
                  <w:u w:val="single"/>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w:t>
            </w:r>
            <w:r>
              <w:lastRenderedPageBreak/>
              <w:t>июля 1998 г. N 34н &lt;5&gt; (подпункт 9.3.26 Пункта 9 Правил)</w:t>
            </w:r>
          </w:p>
        </w:tc>
        <w:tc>
          <w:tcPr>
            <w:tcW w:w="938" w:type="dxa"/>
            <w:vMerge w:val="restart"/>
            <w:tcBorders>
              <w:top w:val="single" w:sz="6" w:space="0" w:color="auto"/>
              <w:left w:val="single" w:sz="6" w:space="0" w:color="auto"/>
              <w:bottom w:val="nil"/>
              <w:right w:val="single" w:sz="6" w:space="0" w:color="auto"/>
            </w:tcBorders>
          </w:tcPr>
          <w:p w:rsidR="00E32E0B" w:rsidRDefault="00E32E0B" w:rsidP="00E32E0B">
            <w:pPr>
              <w:widowControl w:val="0"/>
              <w:autoSpaceDE w:val="0"/>
              <w:autoSpaceDN w:val="0"/>
              <w:adjustRightInd w:val="0"/>
            </w:pPr>
            <w:r>
              <w:lastRenderedPageBreak/>
              <w:t>показатель наличия запасов материалов, запорной арматуры, запасных частей, средств механизации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Кматер</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Кматер = % наличия запас мат факт по инвентар / 100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1.6.11.2</w:t>
            </w:r>
          </w:p>
        </w:tc>
        <w:tc>
          <w:tcPr>
            <w:tcW w:w="938" w:type="dxa"/>
            <w:vMerge/>
            <w:tcBorders>
              <w:top w:val="nil"/>
              <w:left w:val="single" w:sz="6" w:space="0" w:color="auto"/>
              <w:bottom w:val="nil"/>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наличия запас мат факт по инвентар</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Фактическое значение</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1.6.12</w:t>
            </w:r>
          </w:p>
        </w:tc>
        <w:tc>
          <w:tcPr>
            <w:tcW w:w="938" w:type="dxa"/>
            <w:vMerge/>
            <w:tcBorders>
              <w:top w:val="nil"/>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В соответствии с требованиями </w:t>
            </w:r>
            <w:hyperlink r:id="rId68" w:history="1">
              <w:r>
                <w:rPr>
                  <w:u w:val="single"/>
                </w:rPr>
                <w:t>части 1</w:t>
              </w:r>
            </w:hyperlink>
            <w:r>
              <w:t xml:space="preserve">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w:t>
            </w:r>
            <w:r>
              <w:lastRenderedPageBreak/>
              <w:t>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(подпункт 9.3.27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Показатель наличия лицензии Ростехнадзора и договора обязательного страхования гражданской ответственности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Кстрах</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1.7</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w:t>
            </w:r>
            <w:r>
              <w:lastRenderedPageBreak/>
              <w:t xml:space="preserve">нную программу теплоснабжающей или теплосетевой организации (пункт 8 </w:t>
            </w:r>
            <w:hyperlink r:id="rId69" w:history="1">
              <w:r>
                <w:rPr>
                  <w:u w:val="single"/>
                </w:rPr>
                <w:t>части 4</w:t>
              </w:r>
            </w:hyperlink>
            <w:r>
              <w:t xml:space="preserve"> статьи 20 Федерального закона о теплоснабжении)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70" w:history="1">
              <w:r>
                <w:rPr>
                  <w:u w:val="single"/>
                </w:rPr>
                <w:t>Правил</w:t>
              </w:r>
            </w:hyperlink>
            <w:r>
              <w:t xml:space="preserve"> выдачи разрешений на допуск в эксплуатаци</w:t>
            </w:r>
            <w:r>
              <w:lastRenderedPageBreak/>
              <w:t xml:space="preserve">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&lt;6&gt;,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w:t>
            </w:r>
            <w:r>
              <w:lastRenderedPageBreak/>
              <w:t xml:space="preserve">теплоснабжения и включенных в инвестиционную программу теплоснабжающей или теплосетевой организации согласно части 8 </w:t>
            </w:r>
            <w:hyperlink r:id="rId71" w:history="1">
              <w:r>
                <w:rPr>
                  <w:u w:val="single"/>
                </w:rPr>
                <w:t>статьи 20</w:t>
              </w:r>
            </w:hyperlink>
            <w:r>
              <w:t xml:space="preserve"> и части 10 </w:t>
            </w:r>
            <w:hyperlink r:id="rId72" w:history="1">
              <w:r>
                <w:rPr>
                  <w:u w:val="single"/>
                </w:rPr>
                <w:t>статьи 29</w:t>
              </w:r>
            </w:hyperlink>
            <w:r>
              <w:t xml:space="preserve"> Федерального закона о теплоснабжении) (подпункт 9.3.29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 xml:space="preserve">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w:t>
            </w:r>
            <w:r>
              <w:lastRenderedPageBreak/>
              <w:t>хозяйства, объектов теплоснабжения и теплопотребляющих установок, построенных для реализации мероприятий по резервированию систем теплоснабжения</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0,01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Крезерв</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1.8</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Иметь согласованный с органом местного самоуправления порядок (план) действий по ликвидации последствий аварийных ситуаций в сфере теплоснабжения (пункт 9 </w:t>
            </w:r>
            <w:hyperlink r:id="rId73" w:history="1">
              <w:r>
                <w:rPr>
                  <w:u w:val="single"/>
                </w:rPr>
                <w:t>части 4</w:t>
              </w:r>
            </w:hyperlink>
            <w:r>
              <w:t xml:space="preserve"> статьи 20 Федерального закона о теплоснабжении)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Утвержденный в соответствии с требованиями </w:t>
            </w:r>
            <w:hyperlink r:id="rId74" w:history="1">
              <w:r>
                <w:rPr>
                  <w:u w:val="single"/>
                </w:rPr>
                <w:t>пункта 15.4.3</w:t>
              </w:r>
            </w:hyperlink>
            <w:r>
              <w:t xml:space="preserve"> Правил технической эксплуатации тепловых энергоустановок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w:t>
            </w:r>
            <w:r>
              <w:lastRenderedPageBreak/>
              <w:t xml:space="preserve">ем Правительства Российской Федерации от 15 сентября 2020 г. N 1437 &lt;7&gt;, порядок (план) действий по ликвидации последствий аварийных ситуаций в сфере теплоснабжения или предусмотренные </w:t>
            </w:r>
            <w:hyperlink r:id="rId75" w:history="1">
              <w:r>
                <w:rPr>
                  <w:u w:val="single"/>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Показатель наличия порядка (плана) действий по ликвидации последствий аварийных ситуаций в сфере теплоснабжения</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0,01</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Кпорядок</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2</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w:t>
            </w:r>
            <w:r>
              <w:lastRenderedPageBreak/>
              <w:t xml:space="preserve">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6" w:history="1">
              <w:r>
                <w:rPr>
                  <w:u w:val="single"/>
                </w:rPr>
                <w:t>пунктом 2</w:t>
              </w:r>
            </w:hyperlink>
            <w:r>
              <w:t xml:space="preserve"> части 1 статьи 4.1 Федерального закона о теплоснабжении и </w:t>
            </w:r>
            <w:r>
              <w:lastRenderedPageBreak/>
              <w:t xml:space="preserve">абзацем вторым </w:t>
            </w:r>
            <w:hyperlink r:id="rId77" w:history="1">
              <w:r>
                <w:rPr>
                  <w:u w:val="single"/>
                </w:rPr>
                <w:t>пункта 2</w:t>
              </w:r>
            </w:hyperlink>
            <w:r>
              <w:t xml:space="preserve"> статьи 5 Федерального закона о промышленной безопасности, об устранении нарушений требований пунктов </w:t>
            </w:r>
            <w:hyperlink r:id="rId78" w:history="1">
              <w:r>
                <w:rPr>
                  <w:u w:val="single"/>
                </w:rPr>
                <w:t>2.3.14</w:t>
              </w:r>
            </w:hyperlink>
            <w:r>
              <w:t xml:space="preserve">, </w:t>
            </w:r>
            <w:hyperlink r:id="rId79" w:history="1">
              <w:r>
                <w:rPr>
                  <w:u w:val="single"/>
                </w:rPr>
                <w:t>2.3.15</w:t>
              </w:r>
            </w:hyperlink>
            <w:r>
              <w:t xml:space="preserve">, </w:t>
            </w:r>
            <w:hyperlink r:id="rId80" w:history="1">
              <w:r>
                <w:rPr>
                  <w:u w:val="single"/>
                </w:rPr>
                <w:t>2.8.1</w:t>
              </w:r>
            </w:hyperlink>
            <w:r>
              <w:t xml:space="preserve">, </w:t>
            </w:r>
            <w:hyperlink r:id="rId81" w:history="1">
              <w:r>
                <w:rPr>
                  <w:u w:val="single"/>
                </w:rPr>
                <w:t>3.3.4</w:t>
              </w:r>
            </w:hyperlink>
            <w:r>
              <w:t xml:space="preserve"> - </w:t>
            </w:r>
            <w:hyperlink r:id="rId82" w:history="1">
              <w:r>
                <w:rPr>
                  <w:u w:val="single"/>
                </w:rPr>
                <w:t>3.3.8</w:t>
              </w:r>
            </w:hyperlink>
            <w:r>
              <w:t xml:space="preserve">, </w:t>
            </w:r>
            <w:hyperlink r:id="rId83" w:history="1">
              <w:r>
                <w:rPr>
                  <w:u w:val="single"/>
                </w:rPr>
                <w:t>4.1.1</w:t>
              </w:r>
            </w:hyperlink>
            <w:r>
              <w:t xml:space="preserve">, </w:t>
            </w:r>
            <w:hyperlink r:id="rId84" w:history="1">
              <w:r>
                <w:rPr>
                  <w:u w:val="single"/>
                </w:rPr>
                <w:t>5.3.6</w:t>
              </w:r>
            </w:hyperlink>
            <w:r>
              <w:t xml:space="preserve">, </w:t>
            </w:r>
            <w:hyperlink r:id="rId85" w:history="1">
              <w:r>
                <w:rPr>
                  <w:u w:val="single"/>
                </w:rPr>
                <w:t>5.3.26</w:t>
              </w:r>
            </w:hyperlink>
            <w:r>
              <w:t xml:space="preserve">, </w:t>
            </w:r>
            <w:hyperlink r:id="rId86" w:history="1">
              <w:r>
                <w:rPr>
                  <w:u w:val="single"/>
                </w:rPr>
                <w:t>5.3.31</w:t>
              </w:r>
            </w:hyperlink>
            <w:r>
              <w:t xml:space="preserve">, </w:t>
            </w:r>
            <w:hyperlink r:id="rId87" w:history="1">
              <w:r>
                <w:rPr>
                  <w:u w:val="single"/>
                </w:rPr>
                <w:t>5.3.32</w:t>
              </w:r>
            </w:hyperlink>
            <w:r>
              <w:t xml:space="preserve">, </w:t>
            </w:r>
            <w:hyperlink r:id="rId88" w:history="1">
              <w:r>
                <w:rPr>
                  <w:u w:val="single"/>
                </w:rPr>
                <w:t>5.3.52</w:t>
              </w:r>
            </w:hyperlink>
            <w:r>
              <w:t xml:space="preserve">, </w:t>
            </w:r>
            <w:hyperlink r:id="rId89" w:history="1">
              <w:r>
                <w:rPr>
                  <w:u w:val="single"/>
                </w:rPr>
                <w:t>6.2.16</w:t>
              </w:r>
            </w:hyperlink>
            <w:r>
              <w:t xml:space="preserve">, </w:t>
            </w:r>
            <w:hyperlink r:id="rId90" w:history="1">
              <w:r>
                <w:rPr>
                  <w:u w:val="single"/>
                </w:rPr>
                <w:t>6.2.26</w:t>
              </w:r>
            </w:hyperlink>
            <w:r>
              <w:t xml:space="preserve">, </w:t>
            </w:r>
            <w:hyperlink r:id="rId91" w:history="1">
              <w:r>
                <w:rPr>
                  <w:u w:val="single"/>
                </w:rPr>
                <w:t>6.2.32</w:t>
              </w:r>
            </w:hyperlink>
            <w:r>
              <w:t xml:space="preserve">, </w:t>
            </w:r>
            <w:hyperlink r:id="rId92" w:history="1">
              <w:r>
                <w:rPr>
                  <w:u w:val="single"/>
                </w:rPr>
                <w:t>6.2.48</w:t>
              </w:r>
            </w:hyperlink>
            <w:r>
              <w:t xml:space="preserve">, </w:t>
            </w:r>
            <w:hyperlink r:id="rId93" w:history="1">
              <w:r>
                <w:rPr>
                  <w:u w:val="single"/>
                </w:rPr>
                <w:t>6.2.52</w:t>
              </w:r>
            </w:hyperlink>
            <w:r>
              <w:t xml:space="preserve">, </w:t>
            </w:r>
            <w:hyperlink r:id="rId94" w:history="1">
              <w:r>
                <w:rPr>
                  <w:u w:val="single"/>
                </w:rPr>
                <w:t>6.2.60</w:t>
              </w:r>
            </w:hyperlink>
            <w:r>
              <w:t xml:space="preserve">, </w:t>
            </w:r>
            <w:hyperlink r:id="rId95" w:history="1">
              <w:r>
                <w:rPr>
                  <w:u w:val="single"/>
                </w:rPr>
                <w:t>6.2.62</w:t>
              </w:r>
            </w:hyperlink>
            <w:r>
              <w:t xml:space="preserve">, </w:t>
            </w:r>
            <w:hyperlink r:id="rId96" w:history="1">
              <w:r>
                <w:rPr>
                  <w:u w:val="single"/>
                </w:rPr>
                <w:t>8.2.1</w:t>
              </w:r>
            </w:hyperlink>
            <w:r>
              <w:t xml:space="preserve"> - </w:t>
            </w:r>
            <w:hyperlink r:id="rId97" w:history="1">
              <w:r>
                <w:rPr>
                  <w:u w:val="single"/>
                </w:rPr>
                <w:t>8.2.5</w:t>
              </w:r>
            </w:hyperlink>
            <w:r>
              <w:t xml:space="preserve">, </w:t>
            </w:r>
            <w:hyperlink r:id="rId98" w:history="1">
              <w:r>
                <w:rPr>
                  <w:u w:val="single"/>
                </w:rPr>
                <w:t>8.2.12</w:t>
              </w:r>
            </w:hyperlink>
            <w:r>
              <w:t xml:space="preserve">, </w:t>
            </w:r>
            <w:hyperlink r:id="rId99" w:history="1">
              <w:r>
                <w:rPr>
                  <w:u w:val="single"/>
                </w:rPr>
                <w:t>8.2.13</w:t>
              </w:r>
            </w:hyperlink>
            <w:r>
              <w:t xml:space="preserve">, </w:t>
            </w:r>
            <w:hyperlink r:id="rId100" w:history="1">
              <w:r>
                <w:rPr>
                  <w:u w:val="single"/>
                </w:rPr>
                <w:t>10.1.9</w:t>
              </w:r>
            </w:hyperlink>
            <w:r>
              <w:t xml:space="preserve">, </w:t>
            </w:r>
            <w:hyperlink r:id="rId101" w:history="1">
              <w:r>
                <w:rPr>
                  <w:u w:val="single"/>
                </w:rPr>
                <w:t>11.1</w:t>
              </w:r>
            </w:hyperlink>
            <w:r>
              <w:t xml:space="preserve">, </w:t>
            </w:r>
            <w:hyperlink r:id="rId102" w:history="1">
              <w:r>
                <w:rPr>
                  <w:u w:val="single"/>
                </w:rPr>
                <w:t>11.2</w:t>
              </w:r>
            </w:hyperlink>
            <w:r>
              <w:t xml:space="preserve">, </w:t>
            </w:r>
            <w:hyperlink r:id="rId103" w:history="1">
              <w:r>
                <w:rPr>
                  <w:u w:val="single"/>
                </w:rPr>
                <w:t>11.5</w:t>
              </w:r>
            </w:hyperlink>
            <w:r>
              <w:t xml:space="preserve">, </w:t>
            </w:r>
            <w:hyperlink r:id="rId104" w:history="1">
              <w:r>
                <w:rPr>
                  <w:u w:val="single"/>
                </w:rPr>
                <w:t>15.1.5</w:t>
              </w:r>
            </w:hyperlink>
            <w:r>
              <w:t xml:space="preserve"> - </w:t>
            </w:r>
            <w:hyperlink r:id="rId105" w:history="1">
              <w:r>
                <w:rPr>
                  <w:u w:val="single"/>
                </w:rPr>
                <w:t>15.1.7</w:t>
              </w:r>
            </w:hyperlink>
            <w:r>
              <w:t xml:space="preserve"> Правил технической эксплуатации тепловых энергоустановок и пунктов </w:t>
            </w:r>
            <w:hyperlink r:id="rId106" w:history="1">
              <w:r>
                <w:rPr>
                  <w:u w:val="single"/>
                </w:rPr>
                <w:t>394</w:t>
              </w:r>
            </w:hyperlink>
            <w:r>
              <w:t xml:space="preserve">, </w:t>
            </w:r>
            <w:hyperlink r:id="rId107" w:history="1">
              <w:r>
                <w:rPr>
                  <w:u w:val="single"/>
                </w:rPr>
                <w:t>396</w:t>
              </w:r>
            </w:hyperlink>
            <w:r>
              <w:t xml:space="preserve"> - </w:t>
            </w:r>
            <w:hyperlink r:id="rId108" w:history="1">
              <w:r>
                <w:rPr>
                  <w:u w:val="single"/>
                </w:rPr>
                <w:t>399</w:t>
              </w:r>
            </w:hyperlink>
            <w:r>
              <w:t xml:space="preserve">, </w:t>
            </w:r>
            <w:hyperlink r:id="rId109" w:history="1">
              <w:r>
                <w:rPr>
                  <w:u w:val="single"/>
                </w:rPr>
                <w:t>403</w:t>
              </w:r>
            </w:hyperlink>
            <w:r>
              <w:t xml:space="preserve"> Правил промышленной безопасности (подпункт </w:t>
            </w:r>
            <w:r>
              <w:lastRenderedPageBreak/>
              <w:t>9.2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 xml:space="preserve">Справка об отсутствии невыполненных в установленные сроки предписаний об устранении нарушений требований пунктов </w:t>
            </w:r>
            <w:hyperlink r:id="rId110" w:history="1">
              <w:r>
                <w:rPr>
                  <w:u w:val="single"/>
                </w:rPr>
                <w:t>2.3.14</w:t>
              </w:r>
            </w:hyperlink>
            <w:r>
              <w:t xml:space="preserve">, </w:t>
            </w:r>
            <w:hyperlink r:id="rId111" w:history="1">
              <w:r>
                <w:rPr>
                  <w:u w:val="single"/>
                </w:rPr>
                <w:t>2.3.15</w:t>
              </w:r>
            </w:hyperlink>
            <w:r>
              <w:t xml:space="preserve">, </w:t>
            </w:r>
            <w:hyperlink r:id="rId112" w:history="1">
              <w:r>
                <w:rPr>
                  <w:u w:val="single"/>
                </w:rPr>
                <w:t>2.8.1</w:t>
              </w:r>
            </w:hyperlink>
            <w:r>
              <w:t xml:space="preserve">, </w:t>
            </w:r>
            <w:hyperlink r:id="rId113" w:history="1">
              <w:r>
                <w:rPr>
                  <w:u w:val="single"/>
                </w:rPr>
                <w:t>3.3.4</w:t>
              </w:r>
            </w:hyperlink>
            <w:r>
              <w:t xml:space="preserve"> - </w:t>
            </w:r>
            <w:hyperlink r:id="rId114" w:history="1">
              <w:r>
                <w:rPr>
                  <w:u w:val="single"/>
                </w:rPr>
                <w:t>3.3.8</w:t>
              </w:r>
            </w:hyperlink>
            <w:r>
              <w:t xml:space="preserve">, </w:t>
            </w:r>
            <w:hyperlink r:id="rId115" w:history="1">
              <w:r>
                <w:rPr>
                  <w:u w:val="single"/>
                </w:rPr>
                <w:t>4.1.1</w:t>
              </w:r>
            </w:hyperlink>
            <w:r>
              <w:t xml:space="preserve">, </w:t>
            </w:r>
            <w:hyperlink r:id="rId116" w:history="1">
              <w:r>
                <w:rPr>
                  <w:u w:val="single"/>
                </w:rPr>
                <w:t>5.3.6</w:t>
              </w:r>
            </w:hyperlink>
            <w:r>
              <w:t xml:space="preserve">, </w:t>
            </w:r>
            <w:hyperlink r:id="rId117" w:history="1">
              <w:r>
                <w:rPr>
                  <w:u w:val="single"/>
                </w:rPr>
                <w:t>5.3.26</w:t>
              </w:r>
            </w:hyperlink>
            <w:r>
              <w:t xml:space="preserve">, </w:t>
            </w:r>
            <w:hyperlink r:id="rId118" w:history="1">
              <w:r>
                <w:rPr>
                  <w:u w:val="single"/>
                </w:rPr>
                <w:t>5.3.31</w:t>
              </w:r>
            </w:hyperlink>
            <w:r>
              <w:t xml:space="preserve">, </w:t>
            </w:r>
            <w:hyperlink r:id="rId119" w:history="1">
              <w:r>
                <w:rPr>
                  <w:u w:val="single"/>
                </w:rPr>
                <w:t>5.3.32</w:t>
              </w:r>
            </w:hyperlink>
            <w:r>
              <w:t xml:space="preserve">, </w:t>
            </w:r>
            <w:hyperlink r:id="rId120" w:history="1">
              <w:r>
                <w:rPr>
                  <w:u w:val="single"/>
                </w:rPr>
                <w:t>5.3.52</w:t>
              </w:r>
            </w:hyperlink>
            <w:r>
              <w:t xml:space="preserve">, </w:t>
            </w:r>
            <w:hyperlink r:id="rId121" w:history="1">
              <w:r>
                <w:rPr>
                  <w:u w:val="single"/>
                </w:rPr>
                <w:t>6.2.16</w:t>
              </w:r>
            </w:hyperlink>
            <w:r>
              <w:t xml:space="preserve">, </w:t>
            </w:r>
            <w:hyperlink r:id="rId122" w:history="1">
              <w:r>
                <w:rPr>
                  <w:u w:val="single"/>
                </w:rPr>
                <w:t>6.2.26</w:t>
              </w:r>
            </w:hyperlink>
            <w:r>
              <w:t xml:space="preserve">, </w:t>
            </w:r>
            <w:hyperlink r:id="rId123" w:history="1">
              <w:r>
                <w:rPr>
                  <w:u w:val="single"/>
                </w:rPr>
                <w:t>6.2.32</w:t>
              </w:r>
            </w:hyperlink>
            <w:r>
              <w:t xml:space="preserve">, </w:t>
            </w:r>
            <w:hyperlink r:id="rId124" w:history="1">
              <w:r>
                <w:rPr>
                  <w:u w:val="single"/>
                </w:rPr>
                <w:t>6.2.48</w:t>
              </w:r>
            </w:hyperlink>
            <w:r>
              <w:t xml:space="preserve">, </w:t>
            </w:r>
            <w:hyperlink r:id="rId125" w:history="1">
              <w:r>
                <w:rPr>
                  <w:u w:val="single"/>
                </w:rPr>
                <w:t>6.2.52</w:t>
              </w:r>
            </w:hyperlink>
            <w:r>
              <w:t xml:space="preserve">, </w:t>
            </w:r>
            <w:hyperlink r:id="rId126" w:history="1">
              <w:r>
                <w:rPr>
                  <w:u w:val="single"/>
                </w:rPr>
                <w:t>6.2.60</w:t>
              </w:r>
            </w:hyperlink>
            <w:r>
              <w:t xml:space="preserve">, </w:t>
            </w:r>
            <w:hyperlink r:id="rId127" w:history="1">
              <w:r>
                <w:rPr>
                  <w:u w:val="single"/>
                </w:rPr>
                <w:t>6.2.62</w:t>
              </w:r>
            </w:hyperlink>
            <w:r>
              <w:t xml:space="preserve">, </w:t>
            </w:r>
            <w:hyperlink r:id="rId128" w:history="1">
              <w:r>
                <w:rPr>
                  <w:u w:val="single"/>
                </w:rPr>
                <w:t>8.2.1</w:t>
              </w:r>
            </w:hyperlink>
            <w:r>
              <w:t xml:space="preserve"> - </w:t>
            </w:r>
            <w:hyperlink r:id="rId129" w:history="1">
              <w:r>
                <w:rPr>
                  <w:u w:val="single"/>
                </w:rPr>
                <w:t>8.2.5</w:t>
              </w:r>
            </w:hyperlink>
            <w:r>
              <w:t xml:space="preserve">, </w:t>
            </w:r>
            <w:hyperlink r:id="rId130" w:history="1">
              <w:r>
                <w:rPr>
                  <w:u w:val="single"/>
                </w:rPr>
                <w:t>8.2.12</w:t>
              </w:r>
            </w:hyperlink>
            <w:r>
              <w:t xml:space="preserve">, </w:t>
            </w:r>
            <w:hyperlink r:id="rId131" w:history="1">
              <w:r>
                <w:rPr>
                  <w:u w:val="single"/>
                </w:rPr>
                <w:t>8.2.13</w:t>
              </w:r>
            </w:hyperlink>
            <w:r>
              <w:t xml:space="preserve">, </w:t>
            </w:r>
            <w:hyperlink r:id="rId132" w:history="1">
              <w:r>
                <w:rPr>
                  <w:u w:val="single"/>
                </w:rPr>
                <w:t>10.1.9</w:t>
              </w:r>
            </w:hyperlink>
            <w:r>
              <w:t xml:space="preserve">, </w:t>
            </w:r>
            <w:hyperlink r:id="rId133" w:history="1">
              <w:r>
                <w:rPr>
                  <w:u w:val="single"/>
                </w:rPr>
                <w:t>11.1</w:t>
              </w:r>
            </w:hyperlink>
            <w:r>
              <w:t xml:space="preserve">, </w:t>
            </w:r>
            <w:hyperlink r:id="rId134" w:history="1">
              <w:r>
                <w:rPr>
                  <w:u w:val="single"/>
                </w:rPr>
                <w:t>11.2</w:t>
              </w:r>
            </w:hyperlink>
            <w:r>
              <w:t xml:space="preserve">, </w:t>
            </w:r>
            <w:hyperlink r:id="rId135" w:history="1">
              <w:r>
                <w:rPr>
                  <w:u w:val="single"/>
                </w:rPr>
                <w:t>11.5</w:t>
              </w:r>
            </w:hyperlink>
            <w:r>
              <w:t xml:space="preserve">, </w:t>
            </w:r>
            <w:hyperlink r:id="rId136" w:history="1">
              <w:r>
                <w:rPr>
                  <w:u w:val="single"/>
                </w:rPr>
                <w:t>15.1.5</w:t>
              </w:r>
            </w:hyperlink>
            <w:r>
              <w:t xml:space="preserve"> - </w:t>
            </w:r>
            <w:hyperlink r:id="rId137" w:history="1">
              <w:r>
                <w:rPr>
                  <w:u w:val="single"/>
                </w:rPr>
                <w:t>15.1.7</w:t>
              </w:r>
            </w:hyperlink>
            <w:r>
              <w:t xml:space="preserve"> Правил технической эксплуатации тепловых энергоустановок и пунктов </w:t>
            </w:r>
            <w:hyperlink r:id="rId138" w:history="1">
              <w:r>
                <w:rPr>
                  <w:u w:val="single"/>
                </w:rPr>
                <w:t>394</w:t>
              </w:r>
            </w:hyperlink>
            <w:r>
              <w:t xml:space="preserve">, </w:t>
            </w:r>
            <w:hyperlink r:id="rId139" w:history="1">
              <w:r>
                <w:rPr>
                  <w:u w:val="single"/>
                </w:rPr>
                <w:t>396</w:t>
              </w:r>
            </w:hyperlink>
            <w:r>
              <w:t xml:space="preserve"> - </w:t>
            </w:r>
            <w:hyperlink r:id="rId140" w:history="1">
              <w:r>
                <w:rPr>
                  <w:u w:val="single"/>
                </w:rPr>
                <w:t>399</w:t>
              </w:r>
            </w:hyperlink>
            <w:r>
              <w:t xml:space="preserve">, </w:t>
            </w:r>
            <w:hyperlink r:id="rId141" w:history="1">
              <w:r>
                <w:rPr>
                  <w:u w:val="single"/>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w:t>
            </w:r>
            <w:r>
              <w:lastRenderedPageBreak/>
              <w:t xml:space="preserve">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42" w:history="1">
              <w:r>
                <w:rPr>
                  <w:u w:val="single"/>
                </w:rPr>
                <w:t>пунктом 2</w:t>
              </w:r>
            </w:hyperlink>
            <w:r>
              <w:t xml:space="preserve"> части 1 статьи 4.1 Федерального закона о теплоснабжении и абзацем вторым </w:t>
            </w:r>
            <w:hyperlink r:id="rId143" w:history="1">
              <w:r>
                <w:rPr>
                  <w:u w:val="single"/>
                </w:rPr>
                <w:t>пункта 2</w:t>
              </w:r>
            </w:hyperlink>
            <w:r>
              <w:t xml:space="preserve"> статьи 5 Федерального закона о промышленной безопасности) (подпункт 9.2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Показатель выполнения предписаний, влияющих на надежность работы в отопительный период</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Кпредп</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Не заполняется</w:t>
            </w:r>
          </w:p>
        </w:tc>
      </w:tr>
      <w:tr w:rsidR="00E32E0B" w:rsidTr="00E32E0B">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lastRenderedPageBreak/>
              <w:t>3</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Обеспечить выполнение плана подготовки к отопительному периоду, предусмотренного пунктом 3 Правил (подпункт 9.3 пункта 9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План подготовки к отопительному периоду (пункт 3 Правил)</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Показатель наличия утвержденного плана подготовки к отопительному периоду</w:t>
            </w:r>
          </w:p>
        </w:tc>
        <w:tc>
          <w:tcPr>
            <w:tcW w:w="938"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0,05</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Кплан</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Наличие - 1</w:t>
            </w:r>
          </w:p>
          <w:p w:rsidR="00E32E0B" w:rsidRDefault="00E32E0B" w:rsidP="00E32E0B">
            <w:pPr>
              <w:widowControl w:val="0"/>
              <w:autoSpaceDE w:val="0"/>
              <w:autoSpaceDN w:val="0"/>
              <w:adjustRightInd w:val="0"/>
            </w:pPr>
            <w:r>
              <w:t>Отсутствие - 0</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c>
          <w:tcPr>
            <w:tcW w:w="937" w:type="dxa"/>
            <w:tcBorders>
              <w:top w:val="single" w:sz="6" w:space="0" w:color="auto"/>
              <w:left w:val="single" w:sz="6" w:space="0" w:color="auto"/>
              <w:bottom w:val="single" w:sz="6" w:space="0" w:color="auto"/>
              <w:right w:val="single" w:sz="6" w:space="0" w:color="auto"/>
            </w:tcBorders>
          </w:tcPr>
          <w:p w:rsidR="00E32E0B" w:rsidRDefault="00E32E0B" w:rsidP="00E32E0B">
            <w:pPr>
              <w:widowControl w:val="0"/>
              <w:autoSpaceDE w:val="0"/>
              <w:autoSpaceDN w:val="0"/>
              <w:adjustRightInd w:val="0"/>
            </w:pPr>
            <w:r>
              <w:t> </w:t>
            </w:r>
          </w:p>
        </w:tc>
      </w:tr>
    </w:tbl>
    <w:p w:rsidR="00214901" w:rsidRDefault="00214901">
      <w:pPr>
        <w:tabs>
          <w:tab w:val="right" w:pos="9921"/>
        </w:tabs>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2714E6" w:rsidRDefault="002714E6"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384865" w:rsidRDefault="00384865" w:rsidP="00214901">
      <w:pPr>
        <w:tabs>
          <w:tab w:val="right" w:pos="9921"/>
        </w:tabs>
        <w:jc w:val="right"/>
      </w:pPr>
    </w:p>
    <w:p w:rsidR="00214901" w:rsidRDefault="00214901" w:rsidP="00214901">
      <w:pPr>
        <w:tabs>
          <w:tab w:val="right" w:pos="9921"/>
        </w:tabs>
        <w:jc w:val="right"/>
      </w:pPr>
      <w:r>
        <w:lastRenderedPageBreak/>
        <w:t>Приложение 5</w:t>
      </w:r>
    </w:p>
    <w:p w:rsidR="009667B5" w:rsidRDefault="009667B5" w:rsidP="009667B5">
      <w:pPr>
        <w:tabs>
          <w:tab w:val="right" w:pos="9921"/>
        </w:tabs>
        <w:ind w:left="6237"/>
        <w:jc w:val="both"/>
      </w:pPr>
      <w:r>
        <w:t xml:space="preserve">к постановлению администрации </w:t>
      </w:r>
      <w:r>
        <w:rPr>
          <w:szCs w:val="25"/>
        </w:rPr>
        <w:t>Хасанского муниципального округа</w:t>
      </w:r>
      <w:r>
        <w:t xml:space="preserve"> </w:t>
      </w:r>
    </w:p>
    <w:p w:rsidR="009667B5" w:rsidRDefault="009667B5" w:rsidP="009667B5">
      <w:pPr>
        <w:tabs>
          <w:tab w:val="right" w:pos="9921"/>
        </w:tabs>
      </w:pPr>
      <w:r>
        <w:t xml:space="preserve">                                                                                                        от 30 июля 2025 года № 1407-па</w:t>
      </w:r>
    </w:p>
    <w:p w:rsidR="009667B5" w:rsidRDefault="009667B5" w:rsidP="008C0576">
      <w:pPr>
        <w:tabs>
          <w:tab w:val="right" w:pos="9921"/>
        </w:tabs>
      </w:pPr>
    </w:p>
    <w:p w:rsidR="00214901" w:rsidRDefault="00A43712" w:rsidP="00A43712">
      <w:pPr>
        <w:tabs>
          <w:tab w:val="right" w:pos="9921"/>
        </w:tabs>
        <w:jc w:val="center"/>
      </w:pPr>
      <w:r>
        <w:rPr>
          <w:b/>
          <w:bCs/>
          <w:sz w:val="36"/>
          <w:szCs w:val="36"/>
        </w:rPr>
        <w:t xml:space="preserve">ОЦЕНОЧНЫЙ ЛИСТ ДЛЯ РАСЧЕТА ИНДЕКСА ГОТОВНОСТИ К ОТОПИТЕЛЬНОМУ ПЕРИОДУ ПОТРЕБИТЕЛЕЙ ТЕПЛОВОЙ ЭНЕРГИИ, ТЕПЛОПОТРЕБЛЯЮЩИЕ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А ТАКЖЕ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w:t>
      </w:r>
      <w:r>
        <w:rPr>
          <w:b/>
          <w:bCs/>
          <w:sz w:val="36"/>
          <w:szCs w:val="36"/>
        </w:rPr>
        <w:lastRenderedPageBreak/>
        <w:t>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w:t>
      </w:r>
      <w:r w:rsidR="000C4776" w:rsidRPr="000C4776">
        <w:rPr>
          <w:b/>
          <w:bCs/>
          <w:sz w:val="36"/>
          <w:szCs w:val="36"/>
        </w:rPr>
        <w:t xml:space="preserve"> </w:t>
      </w:r>
      <w:r w:rsidR="000C4776">
        <w:rPr>
          <w:b/>
          <w:bCs/>
          <w:sz w:val="36"/>
          <w:szCs w:val="36"/>
        </w:rPr>
        <w:t>МНОГОКВАРТИРНЫМ ДОМОМ НЕ ВЫБРАН ИЛИ ВЫБРАННЫЙ СПОСОБ УПРАВЛЕНИЯ НЕ РЕАЛИЗОВАН</w:t>
      </w:r>
    </w:p>
    <w:p w:rsidR="00214901" w:rsidRDefault="00214901">
      <w:pPr>
        <w:tabs>
          <w:tab w:val="right" w:pos="9921"/>
        </w:tabs>
      </w:pPr>
    </w:p>
    <w:tbl>
      <w:tblPr>
        <w:tblW w:w="9207" w:type="dxa"/>
        <w:jc w:val="center"/>
        <w:tblLayout w:type="fixed"/>
        <w:tblCellMar>
          <w:left w:w="0" w:type="dxa"/>
          <w:right w:w="0" w:type="dxa"/>
        </w:tblCellMar>
        <w:tblLook w:val="0000" w:firstRow="0" w:lastRow="0" w:firstColumn="0" w:lastColumn="0" w:noHBand="0" w:noVBand="0"/>
      </w:tblPr>
      <w:tblGrid>
        <w:gridCol w:w="559"/>
        <w:gridCol w:w="709"/>
        <w:gridCol w:w="1519"/>
        <w:gridCol w:w="1600"/>
        <w:gridCol w:w="850"/>
        <w:gridCol w:w="709"/>
        <w:gridCol w:w="567"/>
        <w:gridCol w:w="567"/>
        <w:gridCol w:w="992"/>
        <w:gridCol w:w="568"/>
        <w:gridCol w:w="567"/>
      </w:tblGrid>
      <w:tr w:rsidR="000B39DF" w:rsidTr="00AC6420">
        <w:tblPrEx>
          <w:tblCellMar>
            <w:top w:w="0" w:type="dxa"/>
            <w:left w:w="0" w:type="dxa"/>
            <w:bottom w:w="0" w:type="dxa"/>
            <w:right w:w="0" w:type="dxa"/>
          </w:tblCellMar>
        </w:tblPrEx>
        <w:trPr>
          <w:trHeight w:val="1694"/>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jc w:val="center"/>
            </w:pPr>
            <w:r>
              <w:t>N п/п</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ind w:left="1302"/>
              <w:jc w:val="center"/>
            </w:pPr>
          </w:p>
        </w:tc>
        <w:tc>
          <w:tcPr>
            <w:tcW w:w="151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jc w:val="center"/>
            </w:pPr>
            <w:r>
              <w:t>Обязательное требование</w:t>
            </w: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jc w:val="center"/>
            </w:pPr>
            <w:r>
              <w:t>Подтверждающий документ</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jc w:val="center"/>
            </w:pPr>
            <w:r>
              <w:t>Показатель</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jc w:val="center"/>
            </w:pPr>
            <w:r>
              <w:t>Вес показателя</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jc w:val="center"/>
            </w:pPr>
            <w:r>
              <w:t>Наименование показателя</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jc w:val="center"/>
            </w:pPr>
            <w:r>
              <w:t>Расчет показателей готовности (формула)</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jc w:val="center"/>
            </w:pPr>
            <w:r>
              <w:t>Значение (заполняется комиссией)</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jc w:val="center"/>
            </w:pPr>
            <w:r>
              <w:t>Замечание (в случае наличия, с указанием сроков устранения)</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jc w:val="center"/>
            </w:pPr>
          </w:p>
        </w:tc>
      </w:tr>
      <w:tr w:rsidR="000B39DF" w:rsidTr="00AC6420">
        <w:tblPrEx>
          <w:tblCellMar>
            <w:top w:w="0" w:type="dxa"/>
            <w:left w:w="0" w:type="dxa"/>
            <w:bottom w:w="0" w:type="dxa"/>
            <w:right w:w="0" w:type="dxa"/>
          </w:tblCellMar>
        </w:tblPrEx>
        <w:trPr>
          <w:trHeight w:val="1395"/>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51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2126" w:type="dxa"/>
            <w:gridSpan w:val="3"/>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ИНДЕКС ГОТОВНОСТИ</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Ипотр = Кзакон о тепл * 0,85 + Кжил. фонд * 0,06 + Кгаз * 0,02 + Кпредп * 0,05 + Кплан * </w:t>
            </w:r>
            <w:r>
              <w:lastRenderedPageBreak/>
              <w:t>0,02</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6382"/>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1</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51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Выполнить требования, установленные </w:t>
            </w:r>
            <w:hyperlink r:id="rId144" w:history="1">
              <w:r>
                <w:rPr>
                  <w:u w:val="single"/>
                </w:rPr>
                <w:t>частью 6</w:t>
              </w:r>
            </w:hyperlink>
            <w:r>
              <w:t xml:space="preserve"> статьи 20 Федерального закона от 27 июля 2010 г. N 190-ФЗ "О теплоснабжении" (далее - Федеральный закон о теплоснабжении) (подпункт 11.1 пункта 11 Правил обеспечения готовности к отопительному периоду, утвержденных приказом Минэнерго России от 13 ноября 2024 г. N 2234 (далее - Правила):</w:t>
            </w: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Показатель выполнения требований Федерального </w:t>
            </w:r>
            <w:hyperlink r:id="rId145" w:history="1">
              <w:r>
                <w:rPr>
                  <w:u w:val="single"/>
                </w:rPr>
                <w:t>закона</w:t>
              </w:r>
            </w:hyperlink>
            <w:r>
              <w:t xml:space="preserve"> о теплоснабжении</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0,85</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Кзакон о тепл</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Кзакон о тепл = Кбезопасн * 0,8 + Крежим * 0,03 + Кзадолж * 0,15 + Кучет * 0,02</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395"/>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1.1</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51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Обеспечивать эксплуатацию теплопотребляющих установок в соответствии с требованиями безопасности в сфере теплоснабжения, установленными </w:t>
            </w:r>
            <w:hyperlink r:id="rId146" w:history="1">
              <w:r>
                <w:rPr>
                  <w:u w:val="single"/>
                </w:rPr>
                <w:t>статьей 23.2</w:t>
              </w:r>
            </w:hyperlink>
            <w:r>
              <w:t xml:space="preserve"> Федерального закона о </w:t>
            </w:r>
            <w:r>
              <w:lastRenderedPageBreak/>
              <w:t xml:space="preserve">теплоснабжении (пункт 1 </w:t>
            </w:r>
            <w:hyperlink r:id="rId147" w:history="1">
              <w:r>
                <w:rPr>
                  <w:u w:val="single"/>
                </w:rPr>
                <w:t>части 6</w:t>
              </w:r>
            </w:hyperlink>
            <w:r>
              <w:t xml:space="preserve"> статьи 20 Федерального закона о теплоснабжении)</w:t>
            </w: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Документы, предусмотренные подпунктами 11.5.1 - 11.5.10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Показатель обеспечения эксплуатации теплопотребляющих установок в соответствии с требованиями безопасности</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0,8</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Кбезопасн</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Кбезопасн = Кпромыв * 0,3 1 + Кгидр * 0,31 + Карм * 0,01 + Котв * </w:t>
            </w:r>
            <w:r>
              <w:lastRenderedPageBreak/>
              <w:t>0,01 + Киспыт * 0,31 + Кперечень * 0,01 + Кэкспл/произв.инстр * 0,01 + Кпа.спорт.тепл.пункт * 0,01 + Кшт * 0,01 + Крегул.темпер * 0,01</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4736"/>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1.1.1</w:t>
            </w:r>
          </w:p>
        </w:tc>
        <w:tc>
          <w:tcPr>
            <w:tcW w:w="709" w:type="dxa"/>
            <w:tcBorders>
              <w:top w:val="single" w:sz="6" w:space="0" w:color="auto"/>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tcBorders>
              <w:top w:val="single" w:sz="6" w:space="0" w:color="auto"/>
              <w:left w:val="single" w:sz="6" w:space="0" w:color="auto"/>
              <w:bottom w:val="nil"/>
              <w:right w:val="single" w:sz="6" w:space="0" w:color="auto"/>
            </w:tcBorders>
          </w:tcPr>
          <w:p w:rsidR="000B39DF" w:rsidRDefault="000B39DF" w:rsidP="00AC6420">
            <w:pPr>
              <w:widowControl w:val="0"/>
              <w:autoSpaceDE w:val="0"/>
              <w:autoSpaceDN w:val="0"/>
              <w:adjustRightInd w:val="0"/>
            </w:pPr>
            <w:r>
              <w:t> </w:t>
            </w: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48" w:history="1">
              <w:r>
                <w:rPr>
                  <w:u w:val="single"/>
                </w:rPr>
                <w:t>пункта 9.2.9</w:t>
              </w:r>
            </w:hyperlink>
            <w:r>
              <w:t xml:space="preserve"> Правил технической эксплуатации тепловых энергоустановок, утвержденных приказом Минэнерго России от 24 марта 2003 г. N 115 &lt;1&gt; (далее - Правила технической эксплуатации тепловых энергоустановок)</w:t>
            </w:r>
          </w:p>
          <w:p w:rsidR="000B39DF" w:rsidRDefault="000B39DF" w:rsidP="00AC6420">
            <w:pPr>
              <w:widowControl w:val="0"/>
              <w:autoSpaceDE w:val="0"/>
              <w:autoSpaceDN w:val="0"/>
              <w:adjustRightInd w:val="0"/>
            </w:pPr>
            <w:r>
              <w:t>(подпункт 11.5.1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Показатель наличия акта промывки теплопотребляющей установки</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0,31</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Кпромыв</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4986"/>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1.1.2</w:t>
            </w:r>
          </w:p>
        </w:tc>
        <w:tc>
          <w:tcPr>
            <w:tcW w:w="709" w:type="dxa"/>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vMerge w:val="restart"/>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49" w:history="1">
              <w:r>
                <w:rPr>
                  <w:u w:val="single"/>
                </w:rPr>
                <w:t>пунктом 9.3.25</w:t>
              </w:r>
            </w:hyperlink>
            <w:r>
              <w:t xml:space="preserve"> Правил технической эксплуатации тепловых энергоустановок (подпункт 11.5.2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Показатель наличия актов о проведении наладки режимов потребления тепловой энергии и (или) теплоносителя</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0,31</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Кгидр</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299"/>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1.1.3</w:t>
            </w:r>
          </w:p>
        </w:tc>
        <w:tc>
          <w:tcPr>
            <w:tcW w:w="709" w:type="dxa"/>
            <w:tcBorders>
              <w:top w:val="nil"/>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519" w:type="dxa"/>
            <w:vMerge/>
            <w:tcBorders>
              <w:top w:val="nil"/>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Акт проверки (осмотра) запорной арматуры, в том числе в высших </w:t>
            </w:r>
            <w:r>
              <w:lastRenderedPageBreak/>
              <w:t>(воздушники)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rsidR="000B39DF" w:rsidRDefault="000B39DF" w:rsidP="00AC6420">
            <w:pPr>
              <w:widowControl w:val="0"/>
              <w:autoSpaceDE w:val="0"/>
              <w:autoSpaceDN w:val="0"/>
              <w:adjustRightInd w:val="0"/>
            </w:pPr>
            <w:r>
              <w:t>(подпункт 11.5.3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 xml:space="preserve">Показатель наличия акта проверки </w:t>
            </w:r>
            <w:r>
              <w:lastRenderedPageBreak/>
              <w:t>(осмотра) запорной арматуры и арматуры постоянного регулирования</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0,01</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Карм</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 xml:space="preserve">Отсутствие - </w:t>
            </w:r>
            <w:r>
              <w:lastRenderedPageBreak/>
              <w:t>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44"/>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1.1.4</w:t>
            </w:r>
          </w:p>
        </w:tc>
        <w:tc>
          <w:tcPr>
            <w:tcW w:w="709" w:type="dxa"/>
            <w:tcBorders>
              <w:top w:val="single" w:sz="6" w:space="0" w:color="auto"/>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tcBorders>
              <w:top w:val="single" w:sz="6" w:space="0" w:color="auto"/>
              <w:left w:val="single" w:sz="6" w:space="0" w:color="auto"/>
              <w:bottom w:val="nil"/>
              <w:right w:val="single" w:sz="6" w:space="0" w:color="auto"/>
            </w:tcBorders>
          </w:tcPr>
          <w:p w:rsidR="000B39DF" w:rsidRDefault="000B39DF" w:rsidP="00AC6420">
            <w:pPr>
              <w:widowControl w:val="0"/>
              <w:autoSpaceDE w:val="0"/>
              <w:autoSpaceDN w:val="0"/>
              <w:adjustRightInd w:val="0"/>
            </w:pPr>
            <w:r>
              <w:t> </w:t>
            </w: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Установленные пунктами </w:t>
            </w:r>
            <w:hyperlink r:id="rId150" w:history="1">
              <w:r>
                <w:rPr>
                  <w:u w:val="single"/>
                </w:rPr>
                <w:t>2.1.2</w:t>
              </w:r>
            </w:hyperlink>
            <w:r>
              <w:t xml:space="preserve">, </w:t>
            </w:r>
            <w:hyperlink r:id="rId151" w:history="1">
              <w:r>
                <w:rPr>
                  <w:u w:val="single"/>
                </w:rPr>
                <w:t>2.1.3</w:t>
              </w:r>
            </w:hyperlink>
            <w:r>
              <w:t xml:space="preserve"> Правил технической эксплуатации тепловых энергоустановок организационно-распорядительные документы организации о назначении </w:t>
            </w:r>
            <w:r>
              <w:lastRenderedPageBreak/>
              <w:t xml:space="preserve">ответственных лиц за безопасную эксплуатацию тепловых энергоустановок для объектов и (или) установленные </w:t>
            </w:r>
            <w:hyperlink r:id="rId152" w:history="1">
              <w:r>
                <w:rPr>
                  <w:u w:val="single"/>
                </w:rPr>
                <w:t>пунктом 228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&lt;2&gt;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0B39DF" w:rsidRDefault="000B39DF" w:rsidP="00AC6420">
            <w:pPr>
              <w:widowControl w:val="0"/>
              <w:autoSpaceDE w:val="0"/>
              <w:autoSpaceDN w:val="0"/>
              <w:adjustRightInd w:val="0"/>
            </w:pPr>
            <w:r>
              <w:t xml:space="preserve">(подпункт </w:t>
            </w:r>
            <w:r>
              <w:lastRenderedPageBreak/>
              <w:t>11.5.4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Показатель назначения ответственных лиц за безопасную эксплуатацию тепловых энергоустановок</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0,01</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Котв</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44"/>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1.1.5</w:t>
            </w:r>
          </w:p>
        </w:tc>
        <w:tc>
          <w:tcPr>
            <w:tcW w:w="709" w:type="dxa"/>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vMerge w:val="restart"/>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w:t>
            </w:r>
            <w:hyperlink r:id="rId153" w:history="1">
              <w:r>
                <w:rPr>
                  <w:u w:val="single"/>
                </w:rPr>
                <w:t>9.8</w:t>
              </w:r>
            </w:hyperlink>
            <w:r>
              <w:t xml:space="preserve">, </w:t>
            </w:r>
            <w:hyperlink r:id="rId154" w:history="1">
              <w:r>
                <w:rPr>
                  <w:u w:val="single"/>
                </w:rPr>
                <w:t>9.1.59</w:t>
              </w:r>
            </w:hyperlink>
            <w:r>
              <w:t xml:space="preserve">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w:t>
            </w:r>
            <w:r>
              <w:lastRenderedPageBreak/>
              <w:t>ющих установок (подпункт 11.5.5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0,31</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Киспыт</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44"/>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1.1.6</w:t>
            </w:r>
          </w:p>
        </w:tc>
        <w:tc>
          <w:tcPr>
            <w:tcW w:w="709" w:type="dxa"/>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vMerge/>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55" w:history="1">
              <w:r>
                <w:rPr>
                  <w:u w:val="single"/>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56" w:history="1">
              <w:r>
                <w:rPr>
                  <w:u w:val="single"/>
                </w:rPr>
                <w:t>пунктом 2.8.2</w:t>
              </w:r>
            </w:hyperlink>
            <w:r>
              <w:t xml:space="preserve"> Правил технической эксплуатации тепловых энергоустановок</w:t>
            </w:r>
          </w:p>
          <w:p w:rsidR="000B39DF" w:rsidRDefault="000B39DF" w:rsidP="00AC6420">
            <w:pPr>
              <w:widowControl w:val="0"/>
              <w:autoSpaceDE w:val="0"/>
              <w:autoSpaceDN w:val="0"/>
              <w:adjustRightInd w:val="0"/>
            </w:pPr>
            <w:r>
              <w:lastRenderedPageBreak/>
              <w:t>(подпункт 11.5.6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0,01</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Кперечень</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44"/>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1.1.7</w:t>
            </w:r>
          </w:p>
        </w:tc>
        <w:tc>
          <w:tcPr>
            <w:tcW w:w="709" w:type="dxa"/>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vMerge/>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Утвержденные в соответствии с требованиями </w:t>
            </w:r>
            <w:hyperlink r:id="rId157" w:history="1">
              <w:r>
                <w:rPr>
                  <w:u w:val="single"/>
                </w:rPr>
                <w:t>пункта 2.2</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58" w:history="1">
              <w:r>
                <w:rPr>
                  <w:u w:val="single"/>
                </w:rPr>
                <w:t>пунктом 278</w:t>
              </w:r>
            </w:hyperlink>
            <w:r>
              <w:t xml:space="preserve"> Правил промышленной безопасности (подпункт 11.5.7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Показатель наличия эксплуатационных инструкций объектов теплоснабжения и (или) производственных инструкций</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0,01</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Кэкспл/произв.инстр</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44"/>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1.1.8</w:t>
            </w:r>
          </w:p>
        </w:tc>
        <w:tc>
          <w:tcPr>
            <w:tcW w:w="709" w:type="dxa"/>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vMerge/>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Паспорта тепловых пунктов или копии паспортов тепловых пунктов в соответствии с </w:t>
            </w:r>
            <w:hyperlink r:id="rId159" w:history="1">
              <w:r>
                <w:rPr>
                  <w:u w:val="single"/>
                </w:rPr>
                <w:t>пунктом 9.1.5</w:t>
              </w:r>
            </w:hyperlink>
            <w:r>
              <w:t xml:space="preserve"> Правил технической эксплуатации тепловых энергоустановок, а также проектно-техническая документация на здание </w:t>
            </w:r>
            <w:r>
              <w:lastRenderedPageBreak/>
              <w:t>(сооружение) в части внутренних систем теплоснабжения по теплопотребляющим установкам, установленным в здании (сооружении)</w:t>
            </w:r>
          </w:p>
          <w:p w:rsidR="000B39DF" w:rsidRDefault="000B39DF" w:rsidP="00AC6420">
            <w:pPr>
              <w:widowControl w:val="0"/>
              <w:autoSpaceDE w:val="0"/>
              <w:autoSpaceDN w:val="0"/>
              <w:adjustRightInd w:val="0"/>
            </w:pPr>
            <w:r>
              <w:t>(подпункт 11.5.8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 xml:space="preserve">Показатель наличия паспортов тепловых пунктов и проектно-технической документации на здание в части </w:t>
            </w:r>
            <w:r>
              <w:lastRenderedPageBreak/>
              <w:t>внутренних систем теплоснабжения по теплопотребляющим установкам</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0,01</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Кпаспорт.тепл.пункт</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44"/>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1.1.9</w:t>
            </w:r>
          </w:p>
        </w:tc>
        <w:tc>
          <w:tcPr>
            <w:tcW w:w="709" w:type="dxa"/>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vMerge/>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0B39DF" w:rsidRDefault="000B39DF" w:rsidP="00AC6420">
            <w:pPr>
              <w:widowControl w:val="0"/>
              <w:autoSpaceDE w:val="0"/>
              <w:autoSpaceDN w:val="0"/>
              <w:adjustRightInd w:val="0"/>
            </w:pPr>
            <w:r>
              <w:t>(подпункт 11.5.9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0,01</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Кшт</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44"/>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1.1.10</w:t>
            </w:r>
          </w:p>
        </w:tc>
        <w:tc>
          <w:tcPr>
            <w:tcW w:w="709" w:type="dxa"/>
            <w:tcBorders>
              <w:top w:val="nil"/>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519" w:type="dxa"/>
            <w:vMerge/>
            <w:tcBorders>
              <w:top w:val="nil"/>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Акты или документы, подтверждающие проверку </w:t>
            </w:r>
            <w:r>
              <w:lastRenderedPageBreak/>
              <w:t xml:space="preserve">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w:t>
            </w:r>
            <w:hyperlink r:id="rId160" w:history="1">
              <w:r>
                <w:rPr>
                  <w:u w:val="single"/>
                </w:rPr>
                <w:t>9.3.22</w:t>
              </w:r>
            </w:hyperlink>
            <w:r>
              <w:t xml:space="preserve">, </w:t>
            </w:r>
            <w:hyperlink r:id="rId161" w:history="1">
              <w:r>
                <w:rPr>
                  <w:u w:val="single"/>
                </w:rPr>
                <w:t>9.4.18</w:t>
              </w:r>
            </w:hyperlink>
            <w:r>
              <w:t xml:space="preserve"> Правил технической эксплуатации тепловых энергоустановок (подпункт 11.5.10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 xml:space="preserve">Показатель наличия актов </w:t>
            </w:r>
            <w:r>
              <w:lastRenderedPageBreak/>
              <w:t>или документов, подтверждающих работоспособность автоматических регуляторов температуры воды</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0,01</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Крегул.темпер</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w:t>
            </w:r>
            <w:r>
              <w:lastRenderedPageBreak/>
              <w:t>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44"/>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1.2</w:t>
            </w:r>
          </w:p>
        </w:tc>
        <w:tc>
          <w:tcPr>
            <w:tcW w:w="709" w:type="dxa"/>
            <w:tcBorders>
              <w:top w:val="single" w:sz="6" w:space="0" w:color="auto"/>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tcBorders>
              <w:top w:val="single" w:sz="6" w:space="0" w:color="auto"/>
              <w:left w:val="single" w:sz="6" w:space="0" w:color="auto"/>
              <w:bottom w:val="nil"/>
              <w:right w:val="single" w:sz="6" w:space="0" w:color="auto"/>
            </w:tcBorders>
          </w:tcPr>
          <w:p w:rsidR="000B39DF" w:rsidRDefault="000B39DF" w:rsidP="00AC6420">
            <w:pPr>
              <w:widowControl w:val="0"/>
              <w:autoSpaceDE w:val="0"/>
              <w:autoSpaceDN w:val="0"/>
              <w:adjustRightInd w:val="0"/>
            </w:pPr>
            <w:r>
              <w:t xml:space="preserve">Обеспечивать готовность к соблюдению указанного в договоре теплоснабжения режима </w:t>
            </w:r>
            <w:r>
              <w:lastRenderedPageBreak/>
              <w:t xml:space="preserve">потребления тепловой энергии (пункт 2 </w:t>
            </w:r>
            <w:hyperlink r:id="rId162" w:history="1">
              <w:r>
                <w:rPr>
                  <w:u w:val="single"/>
                </w:rPr>
                <w:t>части 6</w:t>
              </w:r>
            </w:hyperlink>
            <w:r>
              <w:t xml:space="preserve"> статьи 20 Федерального закона о теплоснабжении)</w:t>
            </w: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Документы, предусмотренные подпунктами 11.5.11, 11.5.19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Показатель обеспечения соблюдения указанн</w:t>
            </w:r>
            <w:r>
              <w:lastRenderedPageBreak/>
              <w:t>ого в договоре теплоснабжения режима потребления тепловой энергии</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0,03</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Крежим</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Крежим = Кврез * 0,5 + Ктех.</w:t>
            </w:r>
            <w:r>
              <w:lastRenderedPageBreak/>
              <w:t>готов * 0,5</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44"/>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1.2.1</w:t>
            </w:r>
          </w:p>
        </w:tc>
        <w:tc>
          <w:tcPr>
            <w:tcW w:w="709" w:type="dxa"/>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vMerge w:val="restart"/>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0B39DF" w:rsidRDefault="000B39DF" w:rsidP="00AC6420">
            <w:pPr>
              <w:widowControl w:val="0"/>
              <w:autoSpaceDE w:val="0"/>
              <w:autoSpaceDN w:val="0"/>
              <w:adjustRightInd w:val="0"/>
            </w:pPr>
            <w:r>
              <w:t>(подпункт 11.5.11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0,5</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Кврез</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44"/>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1.2.2</w:t>
            </w:r>
          </w:p>
        </w:tc>
        <w:tc>
          <w:tcPr>
            <w:tcW w:w="709" w:type="dxa"/>
            <w:tcBorders>
              <w:top w:val="nil"/>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519" w:type="dxa"/>
            <w:vMerge/>
            <w:tcBorders>
              <w:top w:val="nil"/>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Подписанный представителе</w:t>
            </w:r>
            <w:r>
              <w:lastRenderedPageBreak/>
              <w:t xml:space="preserve">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w:t>
            </w:r>
            <w:r>
              <w:lastRenderedPageBreak/>
              <w:t>потребления тепловой энергии (подпункт 11.5.19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 xml:space="preserve">Показатель </w:t>
            </w:r>
            <w:r>
              <w:lastRenderedPageBreak/>
              <w:t>наличия актов проверки технической готовности теплопотребляющей установки объекта к отопительному периоду</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0,5</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Ктех.гото</w:t>
            </w:r>
            <w:r>
              <w:lastRenderedPageBreak/>
              <w:t>в</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 xml:space="preserve">Наличие - </w:t>
            </w:r>
            <w:r>
              <w:lastRenderedPageBreak/>
              <w:t>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44"/>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1.3</w:t>
            </w:r>
          </w:p>
        </w:tc>
        <w:tc>
          <w:tcPr>
            <w:tcW w:w="709" w:type="dxa"/>
            <w:tcBorders>
              <w:top w:val="single" w:sz="6" w:space="0" w:color="auto"/>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tcBorders>
              <w:top w:val="single" w:sz="6" w:space="0" w:color="auto"/>
              <w:left w:val="single" w:sz="6" w:space="0" w:color="auto"/>
              <w:bottom w:val="nil"/>
              <w:right w:val="single" w:sz="6" w:space="0" w:color="auto"/>
            </w:tcBorders>
          </w:tcPr>
          <w:p w:rsidR="000B39DF" w:rsidRDefault="000B39DF" w:rsidP="00AC6420">
            <w:pPr>
              <w:widowControl w:val="0"/>
              <w:autoSpaceDE w:val="0"/>
              <w:autoSpaceDN w:val="0"/>
              <w:adjustRightInd w:val="0"/>
            </w:pPr>
            <w:r>
              <w:t xml:space="preserve">Обеспечивать отсутствие задолженности за поставленные тепловую энергию (мощность), теплоноситель (пункт 3 </w:t>
            </w:r>
            <w:hyperlink r:id="rId163" w:history="1">
              <w:r>
                <w:rPr>
                  <w:u w:val="single"/>
                </w:rPr>
                <w:t>части 6</w:t>
              </w:r>
            </w:hyperlink>
            <w:r>
              <w:t xml:space="preserve"> статьи 20 Федерального закона о теплоснабжении)</w:t>
            </w: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Документы, предусмотренные подпунктами 11.5.12, 11.5.13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Показатель отсутствия задолженности за поставленные тепловую энергию</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0,15</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Кзадолж</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Кзадолж = Кдоговор * 0,05 + Ксвер 0,95</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694"/>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1.3.1</w:t>
            </w:r>
          </w:p>
        </w:tc>
        <w:tc>
          <w:tcPr>
            <w:tcW w:w="709" w:type="dxa"/>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vMerge w:val="restart"/>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Копии заключенных договоров теплоснабжения и (или) договоров оказания услуг по поддержанию резервной тепловой мощности (подпункт 11.5.12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Показатель наличия заключенных договоров теплоснабжения и (или) договоров оказания услуг по поддержанию резервной тепловой мощности</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0,05</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Кдоговор</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4437"/>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1.3.2</w:t>
            </w:r>
          </w:p>
        </w:tc>
        <w:tc>
          <w:tcPr>
            <w:tcW w:w="709" w:type="dxa"/>
            <w:tcBorders>
              <w:top w:val="nil"/>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519" w:type="dxa"/>
            <w:vMerge/>
            <w:tcBorders>
              <w:top w:val="nil"/>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0B39DF" w:rsidRDefault="000B39DF" w:rsidP="00AC6420">
            <w:pPr>
              <w:widowControl w:val="0"/>
              <w:autoSpaceDE w:val="0"/>
              <w:autoSpaceDN w:val="0"/>
              <w:adjustRightInd w:val="0"/>
            </w:pPr>
            <w:r>
              <w:t>(подпункт 11.5.13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0,95</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Ксвер</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3889"/>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1.4</w:t>
            </w:r>
          </w:p>
        </w:tc>
        <w:tc>
          <w:tcPr>
            <w:tcW w:w="709" w:type="dxa"/>
            <w:tcBorders>
              <w:top w:val="single" w:sz="6" w:space="0" w:color="auto"/>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tcBorders>
              <w:top w:val="single" w:sz="6" w:space="0" w:color="auto"/>
              <w:left w:val="single" w:sz="6" w:space="0" w:color="auto"/>
              <w:bottom w:val="nil"/>
              <w:right w:val="single" w:sz="6" w:space="0" w:color="auto"/>
            </w:tcBorders>
          </w:tcPr>
          <w:p w:rsidR="000B39DF" w:rsidRDefault="000B39DF" w:rsidP="00AC6420">
            <w:pPr>
              <w:widowControl w:val="0"/>
              <w:autoSpaceDE w:val="0"/>
              <w:autoSpaceDN w:val="0"/>
              <w:adjustRightInd w:val="0"/>
            </w:pPr>
            <w:r>
              <w:t xml:space="preserve">Организовывать коммерческий учет тепловой энергии, теплоносителя в соответствии с требованиями, установленными </w:t>
            </w:r>
            <w:hyperlink r:id="rId164" w:history="1">
              <w:r>
                <w:rPr>
                  <w:u w:val="single"/>
                </w:rPr>
                <w:t>статьей 19</w:t>
              </w:r>
            </w:hyperlink>
            <w:r>
              <w:t xml:space="preserve"> Закона о теплоснабжении (пункт 4 </w:t>
            </w:r>
            <w:hyperlink r:id="rId165" w:history="1">
              <w:r>
                <w:rPr>
                  <w:u w:val="single"/>
                </w:rPr>
                <w:t>части 6</w:t>
              </w:r>
            </w:hyperlink>
            <w:r>
              <w:t xml:space="preserve"> статьи 20 Федерального закона о теплоснабжении)</w:t>
            </w: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Документы, предусмотренные подпунктами 11.5.14, 11.5.15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Показатель организации коммерческого учета тепловой энергии, теплоносителя</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0,02</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Кучет</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Кучет = Кпровер.уз.уч * 0,5 + Кпровер.кип * 0,5</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3041"/>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1.4.1</w:t>
            </w:r>
          </w:p>
        </w:tc>
        <w:tc>
          <w:tcPr>
            <w:tcW w:w="709" w:type="dxa"/>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vMerge w:val="restart"/>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Акты периодической проверки узла учета, составленные в соответствии с </w:t>
            </w:r>
            <w:hyperlink r:id="rId166" w:history="1">
              <w:r>
                <w:rPr>
                  <w:u w:val="single"/>
                </w:rPr>
                <w:t>пунктом 73</w:t>
              </w:r>
            </w:hyperlink>
            <w: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(подпункт 11.5.14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Показатель наличия акта проверки узла учета</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0,5</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Кпровер.уз.уч</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897"/>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1.4.2</w:t>
            </w:r>
          </w:p>
        </w:tc>
        <w:tc>
          <w:tcPr>
            <w:tcW w:w="709" w:type="dxa"/>
            <w:tcBorders>
              <w:top w:val="nil"/>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519" w:type="dxa"/>
            <w:vMerge/>
            <w:tcBorders>
              <w:top w:val="nil"/>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Акты проверки контрольно-измерительных приборов в тепловом пункте, с </w:t>
            </w:r>
            <w:r>
              <w:lastRenderedPageBreak/>
              <w:t>обязательным указанием заводских номеров, отметки о наличии паспортов контрольно-измерительных приборов (подпункт 11.5.15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 xml:space="preserve">Показатель наличия актов проверки </w:t>
            </w:r>
            <w:r>
              <w:lastRenderedPageBreak/>
              <w:t>контрольно-измерительных приборов в тепловом пункте</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0,5</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Кпровер.кип</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 xml:space="preserve">Отсутствие - </w:t>
            </w:r>
            <w:r>
              <w:lastRenderedPageBreak/>
              <w:t>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6133"/>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2</w:t>
            </w:r>
          </w:p>
        </w:tc>
        <w:tc>
          <w:tcPr>
            <w:tcW w:w="709" w:type="dxa"/>
            <w:tcBorders>
              <w:top w:val="single" w:sz="6" w:space="0" w:color="auto"/>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tcBorders>
              <w:top w:val="single" w:sz="6" w:space="0" w:color="auto"/>
              <w:left w:val="single" w:sz="6" w:space="0" w:color="auto"/>
              <w:bottom w:val="nil"/>
              <w:right w:val="single" w:sz="6" w:space="0" w:color="auto"/>
            </w:tcBorders>
          </w:tcPr>
          <w:p w:rsidR="000B39DF" w:rsidRDefault="000B39DF" w:rsidP="00AC6420">
            <w:pPr>
              <w:widowControl w:val="0"/>
              <w:autoSpaceDE w:val="0"/>
              <w:autoSpaceDN w:val="0"/>
              <w:adjustRightInd w:val="0"/>
            </w:pPr>
            <w:r>
              <w:t xml:space="preserve">В случае эксплуатации жилищного фонда обеспечить выполнение требований </w:t>
            </w:r>
            <w:hyperlink r:id="rId167" w:history="1">
              <w:r>
                <w:rPr>
                  <w:u w:val="single"/>
                </w:rPr>
                <w:t>Правил</w:t>
              </w:r>
            </w:hyperlink>
            <w:r>
              <w:t xml:space="preserve"> и норм технической эксплуатации жилищного фонда, утвержденных постановлением Госстроя Российской Федерации от 27 сентября 2003 N 170 &lt;3&gt; (далее - Правила и нормы технической эксплуатации жилищного фонда) (подпункт 11.2 пункта 11 Правил)</w:t>
            </w: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Документы, предусмотренные подпунктами 11.5.16, 11.5.17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Показатель выполнения </w:t>
            </w:r>
            <w:hyperlink r:id="rId168" w:history="1">
              <w:r>
                <w:rPr>
                  <w:u w:val="single"/>
                </w:rPr>
                <w:t>Правил</w:t>
              </w:r>
            </w:hyperlink>
            <w:r>
              <w:t xml:space="preserve"> и норм технической эксплуатации жилищного фонда</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0,06</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Кжил.фонд</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Кжил.фонд = Кконтур * 0,7 + Кдезинф * 0,3</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2194"/>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2.1</w:t>
            </w:r>
          </w:p>
        </w:tc>
        <w:tc>
          <w:tcPr>
            <w:tcW w:w="709" w:type="dxa"/>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vMerge w:val="restart"/>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Акт выполненных работ по подготовке к отопительному периоду теплового контура здания </w:t>
            </w:r>
            <w:r>
              <w:lastRenderedPageBreak/>
              <w:t xml:space="preserve">в соответствии с требованиями </w:t>
            </w:r>
            <w:hyperlink r:id="rId169" w:history="1">
              <w:r>
                <w:rPr>
                  <w:u w:val="single"/>
                </w:rPr>
                <w:t>пункта 2.6.10</w:t>
              </w:r>
            </w:hyperlink>
            <w:r>
              <w:t xml:space="preserve"> Правил и норм технической эксплуатации жилищного фонда (подпункт 11.5.16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 xml:space="preserve">Показатель выполнения работ по подготовке к </w:t>
            </w:r>
            <w:r>
              <w:lastRenderedPageBreak/>
              <w:t>отопительному периоду теплового контура здания</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0,7</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Кконтур</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4188"/>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2.2</w:t>
            </w:r>
          </w:p>
        </w:tc>
        <w:tc>
          <w:tcPr>
            <w:tcW w:w="709" w:type="dxa"/>
            <w:tcBorders>
              <w:top w:val="nil"/>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519" w:type="dxa"/>
            <w:vMerge/>
            <w:tcBorders>
              <w:top w:val="nil"/>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170" w:history="1">
              <w:r>
                <w:rPr>
                  <w:u w:val="single"/>
                </w:rPr>
                <w:t>пунктом 5.2.10</w:t>
              </w:r>
            </w:hyperlink>
            <w:r>
              <w:t xml:space="preserve"> Правил и норм технической эксплуатации жилищного фонда, санитарных правил и норм </w:t>
            </w:r>
            <w:hyperlink r:id="rId171" w:history="1">
              <w:r>
                <w:rPr>
                  <w:u w:val="single"/>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w:t>
            </w:r>
            <w:r>
              <w:lastRenderedPageBreak/>
              <w:t xml:space="preserve">врача Российской Федерации от 28.01.2021 N 2 &lt;4&gt; (далее - СанПиН 1.2.3685-21), и акты о результатах отбора проб воды из системы на соответствие требованиям </w:t>
            </w:r>
            <w:hyperlink r:id="rId172" w:history="1">
              <w:r>
                <w:rPr>
                  <w:u w:val="single"/>
                </w:rPr>
                <w:t>СанПиН 1.2.3685-21</w:t>
              </w:r>
            </w:hyperlink>
            <w:r>
              <w:t>, оформленные аккредитованной лабораторией (подпункт 11.5.17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0,3</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Кдезинф</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8625"/>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3</w:t>
            </w:r>
          </w:p>
        </w:tc>
        <w:tc>
          <w:tcPr>
            <w:tcW w:w="709" w:type="dxa"/>
            <w:tcBorders>
              <w:top w:val="single" w:sz="6" w:space="0" w:color="auto"/>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tcBorders>
              <w:top w:val="single" w:sz="6" w:space="0" w:color="auto"/>
              <w:left w:val="single" w:sz="6" w:space="0" w:color="auto"/>
              <w:bottom w:val="nil"/>
              <w:right w:val="single" w:sz="6" w:space="0" w:color="auto"/>
            </w:tcBorders>
          </w:tcPr>
          <w:p w:rsidR="000B39DF" w:rsidRDefault="000B39DF" w:rsidP="00AC6420">
            <w:pPr>
              <w:widowControl w:val="0"/>
              <w:autoSpaceDE w:val="0"/>
              <w:autoSpaceDN w:val="0"/>
              <w:adjustRightInd w:val="0"/>
            </w:pPr>
            <w:r>
              <w:t>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(подпункт 11.3 пункта 11 Правил)</w:t>
            </w:r>
          </w:p>
        </w:tc>
        <w:tc>
          <w:tcPr>
            <w:tcW w:w="1600" w:type="dxa"/>
            <w:tcBorders>
              <w:top w:val="single" w:sz="6" w:space="0" w:color="auto"/>
              <w:left w:val="single" w:sz="6" w:space="0" w:color="auto"/>
              <w:bottom w:val="nil"/>
              <w:right w:val="single" w:sz="6" w:space="0" w:color="auto"/>
            </w:tcBorders>
          </w:tcPr>
          <w:p w:rsidR="000B39DF" w:rsidRDefault="000B39DF" w:rsidP="00AC6420">
            <w:pPr>
              <w:widowControl w:val="0"/>
              <w:autoSpaceDE w:val="0"/>
              <w:autoSpaceDN w:val="0"/>
              <w:adjustRightInd w:val="0"/>
            </w:pPr>
            <w:r>
              <w:t>Для лиц, указанных в подпунктах 1.4, 1.5 пункта 1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(пункт 11.5.18 пункта 18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0,02</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Кгаз</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Кгаз =-Кдым.вент * 0,5 + Кдогов.тех.обсл * 0,5</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694"/>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3.1</w:t>
            </w:r>
          </w:p>
        </w:tc>
        <w:tc>
          <w:tcPr>
            <w:tcW w:w="709" w:type="dxa"/>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519" w:type="dxa"/>
            <w:vMerge w:val="restart"/>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1600" w:type="dxa"/>
            <w:vMerge w:val="restart"/>
            <w:tcBorders>
              <w:top w:val="nil"/>
              <w:left w:val="single" w:sz="6" w:space="0" w:color="auto"/>
              <w:bottom w:val="nil"/>
              <w:right w:val="single" w:sz="6" w:space="0" w:color="auto"/>
            </w:tcBorders>
          </w:tcPr>
          <w:p w:rsidR="000B39DF" w:rsidRDefault="000B39DF" w:rsidP="00AC6420">
            <w:pPr>
              <w:widowControl w:val="0"/>
              <w:autoSpaceDE w:val="0"/>
              <w:autoSpaceDN w:val="0"/>
              <w:adjustRightInd w:val="0"/>
            </w:pP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Показатель наличия акта обследования дымовых и </w:t>
            </w:r>
            <w:r>
              <w:lastRenderedPageBreak/>
              <w:t>вентиляционных каналов многоквартирных домов перед отопительным периодом</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0,5</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Кдым.вент</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096"/>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3.2</w:t>
            </w:r>
          </w:p>
        </w:tc>
        <w:tc>
          <w:tcPr>
            <w:tcW w:w="709" w:type="dxa"/>
            <w:tcBorders>
              <w:top w:val="nil"/>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519" w:type="dxa"/>
            <w:vMerge/>
            <w:tcBorders>
              <w:top w:val="nil"/>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600" w:type="dxa"/>
            <w:vMerge/>
            <w:tcBorders>
              <w:top w:val="nil"/>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0,5</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Кдогов.тех.обсл</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13312"/>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4</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51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73" w:history="1">
              <w:r>
                <w:rPr>
                  <w:u w:val="single"/>
                </w:rPr>
                <w:t>пунктом 2</w:t>
              </w:r>
            </w:hyperlink>
            <w:r>
              <w:t xml:space="preserve"> части 1 статьи 4.1 </w:t>
            </w:r>
            <w:r>
              <w:lastRenderedPageBreak/>
              <w:t xml:space="preserve">Федерального закона о теплоснабжении и абзацем вторым </w:t>
            </w:r>
            <w:hyperlink r:id="rId174" w:history="1">
              <w:r>
                <w:rPr>
                  <w:u w:val="single"/>
                </w:rPr>
                <w:t>пункта 2</w:t>
              </w:r>
            </w:hyperlink>
            <w:r>
              <w:t xml:space="preserve"> статьи 5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пунктов </w:t>
            </w:r>
            <w:hyperlink r:id="rId175" w:history="1">
              <w:r>
                <w:rPr>
                  <w:u w:val="single"/>
                </w:rPr>
                <w:t>2.2.1</w:t>
              </w:r>
            </w:hyperlink>
            <w:r>
              <w:t xml:space="preserve">, </w:t>
            </w:r>
            <w:hyperlink r:id="rId176" w:history="1">
              <w:r>
                <w:rPr>
                  <w:u w:val="single"/>
                </w:rPr>
                <w:t>2.3.14</w:t>
              </w:r>
            </w:hyperlink>
            <w:r>
              <w:t xml:space="preserve">, </w:t>
            </w:r>
            <w:hyperlink r:id="rId177" w:history="1">
              <w:r>
                <w:rPr>
                  <w:u w:val="single"/>
                </w:rPr>
                <w:t>2.3.15</w:t>
              </w:r>
            </w:hyperlink>
            <w:r>
              <w:t xml:space="preserve">, </w:t>
            </w:r>
            <w:hyperlink r:id="rId178" w:history="1">
              <w:r>
                <w:rPr>
                  <w:u w:val="single"/>
                </w:rPr>
                <w:t>2.8.1</w:t>
              </w:r>
            </w:hyperlink>
            <w:r>
              <w:t xml:space="preserve">, </w:t>
            </w:r>
            <w:hyperlink r:id="rId179" w:history="1">
              <w:r>
                <w:rPr>
                  <w:u w:val="single"/>
                </w:rPr>
                <w:t>6.2.52</w:t>
              </w:r>
            </w:hyperlink>
            <w:r>
              <w:t xml:space="preserve">, </w:t>
            </w:r>
            <w:hyperlink r:id="rId180" w:history="1">
              <w:r>
                <w:rPr>
                  <w:u w:val="single"/>
                </w:rPr>
                <w:t>6.2.62</w:t>
              </w:r>
            </w:hyperlink>
            <w:r>
              <w:t xml:space="preserve">, </w:t>
            </w:r>
            <w:hyperlink r:id="rId181" w:history="1">
              <w:r>
                <w:rPr>
                  <w:u w:val="single"/>
                </w:rPr>
                <w:t>9.1.53</w:t>
              </w:r>
            </w:hyperlink>
            <w:r>
              <w:t xml:space="preserve">, </w:t>
            </w:r>
            <w:hyperlink r:id="rId182" w:history="1">
              <w:r>
                <w:rPr>
                  <w:u w:val="single"/>
                </w:rPr>
                <w:t>9.2.9</w:t>
              </w:r>
            </w:hyperlink>
            <w:r>
              <w:t xml:space="preserve">, </w:t>
            </w:r>
            <w:hyperlink r:id="rId183" w:history="1">
              <w:r>
                <w:rPr>
                  <w:u w:val="single"/>
                </w:rPr>
                <w:t>9.2.10</w:t>
              </w:r>
            </w:hyperlink>
            <w:r>
              <w:t xml:space="preserve">, </w:t>
            </w:r>
            <w:hyperlink r:id="rId184" w:history="1">
              <w:r>
                <w:rPr>
                  <w:u w:val="single"/>
                </w:rPr>
                <w:t>9.2.12</w:t>
              </w:r>
            </w:hyperlink>
            <w:r>
              <w:t xml:space="preserve">, </w:t>
            </w:r>
            <w:hyperlink r:id="rId185" w:history="1">
              <w:r>
                <w:rPr>
                  <w:u w:val="single"/>
                </w:rPr>
                <w:t>9.2.13</w:t>
              </w:r>
            </w:hyperlink>
            <w:r>
              <w:t xml:space="preserve">, </w:t>
            </w:r>
            <w:hyperlink r:id="rId186" w:history="1">
              <w:r>
                <w:rPr>
                  <w:u w:val="single"/>
                </w:rPr>
                <w:t>9.2.20</w:t>
              </w:r>
            </w:hyperlink>
            <w:r>
              <w:t xml:space="preserve">, </w:t>
            </w:r>
            <w:hyperlink r:id="rId187" w:history="1">
              <w:r>
                <w:rPr>
                  <w:u w:val="single"/>
                </w:rPr>
                <w:t>9.3.10</w:t>
              </w:r>
            </w:hyperlink>
            <w:r>
              <w:t xml:space="preserve">, </w:t>
            </w:r>
            <w:hyperlink r:id="rId188" w:history="1">
              <w:r>
                <w:rPr>
                  <w:u w:val="single"/>
                </w:rPr>
                <w:t>9.3.11</w:t>
              </w:r>
            </w:hyperlink>
            <w:r>
              <w:t xml:space="preserve">, </w:t>
            </w:r>
            <w:hyperlink r:id="rId189" w:history="1">
              <w:r>
                <w:rPr>
                  <w:u w:val="single"/>
                </w:rPr>
                <w:t>9.3.19</w:t>
              </w:r>
            </w:hyperlink>
            <w:r>
              <w:t xml:space="preserve">, </w:t>
            </w:r>
            <w:hyperlink r:id="rId190" w:history="1">
              <w:r>
                <w:rPr>
                  <w:u w:val="single"/>
                </w:rPr>
                <w:t>9.3.24</w:t>
              </w:r>
            </w:hyperlink>
            <w:r>
              <w:t xml:space="preserve">, </w:t>
            </w:r>
            <w:hyperlink r:id="rId191" w:history="1">
              <w:r>
                <w:rPr>
                  <w:u w:val="single"/>
                </w:rPr>
                <w:t>9.3.25</w:t>
              </w:r>
            </w:hyperlink>
            <w:r>
              <w:t xml:space="preserve">, </w:t>
            </w:r>
            <w:hyperlink r:id="rId192" w:history="1">
              <w:r>
                <w:rPr>
                  <w:u w:val="single"/>
                </w:rPr>
                <w:t>10.1.9</w:t>
              </w:r>
            </w:hyperlink>
            <w:r>
              <w:t xml:space="preserve">, </w:t>
            </w:r>
            <w:hyperlink r:id="rId193" w:history="1">
              <w:r>
                <w:rPr>
                  <w:u w:val="single"/>
                </w:rPr>
                <w:t>11.1</w:t>
              </w:r>
            </w:hyperlink>
            <w:r>
              <w:t xml:space="preserve">, </w:t>
            </w:r>
            <w:hyperlink r:id="rId194" w:history="1">
              <w:r>
                <w:rPr>
                  <w:u w:val="single"/>
                </w:rPr>
                <w:t>11.2</w:t>
              </w:r>
            </w:hyperlink>
            <w:r>
              <w:t xml:space="preserve">, </w:t>
            </w:r>
            <w:hyperlink r:id="rId195" w:history="1">
              <w:r>
                <w:rPr>
                  <w:u w:val="single"/>
                </w:rPr>
                <w:t>11.5</w:t>
              </w:r>
            </w:hyperlink>
            <w:r>
              <w:t xml:space="preserve"> Правил технической эксплуатации тепловых энергоустановок, пунктов </w:t>
            </w:r>
            <w:hyperlink r:id="rId196" w:history="1">
              <w:r>
                <w:rPr>
                  <w:u w:val="single"/>
                </w:rPr>
                <w:t>394</w:t>
              </w:r>
            </w:hyperlink>
            <w:r>
              <w:t xml:space="preserve">, </w:t>
            </w:r>
            <w:hyperlink r:id="rId197" w:history="1">
              <w:r>
                <w:rPr>
                  <w:u w:val="single"/>
                </w:rPr>
                <w:t>396</w:t>
              </w:r>
            </w:hyperlink>
            <w:r>
              <w:t xml:space="preserve"> - </w:t>
            </w:r>
            <w:hyperlink r:id="rId198" w:history="1">
              <w:r>
                <w:rPr>
                  <w:u w:val="single"/>
                </w:rPr>
                <w:t>399</w:t>
              </w:r>
            </w:hyperlink>
            <w:r>
              <w:t xml:space="preserve">, </w:t>
            </w:r>
            <w:hyperlink r:id="rId199" w:history="1">
              <w:r>
                <w:rPr>
                  <w:u w:val="single"/>
                </w:rPr>
                <w:t>403</w:t>
              </w:r>
            </w:hyperlink>
            <w:r>
              <w:t xml:space="preserve"> Правил промышленной безопасности (подпункт </w:t>
            </w:r>
            <w:r>
              <w:lastRenderedPageBreak/>
              <w:t>11.4 пункта 11 Правил)</w:t>
            </w: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00" w:history="1">
              <w:r>
                <w:rPr>
                  <w:u w:val="single"/>
                </w:rPr>
                <w:t>пунктом 2</w:t>
              </w:r>
            </w:hyperlink>
            <w:r>
              <w:t xml:space="preserve"> части 1 статьи 4.1 Федерального закона о теплоснабжении и абзацем вторым </w:t>
            </w:r>
            <w:hyperlink r:id="rId201" w:history="1">
              <w:r>
                <w:rPr>
                  <w:u w:val="single"/>
                </w:rPr>
                <w:t>пункта 2</w:t>
              </w:r>
            </w:hyperlink>
            <w:r>
              <w:t xml:space="preserve"> статьи 5 Федерального закона о промышленной </w:t>
            </w:r>
            <w:r>
              <w:lastRenderedPageBreak/>
              <w:t>безопасности), в комиссию по оценке готовности к отопительному периоду</w:t>
            </w:r>
          </w:p>
          <w:p w:rsidR="000B39DF" w:rsidRDefault="000B39DF" w:rsidP="00AC6420">
            <w:pPr>
              <w:widowControl w:val="0"/>
              <w:autoSpaceDE w:val="0"/>
              <w:autoSpaceDN w:val="0"/>
              <w:adjustRightInd w:val="0"/>
            </w:pPr>
            <w:r>
              <w:t>(подпункт 11.4 пункта 11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Показатель выполнения предписаний, влияющих на надежность работы в отопительный период</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0,05</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Кпредп</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Не заполняется</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r w:rsidR="000B39DF" w:rsidTr="00AC6420">
        <w:tblPrEx>
          <w:tblCellMar>
            <w:top w:w="0" w:type="dxa"/>
            <w:left w:w="0" w:type="dxa"/>
            <w:bottom w:w="0" w:type="dxa"/>
            <w:right w:w="0" w:type="dxa"/>
          </w:tblCellMar>
        </w:tblPrEx>
        <w:trPr>
          <w:trHeight w:val="4188"/>
          <w:jc w:val="center"/>
        </w:trPr>
        <w:tc>
          <w:tcPr>
            <w:tcW w:w="55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lastRenderedPageBreak/>
              <w:t>5</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c>
          <w:tcPr>
            <w:tcW w:w="151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xml:space="preserve">Обеспечить выполнение плана подготовки к отопительному периоду, предусмотренного пунктом 3 Правил, и составленного с учетом </w:t>
            </w:r>
            <w:hyperlink r:id="rId202" w:history="1">
              <w:r>
                <w:rPr>
                  <w:u w:val="single"/>
                </w:rPr>
                <w:t>пункта 11.1</w:t>
              </w:r>
            </w:hyperlink>
            <w:r>
              <w:t xml:space="preserve"> Правил технической эксплуатации тепловых энергоустановок (подпункт 11.5 пункта 11 Правил)</w:t>
            </w:r>
          </w:p>
        </w:tc>
        <w:tc>
          <w:tcPr>
            <w:tcW w:w="160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План подготовки к отопительному периоду (пункт 3 Правил)</w:t>
            </w:r>
          </w:p>
        </w:tc>
        <w:tc>
          <w:tcPr>
            <w:tcW w:w="850"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Показатель наличия утвержденного плана подготовки к отопительному периоду</w:t>
            </w:r>
          </w:p>
        </w:tc>
        <w:tc>
          <w:tcPr>
            <w:tcW w:w="709"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0,02</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Кплан</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Наличие - 1</w:t>
            </w:r>
          </w:p>
          <w:p w:rsidR="000B39DF" w:rsidRDefault="000B39DF" w:rsidP="00AC6420">
            <w:pPr>
              <w:widowControl w:val="0"/>
              <w:autoSpaceDE w:val="0"/>
              <w:autoSpaceDN w:val="0"/>
              <w:adjustRightInd w:val="0"/>
            </w:pPr>
            <w:r>
              <w:t>Отсутствие - 0</w:t>
            </w:r>
          </w:p>
        </w:tc>
        <w:tc>
          <w:tcPr>
            <w:tcW w:w="992"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8"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r>
              <w:t> </w:t>
            </w:r>
          </w:p>
        </w:tc>
        <w:tc>
          <w:tcPr>
            <w:tcW w:w="567" w:type="dxa"/>
            <w:tcBorders>
              <w:top w:val="single" w:sz="6" w:space="0" w:color="auto"/>
              <w:left w:val="single" w:sz="6" w:space="0" w:color="auto"/>
              <w:bottom w:val="single" w:sz="6" w:space="0" w:color="auto"/>
              <w:right w:val="single" w:sz="6" w:space="0" w:color="auto"/>
            </w:tcBorders>
          </w:tcPr>
          <w:p w:rsidR="000B39DF" w:rsidRDefault="000B39DF" w:rsidP="00AC6420">
            <w:pPr>
              <w:widowControl w:val="0"/>
              <w:autoSpaceDE w:val="0"/>
              <w:autoSpaceDN w:val="0"/>
              <w:adjustRightInd w:val="0"/>
            </w:pPr>
          </w:p>
        </w:tc>
      </w:tr>
    </w:tbl>
    <w:p w:rsidR="00A43712" w:rsidRDefault="00A43712">
      <w:pPr>
        <w:tabs>
          <w:tab w:val="right" w:pos="9921"/>
        </w:tabs>
      </w:pPr>
    </w:p>
    <w:sectPr w:rsidR="00A43712" w:rsidSect="00384865">
      <w:pgSz w:w="11906" w:h="16838"/>
      <w:pgMar w:top="1134" w:right="851"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084" w:rsidRDefault="00233084">
      <w:r>
        <w:separator/>
      </w:r>
    </w:p>
  </w:endnote>
  <w:endnote w:type="continuationSeparator" w:id="0">
    <w:p w:rsidR="00233084" w:rsidRDefault="0023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084" w:rsidRDefault="00233084">
      <w:r>
        <w:separator/>
      </w:r>
    </w:p>
  </w:footnote>
  <w:footnote w:type="continuationSeparator" w:id="0">
    <w:p w:rsidR="00233084" w:rsidRDefault="002330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1DEA"/>
    <w:multiLevelType w:val="hybridMultilevel"/>
    <w:tmpl w:val="7EF85B20"/>
    <w:lvl w:ilvl="0" w:tplc="66506CD6">
      <w:start w:val="1"/>
      <w:numFmt w:val="decimal"/>
      <w:lvlText w:val="%1"/>
      <w:lvlJc w:val="left"/>
      <w:pPr>
        <w:ind w:left="360" w:hanging="360"/>
      </w:pPr>
      <w:rPr>
        <w:rFonts w:hint="default"/>
      </w:rPr>
    </w:lvl>
    <w:lvl w:ilvl="1" w:tplc="A86A5854">
      <w:start w:val="1"/>
      <w:numFmt w:val="lowerLetter"/>
      <w:lvlText w:val="%2."/>
      <w:lvlJc w:val="left"/>
      <w:pPr>
        <w:ind w:left="1080" w:hanging="360"/>
      </w:pPr>
    </w:lvl>
    <w:lvl w:ilvl="2" w:tplc="05DACCE4">
      <w:start w:val="1"/>
      <w:numFmt w:val="lowerRoman"/>
      <w:lvlText w:val="%3."/>
      <w:lvlJc w:val="right"/>
      <w:pPr>
        <w:ind w:left="1800" w:hanging="180"/>
      </w:pPr>
    </w:lvl>
    <w:lvl w:ilvl="3" w:tplc="F6082E9C">
      <w:start w:val="1"/>
      <w:numFmt w:val="decimal"/>
      <w:lvlText w:val="%4."/>
      <w:lvlJc w:val="left"/>
      <w:pPr>
        <w:ind w:left="2520" w:hanging="360"/>
      </w:pPr>
    </w:lvl>
    <w:lvl w:ilvl="4" w:tplc="A0AC8A12">
      <w:start w:val="1"/>
      <w:numFmt w:val="lowerLetter"/>
      <w:lvlText w:val="%5."/>
      <w:lvlJc w:val="left"/>
      <w:pPr>
        <w:ind w:left="3240" w:hanging="360"/>
      </w:pPr>
    </w:lvl>
    <w:lvl w:ilvl="5" w:tplc="3F482C8A">
      <w:start w:val="1"/>
      <w:numFmt w:val="lowerRoman"/>
      <w:lvlText w:val="%6."/>
      <w:lvlJc w:val="right"/>
      <w:pPr>
        <w:ind w:left="3960" w:hanging="180"/>
      </w:pPr>
    </w:lvl>
    <w:lvl w:ilvl="6" w:tplc="29B8D432">
      <w:start w:val="1"/>
      <w:numFmt w:val="decimal"/>
      <w:lvlText w:val="%7."/>
      <w:lvlJc w:val="left"/>
      <w:pPr>
        <w:ind w:left="4680" w:hanging="360"/>
      </w:pPr>
    </w:lvl>
    <w:lvl w:ilvl="7" w:tplc="2E70E34E">
      <w:start w:val="1"/>
      <w:numFmt w:val="lowerLetter"/>
      <w:lvlText w:val="%8."/>
      <w:lvlJc w:val="left"/>
      <w:pPr>
        <w:ind w:left="5400" w:hanging="360"/>
      </w:pPr>
    </w:lvl>
    <w:lvl w:ilvl="8" w:tplc="C9B25906">
      <w:start w:val="1"/>
      <w:numFmt w:val="lowerRoman"/>
      <w:lvlText w:val="%9."/>
      <w:lvlJc w:val="right"/>
      <w:pPr>
        <w:ind w:left="6120" w:hanging="180"/>
      </w:pPr>
    </w:lvl>
  </w:abstractNum>
  <w:abstractNum w:abstractNumId="1" w15:restartNumberingAfterBreak="0">
    <w:nsid w:val="11800659"/>
    <w:multiLevelType w:val="hybridMultilevel"/>
    <w:tmpl w:val="56CEAAEC"/>
    <w:lvl w:ilvl="0" w:tplc="BF022618">
      <w:start w:val="1"/>
      <w:numFmt w:val="bullet"/>
      <w:lvlText w:val=""/>
      <w:lvlJc w:val="left"/>
      <w:pPr>
        <w:ind w:left="1287" w:hanging="360"/>
      </w:pPr>
      <w:rPr>
        <w:rFonts w:ascii="Symbol" w:hAnsi="Symbol" w:hint="default"/>
      </w:rPr>
    </w:lvl>
    <w:lvl w:ilvl="1" w:tplc="ABA4219A">
      <w:start w:val="1"/>
      <w:numFmt w:val="bullet"/>
      <w:lvlText w:val="o"/>
      <w:lvlJc w:val="left"/>
      <w:pPr>
        <w:ind w:left="2007" w:hanging="360"/>
      </w:pPr>
      <w:rPr>
        <w:rFonts w:ascii="Courier New" w:hAnsi="Courier New" w:cs="Courier New" w:hint="default"/>
      </w:rPr>
    </w:lvl>
    <w:lvl w:ilvl="2" w:tplc="59C8C428">
      <w:start w:val="1"/>
      <w:numFmt w:val="bullet"/>
      <w:lvlText w:val=""/>
      <w:lvlJc w:val="left"/>
      <w:pPr>
        <w:ind w:left="2727" w:hanging="360"/>
      </w:pPr>
      <w:rPr>
        <w:rFonts w:ascii="Wingdings" w:hAnsi="Wingdings" w:hint="default"/>
      </w:rPr>
    </w:lvl>
    <w:lvl w:ilvl="3" w:tplc="BD32C362">
      <w:start w:val="1"/>
      <w:numFmt w:val="bullet"/>
      <w:lvlText w:val=""/>
      <w:lvlJc w:val="left"/>
      <w:pPr>
        <w:ind w:left="3447" w:hanging="360"/>
      </w:pPr>
      <w:rPr>
        <w:rFonts w:ascii="Symbol" w:hAnsi="Symbol" w:hint="default"/>
      </w:rPr>
    </w:lvl>
    <w:lvl w:ilvl="4" w:tplc="F790FC9E">
      <w:start w:val="1"/>
      <w:numFmt w:val="bullet"/>
      <w:lvlText w:val="o"/>
      <w:lvlJc w:val="left"/>
      <w:pPr>
        <w:ind w:left="4167" w:hanging="360"/>
      </w:pPr>
      <w:rPr>
        <w:rFonts w:ascii="Courier New" w:hAnsi="Courier New" w:cs="Courier New" w:hint="default"/>
      </w:rPr>
    </w:lvl>
    <w:lvl w:ilvl="5" w:tplc="EEA82716">
      <w:start w:val="1"/>
      <w:numFmt w:val="bullet"/>
      <w:lvlText w:val=""/>
      <w:lvlJc w:val="left"/>
      <w:pPr>
        <w:ind w:left="4887" w:hanging="360"/>
      </w:pPr>
      <w:rPr>
        <w:rFonts w:ascii="Wingdings" w:hAnsi="Wingdings" w:hint="default"/>
      </w:rPr>
    </w:lvl>
    <w:lvl w:ilvl="6" w:tplc="D8083A74">
      <w:start w:val="1"/>
      <w:numFmt w:val="bullet"/>
      <w:lvlText w:val=""/>
      <w:lvlJc w:val="left"/>
      <w:pPr>
        <w:ind w:left="5607" w:hanging="360"/>
      </w:pPr>
      <w:rPr>
        <w:rFonts w:ascii="Symbol" w:hAnsi="Symbol" w:hint="default"/>
      </w:rPr>
    </w:lvl>
    <w:lvl w:ilvl="7" w:tplc="D2EE962C">
      <w:start w:val="1"/>
      <w:numFmt w:val="bullet"/>
      <w:lvlText w:val="o"/>
      <w:lvlJc w:val="left"/>
      <w:pPr>
        <w:ind w:left="6327" w:hanging="360"/>
      </w:pPr>
      <w:rPr>
        <w:rFonts w:ascii="Courier New" w:hAnsi="Courier New" w:cs="Courier New" w:hint="default"/>
      </w:rPr>
    </w:lvl>
    <w:lvl w:ilvl="8" w:tplc="82706B16">
      <w:start w:val="1"/>
      <w:numFmt w:val="bullet"/>
      <w:lvlText w:val=""/>
      <w:lvlJc w:val="left"/>
      <w:pPr>
        <w:ind w:left="7047" w:hanging="360"/>
      </w:pPr>
      <w:rPr>
        <w:rFonts w:ascii="Wingdings" w:hAnsi="Wingdings" w:hint="default"/>
      </w:rPr>
    </w:lvl>
  </w:abstractNum>
  <w:abstractNum w:abstractNumId="2" w15:restartNumberingAfterBreak="0">
    <w:nsid w:val="12EA4813"/>
    <w:multiLevelType w:val="hybridMultilevel"/>
    <w:tmpl w:val="AD1EFC22"/>
    <w:lvl w:ilvl="0" w:tplc="460ED6FC">
      <w:start w:val="1"/>
      <w:numFmt w:val="decimal"/>
      <w:lvlText w:val="%1"/>
      <w:lvlJc w:val="left"/>
      <w:pPr>
        <w:ind w:left="360" w:hanging="360"/>
      </w:pPr>
      <w:rPr>
        <w:rFonts w:hint="default"/>
      </w:rPr>
    </w:lvl>
    <w:lvl w:ilvl="1" w:tplc="06402A00">
      <w:start w:val="1"/>
      <w:numFmt w:val="lowerLetter"/>
      <w:lvlText w:val="%2."/>
      <w:lvlJc w:val="left"/>
      <w:pPr>
        <w:ind w:left="1080" w:hanging="360"/>
      </w:pPr>
    </w:lvl>
    <w:lvl w:ilvl="2" w:tplc="C0FC30F6">
      <w:start w:val="1"/>
      <w:numFmt w:val="lowerRoman"/>
      <w:lvlText w:val="%3."/>
      <w:lvlJc w:val="right"/>
      <w:pPr>
        <w:ind w:left="1800" w:hanging="180"/>
      </w:pPr>
    </w:lvl>
    <w:lvl w:ilvl="3" w:tplc="9D0A32BC">
      <w:start w:val="1"/>
      <w:numFmt w:val="decimal"/>
      <w:lvlText w:val="%4."/>
      <w:lvlJc w:val="left"/>
      <w:pPr>
        <w:ind w:left="2520" w:hanging="360"/>
      </w:pPr>
    </w:lvl>
    <w:lvl w:ilvl="4" w:tplc="CB5AD12A">
      <w:start w:val="1"/>
      <w:numFmt w:val="lowerLetter"/>
      <w:lvlText w:val="%5."/>
      <w:lvlJc w:val="left"/>
      <w:pPr>
        <w:ind w:left="3240" w:hanging="360"/>
      </w:pPr>
    </w:lvl>
    <w:lvl w:ilvl="5" w:tplc="C65E7654">
      <w:start w:val="1"/>
      <w:numFmt w:val="lowerRoman"/>
      <w:lvlText w:val="%6."/>
      <w:lvlJc w:val="right"/>
      <w:pPr>
        <w:ind w:left="3960" w:hanging="180"/>
      </w:pPr>
    </w:lvl>
    <w:lvl w:ilvl="6" w:tplc="17DEF29A">
      <w:start w:val="1"/>
      <w:numFmt w:val="decimal"/>
      <w:lvlText w:val="%7."/>
      <w:lvlJc w:val="left"/>
      <w:pPr>
        <w:ind w:left="4680" w:hanging="360"/>
      </w:pPr>
    </w:lvl>
    <w:lvl w:ilvl="7" w:tplc="C570E570">
      <w:start w:val="1"/>
      <w:numFmt w:val="lowerLetter"/>
      <w:lvlText w:val="%8."/>
      <w:lvlJc w:val="left"/>
      <w:pPr>
        <w:ind w:left="5400" w:hanging="360"/>
      </w:pPr>
    </w:lvl>
    <w:lvl w:ilvl="8" w:tplc="75DE6AF6">
      <w:start w:val="1"/>
      <w:numFmt w:val="lowerRoman"/>
      <w:lvlText w:val="%9."/>
      <w:lvlJc w:val="right"/>
      <w:pPr>
        <w:ind w:left="6120" w:hanging="180"/>
      </w:pPr>
    </w:lvl>
  </w:abstractNum>
  <w:abstractNum w:abstractNumId="3" w15:restartNumberingAfterBreak="0">
    <w:nsid w:val="12F43F76"/>
    <w:multiLevelType w:val="hybridMultilevel"/>
    <w:tmpl w:val="89C81F7C"/>
    <w:lvl w:ilvl="0" w:tplc="39F26728">
      <w:start w:val="1"/>
      <w:numFmt w:val="decimal"/>
      <w:lvlText w:val="%1."/>
      <w:lvlJc w:val="left"/>
      <w:pPr>
        <w:ind w:left="1287" w:hanging="360"/>
      </w:pPr>
    </w:lvl>
    <w:lvl w:ilvl="1" w:tplc="C974E3CA">
      <w:start w:val="1"/>
      <w:numFmt w:val="lowerLetter"/>
      <w:lvlText w:val="%2."/>
      <w:lvlJc w:val="left"/>
      <w:pPr>
        <w:ind w:left="2007" w:hanging="360"/>
      </w:pPr>
    </w:lvl>
    <w:lvl w:ilvl="2" w:tplc="70E6ACC6">
      <w:start w:val="1"/>
      <w:numFmt w:val="lowerRoman"/>
      <w:lvlText w:val="%3."/>
      <w:lvlJc w:val="right"/>
      <w:pPr>
        <w:ind w:left="2727" w:hanging="180"/>
      </w:pPr>
    </w:lvl>
    <w:lvl w:ilvl="3" w:tplc="B498AEE0">
      <w:start w:val="1"/>
      <w:numFmt w:val="decimal"/>
      <w:lvlText w:val="%4."/>
      <w:lvlJc w:val="left"/>
      <w:pPr>
        <w:ind w:left="3447" w:hanging="360"/>
      </w:pPr>
    </w:lvl>
    <w:lvl w:ilvl="4" w:tplc="4782DB98">
      <w:start w:val="1"/>
      <w:numFmt w:val="lowerLetter"/>
      <w:lvlText w:val="%5."/>
      <w:lvlJc w:val="left"/>
      <w:pPr>
        <w:ind w:left="4167" w:hanging="360"/>
      </w:pPr>
    </w:lvl>
    <w:lvl w:ilvl="5" w:tplc="176AA912">
      <w:start w:val="1"/>
      <w:numFmt w:val="lowerRoman"/>
      <w:lvlText w:val="%6."/>
      <w:lvlJc w:val="right"/>
      <w:pPr>
        <w:ind w:left="4887" w:hanging="180"/>
      </w:pPr>
    </w:lvl>
    <w:lvl w:ilvl="6" w:tplc="BA32C784">
      <w:start w:val="1"/>
      <w:numFmt w:val="decimal"/>
      <w:lvlText w:val="%7."/>
      <w:lvlJc w:val="left"/>
      <w:pPr>
        <w:ind w:left="5607" w:hanging="360"/>
      </w:pPr>
    </w:lvl>
    <w:lvl w:ilvl="7" w:tplc="9F62F994">
      <w:start w:val="1"/>
      <w:numFmt w:val="lowerLetter"/>
      <w:lvlText w:val="%8."/>
      <w:lvlJc w:val="left"/>
      <w:pPr>
        <w:ind w:left="6327" w:hanging="360"/>
      </w:pPr>
    </w:lvl>
    <w:lvl w:ilvl="8" w:tplc="45D2F1E4">
      <w:start w:val="1"/>
      <w:numFmt w:val="lowerRoman"/>
      <w:lvlText w:val="%9."/>
      <w:lvlJc w:val="right"/>
      <w:pPr>
        <w:ind w:left="7047" w:hanging="180"/>
      </w:pPr>
    </w:lvl>
  </w:abstractNum>
  <w:abstractNum w:abstractNumId="4" w15:restartNumberingAfterBreak="0">
    <w:nsid w:val="1F45468B"/>
    <w:multiLevelType w:val="hybridMultilevel"/>
    <w:tmpl w:val="FF7A83F4"/>
    <w:lvl w:ilvl="0" w:tplc="97FE552A">
      <w:start w:val="1"/>
      <w:numFmt w:val="bullet"/>
      <w:lvlText w:val=""/>
      <w:lvlJc w:val="left"/>
      <w:pPr>
        <w:ind w:left="720" w:hanging="360"/>
      </w:pPr>
      <w:rPr>
        <w:rFonts w:ascii="Symbol" w:hAnsi="Symbol" w:hint="default"/>
      </w:rPr>
    </w:lvl>
    <w:lvl w:ilvl="1" w:tplc="A97224CC">
      <w:start w:val="1"/>
      <w:numFmt w:val="bullet"/>
      <w:lvlText w:val="o"/>
      <w:lvlJc w:val="left"/>
      <w:pPr>
        <w:ind w:left="1440" w:hanging="360"/>
      </w:pPr>
      <w:rPr>
        <w:rFonts w:ascii="Courier New" w:hAnsi="Courier New" w:cs="Courier New" w:hint="default"/>
      </w:rPr>
    </w:lvl>
    <w:lvl w:ilvl="2" w:tplc="FC18ABDA">
      <w:start w:val="1"/>
      <w:numFmt w:val="bullet"/>
      <w:lvlText w:val=""/>
      <w:lvlJc w:val="left"/>
      <w:pPr>
        <w:ind w:left="2160" w:hanging="360"/>
      </w:pPr>
      <w:rPr>
        <w:rFonts w:ascii="Wingdings" w:hAnsi="Wingdings" w:hint="default"/>
      </w:rPr>
    </w:lvl>
    <w:lvl w:ilvl="3" w:tplc="4D40EB78">
      <w:start w:val="1"/>
      <w:numFmt w:val="bullet"/>
      <w:lvlText w:val=""/>
      <w:lvlJc w:val="left"/>
      <w:pPr>
        <w:ind w:left="2880" w:hanging="360"/>
      </w:pPr>
      <w:rPr>
        <w:rFonts w:ascii="Symbol" w:hAnsi="Symbol" w:hint="default"/>
      </w:rPr>
    </w:lvl>
    <w:lvl w:ilvl="4" w:tplc="EE9693AC">
      <w:start w:val="1"/>
      <w:numFmt w:val="bullet"/>
      <w:lvlText w:val="o"/>
      <w:lvlJc w:val="left"/>
      <w:pPr>
        <w:ind w:left="3600" w:hanging="360"/>
      </w:pPr>
      <w:rPr>
        <w:rFonts w:ascii="Courier New" w:hAnsi="Courier New" w:cs="Courier New" w:hint="default"/>
      </w:rPr>
    </w:lvl>
    <w:lvl w:ilvl="5" w:tplc="CECC1952">
      <w:start w:val="1"/>
      <w:numFmt w:val="bullet"/>
      <w:lvlText w:val=""/>
      <w:lvlJc w:val="left"/>
      <w:pPr>
        <w:ind w:left="4320" w:hanging="360"/>
      </w:pPr>
      <w:rPr>
        <w:rFonts w:ascii="Wingdings" w:hAnsi="Wingdings" w:hint="default"/>
      </w:rPr>
    </w:lvl>
    <w:lvl w:ilvl="6" w:tplc="A8D0A774">
      <w:start w:val="1"/>
      <w:numFmt w:val="bullet"/>
      <w:lvlText w:val=""/>
      <w:lvlJc w:val="left"/>
      <w:pPr>
        <w:ind w:left="5040" w:hanging="360"/>
      </w:pPr>
      <w:rPr>
        <w:rFonts w:ascii="Symbol" w:hAnsi="Symbol" w:hint="default"/>
      </w:rPr>
    </w:lvl>
    <w:lvl w:ilvl="7" w:tplc="8AF42092">
      <w:start w:val="1"/>
      <w:numFmt w:val="bullet"/>
      <w:lvlText w:val="o"/>
      <w:lvlJc w:val="left"/>
      <w:pPr>
        <w:ind w:left="5760" w:hanging="360"/>
      </w:pPr>
      <w:rPr>
        <w:rFonts w:ascii="Courier New" w:hAnsi="Courier New" w:cs="Courier New" w:hint="default"/>
      </w:rPr>
    </w:lvl>
    <w:lvl w:ilvl="8" w:tplc="C62AF0CC">
      <w:start w:val="1"/>
      <w:numFmt w:val="bullet"/>
      <w:lvlText w:val=""/>
      <w:lvlJc w:val="left"/>
      <w:pPr>
        <w:ind w:left="6480" w:hanging="360"/>
      </w:pPr>
      <w:rPr>
        <w:rFonts w:ascii="Wingdings" w:hAnsi="Wingdings" w:hint="default"/>
      </w:rPr>
    </w:lvl>
  </w:abstractNum>
  <w:abstractNum w:abstractNumId="5" w15:restartNumberingAfterBreak="0">
    <w:nsid w:val="26C33627"/>
    <w:multiLevelType w:val="hybridMultilevel"/>
    <w:tmpl w:val="757ED2EC"/>
    <w:lvl w:ilvl="0" w:tplc="5A8E88D4">
      <w:start w:val="1"/>
      <w:numFmt w:val="decimal"/>
      <w:lvlText w:val="%1"/>
      <w:lvlJc w:val="left"/>
      <w:pPr>
        <w:ind w:left="360" w:hanging="360"/>
      </w:pPr>
      <w:rPr>
        <w:rFonts w:hint="default"/>
      </w:rPr>
    </w:lvl>
    <w:lvl w:ilvl="1" w:tplc="AB7A1A5A">
      <w:start w:val="1"/>
      <w:numFmt w:val="lowerLetter"/>
      <w:lvlText w:val="%2."/>
      <w:lvlJc w:val="left"/>
      <w:pPr>
        <w:ind w:left="1080" w:hanging="360"/>
      </w:pPr>
    </w:lvl>
    <w:lvl w:ilvl="2" w:tplc="4BD6A132">
      <w:start w:val="1"/>
      <w:numFmt w:val="lowerRoman"/>
      <w:lvlText w:val="%3."/>
      <w:lvlJc w:val="right"/>
      <w:pPr>
        <w:ind w:left="1800" w:hanging="180"/>
      </w:pPr>
    </w:lvl>
    <w:lvl w:ilvl="3" w:tplc="7232742E">
      <w:start w:val="1"/>
      <w:numFmt w:val="decimal"/>
      <w:lvlText w:val="%4."/>
      <w:lvlJc w:val="left"/>
      <w:pPr>
        <w:ind w:left="2520" w:hanging="360"/>
      </w:pPr>
    </w:lvl>
    <w:lvl w:ilvl="4" w:tplc="A328BEDE">
      <w:start w:val="1"/>
      <w:numFmt w:val="lowerLetter"/>
      <w:lvlText w:val="%5."/>
      <w:lvlJc w:val="left"/>
      <w:pPr>
        <w:ind w:left="3240" w:hanging="360"/>
      </w:pPr>
    </w:lvl>
    <w:lvl w:ilvl="5" w:tplc="DB64137E">
      <w:start w:val="1"/>
      <w:numFmt w:val="lowerRoman"/>
      <w:lvlText w:val="%6."/>
      <w:lvlJc w:val="right"/>
      <w:pPr>
        <w:ind w:left="3960" w:hanging="180"/>
      </w:pPr>
    </w:lvl>
    <w:lvl w:ilvl="6" w:tplc="304AEE98">
      <w:start w:val="1"/>
      <w:numFmt w:val="decimal"/>
      <w:lvlText w:val="%7."/>
      <w:lvlJc w:val="left"/>
      <w:pPr>
        <w:ind w:left="4680" w:hanging="360"/>
      </w:pPr>
    </w:lvl>
    <w:lvl w:ilvl="7" w:tplc="C5E67CCA">
      <w:start w:val="1"/>
      <w:numFmt w:val="lowerLetter"/>
      <w:lvlText w:val="%8."/>
      <w:lvlJc w:val="left"/>
      <w:pPr>
        <w:ind w:left="5400" w:hanging="360"/>
      </w:pPr>
    </w:lvl>
    <w:lvl w:ilvl="8" w:tplc="BCCA2CFA">
      <w:start w:val="1"/>
      <w:numFmt w:val="lowerRoman"/>
      <w:lvlText w:val="%9."/>
      <w:lvlJc w:val="right"/>
      <w:pPr>
        <w:ind w:left="6120" w:hanging="180"/>
      </w:pPr>
    </w:lvl>
  </w:abstractNum>
  <w:abstractNum w:abstractNumId="6" w15:restartNumberingAfterBreak="0">
    <w:nsid w:val="270A6F89"/>
    <w:multiLevelType w:val="hybridMultilevel"/>
    <w:tmpl w:val="519AF0FC"/>
    <w:lvl w:ilvl="0" w:tplc="AD90FCB6">
      <w:start w:val="1"/>
      <w:numFmt w:val="bullet"/>
      <w:lvlText w:val=""/>
      <w:lvlJc w:val="left"/>
      <w:pPr>
        <w:ind w:left="720" w:hanging="360"/>
      </w:pPr>
      <w:rPr>
        <w:rFonts w:ascii="Symbol" w:hAnsi="Symbol" w:hint="default"/>
      </w:rPr>
    </w:lvl>
    <w:lvl w:ilvl="1" w:tplc="6BD8D318">
      <w:start w:val="1"/>
      <w:numFmt w:val="bullet"/>
      <w:lvlText w:val="o"/>
      <w:lvlJc w:val="left"/>
      <w:pPr>
        <w:ind w:left="1440" w:hanging="360"/>
      </w:pPr>
      <w:rPr>
        <w:rFonts w:ascii="Courier New" w:hAnsi="Courier New" w:cs="Courier New" w:hint="default"/>
      </w:rPr>
    </w:lvl>
    <w:lvl w:ilvl="2" w:tplc="D1AA00BE">
      <w:start w:val="1"/>
      <w:numFmt w:val="bullet"/>
      <w:lvlText w:val=""/>
      <w:lvlJc w:val="left"/>
      <w:pPr>
        <w:ind w:left="2160" w:hanging="360"/>
      </w:pPr>
      <w:rPr>
        <w:rFonts w:ascii="Wingdings" w:hAnsi="Wingdings" w:hint="default"/>
      </w:rPr>
    </w:lvl>
    <w:lvl w:ilvl="3" w:tplc="E40C6240">
      <w:start w:val="1"/>
      <w:numFmt w:val="bullet"/>
      <w:lvlText w:val=""/>
      <w:lvlJc w:val="left"/>
      <w:pPr>
        <w:ind w:left="2880" w:hanging="360"/>
      </w:pPr>
      <w:rPr>
        <w:rFonts w:ascii="Symbol" w:hAnsi="Symbol" w:hint="default"/>
      </w:rPr>
    </w:lvl>
    <w:lvl w:ilvl="4" w:tplc="89F27168">
      <w:start w:val="1"/>
      <w:numFmt w:val="bullet"/>
      <w:lvlText w:val="o"/>
      <w:lvlJc w:val="left"/>
      <w:pPr>
        <w:ind w:left="3600" w:hanging="360"/>
      </w:pPr>
      <w:rPr>
        <w:rFonts w:ascii="Courier New" w:hAnsi="Courier New" w:cs="Courier New" w:hint="default"/>
      </w:rPr>
    </w:lvl>
    <w:lvl w:ilvl="5" w:tplc="3A7639F0">
      <w:start w:val="1"/>
      <w:numFmt w:val="bullet"/>
      <w:lvlText w:val=""/>
      <w:lvlJc w:val="left"/>
      <w:pPr>
        <w:ind w:left="4320" w:hanging="360"/>
      </w:pPr>
      <w:rPr>
        <w:rFonts w:ascii="Wingdings" w:hAnsi="Wingdings" w:hint="default"/>
      </w:rPr>
    </w:lvl>
    <w:lvl w:ilvl="6" w:tplc="1610A0EA">
      <w:start w:val="1"/>
      <w:numFmt w:val="bullet"/>
      <w:lvlText w:val=""/>
      <w:lvlJc w:val="left"/>
      <w:pPr>
        <w:ind w:left="5040" w:hanging="360"/>
      </w:pPr>
      <w:rPr>
        <w:rFonts w:ascii="Symbol" w:hAnsi="Symbol" w:hint="default"/>
      </w:rPr>
    </w:lvl>
    <w:lvl w:ilvl="7" w:tplc="C9A2F74C">
      <w:start w:val="1"/>
      <w:numFmt w:val="bullet"/>
      <w:lvlText w:val="o"/>
      <w:lvlJc w:val="left"/>
      <w:pPr>
        <w:ind w:left="5760" w:hanging="360"/>
      </w:pPr>
      <w:rPr>
        <w:rFonts w:ascii="Courier New" w:hAnsi="Courier New" w:cs="Courier New" w:hint="default"/>
      </w:rPr>
    </w:lvl>
    <w:lvl w:ilvl="8" w:tplc="B07892C6">
      <w:start w:val="1"/>
      <w:numFmt w:val="bullet"/>
      <w:lvlText w:val=""/>
      <w:lvlJc w:val="left"/>
      <w:pPr>
        <w:ind w:left="6480" w:hanging="360"/>
      </w:pPr>
      <w:rPr>
        <w:rFonts w:ascii="Wingdings" w:hAnsi="Wingdings" w:hint="default"/>
      </w:rPr>
    </w:lvl>
  </w:abstractNum>
  <w:abstractNum w:abstractNumId="7" w15:restartNumberingAfterBreak="0">
    <w:nsid w:val="2B4A7E37"/>
    <w:multiLevelType w:val="hybridMultilevel"/>
    <w:tmpl w:val="B4B4F006"/>
    <w:lvl w:ilvl="0" w:tplc="A7B8DCD6">
      <w:start w:val="1"/>
      <w:numFmt w:val="decimal"/>
      <w:lvlText w:val="%1"/>
      <w:lvlJc w:val="left"/>
      <w:pPr>
        <w:ind w:left="360" w:hanging="360"/>
      </w:pPr>
      <w:rPr>
        <w:rFonts w:hint="default"/>
      </w:rPr>
    </w:lvl>
    <w:lvl w:ilvl="1" w:tplc="99D87E5A">
      <w:start w:val="1"/>
      <w:numFmt w:val="lowerLetter"/>
      <w:lvlText w:val="%2."/>
      <w:lvlJc w:val="left"/>
      <w:pPr>
        <w:ind w:left="1080" w:hanging="360"/>
      </w:pPr>
    </w:lvl>
    <w:lvl w:ilvl="2" w:tplc="B148B420">
      <w:start w:val="1"/>
      <w:numFmt w:val="lowerRoman"/>
      <w:lvlText w:val="%3."/>
      <w:lvlJc w:val="right"/>
      <w:pPr>
        <w:ind w:left="1800" w:hanging="180"/>
      </w:pPr>
    </w:lvl>
    <w:lvl w:ilvl="3" w:tplc="D714A740">
      <w:start w:val="1"/>
      <w:numFmt w:val="decimal"/>
      <w:lvlText w:val="%4."/>
      <w:lvlJc w:val="left"/>
      <w:pPr>
        <w:ind w:left="2520" w:hanging="360"/>
      </w:pPr>
    </w:lvl>
    <w:lvl w:ilvl="4" w:tplc="CA3A9426">
      <w:start w:val="1"/>
      <w:numFmt w:val="lowerLetter"/>
      <w:lvlText w:val="%5."/>
      <w:lvlJc w:val="left"/>
      <w:pPr>
        <w:ind w:left="3240" w:hanging="360"/>
      </w:pPr>
    </w:lvl>
    <w:lvl w:ilvl="5" w:tplc="F840636C">
      <w:start w:val="1"/>
      <w:numFmt w:val="lowerRoman"/>
      <w:lvlText w:val="%6."/>
      <w:lvlJc w:val="right"/>
      <w:pPr>
        <w:ind w:left="3960" w:hanging="180"/>
      </w:pPr>
    </w:lvl>
    <w:lvl w:ilvl="6" w:tplc="8A683F96">
      <w:start w:val="1"/>
      <w:numFmt w:val="decimal"/>
      <w:lvlText w:val="%7."/>
      <w:lvlJc w:val="left"/>
      <w:pPr>
        <w:ind w:left="4680" w:hanging="360"/>
      </w:pPr>
    </w:lvl>
    <w:lvl w:ilvl="7" w:tplc="C020FD54">
      <w:start w:val="1"/>
      <w:numFmt w:val="lowerLetter"/>
      <w:lvlText w:val="%8."/>
      <w:lvlJc w:val="left"/>
      <w:pPr>
        <w:ind w:left="5400" w:hanging="360"/>
      </w:pPr>
    </w:lvl>
    <w:lvl w:ilvl="8" w:tplc="4370B040">
      <w:start w:val="1"/>
      <w:numFmt w:val="lowerRoman"/>
      <w:lvlText w:val="%9."/>
      <w:lvlJc w:val="right"/>
      <w:pPr>
        <w:ind w:left="6120" w:hanging="180"/>
      </w:pPr>
    </w:lvl>
  </w:abstractNum>
  <w:abstractNum w:abstractNumId="8" w15:restartNumberingAfterBreak="0">
    <w:nsid w:val="2B940ACC"/>
    <w:multiLevelType w:val="hybridMultilevel"/>
    <w:tmpl w:val="D69A5942"/>
    <w:lvl w:ilvl="0" w:tplc="D5EC5ABC">
      <w:start w:val="1"/>
      <w:numFmt w:val="decimal"/>
      <w:lvlText w:val="%1"/>
      <w:lvlJc w:val="left"/>
      <w:pPr>
        <w:ind w:left="360" w:hanging="360"/>
      </w:pPr>
      <w:rPr>
        <w:rFonts w:hint="default"/>
      </w:rPr>
    </w:lvl>
    <w:lvl w:ilvl="1" w:tplc="3FFE443E">
      <w:start w:val="1"/>
      <w:numFmt w:val="lowerLetter"/>
      <w:lvlText w:val="%2."/>
      <w:lvlJc w:val="left"/>
      <w:pPr>
        <w:ind w:left="1080" w:hanging="360"/>
      </w:pPr>
    </w:lvl>
    <w:lvl w:ilvl="2" w:tplc="7DDA8EC6">
      <w:start w:val="1"/>
      <w:numFmt w:val="lowerRoman"/>
      <w:lvlText w:val="%3."/>
      <w:lvlJc w:val="right"/>
      <w:pPr>
        <w:ind w:left="1800" w:hanging="180"/>
      </w:pPr>
    </w:lvl>
    <w:lvl w:ilvl="3" w:tplc="C9FC3BA8">
      <w:start w:val="1"/>
      <w:numFmt w:val="decimal"/>
      <w:lvlText w:val="%4."/>
      <w:lvlJc w:val="left"/>
      <w:pPr>
        <w:ind w:left="2520" w:hanging="360"/>
      </w:pPr>
    </w:lvl>
    <w:lvl w:ilvl="4" w:tplc="22A6A0AC">
      <w:start w:val="1"/>
      <w:numFmt w:val="lowerLetter"/>
      <w:lvlText w:val="%5."/>
      <w:lvlJc w:val="left"/>
      <w:pPr>
        <w:ind w:left="3240" w:hanging="360"/>
      </w:pPr>
    </w:lvl>
    <w:lvl w:ilvl="5" w:tplc="4FEEEA88">
      <w:start w:val="1"/>
      <w:numFmt w:val="lowerRoman"/>
      <w:lvlText w:val="%6."/>
      <w:lvlJc w:val="right"/>
      <w:pPr>
        <w:ind w:left="3960" w:hanging="180"/>
      </w:pPr>
    </w:lvl>
    <w:lvl w:ilvl="6" w:tplc="06126490">
      <w:start w:val="1"/>
      <w:numFmt w:val="decimal"/>
      <w:lvlText w:val="%7."/>
      <w:lvlJc w:val="left"/>
      <w:pPr>
        <w:ind w:left="4680" w:hanging="360"/>
      </w:pPr>
    </w:lvl>
    <w:lvl w:ilvl="7" w:tplc="78E2E5C4">
      <w:start w:val="1"/>
      <w:numFmt w:val="lowerLetter"/>
      <w:lvlText w:val="%8."/>
      <w:lvlJc w:val="left"/>
      <w:pPr>
        <w:ind w:left="5400" w:hanging="360"/>
      </w:pPr>
    </w:lvl>
    <w:lvl w:ilvl="8" w:tplc="26BC7822">
      <w:start w:val="1"/>
      <w:numFmt w:val="lowerRoman"/>
      <w:lvlText w:val="%9."/>
      <w:lvlJc w:val="right"/>
      <w:pPr>
        <w:ind w:left="6120" w:hanging="180"/>
      </w:pPr>
    </w:lvl>
  </w:abstractNum>
  <w:abstractNum w:abstractNumId="9" w15:restartNumberingAfterBreak="0">
    <w:nsid w:val="30270332"/>
    <w:multiLevelType w:val="hybridMultilevel"/>
    <w:tmpl w:val="8AB0248E"/>
    <w:lvl w:ilvl="0" w:tplc="C2A245B6">
      <w:start w:val="1"/>
      <w:numFmt w:val="decimal"/>
      <w:lvlText w:val="%1"/>
      <w:lvlJc w:val="left"/>
      <w:pPr>
        <w:ind w:left="360" w:hanging="360"/>
      </w:pPr>
      <w:rPr>
        <w:rFonts w:hint="default"/>
      </w:rPr>
    </w:lvl>
    <w:lvl w:ilvl="1" w:tplc="EB9C4A98">
      <w:start w:val="1"/>
      <w:numFmt w:val="lowerLetter"/>
      <w:lvlText w:val="%2."/>
      <w:lvlJc w:val="left"/>
      <w:pPr>
        <w:ind w:left="1080" w:hanging="360"/>
      </w:pPr>
    </w:lvl>
    <w:lvl w:ilvl="2" w:tplc="17462946">
      <w:start w:val="1"/>
      <w:numFmt w:val="lowerRoman"/>
      <w:lvlText w:val="%3."/>
      <w:lvlJc w:val="right"/>
      <w:pPr>
        <w:ind w:left="1800" w:hanging="180"/>
      </w:pPr>
    </w:lvl>
    <w:lvl w:ilvl="3" w:tplc="B9BAB6C4">
      <w:start w:val="1"/>
      <w:numFmt w:val="decimal"/>
      <w:lvlText w:val="%4."/>
      <w:lvlJc w:val="left"/>
      <w:pPr>
        <w:ind w:left="2520" w:hanging="360"/>
      </w:pPr>
    </w:lvl>
    <w:lvl w:ilvl="4" w:tplc="0D9C564E">
      <w:start w:val="1"/>
      <w:numFmt w:val="lowerLetter"/>
      <w:lvlText w:val="%5."/>
      <w:lvlJc w:val="left"/>
      <w:pPr>
        <w:ind w:left="3240" w:hanging="360"/>
      </w:pPr>
    </w:lvl>
    <w:lvl w:ilvl="5" w:tplc="7F6CC28E">
      <w:start w:val="1"/>
      <w:numFmt w:val="lowerRoman"/>
      <w:lvlText w:val="%6."/>
      <w:lvlJc w:val="right"/>
      <w:pPr>
        <w:ind w:left="3960" w:hanging="180"/>
      </w:pPr>
    </w:lvl>
    <w:lvl w:ilvl="6" w:tplc="7354C0D4">
      <w:start w:val="1"/>
      <w:numFmt w:val="decimal"/>
      <w:lvlText w:val="%7."/>
      <w:lvlJc w:val="left"/>
      <w:pPr>
        <w:ind w:left="4680" w:hanging="360"/>
      </w:pPr>
    </w:lvl>
    <w:lvl w:ilvl="7" w:tplc="075EE5A4">
      <w:start w:val="1"/>
      <w:numFmt w:val="lowerLetter"/>
      <w:lvlText w:val="%8."/>
      <w:lvlJc w:val="left"/>
      <w:pPr>
        <w:ind w:left="5400" w:hanging="360"/>
      </w:pPr>
    </w:lvl>
    <w:lvl w:ilvl="8" w:tplc="6050333E">
      <w:start w:val="1"/>
      <w:numFmt w:val="lowerRoman"/>
      <w:lvlText w:val="%9."/>
      <w:lvlJc w:val="right"/>
      <w:pPr>
        <w:ind w:left="6120" w:hanging="180"/>
      </w:pPr>
    </w:lvl>
  </w:abstractNum>
  <w:abstractNum w:abstractNumId="10" w15:restartNumberingAfterBreak="0">
    <w:nsid w:val="3058529D"/>
    <w:multiLevelType w:val="hybridMultilevel"/>
    <w:tmpl w:val="4C7C95EA"/>
    <w:lvl w:ilvl="0" w:tplc="9D3C8872">
      <w:start w:val="1"/>
      <w:numFmt w:val="decimal"/>
      <w:lvlText w:val="%1"/>
      <w:lvlJc w:val="left"/>
      <w:pPr>
        <w:ind w:left="360" w:hanging="360"/>
      </w:pPr>
      <w:rPr>
        <w:rFonts w:hint="default"/>
      </w:rPr>
    </w:lvl>
    <w:lvl w:ilvl="1" w:tplc="E50213B4">
      <w:start w:val="1"/>
      <w:numFmt w:val="lowerLetter"/>
      <w:lvlText w:val="%2."/>
      <w:lvlJc w:val="left"/>
      <w:pPr>
        <w:ind w:left="1080" w:hanging="360"/>
      </w:pPr>
    </w:lvl>
    <w:lvl w:ilvl="2" w:tplc="3ED28DD8">
      <w:start w:val="1"/>
      <w:numFmt w:val="lowerRoman"/>
      <w:lvlText w:val="%3."/>
      <w:lvlJc w:val="right"/>
      <w:pPr>
        <w:ind w:left="1800" w:hanging="180"/>
      </w:pPr>
    </w:lvl>
    <w:lvl w:ilvl="3" w:tplc="1B4229D0">
      <w:start w:val="1"/>
      <w:numFmt w:val="decimal"/>
      <w:lvlText w:val="%4."/>
      <w:lvlJc w:val="left"/>
      <w:pPr>
        <w:ind w:left="2520" w:hanging="360"/>
      </w:pPr>
    </w:lvl>
    <w:lvl w:ilvl="4" w:tplc="75641A30">
      <w:start w:val="1"/>
      <w:numFmt w:val="lowerLetter"/>
      <w:lvlText w:val="%5."/>
      <w:lvlJc w:val="left"/>
      <w:pPr>
        <w:ind w:left="3240" w:hanging="360"/>
      </w:pPr>
    </w:lvl>
    <w:lvl w:ilvl="5" w:tplc="095A2958">
      <w:start w:val="1"/>
      <w:numFmt w:val="lowerRoman"/>
      <w:lvlText w:val="%6."/>
      <w:lvlJc w:val="right"/>
      <w:pPr>
        <w:ind w:left="3960" w:hanging="180"/>
      </w:pPr>
    </w:lvl>
    <w:lvl w:ilvl="6" w:tplc="7D76A1BC">
      <w:start w:val="1"/>
      <w:numFmt w:val="decimal"/>
      <w:lvlText w:val="%7."/>
      <w:lvlJc w:val="left"/>
      <w:pPr>
        <w:ind w:left="4680" w:hanging="360"/>
      </w:pPr>
    </w:lvl>
    <w:lvl w:ilvl="7" w:tplc="309E69AC">
      <w:start w:val="1"/>
      <w:numFmt w:val="lowerLetter"/>
      <w:lvlText w:val="%8."/>
      <w:lvlJc w:val="left"/>
      <w:pPr>
        <w:ind w:left="5400" w:hanging="360"/>
      </w:pPr>
    </w:lvl>
    <w:lvl w:ilvl="8" w:tplc="418E5F44">
      <w:start w:val="1"/>
      <w:numFmt w:val="lowerRoman"/>
      <w:lvlText w:val="%9."/>
      <w:lvlJc w:val="right"/>
      <w:pPr>
        <w:ind w:left="6120" w:hanging="180"/>
      </w:pPr>
    </w:lvl>
  </w:abstractNum>
  <w:abstractNum w:abstractNumId="11" w15:restartNumberingAfterBreak="0">
    <w:nsid w:val="3245330A"/>
    <w:multiLevelType w:val="hybridMultilevel"/>
    <w:tmpl w:val="8356F604"/>
    <w:lvl w:ilvl="0" w:tplc="A7FAA90E">
      <w:start w:val="1"/>
      <w:numFmt w:val="bullet"/>
      <w:lvlText w:val=""/>
      <w:lvlJc w:val="left"/>
      <w:pPr>
        <w:ind w:left="1287" w:hanging="360"/>
      </w:pPr>
      <w:rPr>
        <w:rFonts w:ascii="Symbol" w:hAnsi="Symbol" w:hint="default"/>
      </w:rPr>
    </w:lvl>
    <w:lvl w:ilvl="1" w:tplc="0F963E18">
      <w:start w:val="1"/>
      <w:numFmt w:val="bullet"/>
      <w:lvlText w:val="o"/>
      <w:lvlJc w:val="left"/>
      <w:pPr>
        <w:ind w:left="2007" w:hanging="360"/>
      </w:pPr>
      <w:rPr>
        <w:rFonts w:ascii="Courier New" w:hAnsi="Courier New" w:cs="Courier New" w:hint="default"/>
      </w:rPr>
    </w:lvl>
    <w:lvl w:ilvl="2" w:tplc="7910EE9C">
      <w:start w:val="1"/>
      <w:numFmt w:val="bullet"/>
      <w:lvlText w:val=""/>
      <w:lvlJc w:val="left"/>
      <w:pPr>
        <w:ind w:left="2727" w:hanging="360"/>
      </w:pPr>
      <w:rPr>
        <w:rFonts w:ascii="Wingdings" w:hAnsi="Wingdings" w:hint="default"/>
      </w:rPr>
    </w:lvl>
    <w:lvl w:ilvl="3" w:tplc="6BBA5D62">
      <w:start w:val="1"/>
      <w:numFmt w:val="bullet"/>
      <w:lvlText w:val=""/>
      <w:lvlJc w:val="left"/>
      <w:pPr>
        <w:ind w:left="3447" w:hanging="360"/>
      </w:pPr>
      <w:rPr>
        <w:rFonts w:ascii="Symbol" w:hAnsi="Symbol" w:hint="default"/>
      </w:rPr>
    </w:lvl>
    <w:lvl w:ilvl="4" w:tplc="F29CD2DA">
      <w:start w:val="1"/>
      <w:numFmt w:val="bullet"/>
      <w:lvlText w:val="o"/>
      <w:lvlJc w:val="left"/>
      <w:pPr>
        <w:ind w:left="4167" w:hanging="360"/>
      </w:pPr>
      <w:rPr>
        <w:rFonts w:ascii="Courier New" w:hAnsi="Courier New" w:cs="Courier New" w:hint="default"/>
      </w:rPr>
    </w:lvl>
    <w:lvl w:ilvl="5" w:tplc="A1720D72">
      <w:start w:val="1"/>
      <w:numFmt w:val="bullet"/>
      <w:lvlText w:val=""/>
      <w:lvlJc w:val="left"/>
      <w:pPr>
        <w:ind w:left="4887" w:hanging="360"/>
      </w:pPr>
      <w:rPr>
        <w:rFonts w:ascii="Wingdings" w:hAnsi="Wingdings" w:hint="default"/>
      </w:rPr>
    </w:lvl>
    <w:lvl w:ilvl="6" w:tplc="31667428">
      <w:start w:val="1"/>
      <w:numFmt w:val="bullet"/>
      <w:lvlText w:val=""/>
      <w:lvlJc w:val="left"/>
      <w:pPr>
        <w:ind w:left="5607" w:hanging="360"/>
      </w:pPr>
      <w:rPr>
        <w:rFonts w:ascii="Symbol" w:hAnsi="Symbol" w:hint="default"/>
      </w:rPr>
    </w:lvl>
    <w:lvl w:ilvl="7" w:tplc="C1B847FA">
      <w:start w:val="1"/>
      <w:numFmt w:val="bullet"/>
      <w:lvlText w:val="o"/>
      <w:lvlJc w:val="left"/>
      <w:pPr>
        <w:ind w:left="6327" w:hanging="360"/>
      </w:pPr>
      <w:rPr>
        <w:rFonts w:ascii="Courier New" w:hAnsi="Courier New" w:cs="Courier New" w:hint="default"/>
      </w:rPr>
    </w:lvl>
    <w:lvl w:ilvl="8" w:tplc="8E84EF5E">
      <w:start w:val="1"/>
      <w:numFmt w:val="bullet"/>
      <w:lvlText w:val=""/>
      <w:lvlJc w:val="left"/>
      <w:pPr>
        <w:ind w:left="7047" w:hanging="360"/>
      </w:pPr>
      <w:rPr>
        <w:rFonts w:ascii="Wingdings" w:hAnsi="Wingdings" w:hint="default"/>
      </w:rPr>
    </w:lvl>
  </w:abstractNum>
  <w:abstractNum w:abstractNumId="12" w15:restartNumberingAfterBreak="0">
    <w:nsid w:val="34420C7F"/>
    <w:multiLevelType w:val="hybridMultilevel"/>
    <w:tmpl w:val="2F006428"/>
    <w:lvl w:ilvl="0" w:tplc="D7FA37A2">
      <w:start w:val="1"/>
      <w:numFmt w:val="bullet"/>
      <w:lvlText w:val=""/>
      <w:lvlJc w:val="left"/>
      <w:pPr>
        <w:ind w:left="720" w:hanging="360"/>
      </w:pPr>
      <w:rPr>
        <w:rFonts w:ascii="Symbol" w:hAnsi="Symbol" w:hint="default"/>
      </w:rPr>
    </w:lvl>
    <w:lvl w:ilvl="1" w:tplc="8C644004">
      <w:start w:val="1"/>
      <w:numFmt w:val="bullet"/>
      <w:lvlText w:val="o"/>
      <w:lvlJc w:val="left"/>
      <w:pPr>
        <w:ind w:left="1440" w:hanging="360"/>
      </w:pPr>
      <w:rPr>
        <w:rFonts w:ascii="Courier New" w:hAnsi="Courier New" w:cs="Courier New" w:hint="default"/>
      </w:rPr>
    </w:lvl>
    <w:lvl w:ilvl="2" w:tplc="261443B8">
      <w:start w:val="1"/>
      <w:numFmt w:val="bullet"/>
      <w:lvlText w:val=""/>
      <w:lvlJc w:val="left"/>
      <w:pPr>
        <w:ind w:left="2160" w:hanging="360"/>
      </w:pPr>
      <w:rPr>
        <w:rFonts w:ascii="Wingdings" w:hAnsi="Wingdings" w:hint="default"/>
      </w:rPr>
    </w:lvl>
    <w:lvl w:ilvl="3" w:tplc="62BE6C8C">
      <w:start w:val="1"/>
      <w:numFmt w:val="bullet"/>
      <w:lvlText w:val=""/>
      <w:lvlJc w:val="left"/>
      <w:pPr>
        <w:ind w:left="2880" w:hanging="360"/>
      </w:pPr>
      <w:rPr>
        <w:rFonts w:ascii="Symbol" w:hAnsi="Symbol" w:hint="default"/>
      </w:rPr>
    </w:lvl>
    <w:lvl w:ilvl="4" w:tplc="BDF8694C">
      <w:start w:val="1"/>
      <w:numFmt w:val="bullet"/>
      <w:lvlText w:val="o"/>
      <w:lvlJc w:val="left"/>
      <w:pPr>
        <w:ind w:left="3600" w:hanging="360"/>
      </w:pPr>
      <w:rPr>
        <w:rFonts w:ascii="Courier New" w:hAnsi="Courier New" w:cs="Courier New" w:hint="default"/>
      </w:rPr>
    </w:lvl>
    <w:lvl w:ilvl="5" w:tplc="00588FBA">
      <w:start w:val="1"/>
      <w:numFmt w:val="bullet"/>
      <w:lvlText w:val=""/>
      <w:lvlJc w:val="left"/>
      <w:pPr>
        <w:ind w:left="4320" w:hanging="360"/>
      </w:pPr>
      <w:rPr>
        <w:rFonts w:ascii="Wingdings" w:hAnsi="Wingdings" w:hint="default"/>
      </w:rPr>
    </w:lvl>
    <w:lvl w:ilvl="6" w:tplc="35DECC2C">
      <w:start w:val="1"/>
      <w:numFmt w:val="bullet"/>
      <w:lvlText w:val=""/>
      <w:lvlJc w:val="left"/>
      <w:pPr>
        <w:ind w:left="5040" w:hanging="360"/>
      </w:pPr>
      <w:rPr>
        <w:rFonts w:ascii="Symbol" w:hAnsi="Symbol" w:hint="default"/>
      </w:rPr>
    </w:lvl>
    <w:lvl w:ilvl="7" w:tplc="43964F1E">
      <w:start w:val="1"/>
      <w:numFmt w:val="bullet"/>
      <w:lvlText w:val="o"/>
      <w:lvlJc w:val="left"/>
      <w:pPr>
        <w:ind w:left="5760" w:hanging="360"/>
      </w:pPr>
      <w:rPr>
        <w:rFonts w:ascii="Courier New" w:hAnsi="Courier New" w:cs="Courier New" w:hint="default"/>
      </w:rPr>
    </w:lvl>
    <w:lvl w:ilvl="8" w:tplc="8E7831F8">
      <w:start w:val="1"/>
      <w:numFmt w:val="bullet"/>
      <w:lvlText w:val=""/>
      <w:lvlJc w:val="left"/>
      <w:pPr>
        <w:ind w:left="6480" w:hanging="360"/>
      </w:pPr>
      <w:rPr>
        <w:rFonts w:ascii="Wingdings" w:hAnsi="Wingdings" w:hint="default"/>
      </w:rPr>
    </w:lvl>
  </w:abstractNum>
  <w:abstractNum w:abstractNumId="13" w15:restartNumberingAfterBreak="0">
    <w:nsid w:val="35391173"/>
    <w:multiLevelType w:val="hybridMultilevel"/>
    <w:tmpl w:val="403A8242"/>
    <w:lvl w:ilvl="0" w:tplc="C7A82B70">
      <w:start w:val="1"/>
      <w:numFmt w:val="bullet"/>
      <w:lvlText w:val=""/>
      <w:lvlJc w:val="left"/>
      <w:pPr>
        <w:ind w:left="720" w:hanging="360"/>
      </w:pPr>
      <w:rPr>
        <w:rFonts w:ascii="Symbol" w:eastAsia="Times New Roman" w:hAnsi="Symbol" w:cs="Times New Roman" w:hint="default"/>
      </w:rPr>
    </w:lvl>
    <w:lvl w:ilvl="1" w:tplc="EDE62C10">
      <w:start w:val="1"/>
      <w:numFmt w:val="bullet"/>
      <w:lvlText w:val="o"/>
      <w:lvlJc w:val="left"/>
      <w:pPr>
        <w:ind w:left="1440" w:hanging="360"/>
      </w:pPr>
      <w:rPr>
        <w:rFonts w:ascii="Courier New" w:hAnsi="Courier New" w:cs="Courier New" w:hint="default"/>
      </w:rPr>
    </w:lvl>
    <w:lvl w:ilvl="2" w:tplc="B2D05F30">
      <w:start w:val="1"/>
      <w:numFmt w:val="bullet"/>
      <w:lvlText w:val=""/>
      <w:lvlJc w:val="left"/>
      <w:pPr>
        <w:ind w:left="2160" w:hanging="360"/>
      </w:pPr>
      <w:rPr>
        <w:rFonts w:ascii="Wingdings" w:hAnsi="Wingdings" w:hint="default"/>
      </w:rPr>
    </w:lvl>
    <w:lvl w:ilvl="3" w:tplc="4162B5F8">
      <w:start w:val="1"/>
      <w:numFmt w:val="bullet"/>
      <w:lvlText w:val=""/>
      <w:lvlJc w:val="left"/>
      <w:pPr>
        <w:ind w:left="2880" w:hanging="360"/>
      </w:pPr>
      <w:rPr>
        <w:rFonts w:ascii="Symbol" w:hAnsi="Symbol" w:hint="default"/>
      </w:rPr>
    </w:lvl>
    <w:lvl w:ilvl="4" w:tplc="7168351C">
      <w:start w:val="1"/>
      <w:numFmt w:val="bullet"/>
      <w:lvlText w:val="o"/>
      <w:lvlJc w:val="left"/>
      <w:pPr>
        <w:ind w:left="3600" w:hanging="360"/>
      </w:pPr>
      <w:rPr>
        <w:rFonts w:ascii="Courier New" w:hAnsi="Courier New" w:cs="Courier New" w:hint="default"/>
      </w:rPr>
    </w:lvl>
    <w:lvl w:ilvl="5" w:tplc="BC021712">
      <w:start w:val="1"/>
      <w:numFmt w:val="bullet"/>
      <w:lvlText w:val=""/>
      <w:lvlJc w:val="left"/>
      <w:pPr>
        <w:ind w:left="4320" w:hanging="360"/>
      </w:pPr>
      <w:rPr>
        <w:rFonts w:ascii="Wingdings" w:hAnsi="Wingdings" w:hint="default"/>
      </w:rPr>
    </w:lvl>
    <w:lvl w:ilvl="6" w:tplc="5ABAFC96">
      <w:start w:val="1"/>
      <w:numFmt w:val="bullet"/>
      <w:lvlText w:val=""/>
      <w:lvlJc w:val="left"/>
      <w:pPr>
        <w:ind w:left="5040" w:hanging="360"/>
      </w:pPr>
      <w:rPr>
        <w:rFonts w:ascii="Symbol" w:hAnsi="Symbol" w:hint="default"/>
      </w:rPr>
    </w:lvl>
    <w:lvl w:ilvl="7" w:tplc="9176EB22">
      <w:start w:val="1"/>
      <w:numFmt w:val="bullet"/>
      <w:lvlText w:val="o"/>
      <w:lvlJc w:val="left"/>
      <w:pPr>
        <w:ind w:left="5760" w:hanging="360"/>
      </w:pPr>
      <w:rPr>
        <w:rFonts w:ascii="Courier New" w:hAnsi="Courier New" w:cs="Courier New" w:hint="default"/>
      </w:rPr>
    </w:lvl>
    <w:lvl w:ilvl="8" w:tplc="3CECA11C">
      <w:start w:val="1"/>
      <w:numFmt w:val="bullet"/>
      <w:lvlText w:val=""/>
      <w:lvlJc w:val="left"/>
      <w:pPr>
        <w:ind w:left="6480" w:hanging="360"/>
      </w:pPr>
      <w:rPr>
        <w:rFonts w:ascii="Wingdings" w:hAnsi="Wingdings" w:hint="default"/>
      </w:rPr>
    </w:lvl>
  </w:abstractNum>
  <w:abstractNum w:abstractNumId="14" w15:restartNumberingAfterBreak="0">
    <w:nsid w:val="3FD210B9"/>
    <w:multiLevelType w:val="hybridMultilevel"/>
    <w:tmpl w:val="918ABF16"/>
    <w:lvl w:ilvl="0" w:tplc="4AFAEB50">
      <w:start w:val="1"/>
      <w:numFmt w:val="decimal"/>
      <w:lvlText w:val="%1."/>
      <w:lvlJc w:val="left"/>
      <w:pPr>
        <w:ind w:left="720" w:hanging="360"/>
      </w:pPr>
      <w:rPr>
        <w:rFonts w:hint="default"/>
      </w:rPr>
    </w:lvl>
    <w:lvl w:ilvl="1" w:tplc="EE90ACDC">
      <w:start w:val="1"/>
      <w:numFmt w:val="lowerLetter"/>
      <w:lvlText w:val="%2."/>
      <w:lvlJc w:val="left"/>
      <w:pPr>
        <w:ind w:left="1440" w:hanging="360"/>
      </w:pPr>
    </w:lvl>
    <w:lvl w:ilvl="2" w:tplc="F3129D40">
      <w:start w:val="1"/>
      <w:numFmt w:val="lowerRoman"/>
      <w:lvlText w:val="%3."/>
      <w:lvlJc w:val="right"/>
      <w:pPr>
        <w:ind w:left="2160" w:hanging="180"/>
      </w:pPr>
    </w:lvl>
    <w:lvl w:ilvl="3" w:tplc="5064A486">
      <w:start w:val="1"/>
      <w:numFmt w:val="decimal"/>
      <w:lvlText w:val="%4."/>
      <w:lvlJc w:val="left"/>
      <w:pPr>
        <w:ind w:left="2880" w:hanging="360"/>
      </w:pPr>
    </w:lvl>
    <w:lvl w:ilvl="4" w:tplc="5C14E06C">
      <w:start w:val="1"/>
      <w:numFmt w:val="lowerLetter"/>
      <w:lvlText w:val="%5."/>
      <w:lvlJc w:val="left"/>
      <w:pPr>
        <w:ind w:left="3600" w:hanging="360"/>
      </w:pPr>
    </w:lvl>
    <w:lvl w:ilvl="5" w:tplc="3326BC56">
      <w:start w:val="1"/>
      <w:numFmt w:val="lowerRoman"/>
      <w:lvlText w:val="%6."/>
      <w:lvlJc w:val="right"/>
      <w:pPr>
        <w:ind w:left="4320" w:hanging="180"/>
      </w:pPr>
    </w:lvl>
    <w:lvl w:ilvl="6" w:tplc="A1442ACA">
      <w:start w:val="1"/>
      <w:numFmt w:val="decimal"/>
      <w:lvlText w:val="%7."/>
      <w:lvlJc w:val="left"/>
      <w:pPr>
        <w:ind w:left="5040" w:hanging="360"/>
      </w:pPr>
    </w:lvl>
    <w:lvl w:ilvl="7" w:tplc="D130C99C">
      <w:start w:val="1"/>
      <w:numFmt w:val="lowerLetter"/>
      <w:lvlText w:val="%8."/>
      <w:lvlJc w:val="left"/>
      <w:pPr>
        <w:ind w:left="5760" w:hanging="360"/>
      </w:pPr>
    </w:lvl>
    <w:lvl w:ilvl="8" w:tplc="06B82A22">
      <w:start w:val="1"/>
      <w:numFmt w:val="lowerRoman"/>
      <w:lvlText w:val="%9."/>
      <w:lvlJc w:val="right"/>
      <w:pPr>
        <w:ind w:left="6480" w:hanging="180"/>
      </w:pPr>
    </w:lvl>
  </w:abstractNum>
  <w:abstractNum w:abstractNumId="15" w15:restartNumberingAfterBreak="0">
    <w:nsid w:val="54F336E5"/>
    <w:multiLevelType w:val="hybridMultilevel"/>
    <w:tmpl w:val="5296B2A0"/>
    <w:lvl w:ilvl="0" w:tplc="3D3C86E0">
      <w:start w:val="1"/>
      <w:numFmt w:val="bullet"/>
      <w:lvlText w:val=""/>
      <w:lvlJc w:val="left"/>
      <w:pPr>
        <w:ind w:left="720" w:hanging="360"/>
      </w:pPr>
      <w:rPr>
        <w:rFonts w:ascii="Symbol" w:hAnsi="Symbol" w:hint="default"/>
      </w:rPr>
    </w:lvl>
    <w:lvl w:ilvl="1" w:tplc="AF62DB74">
      <w:start w:val="1"/>
      <w:numFmt w:val="bullet"/>
      <w:lvlText w:val="o"/>
      <w:lvlJc w:val="left"/>
      <w:pPr>
        <w:ind w:left="1440" w:hanging="360"/>
      </w:pPr>
      <w:rPr>
        <w:rFonts w:ascii="Courier New" w:hAnsi="Courier New" w:cs="Courier New" w:hint="default"/>
      </w:rPr>
    </w:lvl>
    <w:lvl w:ilvl="2" w:tplc="A8D0E5BA">
      <w:start w:val="1"/>
      <w:numFmt w:val="bullet"/>
      <w:lvlText w:val=""/>
      <w:lvlJc w:val="left"/>
      <w:pPr>
        <w:ind w:left="2160" w:hanging="360"/>
      </w:pPr>
      <w:rPr>
        <w:rFonts w:ascii="Wingdings" w:hAnsi="Wingdings" w:hint="default"/>
      </w:rPr>
    </w:lvl>
    <w:lvl w:ilvl="3" w:tplc="AB905F5E">
      <w:start w:val="1"/>
      <w:numFmt w:val="bullet"/>
      <w:lvlText w:val=""/>
      <w:lvlJc w:val="left"/>
      <w:pPr>
        <w:ind w:left="2880" w:hanging="360"/>
      </w:pPr>
      <w:rPr>
        <w:rFonts w:ascii="Symbol" w:hAnsi="Symbol" w:hint="default"/>
      </w:rPr>
    </w:lvl>
    <w:lvl w:ilvl="4" w:tplc="2238016C">
      <w:start w:val="1"/>
      <w:numFmt w:val="bullet"/>
      <w:lvlText w:val="o"/>
      <w:lvlJc w:val="left"/>
      <w:pPr>
        <w:ind w:left="3600" w:hanging="360"/>
      </w:pPr>
      <w:rPr>
        <w:rFonts w:ascii="Courier New" w:hAnsi="Courier New" w:cs="Courier New" w:hint="default"/>
      </w:rPr>
    </w:lvl>
    <w:lvl w:ilvl="5" w:tplc="DF26516E">
      <w:start w:val="1"/>
      <w:numFmt w:val="bullet"/>
      <w:lvlText w:val=""/>
      <w:lvlJc w:val="left"/>
      <w:pPr>
        <w:ind w:left="4320" w:hanging="360"/>
      </w:pPr>
      <w:rPr>
        <w:rFonts w:ascii="Wingdings" w:hAnsi="Wingdings" w:hint="default"/>
      </w:rPr>
    </w:lvl>
    <w:lvl w:ilvl="6" w:tplc="5596ED46">
      <w:start w:val="1"/>
      <w:numFmt w:val="bullet"/>
      <w:lvlText w:val=""/>
      <w:lvlJc w:val="left"/>
      <w:pPr>
        <w:ind w:left="5040" w:hanging="360"/>
      </w:pPr>
      <w:rPr>
        <w:rFonts w:ascii="Symbol" w:hAnsi="Symbol" w:hint="default"/>
      </w:rPr>
    </w:lvl>
    <w:lvl w:ilvl="7" w:tplc="1F50C84A">
      <w:start w:val="1"/>
      <w:numFmt w:val="bullet"/>
      <w:lvlText w:val="o"/>
      <w:lvlJc w:val="left"/>
      <w:pPr>
        <w:ind w:left="5760" w:hanging="360"/>
      </w:pPr>
      <w:rPr>
        <w:rFonts w:ascii="Courier New" w:hAnsi="Courier New" w:cs="Courier New" w:hint="default"/>
      </w:rPr>
    </w:lvl>
    <w:lvl w:ilvl="8" w:tplc="4ADAEB10">
      <w:start w:val="1"/>
      <w:numFmt w:val="bullet"/>
      <w:lvlText w:val=""/>
      <w:lvlJc w:val="left"/>
      <w:pPr>
        <w:ind w:left="6480" w:hanging="360"/>
      </w:pPr>
      <w:rPr>
        <w:rFonts w:ascii="Wingdings" w:hAnsi="Wingdings" w:hint="default"/>
      </w:rPr>
    </w:lvl>
  </w:abstractNum>
  <w:abstractNum w:abstractNumId="16" w15:restartNumberingAfterBreak="0">
    <w:nsid w:val="563610B6"/>
    <w:multiLevelType w:val="hybridMultilevel"/>
    <w:tmpl w:val="B896D214"/>
    <w:lvl w:ilvl="0" w:tplc="036EE076">
      <w:start w:val="1"/>
      <w:numFmt w:val="bullet"/>
      <w:lvlText w:val=""/>
      <w:lvlJc w:val="left"/>
      <w:pPr>
        <w:ind w:left="720" w:hanging="360"/>
      </w:pPr>
      <w:rPr>
        <w:rFonts w:ascii="Symbol" w:hAnsi="Symbol" w:hint="default"/>
      </w:rPr>
    </w:lvl>
    <w:lvl w:ilvl="1" w:tplc="AD6C8D84">
      <w:start w:val="1"/>
      <w:numFmt w:val="bullet"/>
      <w:lvlText w:val="o"/>
      <w:lvlJc w:val="left"/>
      <w:pPr>
        <w:ind w:left="1440" w:hanging="360"/>
      </w:pPr>
      <w:rPr>
        <w:rFonts w:ascii="Courier New" w:hAnsi="Courier New" w:cs="Courier New" w:hint="default"/>
      </w:rPr>
    </w:lvl>
    <w:lvl w:ilvl="2" w:tplc="662AE304">
      <w:start w:val="1"/>
      <w:numFmt w:val="bullet"/>
      <w:lvlText w:val=""/>
      <w:lvlJc w:val="left"/>
      <w:pPr>
        <w:ind w:left="2160" w:hanging="360"/>
      </w:pPr>
      <w:rPr>
        <w:rFonts w:ascii="Wingdings" w:hAnsi="Wingdings" w:hint="default"/>
      </w:rPr>
    </w:lvl>
    <w:lvl w:ilvl="3" w:tplc="9B42B5C0">
      <w:start w:val="1"/>
      <w:numFmt w:val="bullet"/>
      <w:lvlText w:val=""/>
      <w:lvlJc w:val="left"/>
      <w:pPr>
        <w:ind w:left="2880" w:hanging="360"/>
      </w:pPr>
      <w:rPr>
        <w:rFonts w:ascii="Symbol" w:hAnsi="Symbol" w:hint="default"/>
      </w:rPr>
    </w:lvl>
    <w:lvl w:ilvl="4" w:tplc="31981C4C">
      <w:start w:val="1"/>
      <w:numFmt w:val="bullet"/>
      <w:lvlText w:val="o"/>
      <w:lvlJc w:val="left"/>
      <w:pPr>
        <w:ind w:left="3600" w:hanging="360"/>
      </w:pPr>
      <w:rPr>
        <w:rFonts w:ascii="Courier New" w:hAnsi="Courier New" w:cs="Courier New" w:hint="default"/>
      </w:rPr>
    </w:lvl>
    <w:lvl w:ilvl="5" w:tplc="06982DF6">
      <w:start w:val="1"/>
      <w:numFmt w:val="bullet"/>
      <w:lvlText w:val=""/>
      <w:lvlJc w:val="left"/>
      <w:pPr>
        <w:ind w:left="4320" w:hanging="360"/>
      </w:pPr>
      <w:rPr>
        <w:rFonts w:ascii="Wingdings" w:hAnsi="Wingdings" w:hint="default"/>
      </w:rPr>
    </w:lvl>
    <w:lvl w:ilvl="6" w:tplc="95B0F458">
      <w:start w:val="1"/>
      <w:numFmt w:val="bullet"/>
      <w:lvlText w:val=""/>
      <w:lvlJc w:val="left"/>
      <w:pPr>
        <w:ind w:left="5040" w:hanging="360"/>
      </w:pPr>
      <w:rPr>
        <w:rFonts w:ascii="Symbol" w:hAnsi="Symbol" w:hint="default"/>
      </w:rPr>
    </w:lvl>
    <w:lvl w:ilvl="7" w:tplc="5E4029BC">
      <w:start w:val="1"/>
      <w:numFmt w:val="bullet"/>
      <w:lvlText w:val="o"/>
      <w:lvlJc w:val="left"/>
      <w:pPr>
        <w:ind w:left="5760" w:hanging="360"/>
      </w:pPr>
      <w:rPr>
        <w:rFonts w:ascii="Courier New" w:hAnsi="Courier New" w:cs="Courier New" w:hint="default"/>
      </w:rPr>
    </w:lvl>
    <w:lvl w:ilvl="8" w:tplc="8404179E">
      <w:start w:val="1"/>
      <w:numFmt w:val="bullet"/>
      <w:lvlText w:val=""/>
      <w:lvlJc w:val="left"/>
      <w:pPr>
        <w:ind w:left="6480" w:hanging="360"/>
      </w:pPr>
      <w:rPr>
        <w:rFonts w:ascii="Wingdings" w:hAnsi="Wingdings" w:hint="default"/>
      </w:rPr>
    </w:lvl>
  </w:abstractNum>
  <w:abstractNum w:abstractNumId="17" w15:restartNumberingAfterBreak="0">
    <w:nsid w:val="58F74C09"/>
    <w:multiLevelType w:val="hybridMultilevel"/>
    <w:tmpl w:val="7CD8F0B2"/>
    <w:lvl w:ilvl="0" w:tplc="71C8A87E">
      <w:start w:val="1"/>
      <w:numFmt w:val="decimal"/>
      <w:lvlText w:val="%1."/>
      <w:lvlJc w:val="left"/>
      <w:pPr>
        <w:ind w:left="720" w:hanging="360"/>
      </w:pPr>
      <w:rPr>
        <w:rFonts w:hint="default"/>
        <w:b/>
        <w:bCs/>
      </w:rPr>
    </w:lvl>
    <w:lvl w:ilvl="1" w:tplc="6B924368">
      <w:start w:val="1"/>
      <w:numFmt w:val="lowerLetter"/>
      <w:lvlText w:val="%2."/>
      <w:lvlJc w:val="left"/>
      <w:pPr>
        <w:ind w:left="1440" w:hanging="360"/>
      </w:pPr>
    </w:lvl>
    <w:lvl w:ilvl="2" w:tplc="62A27D5E">
      <w:start w:val="1"/>
      <w:numFmt w:val="lowerRoman"/>
      <w:lvlText w:val="%3."/>
      <w:lvlJc w:val="right"/>
      <w:pPr>
        <w:ind w:left="2160" w:hanging="180"/>
      </w:pPr>
    </w:lvl>
    <w:lvl w:ilvl="3" w:tplc="06BCC6A6">
      <w:start w:val="1"/>
      <w:numFmt w:val="decimal"/>
      <w:lvlText w:val="%4."/>
      <w:lvlJc w:val="left"/>
      <w:pPr>
        <w:ind w:left="2880" w:hanging="360"/>
      </w:pPr>
    </w:lvl>
    <w:lvl w:ilvl="4" w:tplc="4866CF2E">
      <w:start w:val="1"/>
      <w:numFmt w:val="lowerLetter"/>
      <w:lvlText w:val="%5."/>
      <w:lvlJc w:val="left"/>
      <w:pPr>
        <w:ind w:left="3600" w:hanging="360"/>
      </w:pPr>
    </w:lvl>
    <w:lvl w:ilvl="5" w:tplc="D4127826">
      <w:start w:val="1"/>
      <w:numFmt w:val="lowerRoman"/>
      <w:lvlText w:val="%6."/>
      <w:lvlJc w:val="right"/>
      <w:pPr>
        <w:ind w:left="4320" w:hanging="180"/>
      </w:pPr>
    </w:lvl>
    <w:lvl w:ilvl="6" w:tplc="E9004686">
      <w:start w:val="1"/>
      <w:numFmt w:val="decimal"/>
      <w:lvlText w:val="%7."/>
      <w:lvlJc w:val="left"/>
      <w:pPr>
        <w:ind w:left="5040" w:hanging="360"/>
      </w:pPr>
    </w:lvl>
    <w:lvl w:ilvl="7" w:tplc="0424342E">
      <w:start w:val="1"/>
      <w:numFmt w:val="lowerLetter"/>
      <w:lvlText w:val="%8."/>
      <w:lvlJc w:val="left"/>
      <w:pPr>
        <w:ind w:left="5760" w:hanging="360"/>
      </w:pPr>
    </w:lvl>
    <w:lvl w:ilvl="8" w:tplc="181A1526">
      <w:start w:val="1"/>
      <w:numFmt w:val="lowerRoman"/>
      <w:lvlText w:val="%9."/>
      <w:lvlJc w:val="right"/>
      <w:pPr>
        <w:ind w:left="6480" w:hanging="180"/>
      </w:pPr>
    </w:lvl>
  </w:abstractNum>
  <w:abstractNum w:abstractNumId="18" w15:restartNumberingAfterBreak="0">
    <w:nsid w:val="5D0272D8"/>
    <w:multiLevelType w:val="hybridMultilevel"/>
    <w:tmpl w:val="4D369A02"/>
    <w:lvl w:ilvl="0" w:tplc="DDF8157C">
      <w:start w:val="1"/>
      <w:numFmt w:val="decimal"/>
      <w:lvlText w:val="%1"/>
      <w:lvlJc w:val="left"/>
      <w:pPr>
        <w:ind w:left="360" w:hanging="360"/>
      </w:pPr>
      <w:rPr>
        <w:rFonts w:hint="default"/>
      </w:rPr>
    </w:lvl>
    <w:lvl w:ilvl="1" w:tplc="87868D7E">
      <w:start w:val="1"/>
      <w:numFmt w:val="lowerLetter"/>
      <w:lvlText w:val="%2."/>
      <w:lvlJc w:val="left"/>
      <w:pPr>
        <w:ind w:left="1080" w:hanging="360"/>
      </w:pPr>
    </w:lvl>
    <w:lvl w:ilvl="2" w:tplc="8842DBC8">
      <w:start w:val="1"/>
      <w:numFmt w:val="lowerRoman"/>
      <w:lvlText w:val="%3."/>
      <w:lvlJc w:val="right"/>
      <w:pPr>
        <w:ind w:left="1800" w:hanging="180"/>
      </w:pPr>
    </w:lvl>
    <w:lvl w:ilvl="3" w:tplc="0B8EAB72">
      <w:start w:val="1"/>
      <w:numFmt w:val="decimal"/>
      <w:lvlText w:val="%4."/>
      <w:lvlJc w:val="left"/>
      <w:pPr>
        <w:ind w:left="2520" w:hanging="360"/>
      </w:pPr>
    </w:lvl>
    <w:lvl w:ilvl="4" w:tplc="ABB6000A">
      <w:start w:val="1"/>
      <w:numFmt w:val="lowerLetter"/>
      <w:lvlText w:val="%5."/>
      <w:lvlJc w:val="left"/>
      <w:pPr>
        <w:ind w:left="3240" w:hanging="360"/>
      </w:pPr>
    </w:lvl>
    <w:lvl w:ilvl="5" w:tplc="F24019B2">
      <w:start w:val="1"/>
      <w:numFmt w:val="lowerRoman"/>
      <w:lvlText w:val="%6."/>
      <w:lvlJc w:val="right"/>
      <w:pPr>
        <w:ind w:left="3960" w:hanging="180"/>
      </w:pPr>
    </w:lvl>
    <w:lvl w:ilvl="6" w:tplc="1B806FC0">
      <w:start w:val="1"/>
      <w:numFmt w:val="decimal"/>
      <w:lvlText w:val="%7."/>
      <w:lvlJc w:val="left"/>
      <w:pPr>
        <w:ind w:left="4680" w:hanging="360"/>
      </w:pPr>
    </w:lvl>
    <w:lvl w:ilvl="7" w:tplc="8CC6F06C">
      <w:start w:val="1"/>
      <w:numFmt w:val="lowerLetter"/>
      <w:lvlText w:val="%8."/>
      <w:lvlJc w:val="left"/>
      <w:pPr>
        <w:ind w:left="5400" w:hanging="360"/>
      </w:pPr>
    </w:lvl>
    <w:lvl w:ilvl="8" w:tplc="F47CDCAA">
      <w:start w:val="1"/>
      <w:numFmt w:val="lowerRoman"/>
      <w:lvlText w:val="%9."/>
      <w:lvlJc w:val="right"/>
      <w:pPr>
        <w:ind w:left="6120" w:hanging="180"/>
      </w:pPr>
    </w:lvl>
  </w:abstractNum>
  <w:abstractNum w:abstractNumId="19" w15:restartNumberingAfterBreak="0">
    <w:nsid w:val="5D9D1CCB"/>
    <w:multiLevelType w:val="multilevel"/>
    <w:tmpl w:val="E93A0E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39022E"/>
    <w:multiLevelType w:val="hybridMultilevel"/>
    <w:tmpl w:val="B7C0B0AA"/>
    <w:lvl w:ilvl="0" w:tplc="052483E2">
      <w:start w:val="1"/>
      <w:numFmt w:val="bullet"/>
      <w:lvlText w:val=""/>
      <w:lvlJc w:val="left"/>
      <w:pPr>
        <w:ind w:left="1512" w:hanging="360"/>
      </w:pPr>
      <w:rPr>
        <w:rFonts w:ascii="Symbol" w:hAnsi="Symbol" w:hint="default"/>
      </w:rPr>
    </w:lvl>
    <w:lvl w:ilvl="1" w:tplc="E6C00E74">
      <w:start w:val="1"/>
      <w:numFmt w:val="bullet"/>
      <w:lvlText w:val="o"/>
      <w:lvlJc w:val="left"/>
      <w:pPr>
        <w:ind w:left="2232" w:hanging="360"/>
      </w:pPr>
      <w:rPr>
        <w:rFonts w:ascii="Courier New" w:hAnsi="Courier New" w:cs="Courier New" w:hint="default"/>
      </w:rPr>
    </w:lvl>
    <w:lvl w:ilvl="2" w:tplc="CF7E9B2A">
      <w:start w:val="1"/>
      <w:numFmt w:val="bullet"/>
      <w:lvlText w:val=""/>
      <w:lvlJc w:val="left"/>
      <w:pPr>
        <w:ind w:left="2952" w:hanging="360"/>
      </w:pPr>
      <w:rPr>
        <w:rFonts w:ascii="Wingdings" w:hAnsi="Wingdings" w:hint="default"/>
      </w:rPr>
    </w:lvl>
    <w:lvl w:ilvl="3" w:tplc="1AD2476E">
      <w:start w:val="1"/>
      <w:numFmt w:val="bullet"/>
      <w:lvlText w:val=""/>
      <w:lvlJc w:val="left"/>
      <w:pPr>
        <w:ind w:left="3672" w:hanging="360"/>
      </w:pPr>
      <w:rPr>
        <w:rFonts w:ascii="Symbol" w:hAnsi="Symbol" w:hint="default"/>
      </w:rPr>
    </w:lvl>
    <w:lvl w:ilvl="4" w:tplc="CB8EA9E2">
      <w:start w:val="1"/>
      <w:numFmt w:val="bullet"/>
      <w:lvlText w:val="o"/>
      <w:lvlJc w:val="left"/>
      <w:pPr>
        <w:ind w:left="4392" w:hanging="360"/>
      </w:pPr>
      <w:rPr>
        <w:rFonts w:ascii="Courier New" w:hAnsi="Courier New" w:cs="Courier New" w:hint="default"/>
      </w:rPr>
    </w:lvl>
    <w:lvl w:ilvl="5" w:tplc="F2847004">
      <w:start w:val="1"/>
      <w:numFmt w:val="bullet"/>
      <w:lvlText w:val=""/>
      <w:lvlJc w:val="left"/>
      <w:pPr>
        <w:ind w:left="5112" w:hanging="360"/>
      </w:pPr>
      <w:rPr>
        <w:rFonts w:ascii="Wingdings" w:hAnsi="Wingdings" w:hint="default"/>
      </w:rPr>
    </w:lvl>
    <w:lvl w:ilvl="6" w:tplc="A9ACB1AA">
      <w:start w:val="1"/>
      <w:numFmt w:val="bullet"/>
      <w:lvlText w:val=""/>
      <w:lvlJc w:val="left"/>
      <w:pPr>
        <w:ind w:left="5832" w:hanging="360"/>
      </w:pPr>
      <w:rPr>
        <w:rFonts w:ascii="Symbol" w:hAnsi="Symbol" w:hint="default"/>
      </w:rPr>
    </w:lvl>
    <w:lvl w:ilvl="7" w:tplc="4752A01A">
      <w:start w:val="1"/>
      <w:numFmt w:val="bullet"/>
      <w:lvlText w:val="o"/>
      <w:lvlJc w:val="left"/>
      <w:pPr>
        <w:ind w:left="6552" w:hanging="360"/>
      </w:pPr>
      <w:rPr>
        <w:rFonts w:ascii="Courier New" w:hAnsi="Courier New" w:cs="Courier New" w:hint="default"/>
      </w:rPr>
    </w:lvl>
    <w:lvl w:ilvl="8" w:tplc="8714822C">
      <w:start w:val="1"/>
      <w:numFmt w:val="bullet"/>
      <w:lvlText w:val=""/>
      <w:lvlJc w:val="left"/>
      <w:pPr>
        <w:ind w:left="7272" w:hanging="360"/>
      </w:pPr>
      <w:rPr>
        <w:rFonts w:ascii="Wingdings" w:hAnsi="Wingdings" w:hint="default"/>
      </w:rPr>
    </w:lvl>
  </w:abstractNum>
  <w:abstractNum w:abstractNumId="21" w15:restartNumberingAfterBreak="0">
    <w:nsid w:val="73571B52"/>
    <w:multiLevelType w:val="hybridMultilevel"/>
    <w:tmpl w:val="8438E4D6"/>
    <w:lvl w:ilvl="0" w:tplc="AA6A388A">
      <w:start w:val="1"/>
      <w:numFmt w:val="bullet"/>
      <w:lvlText w:val=""/>
      <w:lvlJc w:val="left"/>
      <w:pPr>
        <w:ind w:left="720" w:hanging="360"/>
      </w:pPr>
      <w:rPr>
        <w:rFonts w:ascii="Symbol" w:hAnsi="Symbol" w:hint="default"/>
      </w:rPr>
    </w:lvl>
    <w:lvl w:ilvl="1" w:tplc="7A7EBC00">
      <w:start w:val="1"/>
      <w:numFmt w:val="bullet"/>
      <w:lvlText w:val="o"/>
      <w:lvlJc w:val="left"/>
      <w:pPr>
        <w:ind w:left="1440" w:hanging="360"/>
      </w:pPr>
      <w:rPr>
        <w:rFonts w:ascii="Courier New" w:hAnsi="Courier New" w:cs="Courier New" w:hint="default"/>
      </w:rPr>
    </w:lvl>
    <w:lvl w:ilvl="2" w:tplc="F014E9C6">
      <w:start w:val="1"/>
      <w:numFmt w:val="bullet"/>
      <w:lvlText w:val=""/>
      <w:lvlJc w:val="left"/>
      <w:pPr>
        <w:ind w:left="2160" w:hanging="360"/>
      </w:pPr>
      <w:rPr>
        <w:rFonts w:ascii="Wingdings" w:hAnsi="Wingdings" w:hint="default"/>
      </w:rPr>
    </w:lvl>
    <w:lvl w:ilvl="3" w:tplc="0764E828">
      <w:start w:val="1"/>
      <w:numFmt w:val="bullet"/>
      <w:lvlText w:val=""/>
      <w:lvlJc w:val="left"/>
      <w:pPr>
        <w:ind w:left="2880" w:hanging="360"/>
      </w:pPr>
      <w:rPr>
        <w:rFonts w:ascii="Symbol" w:hAnsi="Symbol" w:hint="default"/>
      </w:rPr>
    </w:lvl>
    <w:lvl w:ilvl="4" w:tplc="CD18AE30">
      <w:start w:val="1"/>
      <w:numFmt w:val="bullet"/>
      <w:lvlText w:val="o"/>
      <w:lvlJc w:val="left"/>
      <w:pPr>
        <w:ind w:left="3600" w:hanging="360"/>
      </w:pPr>
      <w:rPr>
        <w:rFonts w:ascii="Courier New" w:hAnsi="Courier New" w:cs="Courier New" w:hint="default"/>
      </w:rPr>
    </w:lvl>
    <w:lvl w:ilvl="5" w:tplc="E354CFB6">
      <w:start w:val="1"/>
      <w:numFmt w:val="bullet"/>
      <w:lvlText w:val=""/>
      <w:lvlJc w:val="left"/>
      <w:pPr>
        <w:ind w:left="4320" w:hanging="360"/>
      </w:pPr>
      <w:rPr>
        <w:rFonts w:ascii="Wingdings" w:hAnsi="Wingdings" w:hint="default"/>
      </w:rPr>
    </w:lvl>
    <w:lvl w:ilvl="6" w:tplc="10AA894C">
      <w:start w:val="1"/>
      <w:numFmt w:val="bullet"/>
      <w:lvlText w:val=""/>
      <w:lvlJc w:val="left"/>
      <w:pPr>
        <w:ind w:left="5040" w:hanging="360"/>
      </w:pPr>
      <w:rPr>
        <w:rFonts w:ascii="Symbol" w:hAnsi="Symbol" w:hint="default"/>
      </w:rPr>
    </w:lvl>
    <w:lvl w:ilvl="7" w:tplc="9CEA6CCA">
      <w:start w:val="1"/>
      <w:numFmt w:val="bullet"/>
      <w:lvlText w:val="o"/>
      <w:lvlJc w:val="left"/>
      <w:pPr>
        <w:ind w:left="5760" w:hanging="360"/>
      </w:pPr>
      <w:rPr>
        <w:rFonts w:ascii="Courier New" w:hAnsi="Courier New" w:cs="Courier New" w:hint="default"/>
      </w:rPr>
    </w:lvl>
    <w:lvl w:ilvl="8" w:tplc="04440B68">
      <w:start w:val="1"/>
      <w:numFmt w:val="bullet"/>
      <w:lvlText w:val=""/>
      <w:lvlJc w:val="left"/>
      <w:pPr>
        <w:ind w:left="6480" w:hanging="360"/>
      </w:pPr>
      <w:rPr>
        <w:rFonts w:ascii="Wingdings" w:hAnsi="Wingdings" w:hint="default"/>
      </w:rPr>
    </w:lvl>
  </w:abstractNum>
  <w:abstractNum w:abstractNumId="22" w15:restartNumberingAfterBreak="0">
    <w:nsid w:val="74621A06"/>
    <w:multiLevelType w:val="hybridMultilevel"/>
    <w:tmpl w:val="1D3AB59A"/>
    <w:lvl w:ilvl="0" w:tplc="83C6E0B8">
      <w:start w:val="1"/>
      <w:numFmt w:val="decimal"/>
      <w:lvlText w:val="%1"/>
      <w:lvlJc w:val="left"/>
      <w:pPr>
        <w:ind w:left="720" w:hanging="360"/>
      </w:pPr>
      <w:rPr>
        <w:rFonts w:hint="default"/>
      </w:rPr>
    </w:lvl>
    <w:lvl w:ilvl="1" w:tplc="73B8C17E">
      <w:start w:val="1"/>
      <w:numFmt w:val="lowerLetter"/>
      <w:lvlText w:val="%2."/>
      <w:lvlJc w:val="left"/>
      <w:pPr>
        <w:ind w:left="1440" w:hanging="360"/>
      </w:pPr>
    </w:lvl>
    <w:lvl w:ilvl="2" w:tplc="9490D722">
      <w:start w:val="1"/>
      <w:numFmt w:val="lowerRoman"/>
      <w:lvlText w:val="%3."/>
      <w:lvlJc w:val="right"/>
      <w:pPr>
        <w:ind w:left="2160" w:hanging="180"/>
      </w:pPr>
    </w:lvl>
    <w:lvl w:ilvl="3" w:tplc="D1E25D32">
      <w:start w:val="1"/>
      <w:numFmt w:val="decimal"/>
      <w:lvlText w:val="%4."/>
      <w:lvlJc w:val="left"/>
      <w:pPr>
        <w:ind w:left="2880" w:hanging="360"/>
      </w:pPr>
    </w:lvl>
    <w:lvl w:ilvl="4" w:tplc="E0305110">
      <w:start w:val="1"/>
      <w:numFmt w:val="lowerLetter"/>
      <w:lvlText w:val="%5."/>
      <w:lvlJc w:val="left"/>
      <w:pPr>
        <w:ind w:left="3600" w:hanging="360"/>
      </w:pPr>
    </w:lvl>
    <w:lvl w:ilvl="5" w:tplc="364A1C9C">
      <w:start w:val="1"/>
      <w:numFmt w:val="lowerRoman"/>
      <w:lvlText w:val="%6."/>
      <w:lvlJc w:val="right"/>
      <w:pPr>
        <w:ind w:left="4320" w:hanging="180"/>
      </w:pPr>
    </w:lvl>
    <w:lvl w:ilvl="6" w:tplc="CF7A324A">
      <w:start w:val="1"/>
      <w:numFmt w:val="decimal"/>
      <w:lvlText w:val="%7."/>
      <w:lvlJc w:val="left"/>
      <w:pPr>
        <w:ind w:left="5040" w:hanging="360"/>
      </w:pPr>
    </w:lvl>
    <w:lvl w:ilvl="7" w:tplc="89D09B62">
      <w:start w:val="1"/>
      <w:numFmt w:val="lowerLetter"/>
      <w:lvlText w:val="%8."/>
      <w:lvlJc w:val="left"/>
      <w:pPr>
        <w:ind w:left="5760" w:hanging="360"/>
      </w:pPr>
    </w:lvl>
    <w:lvl w:ilvl="8" w:tplc="8834A1B6">
      <w:start w:val="1"/>
      <w:numFmt w:val="lowerRoman"/>
      <w:lvlText w:val="%9."/>
      <w:lvlJc w:val="right"/>
      <w:pPr>
        <w:ind w:left="6480" w:hanging="180"/>
      </w:pPr>
    </w:lvl>
  </w:abstractNum>
  <w:abstractNum w:abstractNumId="23" w15:restartNumberingAfterBreak="0">
    <w:nsid w:val="7FCF0B8A"/>
    <w:multiLevelType w:val="hybridMultilevel"/>
    <w:tmpl w:val="DBB09B2C"/>
    <w:lvl w:ilvl="0" w:tplc="60F0684A">
      <w:start w:val="1"/>
      <w:numFmt w:val="bullet"/>
      <w:lvlText w:val=""/>
      <w:lvlJc w:val="left"/>
      <w:pPr>
        <w:ind w:left="720" w:hanging="360"/>
      </w:pPr>
      <w:rPr>
        <w:rFonts w:ascii="Symbol" w:hAnsi="Symbol" w:hint="default"/>
      </w:rPr>
    </w:lvl>
    <w:lvl w:ilvl="1" w:tplc="7870C55C">
      <w:start w:val="1"/>
      <w:numFmt w:val="bullet"/>
      <w:lvlText w:val="o"/>
      <w:lvlJc w:val="left"/>
      <w:pPr>
        <w:ind w:left="1440" w:hanging="360"/>
      </w:pPr>
      <w:rPr>
        <w:rFonts w:ascii="Courier New" w:hAnsi="Courier New" w:cs="Courier New" w:hint="default"/>
      </w:rPr>
    </w:lvl>
    <w:lvl w:ilvl="2" w:tplc="FB84C090">
      <w:start w:val="1"/>
      <w:numFmt w:val="bullet"/>
      <w:lvlText w:val=""/>
      <w:lvlJc w:val="left"/>
      <w:pPr>
        <w:ind w:left="2160" w:hanging="360"/>
      </w:pPr>
      <w:rPr>
        <w:rFonts w:ascii="Wingdings" w:hAnsi="Wingdings" w:hint="default"/>
      </w:rPr>
    </w:lvl>
    <w:lvl w:ilvl="3" w:tplc="ED461904">
      <w:start w:val="1"/>
      <w:numFmt w:val="bullet"/>
      <w:lvlText w:val=""/>
      <w:lvlJc w:val="left"/>
      <w:pPr>
        <w:ind w:left="2880" w:hanging="360"/>
      </w:pPr>
      <w:rPr>
        <w:rFonts w:ascii="Symbol" w:hAnsi="Symbol" w:hint="default"/>
      </w:rPr>
    </w:lvl>
    <w:lvl w:ilvl="4" w:tplc="EFDEC008">
      <w:start w:val="1"/>
      <w:numFmt w:val="bullet"/>
      <w:lvlText w:val="o"/>
      <w:lvlJc w:val="left"/>
      <w:pPr>
        <w:ind w:left="3600" w:hanging="360"/>
      </w:pPr>
      <w:rPr>
        <w:rFonts w:ascii="Courier New" w:hAnsi="Courier New" w:cs="Courier New" w:hint="default"/>
      </w:rPr>
    </w:lvl>
    <w:lvl w:ilvl="5" w:tplc="8CCCD4DA">
      <w:start w:val="1"/>
      <w:numFmt w:val="bullet"/>
      <w:lvlText w:val=""/>
      <w:lvlJc w:val="left"/>
      <w:pPr>
        <w:ind w:left="4320" w:hanging="360"/>
      </w:pPr>
      <w:rPr>
        <w:rFonts w:ascii="Wingdings" w:hAnsi="Wingdings" w:hint="default"/>
      </w:rPr>
    </w:lvl>
    <w:lvl w:ilvl="6" w:tplc="4F32A54E">
      <w:start w:val="1"/>
      <w:numFmt w:val="bullet"/>
      <w:lvlText w:val=""/>
      <w:lvlJc w:val="left"/>
      <w:pPr>
        <w:ind w:left="5040" w:hanging="360"/>
      </w:pPr>
      <w:rPr>
        <w:rFonts w:ascii="Symbol" w:hAnsi="Symbol" w:hint="default"/>
      </w:rPr>
    </w:lvl>
    <w:lvl w:ilvl="7" w:tplc="2BE0B016">
      <w:start w:val="1"/>
      <w:numFmt w:val="bullet"/>
      <w:lvlText w:val="o"/>
      <w:lvlJc w:val="left"/>
      <w:pPr>
        <w:ind w:left="5760" w:hanging="360"/>
      </w:pPr>
      <w:rPr>
        <w:rFonts w:ascii="Courier New" w:hAnsi="Courier New" w:cs="Courier New" w:hint="default"/>
      </w:rPr>
    </w:lvl>
    <w:lvl w:ilvl="8" w:tplc="B71AD854">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8"/>
  </w:num>
  <w:num w:numId="4">
    <w:abstractNumId w:val="9"/>
  </w:num>
  <w:num w:numId="5">
    <w:abstractNumId w:val="14"/>
  </w:num>
  <w:num w:numId="6">
    <w:abstractNumId w:val="3"/>
  </w:num>
  <w:num w:numId="7">
    <w:abstractNumId w:val="11"/>
  </w:num>
  <w:num w:numId="8">
    <w:abstractNumId w:val="5"/>
  </w:num>
  <w:num w:numId="9">
    <w:abstractNumId w:val="22"/>
  </w:num>
  <w:num w:numId="10">
    <w:abstractNumId w:val="2"/>
  </w:num>
  <w:num w:numId="11">
    <w:abstractNumId w:val="7"/>
  </w:num>
  <w:num w:numId="12">
    <w:abstractNumId w:val="18"/>
  </w:num>
  <w:num w:numId="13">
    <w:abstractNumId w:val="10"/>
  </w:num>
  <w:num w:numId="14">
    <w:abstractNumId w:val="12"/>
  </w:num>
  <w:num w:numId="15">
    <w:abstractNumId w:val="23"/>
  </w:num>
  <w:num w:numId="16">
    <w:abstractNumId w:val="15"/>
  </w:num>
  <w:num w:numId="17">
    <w:abstractNumId w:val="16"/>
  </w:num>
  <w:num w:numId="18">
    <w:abstractNumId w:val="6"/>
  </w:num>
  <w:num w:numId="19">
    <w:abstractNumId w:val="4"/>
  </w:num>
  <w:num w:numId="20">
    <w:abstractNumId w:val="19"/>
  </w:num>
  <w:num w:numId="21">
    <w:abstractNumId w:val="20"/>
  </w:num>
  <w:num w:numId="22">
    <w:abstractNumId w:val="1"/>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27"/>
    <w:rsid w:val="0009036F"/>
    <w:rsid w:val="000B39DF"/>
    <w:rsid w:val="000C4776"/>
    <w:rsid w:val="00116F18"/>
    <w:rsid w:val="00214901"/>
    <w:rsid w:val="0022077F"/>
    <w:rsid w:val="00233084"/>
    <w:rsid w:val="002714E6"/>
    <w:rsid w:val="00322322"/>
    <w:rsid w:val="00384865"/>
    <w:rsid w:val="0039045F"/>
    <w:rsid w:val="00412003"/>
    <w:rsid w:val="004641E4"/>
    <w:rsid w:val="00480276"/>
    <w:rsid w:val="004E35D0"/>
    <w:rsid w:val="005077B2"/>
    <w:rsid w:val="005A66CC"/>
    <w:rsid w:val="007C2D27"/>
    <w:rsid w:val="007D7005"/>
    <w:rsid w:val="00877EED"/>
    <w:rsid w:val="008C0576"/>
    <w:rsid w:val="008F6C17"/>
    <w:rsid w:val="009667B5"/>
    <w:rsid w:val="00A43712"/>
    <w:rsid w:val="00B31D58"/>
    <w:rsid w:val="00B478BF"/>
    <w:rsid w:val="00BC7582"/>
    <w:rsid w:val="00C20E32"/>
    <w:rsid w:val="00C238BD"/>
    <w:rsid w:val="00C40ED7"/>
    <w:rsid w:val="00C60151"/>
    <w:rsid w:val="00E32E0B"/>
    <w:rsid w:val="00EB2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E2D0"/>
  <w15:docId w15:val="{EC6CFAAF-0482-45B9-8EF3-F3100380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D2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7C2D27"/>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7C2D27"/>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7C2D27"/>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7C2D27"/>
    <w:rPr>
      <w:rFonts w:ascii="Arial" w:eastAsia="Arial" w:hAnsi="Arial" w:cs="Arial"/>
      <w:sz w:val="34"/>
    </w:rPr>
  </w:style>
  <w:style w:type="paragraph" w:customStyle="1" w:styleId="31">
    <w:name w:val="Заголовок 31"/>
    <w:basedOn w:val="a"/>
    <w:next w:val="a"/>
    <w:link w:val="Heading3Char"/>
    <w:uiPriority w:val="9"/>
    <w:unhideWhenUsed/>
    <w:qFormat/>
    <w:rsid w:val="007C2D27"/>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7C2D27"/>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7C2D27"/>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7C2D27"/>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7C2D27"/>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7C2D27"/>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7C2D27"/>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7C2D27"/>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7C2D27"/>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7C2D27"/>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7C2D27"/>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7C2D27"/>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7C2D27"/>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7C2D27"/>
    <w:rPr>
      <w:rFonts w:ascii="Arial" w:eastAsia="Arial" w:hAnsi="Arial" w:cs="Arial"/>
      <w:i/>
      <w:iCs/>
      <w:sz w:val="21"/>
      <w:szCs w:val="21"/>
    </w:rPr>
  </w:style>
  <w:style w:type="paragraph" w:styleId="a3">
    <w:name w:val="Title"/>
    <w:basedOn w:val="a"/>
    <w:next w:val="a"/>
    <w:link w:val="a4"/>
    <w:uiPriority w:val="10"/>
    <w:qFormat/>
    <w:rsid w:val="007C2D27"/>
    <w:pPr>
      <w:spacing w:before="300" w:after="200"/>
      <w:contextualSpacing/>
    </w:pPr>
    <w:rPr>
      <w:sz w:val="48"/>
      <w:szCs w:val="48"/>
    </w:rPr>
  </w:style>
  <w:style w:type="character" w:customStyle="1" w:styleId="a4">
    <w:name w:val="Заголовок Знак"/>
    <w:basedOn w:val="a0"/>
    <w:link w:val="a3"/>
    <w:uiPriority w:val="10"/>
    <w:rsid w:val="007C2D27"/>
    <w:rPr>
      <w:sz w:val="48"/>
      <w:szCs w:val="48"/>
    </w:rPr>
  </w:style>
  <w:style w:type="paragraph" w:styleId="a5">
    <w:name w:val="Subtitle"/>
    <w:basedOn w:val="a"/>
    <w:next w:val="a"/>
    <w:link w:val="a6"/>
    <w:uiPriority w:val="11"/>
    <w:qFormat/>
    <w:rsid w:val="007C2D27"/>
    <w:pPr>
      <w:spacing w:before="200" w:after="200"/>
    </w:pPr>
  </w:style>
  <w:style w:type="character" w:customStyle="1" w:styleId="a6">
    <w:name w:val="Подзаголовок Знак"/>
    <w:basedOn w:val="a0"/>
    <w:link w:val="a5"/>
    <w:uiPriority w:val="11"/>
    <w:rsid w:val="007C2D27"/>
    <w:rPr>
      <w:sz w:val="24"/>
      <w:szCs w:val="24"/>
    </w:rPr>
  </w:style>
  <w:style w:type="paragraph" w:styleId="2">
    <w:name w:val="Quote"/>
    <w:basedOn w:val="a"/>
    <w:next w:val="a"/>
    <w:link w:val="20"/>
    <w:uiPriority w:val="29"/>
    <w:qFormat/>
    <w:rsid w:val="007C2D27"/>
    <w:pPr>
      <w:ind w:left="720" w:right="720"/>
    </w:pPr>
    <w:rPr>
      <w:i/>
    </w:rPr>
  </w:style>
  <w:style w:type="character" w:customStyle="1" w:styleId="20">
    <w:name w:val="Цитата 2 Знак"/>
    <w:link w:val="2"/>
    <w:uiPriority w:val="29"/>
    <w:rsid w:val="007C2D27"/>
    <w:rPr>
      <w:i/>
    </w:rPr>
  </w:style>
  <w:style w:type="paragraph" w:styleId="a7">
    <w:name w:val="Intense Quote"/>
    <w:basedOn w:val="a"/>
    <w:next w:val="a"/>
    <w:link w:val="a8"/>
    <w:uiPriority w:val="30"/>
    <w:qFormat/>
    <w:rsid w:val="007C2D2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7C2D27"/>
    <w:rPr>
      <w:i/>
    </w:rPr>
  </w:style>
  <w:style w:type="paragraph" w:customStyle="1" w:styleId="1">
    <w:name w:val="Верхний колонтитул1"/>
    <w:basedOn w:val="a"/>
    <w:link w:val="HeaderChar"/>
    <w:uiPriority w:val="99"/>
    <w:unhideWhenUsed/>
    <w:rsid w:val="007C2D27"/>
    <w:pPr>
      <w:tabs>
        <w:tab w:val="center" w:pos="7143"/>
        <w:tab w:val="right" w:pos="14287"/>
      </w:tabs>
    </w:pPr>
  </w:style>
  <w:style w:type="character" w:customStyle="1" w:styleId="HeaderChar">
    <w:name w:val="Header Char"/>
    <w:basedOn w:val="a0"/>
    <w:link w:val="1"/>
    <w:uiPriority w:val="99"/>
    <w:rsid w:val="007C2D27"/>
  </w:style>
  <w:style w:type="paragraph" w:customStyle="1" w:styleId="10">
    <w:name w:val="Нижний колонтитул1"/>
    <w:basedOn w:val="a"/>
    <w:link w:val="FooterChar"/>
    <w:uiPriority w:val="99"/>
    <w:unhideWhenUsed/>
    <w:rsid w:val="007C2D27"/>
    <w:pPr>
      <w:tabs>
        <w:tab w:val="center" w:pos="7143"/>
        <w:tab w:val="right" w:pos="14287"/>
      </w:tabs>
    </w:pPr>
  </w:style>
  <w:style w:type="character" w:customStyle="1" w:styleId="FooterChar">
    <w:name w:val="Footer Char"/>
    <w:basedOn w:val="a0"/>
    <w:link w:val="10"/>
    <w:uiPriority w:val="99"/>
    <w:rsid w:val="007C2D27"/>
  </w:style>
  <w:style w:type="character" w:customStyle="1" w:styleId="CaptionChar">
    <w:name w:val="Caption Char"/>
    <w:basedOn w:val="a0"/>
    <w:link w:val="12"/>
    <w:uiPriority w:val="35"/>
    <w:rsid w:val="007C2D27"/>
    <w:rPr>
      <w:b/>
      <w:bCs/>
      <w:color w:val="4F81BD" w:themeColor="accent1"/>
      <w:sz w:val="18"/>
      <w:szCs w:val="18"/>
    </w:rPr>
  </w:style>
  <w:style w:type="table" w:customStyle="1" w:styleId="TableGridLight">
    <w:name w:val="Table Grid Light"/>
    <w:basedOn w:val="a1"/>
    <w:uiPriority w:val="59"/>
    <w:rsid w:val="007C2D2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7C2D2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7C2D2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C2D2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7C2D2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7C2D2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7C2D2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C2D2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C2D2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C2D2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C2D2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C2D2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C2D2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7C2D2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C2D2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C2D2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C2D2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C2D2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C2D2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C2D2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7C2D2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C2D2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C2D2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C2D2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C2D2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C2D2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C2D2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7C2D2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C2D2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C2D2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C2D2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C2D2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C2D2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C2D2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7C2D2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C2D2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C2D2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C2D2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C2D2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C2D2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C2D2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7C2D2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C2D27"/>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C2D2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C2D27"/>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C2D2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C2D2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C2D2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7C2D2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C2D27"/>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C2D27"/>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C2D27"/>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C2D27"/>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C2D27"/>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C2D27"/>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7C2D2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C2D2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C2D2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C2D2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C2D2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C2D2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C2D2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7C2D2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C2D27"/>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C2D27"/>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C2D27"/>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C2D27"/>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C2D27"/>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C2D27"/>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7C2D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C2D2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C2D2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C2D27"/>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C2D2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C2D27"/>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C2D27"/>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7C2D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C2D2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C2D2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C2D2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C2D2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C2D2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C2D2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7C2D2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C2D27"/>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C2D27"/>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C2D27"/>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C2D27"/>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C2D27"/>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C2D27"/>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7C2D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C2D27"/>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C2D27"/>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C2D27"/>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C2D27"/>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C2D27"/>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C2D27"/>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7C2D2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C2D27"/>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C2D27"/>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C2D27"/>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C2D27"/>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C2D27"/>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C2D27"/>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C2D27"/>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C2D27"/>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C2D27"/>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C2D27"/>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C2D27"/>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C2D27"/>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C2D27"/>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C2D27"/>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C2D27"/>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C2D27"/>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C2D27"/>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C2D27"/>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C2D27"/>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C2D27"/>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C2D2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C2D2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C2D2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C2D2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C2D2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C2D2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C2D2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7C2D27"/>
    <w:rPr>
      <w:sz w:val="18"/>
    </w:rPr>
  </w:style>
  <w:style w:type="paragraph" w:styleId="a9">
    <w:name w:val="endnote text"/>
    <w:basedOn w:val="a"/>
    <w:link w:val="aa"/>
    <w:uiPriority w:val="99"/>
    <w:semiHidden/>
    <w:unhideWhenUsed/>
    <w:rsid w:val="007C2D27"/>
    <w:rPr>
      <w:sz w:val="20"/>
    </w:rPr>
  </w:style>
  <w:style w:type="character" w:customStyle="1" w:styleId="aa">
    <w:name w:val="Текст концевой сноски Знак"/>
    <w:link w:val="a9"/>
    <w:uiPriority w:val="99"/>
    <w:rsid w:val="007C2D27"/>
    <w:rPr>
      <w:sz w:val="20"/>
    </w:rPr>
  </w:style>
  <w:style w:type="character" w:styleId="ab">
    <w:name w:val="endnote reference"/>
    <w:basedOn w:val="a0"/>
    <w:uiPriority w:val="99"/>
    <w:semiHidden/>
    <w:unhideWhenUsed/>
    <w:rsid w:val="007C2D27"/>
    <w:rPr>
      <w:vertAlign w:val="superscript"/>
    </w:rPr>
  </w:style>
  <w:style w:type="paragraph" w:styleId="13">
    <w:name w:val="toc 1"/>
    <w:basedOn w:val="a"/>
    <w:next w:val="a"/>
    <w:uiPriority w:val="39"/>
    <w:unhideWhenUsed/>
    <w:rsid w:val="007C2D27"/>
    <w:pPr>
      <w:spacing w:after="57"/>
    </w:pPr>
  </w:style>
  <w:style w:type="paragraph" w:styleId="22">
    <w:name w:val="toc 2"/>
    <w:basedOn w:val="a"/>
    <w:next w:val="a"/>
    <w:uiPriority w:val="39"/>
    <w:unhideWhenUsed/>
    <w:rsid w:val="007C2D27"/>
    <w:pPr>
      <w:spacing w:after="57"/>
      <w:ind w:left="283"/>
    </w:pPr>
  </w:style>
  <w:style w:type="paragraph" w:styleId="3">
    <w:name w:val="toc 3"/>
    <w:basedOn w:val="a"/>
    <w:next w:val="a"/>
    <w:uiPriority w:val="39"/>
    <w:unhideWhenUsed/>
    <w:rsid w:val="007C2D27"/>
    <w:pPr>
      <w:spacing w:after="57"/>
      <w:ind w:left="567"/>
    </w:pPr>
  </w:style>
  <w:style w:type="paragraph" w:styleId="4">
    <w:name w:val="toc 4"/>
    <w:basedOn w:val="a"/>
    <w:next w:val="a"/>
    <w:uiPriority w:val="39"/>
    <w:unhideWhenUsed/>
    <w:rsid w:val="007C2D27"/>
    <w:pPr>
      <w:spacing w:after="57"/>
      <w:ind w:left="850"/>
    </w:pPr>
  </w:style>
  <w:style w:type="paragraph" w:styleId="5">
    <w:name w:val="toc 5"/>
    <w:basedOn w:val="a"/>
    <w:next w:val="a"/>
    <w:uiPriority w:val="39"/>
    <w:unhideWhenUsed/>
    <w:rsid w:val="007C2D27"/>
    <w:pPr>
      <w:spacing w:after="57"/>
      <w:ind w:left="1134"/>
    </w:pPr>
  </w:style>
  <w:style w:type="paragraph" w:styleId="6">
    <w:name w:val="toc 6"/>
    <w:basedOn w:val="a"/>
    <w:next w:val="a"/>
    <w:uiPriority w:val="39"/>
    <w:unhideWhenUsed/>
    <w:rsid w:val="007C2D27"/>
    <w:pPr>
      <w:spacing w:after="57"/>
      <w:ind w:left="1417"/>
    </w:pPr>
  </w:style>
  <w:style w:type="paragraph" w:styleId="7">
    <w:name w:val="toc 7"/>
    <w:basedOn w:val="a"/>
    <w:next w:val="a"/>
    <w:uiPriority w:val="39"/>
    <w:unhideWhenUsed/>
    <w:rsid w:val="007C2D27"/>
    <w:pPr>
      <w:spacing w:after="57"/>
      <w:ind w:left="1701"/>
    </w:pPr>
  </w:style>
  <w:style w:type="paragraph" w:styleId="8">
    <w:name w:val="toc 8"/>
    <w:basedOn w:val="a"/>
    <w:next w:val="a"/>
    <w:uiPriority w:val="39"/>
    <w:unhideWhenUsed/>
    <w:rsid w:val="007C2D27"/>
    <w:pPr>
      <w:spacing w:after="57"/>
      <w:ind w:left="1984"/>
    </w:pPr>
  </w:style>
  <w:style w:type="paragraph" w:styleId="9">
    <w:name w:val="toc 9"/>
    <w:basedOn w:val="a"/>
    <w:next w:val="a"/>
    <w:uiPriority w:val="39"/>
    <w:unhideWhenUsed/>
    <w:rsid w:val="007C2D27"/>
    <w:pPr>
      <w:spacing w:after="57"/>
      <w:ind w:left="2268"/>
    </w:pPr>
  </w:style>
  <w:style w:type="paragraph" w:styleId="ac">
    <w:name w:val="TOC Heading"/>
    <w:uiPriority w:val="39"/>
    <w:unhideWhenUsed/>
    <w:rsid w:val="007C2D27"/>
  </w:style>
  <w:style w:type="paragraph" w:styleId="ad">
    <w:name w:val="table of figures"/>
    <w:basedOn w:val="a"/>
    <w:next w:val="a"/>
    <w:uiPriority w:val="99"/>
    <w:unhideWhenUsed/>
    <w:rsid w:val="007C2D27"/>
  </w:style>
  <w:style w:type="paragraph" w:styleId="ae">
    <w:name w:val="Balloon Text"/>
    <w:basedOn w:val="a"/>
    <w:link w:val="af"/>
    <w:uiPriority w:val="99"/>
    <w:semiHidden/>
    <w:unhideWhenUsed/>
    <w:qFormat/>
    <w:rsid w:val="007C2D27"/>
    <w:rPr>
      <w:rFonts w:ascii="Tahoma" w:hAnsi="Tahoma" w:cs="Tahoma"/>
      <w:sz w:val="16"/>
      <w:szCs w:val="16"/>
    </w:rPr>
  </w:style>
  <w:style w:type="paragraph" w:customStyle="1" w:styleId="12">
    <w:name w:val="Название объекта1"/>
    <w:basedOn w:val="a"/>
    <w:next w:val="a"/>
    <w:link w:val="CaptionChar"/>
    <w:qFormat/>
    <w:rsid w:val="007C2D27"/>
    <w:pPr>
      <w:widowControl w:val="0"/>
      <w:shd w:val="clear" w:color="auto" w:fill="FFFFFF"/>
      <w:spacing w:before="346" w:line="360" w:lineRule="exact"/>
      <w:ind w:right="3118"/>
      <w:jc w:val="center"/>
    </w:pPr>
    <w:rPr>
      <w:rFonts w:cs="Arial"/>
      <w:color w:val="000000"/>
      <w:spacing w:val="8"/>
      <w:sz w:val="32"/>
      <w:szCs w:val="34"/>
    </w:rPr>
  </w:style>
  <w:style w:type="paragraph" w:styleId="af0">
    <w:name w:val="Normal (Web)"/>
    <w:basedOn w:val="a"/>
    <w:uiPriority w:val="99"/>
    <w:unhideWhenUsed/>
    <w:qFormat/>
    <w:rsid w:val="007C2D27"/>
    <w:pPr>
      <w:spacing w:before="100" w:beforeAutospacing="1" w:after="100" w:afterAutospacing="1"/>
    </w:pPr>
  </w:style>
  <w:style w:type="character" w:styleId="af1">
    <w:name w:val="Hyperlink"/>
    <w:basedOn w:val="a0"/>
    <w:uiPriority w:val="99"/>
    <w:unhideWhenUsed/>
    <w:rsid w:val="007C2D27"/>
    <w:rPr>
      <w:color w:val="0000FF"/>
      <w:u w:val="single"/>
    </w:rPr>
  </w:style>
  <w:style w:type="table" w:styleId="af2">
    <w:name w:val="Table Grid"/>
    <w:basedOn w:val="a1"/>
    <w:uiPriority w:val="59"/>
    <w:qFormat/>
    <w:rsid w:val="007C2D27"/>
    <w:pPr>
      <w:widowControl w:val="0"/>
      <w:spacing w:after="0" w:line="240" w:lineRule="auto"/>
    </w:pPr>
    <w:rPr>
      <w:rFonts w:ascii="Tahoma" w:eastAsia="Tahoma" w:hAnsi="Tahoma" w:cs="Tahoma"/>
      <w:sz w:val="24"/>
      <w:szCs w:val="24"/>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qFormat/>
    <w:rsid w:val="007C2D27"/>
    <w:pPr>
      <w:widowControl w:val="0"/>
      <w:spacing w:after="0" w:line="240" w:lineRule="auto"/>
    </w:pPr>
    <w:rPr>
      <w:rFonts w:ascii="Courier New" w:eastAsia="Times New Roman" w:hAnsi="Courier New" w:cs="Courier New"/>
    </w:rPr>
  </w:style>
  <w:style w:type="paragraph" w:customStyle="1" w:styleId="DefaultParagraphFontParaCharChar">
    <w:name w:val="Default Paragraph Font Para Char Char Знак"/>
    <w:basedOn w:val="a"/>
    <w:qFormat/>
    <w:rsid w:val="007C2D27"/>
    <w:pPr>
      <w:spacing w:after="160" w:line="240" w:lineRule="exact"/>
    </w:pPr>
    <w:rPr>
      <w:rFonts w:ascii="Verdana" w:hAnsi="Verdana" w:cs="Verdana"/>
      <w:sz w:val="20"/>
      <w:szCs w:val="20"/>
      <w:lang w:val="en-US" w:eastAsia="en-US"/>
    </w:rPr>
  </w:style>
  <w:style w:type="character" w:customStyle="1" w:styleId="af">
    <w:name w:val="Текст выноски Знак"/>
    <w:basedOn w:val="a0"/>
    <w:link w:val="ae"/>
    <w:uiPriority w:val="99"/>
    <w:semiHidden/>
    <w:qFormat/>
    <w:rsid w:val="007C2D27"/>
    <w:rPr>
      <w:rFonts w:ascii="Tahoma" w:eastAsia="Times New Roman" w:hAnsi="Tahoma" w:cs="Tahoma"/>
      <w:sz w:val="16"/>
      <w:szCs w:val="16"/>
      <w:lang w:eastAsia="ru-RU"/>
    </w:rPr>
  </w:style>
  <w:style w:type="paragraph" w:customStyle="1" w:styleId="14">
    <w:name w:val="Без интервала1"/>
    <w:qFormat/>
    <w:rsid w:val="007C2D27"/>
    <w:pPr>
      <w:spacing w:after="0" w:line="240" w:lineRule="auto"/>
    </w:pPr>
    <w:rPr>
      <w:rFonts w:ascii="Calibri" w:eastAsia="Times New Roman" w:hAnsi="Calibri" w:cs="Times New Roman"/>
      <w:sz w:val="22"/>
      <w:szCs w:val="22"/>
      <w:lang w:eastAsia="en-US"/>
    </w:rPr>
  </w:style>
  <w:style w:type="paragraph" w:styleId="af3">
    <w:name w:val="List Paragraph"/>
    <w:basedOn w:val="a"/>
    <w:link w:val="af4"/>
    <w:uiPriority w:val="34"/>
    <w:qFormat/>
    <w:rsid w:val="007C2D27"/>
    <w:pPr>
      <w:spacing w:after="200" w:line="276" w:lineRule="auto"/>
      <w:ind w:left="720"/>
      <w:contextualSpacing/>
    </w:pPr>
    <w:rPr>
      <w:rFonts w:asciiTheme="minorHAnsi" w:eastAsiaTheme="minorEastAsia" w:hAnsiTheme="minorHAnsi" w:cstheme="minorBidi"/>
      <w:sz w:val="22"/>
      <w:szCs w:val="22"/>
    </w:rPr>
  </w:style>
  <w:style w:type="character" w:customStyle="1" w:styleId="apple-converted-space">
    <w:name w:val="apple-converted-space"/>
    <w:basedOn w:val="a0"/>
    <w:rsid w:val="007C2D27"/>
  </w:style>
  <w:style w:type="paragraph" w:customStyle="1" w:styleId="ConsPlusNormal">
    <w:name w:val="ConsPlusNormal"/>
    <w:rsid w:val="007C2D27"/>
    <w:pPr>
      <w:widowControl w:val="0"/>
      <w:spacing w:after="0" w:line="240" w:lineRule="auto"/>
    </w:pPr>
    <w:rPr>
      <w:rFonts w:ascii="Arial" w:eastAsia="Times New Roman" w:hAnsi="Arial" w:cs="Arial"/>
    </w:rPr>
  </w:style>
  <w:style w:type="paragraph" w:customStyle="1" w:styleId="Default">
    <w:name w:val="Default"/>
    <w:qFormat/>
    <w:rsid w:val="007C2D27"/>
    <w:pPr>
      <w:spacing w:after="0" w:line="240" w:lineRule="auto"/>
    </w:pPr>
    <w:rPr>
      <w:rFonts w:ascii="Times New Roman" w:hAnsi="Times New Roman" w:cs="Times New Roman"/>
      <w:color w:val="000000"/>
      <w:sz w:val="24"/>
      <w:szCs w:val="24"/>
      <w:lang w:eastAsia="en-US"/>
    </w:rPr>
  </w:style>
  <w:style w:type="paragraph" w:styleId="af5">
    <w:name w:val="No Spacing"/>
    <w:link w:val="af6"/>
    <w:qFormat/>
    <w:rsid w:val="007C2D27"/>
    <w:pPr>
      <w:spacing w:after="0" w:line="240" w:lineRule="auto"/>
    </w:pPr>
    <w:rPr>
      <w:rFonts w:ascii="Calibri" w:eastAsia="Calibri" w:hAnsi="Calibri" w:cs="Times New Roman"/>
      <w:sz w:val="22"/>
      <w:szCs w:val="22"/>
      <w:lang w:eastAsia="ar-SA"/>
    </w:rPr>
  </w:style>
  <w:style w:type="character" w:customStyle="1" w:styleId="af6">
    <w:name w:val="Без интервала Знак"/>
    <w:link w:val="af5"/>
    <w:qFormat/>
    <w:rsid w:val="007C2D27"/>
    <w:rPr>
      <w:rFonts w:ascii="Calibri" w:eastAsia="Calibri" w:hAnsi="Calibri" w:cs="Times New Roman"/>
      <w:lang w:eastAsia="ar-SA"/>
    </w:rPr>
  </w:style>
  <w:style w:type="character" w:customStyle="1" w:styleId="af4">
    <w:name w:val="Абзац списка Знак"/>
    <w:link w:val="af3"/>
    <w:uiPriority w:val="34"/>
    <w:qFormat/>
    <w:rsid w:val="007C2D27"/>
    <w:rPr>
      <w:rFonts w:eastAsiaTheme="minorEastAsia"/>
      <w:lang w:eastAsia="ru-RU"/>
    </w:rPr>
  </w:style>
  <w:style w:type="paragraph" w:styleId="af7">
    <w:name w:val="footnote text"/>
    <w:basedOn w:val="a"/>
    <w:link w:val="af8"/>
    <w:uiPriority w:val="99"/>
    <w:semiHidden/>
    <w:unhideWhenUsed/>
    <w:rsid w:val="007C2D27"/>
    <w:rPr>
      <w:sz w:val="20"/>
      <w:szCs w:val="20"/>
    </w:rPr>
  </w:style>
  <w:style w:type="character" w:customStyle="1" w:styleId="af8">
    <w:name w:val="Текст сноски Знак"/>
    <w:basedOn w:val="a0"/>
    <w:link w:val="af7"/>
    <w:uiPriority w:val="99"/>
    <w:semiHidden/>
    <w:rsid w:val="007C2D27"/>
    <w:rPr>
      <w:rFonts w:ascii="Times New Roman" w:eastAsia="Times New Roman" w:hAnsi="Times New Roman" w:cs="Times New Roman"/>
    </w:rPr>
  </w:style>
  <w:style w:type="character" w:styleId="af9">
    <w:name w:val="footnote reference"/>
    <w:basedOn w:val="a0"/>
    <w:uiPriority w:val="99"/>
    <w:semiHidden/>
    <w:unhideWhenUsed/>
    <w:rsid w:val="007C2D27"/>
    <w:rPr>
      <w:vertAlign w:val="superscript"/>
    </w:rPr>
  </w:style>
  <w:style w:type="paragraph" w:styleId="afa">
    <w:name w:val="Body Text"/>
    <w:basedOn w:val="a"/>
    <w:link w:val="afb"/>
    <w:uiPriority w:val="1"/>
    <w:qFormat/>
    <w:rsid w:val="007C2D27"/>
    <w:pPr>
      <w:widowControl w:val="0"/>
    </w:pPr>
    <w:rPr>
      <w:sz w:val="28"/>
      <w:szCs w:val="28"/>
      <w:lang w:eastAsia="en-US"/>
    </w:rPr>
  </w:style>
  <w:style w:type="character" w:customStyle="1" w:styleId="afb">
    <w:name w:val="Основной текст Знак"/>
    <w:basedOn w:val="a0"/>
    <w:link w:val="afa"/>
    <w:uiPriority w:val="1"/>
    <w:rsid w:val="007C2D27"/>
    <w:rPr>
      <w:rFonts w:ascii="Times New Roman" w:eastAsia="Times New Roman" w:hAnsi="Times New Roman"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9886#l622" TargetMode="External"/><Relationship Id="rId21" Type="http://schemas.openxmlformats.org/officeDocument/2006/relationships/hyperlink" Target="https://normativ.kontur.ru/document?moduleid=1&amp;documentid=433499#l86" TargetMode="External"/><Relationship Id="rId42" Type="http://schemas.openxmlformats.org/officeDocument/2006/relationships/hyperlink" Target="https://normativ.kontur.ru/document?moduleid=1&amp;documentid=49886#l1439" TargetMode="External"/><Relationship Id="rId63" Type="http://schemas.openxmlformats.org/officeDocument/2006/relationships/hyperlink" Target="https://normativ.kontur.ru/document?moduleid=1&amp;documentid=49886#l860" TargetMode="External"/><Relationship Id="rId84" Type="http://schemas.openxmlformats.org/officeDocument/2006/relationships/hyperlink" Target="https://normativ.kontur.ru/document?moduleid=1&amp;documentid=49886#l595" TargetMode="External"/><Relationship Id="rId138" Type="http://schemas.openxmlformats.org/officeDocument/2006/relationships/hyperlink" Target="https://normativ.kontur.ru/document?moduleid=1&amp;documentid=384352#l1607" TargetMode="External"/><Relationship Id="rId159" Type="http://schemas.openxmlformats.org/officeDocument/2006/relationships/hyperlink" Target="https://normativ.kontur.ru/document?moduleid=1&amp;documentid=49886#l1043" TargetMode="External"/><Relationship Id="rId170" Type="http://schemas.openxmlformats.org/officeDocument/2006/relationships/hyperlink" Target="https://normativ.kontur.ru/document?moduleid=1&amp;documentid=62974#l726" TargetMode="External"/><Relationship Id="rId191" Type="http://schemas.openxmlformats.org/officeDocument/2006/relationships/hyperlink" Target="https://normativ.kontur.ru/document?moduleid=1&amp;documentid=49886#l1219" TargetMode="External"/><Relationship Id="rId196" Type="http://schemas.openxmlformats.org/officeDocument/2006/relationships/hyperlink" Target="https://normativ.kontur.ru/document?moduleid=1&amp;documentid=384352#l1607" TargetMode="External"/><Relationship Id="rId200" Type="http://schemas.openxmlformats.org/officeDocument/2006/relationships/hyperlink" Target="https://normativ.kontur.ru/document?moduleid=1&amp;documentid=476930#l954" TargetMode="External"/><Relationship Id="rId16" Type="http://schemas.openxmlformats.org/officeDocument/2006/relationships/hyperlink" Target="https://normativ.kontur.ru/document?moduleid=1&amp;documentid=49886#l290" TargetMode="External"/><Relationship Id="rId107" Type="http://schemas.openxmlformats.org/officeDocument/2006/relationships/hyperlink" Target="https://normativ.kontur.ru/document?moduleid=1&amp;documentid=384352#l537" TargetMode="External"/><Relationship Id="rId11" Type="http://schemas.openxmlformats.org/officeDocument/2006/relationships/hyperlink" Target="https://normativ.kontur.ru/document?moduleid=1&amp;documentid=476930#l0" TargetMode="External"/><Relationship Id="rId32" Type="http://schemas.openxmlformats.org/officeDocument/2006/relationships/hyperlink" Target="https://normativ.kontur.ru/document?moduleid=1&amp;documentid=381583#l3" TargetMode="External"/><Relationship Id="rId37" Type="http://schemas.openxmlformats.org/officeDocument/2006/relationships/hyperlink" Target="https://normativ.kontur.ru/document?moduleid=1&amp;documentid=49886#l758" TargetMode="External"/><Relationship Id="rId53" Type="http://schemas.openxmlformats.org/officeDocument/2006/relationships/hyperlink" Target="https://normativ.kontur.ru/document?moduleid=1&amp;documentid=49886#l1471" TargetMode="External"/><Relationship Id="rId58" Type="http://schemas.openxmlformats.org/officeDocument/2006/relationships/hyperlink" Target="https://normativ.kontur.ru/document?moduleid=1&amp;documentid=49886#l837" TargetMode="External"/><Relationship Id="rId74" Type="http://schemas.openxmlformats.org/officeDocument/2006/relationships/hyperlink" Target="https://normativ.kontur.ru/document?moduleid=1&amp;documentid=49886#l1535" TargetMode="External"/><Relationship Id="rId79" Type="http://schemas.openxmlformats.org/officeDocument/2006/relationships/hyperlink" Target="https://normativ.kontur.ru/document?moduleid=1&amp;documentid=49886#l135" TargetMode="External"/><Relationship Id="rId102" Type="http://schemas.openxmlformats.org/officeDocument/2006/relationships/hyperlink" Target="https://normativ.kontur.ru/document?moduleid=1&amp;documentid=49886#l1391" TargetMode="External"/><Relationship Id="rId123" Type="http://schemas.openxmlformats.org/officeDocument/2006/relationships/hyperlink" Target="https://normativ.kontur.ru/document?moduleid=1&amp;documentid=49886#l833" TargetMode="External"/><Relationship Id="rId128" Type="http://schemas.openxmlformats.org/officeDocument/2006/relationships/hyperlink" Target="https://normativ.kontur.ru/document?moduleid=1&amp;documentid=49886#l957" TargetMode="External"/><Relationship Id="rId144" Type="http://schemas.openxmlformats.org/officeDocument/2006/relationships/hyperlink" Target="https://normativ.kontur.ru/document?moduleid=1&amp;documentid=476930#l380" TargetMode="External"/><Relationship Id="rId149" Type="http://schemas.openxmlformats.org/officeDocument/2006/relationships/hyperlink" Target="https://normativ.kontur.ru/document?moduleid=1&amp;documentid=49886#l1219" TargetMode="External"/><Relationship Id="rId5" Type="http://schemas.openxmlformats.org/officeDocument/2006/relationships/settings" Target="settings.xml"/><Relationship Id="rId90" Type="http://schemas.openxmlformats.org/officeDocument/2006/relationships/hyperlink" Target="https://normativ.kontur.ru/document?moduleid=1&amp;documentid=49886#l822" TargetMode="External"/><Relationship Id="rId95" Type="http://schemas.openxmlformats.org/officeDocument/2006/relationships/hyperlink" Target="https://normativ.kontur.ru/document?moduleid=1&amp;documentid=49886#l887" TargetMode="External"/><Relationship Id="rId160" Type="http://schemas.openxmlformats.org/officeDocument/2006/relationships/hyperlink" Target="https://normativ.kontur.ru/document?moduleid=1&amp;documentid=49886#l1207" TargetMode="External"/><Relationship Id="rId165" Type="http://schemas.openxmlformats.org/officeDocument/2006/relationships/hyperlink" Target="https://normativ.kontur.ru/document?moduleid=1&amp;documentid=476930#l380" TargetMode="External"/><Relationship Id="rId181" Type="http://schemas.openxmlformats.org/officeDocument/2006/relationships/hyperlink" Target="https://normativ.kontur.ru/document?moduleid=1&amp;documentid=49886#l1129" TargetMode="External"/><Relationship Id="rId186" Type="http://schemas.openxmlformats.org/officeDocument/2006/relationships/hyperlink" Target="https://normativ.kontur.ru/document?moduleid=1&amp;documentid=49886#l1183" TargetMode="External"/><Relationship Id="rId22" Type="http://schemas.openxmlformats.org/officeDocument/2006/relationships/hyperlink" Target="https://normativ.kontur.ru/document?moduleid=1&amp;documentid=433499#l89" TargetMode="External"/><Relationship Id="rId27" Type="http://schemas.openxmlformats.org/officeDocument/2006/relationships/hyperlink" Target="https://normativ.kontur.ru/document?moduleid=1&amp;documentid=384352#l2" TargetMode="External"/><Relationship Id="rId43" Type="http://schemas.openxmlformats.org/officeDocument/2006/relationships/hyperlink" Target="https://normativ.kontur.ru/document?moduleid=1&amp;documentid=476930#l373" TargetMode="External"/><Relationship Id="rId48" Type="http://schemas.openxmlformats.org/officeDocument/2006/relationships/hyperlink" Target="https://normativ.kontur.ru/document?moduleid=1&amp;documentid=476930#l373" TargetMode="External"/><Relationship Id="rId64" Type="http://schemas.openxmlformats.org/officeDocument/2006/relationships/hyperlink" Target="https://normativ.kontur.ru/document?moduleid=1&amp;documentid=49886#l865" TargetMode="External"/><Relationship Id="rId69" Type="http://schemas.openxmlformats.org/officeDocument/2006/relationships/hyperlink" Target="https://normativ.kontur.ru/document?moduleid=1&amp;documentid=476930#l373" TargetMode="External"/><Relationship Id="rId113" Type="http://schemas.openxmlformats.org/officeDocument/2006/relationships/hyperlink" Target="https://normativ.kontur.ru/document?moduleid=1&amp;documentid=49886#l388" TargetMode="External"/><Relationship Id="rId118" Type="http://schemas.openxmlformats.org/officeDocument/2006/relationships/hyperlink" Target="https://normativ.kontur.ru/document?moduleid=1&amp;documentid=49886#l626" TargetMode="External"/><Relationship Id="rId134" Type="http://schemas.openxmlformats.org/officeDocument/2006/relationships/hyperlink" Target="https://normativ.kontur.ru/document?moduleid=1&amp;documentid=49886#l1391" TargetMode="External"/><Relationship Id="rId139" Type="http://schemas.openxmlformats.org/officeDocument/2006/relationships/hyperlink" Target="https://normativ.kontur.ru/document?moduleid=1&amp;documentid=384352#l537" TargetMode="External"/><Relationship Id="rId80" Type="http://schemas.openxmlformats.org/officeDocument/2006/relationships/hyperlink" Target="https://normativ.kontur.ru/document?moduleid=1&amp;documentid=49886#l286" TargetMode="External"/><Relationship Id="rId85" Type="http://schemas.openxmlformats.org/officeDocument/2006/relationships/hyperlink" Target="https://normativ.kontur.ru/document?moduleid=1&amp;documentid=49886#l622" TargetMode="External"/><Relationship Id="rId150" Type="http://schemas.openxmlformats.org/officeDocument/2006/relationships/hyperlink" Target="https://normativ.kontur.ru/document?moduleid=1&amp;documentid=49886#l70" TargetMode="External"/><Relationship Id="rId155" Type="http://schemas.openxmlformats.org/officeDocument/2006/relationships/hyperlink" Target="https://normativ.kontur.ru/document?moduleid=1&amp;documentid=384352#l396" TargetMode="External"/><Relationship Id="rId171" Type="http://schemas.openxmlformats.org/officeDocument/2006/relationships/hyperlink" Target="https://normativ.kontur.ru/document?moduleid=9&amp;documentid=450207#l2292" TargetMode="External"/><Relationship Id="rId176" Type="http://schemas.openxmlformats.org/officeDocument/2006/relationships/hyperlink" Target="https://normativ.kontur.ru/document?moduleid=1&amp;documentid=49886#l134" TargetMode="External"/><Relationship Id="rId192" Type="http://schemas.openxmlformats.org/officeDocument/2006/relationships/hyperlink" Target="https://normativ.kontur.ru/document?moduleid=1&amp;documentid=49886#l1281" TargetMode="External"/><Relationship Id="rId197" Type="http://schemas.openxmlformats.org/officeDocument/2006/relationships/hyperlink" Target="https://normativ.kontur.ru/document?moduleid=1&amp;documentid=384352#l537" TargetMode="External"/><Relationship Id="rId201" Type="http://schemas.openxmlformats.org/officeDocument/2006/relationships/hyperlink" Target="https://normativ.kontur.ru/document?moduleid=1&amp;documentid=476251#l894" TargetMode="External"/><Relationship Id="rId12" Type="http://schemas.openxmlformats.org/officeDocument/2006/relationships/hyperlink" Target="https://normativ.kontur.ru/document?moduleid=1&amp;documentid=476930#l373" TargetMode="External"/><Relationship Id="rId17" Type="http://schemas.openxmlformats.org/officeDocument/2006/relationships/hyperlink" Target="https://normativ.kontur.ru/document?moduleid=1&amp;documentid=49886#l294" TargetMode="External"/><Relationship Id="rId33" Type="http://schemas.openxmlformats.org/officeDocument/2006/relationships/hyperlink" Target="https://normativ.kontur.ru/document?moduleid=1&amp;documentid=49886#l189" TargetMode="External"/><Relationship Id="rId38" Type="http://schemas.openxmlformats.org/officeDocument/2006/relationships/hyperlink" Target="https://normativ.kontur.ru/document?moduleid=1&amp;documentid=49886#l237" TargetMode="External"/><Relationship Id="rId59" Type="http://schemas.openxmlformats.org/officeDocument/2006/relationships/hyperlink" Target="https://normativ.kontur.ru/document?moduleid=1&amp;documentid=49886#l845" TargetMode="External"/><Relationship Id="rId103" Type="http://schemas.openxmlformats.org/officeDocument/2006/relationships/hyperlink" Target="https://normativ.kontur.ru/document?moduleid=1&amp;documentid=49886#l1396" TargetMode="External"/><Relationship Id="rId108" Type="http://schemas.openxmlformats.org/officeDocument/2006/relationships/hyperlink" Target="https://normativ.kontur.ru/document?moduleid=1&amp;documentid=384352#l1617" TargetMode="External"/><Relationship Id="rId124" Type="http://schemas.openxmlformats.org/officeDocument/2006/relationships/hyperlink" Target="https://normativ.kontur.ru/document?moduleid=1&amp;documentid=49886#l865" TargetMode="External"/><Relationship Id="rId129" Type="http://schemas.openxmlformats.org/officeDocument/2006/relationships/hyperlink" Target="https://normativ.kontur.ru/document?moduleid=1&amp;documentid=49886#l965" TargetMode="External"/><Relationship Id="rId54" Type="http://schemas.openxmlformats.org/officeDocument/2006/relationships/hyperlink" Target="https://normativ.kontur.ru/document?moduleid=1&amp;documentid=49886#l360" TargetMode="External"/><Relationship Id="rId70" Type="http://schemas.openxmlformats.org/officeDocument/2006/relationships/hyperlink" Target="https://normativ.kontur.ru/document?moduleid=1&amp;documentid=442553#l141" TargetMode="External"/><Relationship Id="rId75" Type="http://schemas.openxmlformats.org/officeDocument/2006/relationships/hyperlink" Target="https://normativ.kontur.ru/document?moduleid=1&amp;documentid=384352#l515" TargetMode="External"/><Relationship Id="rId91" Type="http://schemas.openxmlformats.org/officeDocument/2006/relationships/hyperlink" Target="https://normativ.kontur.ru/document?moduleid=1&amp;documentid=49886#l833" TargetMode="External"/><Relationship Id="rId96" Type="http://schemas.openxmlformats.org/officeDocument/2006/relationships/hyperlink" Target="https://normativ.kontur.ru/document?moduleid=1&amp;documentid=49886#l957" TargetMode="External"/><Relationship Id="rId140" Type="http://schemas.openxmlformats.org/officeDocument/2006/relationships/hyperlink" Target="https://normativ.kontur.ru/document?moduleid=1&amp;documentid=384352#l1617" TargetMode="External"/><Relationship Id="rId145" Type="http://schemas.openxmlformats.org/officeDocument/2006/relationships/hyperlink" Target="https://normativ.kontur.ru/document?moduleid=1&amp;documentid=476930#l0" TargetMode="External"/><Relationship Id="rId161" Type="http://schemas.openxmlformats.org/officeDocument/2006/relationships/hyperlink" Target="https://normativ.kontur.ru/document?moduleid=1&amp;documentid=49886#l1248" TargetMode="External"/><Relationship Id="rId166" Type="http://schemas.openxmlformats.org/officeDocument/2006/relationships/hyperlink" Target="https://normativ.kontur.ru/document?moduleid=1&amp;documentid=330195#l59" TargetMode="External"/><Relationship Id="rId182" Type="http://schemas.openxmlformats.org/officeDocument/2006/relationships/hyperlink" Target="https://normativ.kontur.ru/document?moduleid=1&amp;documentid=49886#l1153" TargetMode="External"/><Relationship Id="rId187" Type="http://schemas.openxmlformats.org/officeDocument/2006/relationships/hyperlink" Target="https://normativ.kontur.ru/document?moduleid=1&amp;documentid=49886#l1193"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normativ.kontur.ru/document?moduleid=1&amp;documentid=49886#l151" TargetMode="External"/><Relationship Id="rId28" Type="http://schemas.openxmlformats.org/officeDocument/2006/relationships/hyperlink" Target="https://normativ.kontur.ru/document?moduleid=1&amp;documentid=476251#l996" TargetMode="External"/><Relationship Id="rId49" Type="http://schemas.openxmlformats.org/officeDocument/2006/relationships/hyperlink" Target="https://normativ.kontur.ru/document?moduleid=1&amp;documentid=49886#l273" TargetMode="External"/><Relationship Id="rId114" Type="http://schemas.openxmlformats.org/officeDocument/2006/relationships/hyperlink" Target="https://normativ.kontur.ru/document?moduleid=1&amp;documentid=49886#l395" TargetMode="External"/><Relationship Id="rId119" Type="http://schemas.openxmlformats.org/officeDocument/2006/relationships/hyperlink" Target="https://normativ.kontur.ru/document?moduleid=1&amp;documentid=49886#l628" TargetMode="External"/><Relationship Id="rId44" Type="http://schemas.openxmlformats.org/officeDocument/2006/relationships/hyperlink" Target="https://normativ.kontur.ru/document?moduleid=1&amp;documentid=49886#l1426" TargetMode="External"/><Relationship Id="rId60" Type="http://schemas.openxmlformats.org/officeDocument/2006/relationships/hyperlink" Target="https://normativ.kontur.ru/document?moduleid=1&amp;documentid=49886#l635" TargetMode="External"/><Relationship Id="rId65" Type="http://schemas.openxmlformats.org/officeDocument/2006/relationships/hyperlink" Target="https://normativ.kontur.ru/document?moduleid=1&amp;documentid=259511#l4" TargetMode="External"/><Relationship Id="rId81" Type="http://schemas.openxmlformats.org/officeDocument/2006/relationships/hyperlink" Target="https://normativ.kontur.ru/document?moduleid=1&amp;documentid=49886#l388" TargetMode="External"/><Relationship Id="rId86" Type="http://schemas.openxmlformats.org/officeDocument/2006/relationships/hyperlink" Target="https://normativ.kontur.ru/document?moduleid=1&amp;documentid=49886#l626" TargetMode="External"/><Relationship Id="rId130" Type="http://schemas.openxmlformats.org/officeDocument/2006/relationships/hyperlink" Target="https://normativ.kontur.ru/document?moduleid=1&amp;documentid=49886#l976" TargetMode="External"/><Relationship Id="rId135" Type="http://schemas.openxmlformats.org/officeDocument/2006/relationships/hyperlink" Target="https://normativ.kontur.ru/document?moduleid=1&amp;documentid=49886#l1396" TargetMode="External"/><Relationship Id="rId151" Type="http://schemas.openxmlformats.org/officeDocument/2006/relationships/hyperlink" Target="https://normativ.kontur.ru/document?moduleid=1&amp;documentid=49886#l72" TargetMode="External"/><Relationship Id="rId156" Type="http://schemas.openxmlformats.org/officeDocument/2006/relationships/hyperlink" Target="https://normativ.kontur.ru/document?moduleid=1&amp;documentid=49886#l290" TargetMode="External"/><Relationship Id="rId177" Type="http://schemas.openxmlformats.org/officeDocument/2006/relationships/hyperlink" Target="https://normativ.kontur.ru/document?moduleid=1&amp;documentid=49886#l135" TargetMode="External"/><Relationship Id="rId198" Type="http://schemas.openxmlformats.org/officeDocument/2006/relationships/hyperlink" Target="https://normativ.kontur.ru/document?moduleid=1&amp;documentid=384352#l1617" TargetMode="External"/><Relationship Id="rId172" Type="http://schemas.openxmlformats.org/officeDocument/2006/relationships/hyperlink" Target="https://normativ.kontur.ru/document?moduleid=9&amp;documentid=450207#l2292" TargetMode="External"/><Relationship Id="rId193" Type="http://schemas.openxmlformats.org/officeDocument/2006/relationships/hyperlink" Target="https://normativ.kontur.ru/document?moduleid=1&amp;documentid=49886#l1387" TargetMode="External"/><Relationship Id="rId202" Type="http://schemas.openxmlformats.org/officeDocument/2006/relationships/hyperlink" Target="https://normativ.kontur.ru/document?moduleid=1&amp;documentid=49886#l1387" TargetMode="External"/><Relationship Id="rId13" Type="http://schemas.openxmlformats.org/officeDocument/2006/relationships/hyperlink" Target="https://normativ.kontur.ru/document?moduleid=1&amp;documentid=480862#l16" TargetMode="External"/><Relationship Id="rId18" Type="http://schemas.openxmlformats.org/officeDocument/2006/relationships/hyperlink" Target="https://normativ.kontur.ru/document?moduleid=1&amp;documentid=384352#l396" TargetMode="External"/><Relationship Id="rId39" Type="http://schemas.openxmlformats.org/officeDocument/2006/relationships/hyperlink" Target="https://normativ.kontur.ru/document?moduleid=1&amp;documentid=49886#l286" TargetMode="External"/><Relationship Id="rId109" Type="http://schemas.openxmlformats.org/officeDocument/2006/relationships/hyperlink" Target="https://normativ.kontur.ru/document?moduleid=1&amp;documentid=384352#l554" TargetMode="External"/><Relationship Id="rId34" Type="http://schemas.openxmlformats.org/officeDocument/2006/relationships/hyperlink" Target="https://normativ.kontur.ru/document?moduleid=1&amp;documentid=384352#l349" TargetMode="External"/><Relationship Id="rId50" Type="http://schemas.openxmlformats.org/officeDocument/2006/relationships/hyperlink" Target="https://normativ.kontur.ru/document?moduleid=1&amp;documentid=49886#l279" TargetMode="External"/><Relationship Id="rId55" Type="http://schemas.openxmlformats.org/officeDocument/2006/relationships/hyperlink" Target="https://normativ.kontur.ru/document?moduleid=1&amp;documentid=49886#l409" TargetMode="External"/><Relationship Id="rId76" Type="http://schemas.openxmlformats.org/officeDocument/2006/relationships/hyperlink" Target="https://normativ.kontur.ru/document?moduleid=1&amp;documentid=476930#l954" TargetMode="External"/><Relationship Id="rId97" Type="http://schemas.openxmlformats.org/officeDocument/2006/relationships/hyperlink" Target="https://normativ.kontur.ru/document?moduleid=1&amp;documentid=49886#l965" TargetMode="External"/><Relationship Id="rId104" Type="http://schemas.openxmlformats.org/officeDocument/2006/relationships/hyperlink" Target="https://normativ.kontur.ru/document?moduleid=1&amp;documentid=49886#l1497" TargetMode="External"/><Relationship Id="rId120" Type="http://schemas.openxmlformats.org/officeDocument/2006/relationships/hyperlink" Target="https://normativ.kontur.ru/document?moduleid=1&amp;documentid=49886#l658" TargetMode="External"/><Relationship Id="rId125" Type="http://schemas.openxmlformats.org/officeDocument/2006/relationships/hyperlink" Target="https://normativ.kontur.ru/document?moduleid=1&amp;documentid=49886#l870" TargetMode="External"/><Relationship Id="rId141" Type="http://schemas.openxmlformats.org/officeDocument/2006/relationships/hyperlink" Target="https://normativ.kontur.ru/document?moduleid=1&amp;documentid=384352#l554" TargetMode="External"/><Relationship Id="rId146" Type="http://schemas.openxmlformats.org/officeDocument/2006/relationships/hyperlink" Target="https://normativ.kontur.ru/document?moduleid=1&amp;documentid=476930#l1488" TargetMode="External"/><Relationship Id="rId167" Type="http://schemas.openxmlformats.org/officeDocument/2006/relationships/hyperlink" Target="https://normativ.kontur.ru/document?moduleid=1&amp;documentid=62974#l3" TargetMode="External"/><Relationship Id="rId188" Type="http://schemas.openxmlformats.org/officeDocument/2006/relationships/hyperlink" Target="https://normativ.kontur.ru/document?moduleid=1&amp;documentid=49886#l1195" TargetMode="External"/><Relationship Id="rId7" Type="http://schemas.openxmlformats.org/officeDocument/2006/relationships/footnotes" Target="footnotes.xml"/><Relationship Id="rId71" Type="http://schemas.openxmlformats.org/officeDocument/2006/relationships/hyperlink" Target="https://normativ.kontur.ru/document?moduleid=1&amp;documentid=476930#l1026" TargetMode="External"/><Relationship Id="rId92" Type="http://schemas.openxmlformats.org/officeDocument/2006/relationships/hyperlink" Target="https://normativ.kontur.ru/document?moduleid=1&amp;documentid=49886#l865" TargetMode="External"/><Relationship Id="rId162" Type="http://schemas.openxmlformats.org/officeDocument/2006/relationships/hyperlink" Target="https://normativ.kontur.ru/document?moduleid=1&amp;documentid=476930#l380" TargetMode="External"/><Relationship Id="rId183" Type="http://schemas.openxmlformats.org/officeDocument/2006/relationships/hyperlink" Target="https://normativ.kontur.ru/document?moduleid=1&amp;documentid=49886#l1158" TargetMode="External"/><Relationship Id="rId2" Type="http://schemas.openxmlformats.org/officeDocument/2006/relationships/customXml" Target="../customXml/item2.xml"/><Relationship Id="rId29" Type="http://schemas.openxmlformats.org/officeDocument/2006/relationships/hyperlink" Target="https://normativ.kontur.ru/document?moduleid=1&amp;documentid=49886#l71" TargetMode="External"/><Relationship Id="rId24" Type="http://schemas.openxmlformats.org/officeDocument/2006/relationships/hyperlink" Target="https://normativ.kontur.ru/document?moduleid=1&amp;documentid=384352#l1461" TargetMode="External"/><Relationship Id="rId40" Type="http://schemas.openxmlformats.org/officeDocument/2006/relationships/hyperlink" Target="https://normativ.kontur.ru/document?moduleid=1&amp;documentid=49886#l595" TargetMode="External"/><Relationship Id="rId45" Type="http://schemas.openxmlformats.org/officeDocument/2006/relationships/hyperlink" Target="https://normativ.kontur.ru/document?moduleid=1&amp;documentid=384352#l396" TargetMode="External"/><Relationship Id="rId66" Type="http://schemas.openxmlformats.org/officeDocument/2006/relationships/hyperlink" Target="https://normativ.kontur.ru/document?moduleid=1&amp;documentid=49886#l261" TargetMode="External"/><Relationship Id="rId87" Type="http://schemas.openxmlformats.org/officeDocument/2006/relationships/hyperlink" Target="https://normativ.kontur.ru/document?moduleid=1&amp;documentid=49886#l628" TargetMode="External"/><Relationship Id="rId110" Type="http://schemas.openxmlformats.org/officeDocument/2006/relationships/hyperlink" Target="https://normativ.kontur.ru/document?moduleid=1&amp;documentid=49886#l134" TargetMode="External"/><Relationship Id="rId115" Type="http://schemas.openxmlformats.org/officeDocument/2006/relationships/hyperlink" Target="https://normativ.kontur.ru/document?moduleid=1&amp;documentid=49886#l440" TargetMode="External"/><Relationship Id="rId131" Type="http://schemas.openxmlformats.org/officeDocument/2006/relationships/hyperlink" Target="https://normativ.kontur.ru/document?moduleid=1&amp;documentid=49886#l978" TargetMode="External"/><Relationship Id="rId136" Type="http://schemas.openxmlformats.org/officeDocument/2006/relationships/hyperlink" Target="https://normativ.kontur.ru/document?moduleid=1&amp;documentid=49886#l1497" TargetMode="External"/><Relationship Id="rId157" Type="http://schemas.openxmlformats.org/officeDocument/2006/relationships/hyperlink" Target="https://normativ.kontur.ru/document?moduleid=1&amp;documentid=49886#l82" TargetMode="External"/><Relationship Id="rId178" Type="http://schemas.openxmlformats.org/officeDocument/2006/relationships/hyperlink" Target="https://normativ.kontur.ru/document?moduleid=1&amp;documentid=49886#l286" TargetMode="External"/><Relationship Id="rId61" Type="http://schemas.openxmlformats.org/officeDocument/2006/relationships/hyperlink" Target="https://normativ.kontur.ru/document?moduleid=1&amp;documentid=49886#l794" TargetMode="External"/><Relationship Id="rId82" Type="http://schemas.openxmlformats.org/officeDocument/2006/relationships/hyperlink" Target="https://normativ.kontur.ru/document?moduleid=1&amp;documentid=49886#l395" TargetMode="External"/><Relationship Id="rId152" Type="http://schemas.openxmlformats.org/officeDocument/2006/relationships/hyperlink" Target="https://normativ.kontur.ru/document?moduleid=1&amp;documentid=384352#l320" TargetMode="External"/><Relationship Id="rId173" Type="http://schemas.openxmlformats.org/officeDocument/2006/relationships/hyperlink" Target="https://normativ.kontur.ru/document?moduleid=1&amp;documentid=476930#l954" TargetMode="External"/><Relationship Id="rId194" Type="http://schemas.openxmlformats.org/officeDocument/2006/relationships/hyperlink" Target="https://normativ.kontur.ru/document?moduleid=1&amp;documentid=49886#l1391" TargetMode="External"/><Relationship Id="rId199" Type="http://schemas.openxmlformats.org/officeDocument/2006/relationships/hyperlink" Target="https://normativ.kontur.ru/document?moduleid=1&amp;documentid=384352#l554" TargetMode="External"/><Relationship Id="rId203" Type="http://schemas.openxmlformats.org/officeDocument/2006/relationships/fontTable" Target="fontTable.xml"/><Relationship Id="rId19" Type="http://schemas.openxmlformats.org/officeDocument/2006/relationships/hyperlink" Target="https://normativ.kontur.ru/document?moduleid=1&amp;documentid=384352#l484" TargetMode="External"/><Relationship Id="rId14" Type="http://schemas.openxmlformats.org/officeDocument/2006/relationships/hyperlink" Target="https://normativ.kontur.ru/document?moduleid=1&amp;documentid=49886#l1489" TargetMode="External"/><Relationship Id="rId30" Type="http://schemas.openxmlformats.org/officeDocument/2006/relationships/hyperlink" Target="https://normativ.kontur.ru/document?moduleid=1&amp;documentid=49886#l72" TargetMode="External"/><Relationship Id="rId35" Type="http://schemas.openxmlformats.org/officeDocument/2006/relationships/hyperlink" Target="https://normativ.kontur.ru/document?moduleid=1&amp;documentid=476930#l373" TargetMode="External"/><Relationship Id="rId56" Type="http://schemas.openxmlformats.org/officeDocument/2006/relationships/hyperlink" Target="https://normativ.kontur.ru/document?moduleid=1&amp;documentid=49886#l834" TargetMode="External"/><Relationship Id="rId77" Type="http://schemas.openxmlformats.org/officeDocument/2006/relationships/hyperlink" Target="https://normativ.kontur.ru/document?moduleid=1&amp;documentid=476251#l894" TargetMode="External"/><Relationship Id="rId100" Type="http://schemas.openxmlformats.org/officeDocument/2006/relationships/hyperlink" Target="https://normativ.kontur.ru/document?moduleid=1&amp;documentid=49886#l1281" TargetMode="External"/><Relationship Id="rId105" Type="http://schemas.openxmlformats.org/officeDocument/2006/relationships/hyperlink" Target="https://normativ.kontur.ru/document?moduleid=1&amp;documentid=49886#l1499" TargetMode="External"/><Relationship Id="rId126" Type="http://schemas.openxmlformats.org/officeDocument/2006/relationships/hyperlink" Target="https://normativ.kontur.ru/document?moduleid=1&amp;documentid=49886#l882" TargetMode="External"/><Relationship Id="rId147" Type="http://schemas.openxmlformats.org/officeDocument/2006/relationships/hyperlink" Target="https://normativ.kontur.ru/document?moduleid=1&amp;documentid=476930#l380" TargetMode="External"/><Relationship Id="rId168" Type="http://schemas.openxmlformats.org/officeDocument/2006/relationships/hyperlink" Target="https://normativ.kontur.ru/document?moduleid=1&amp;documentid=62974#l3" TargetMode="External"/><Relationship Id="rId8" Type="http://schemas.openxmlformats.org/officeDocument/2006/relationships/endnotes" Target="endnotes.xml"/><Relationship Id="rId51" Type="http://schemas.openxmlformats.org/officeDocument/2006/relationships/hyperlink" Target="https://normativ.kontur.ru/document?moduleid=1&amp;documentid=476930#l373" TargetMode="External"/><Relationship Id="rId72" Type="http://schemas.openxmlformats.org/officeDocument/2006/relationships/hyperlink" Target="https://normativ.kontur.ru/document?moduleid=1&amp;documentid=476930#l518" TargetMode="External"/><Relationship Id="rId93" Type="http://schemas.openxmlformats.org/officeDocument/2006/relationships/hyperlink" Target="https://normativ.kontur.ru/document?moduleid=1&amp;documentid=49886#l870" TargetMode="External"/><Relationship Id="rId98" Type="http://schemas.openxmlformats.org/officeDocument/2006/relationships/hyperlink" Target="https://normativ.kontur.ru/document?moduleid=1&amp;documentid=49886#l976" TargetMode="External"/><Relationship Id="rId121" Type="http://schemas.openxmlformats.org/officeDocument/2006/relationships/hyperlink" Target="https://normativ.kontur.ru/document?moduleid=1&amp;documentid=49886#l792" TargetMode="External"/><Relationship Id="rId142" Type="http://schemas.openxmlformats.org/officeDocument/2006/relationships/hyperlink" Target="https://normativ.kontur.ru/document?moduleid=1&amp;documentid=476930#l954" TargetMode="External"/><Relationship Id="rId163" Type="http://schemas.openxmlformats.org/officeDocument/2006/relationships/hyperlink" Target="https://normativ.kontur.ru/document?moduleid=1&amp;documentid=476930#l380" TargetMode="External"/><Relationship Id="rId184" Type="http://schemas.openxmlformats.org/officeDocument/2006/relationships/hyperlink" Target="https://normativ.kontur.ru/document?moduleid=1&amp;documentid=49886#l1160" TargetMode="External"/><Relationship Id="rId189" Type="http://schemas.openxmlformats.org/officeDocument/2006/relationships/hyperlink" Target="https://normativ.kontur.ru/document?moduleid=1&amp;documentid=49886#l1203" TargetMode="External"/><Relationship Id="rId3" Type="http://schemas.openxmlformats.org/officeDocument/2006/relationships/numbering" Target="numbering.xml"/><Relationship Id="rId25" Type="http://schemas.openxmlformats.org/officeDocument/2006/relationships/hyperlink" Target="https://normativ.kontur.ru/document?moduleid=1&amp;documentid=433499#l5" TargetMode="External"/><Relationship Id="rId46" Type="http://schemas.openxmlformats.org/officeDocument/2006/relationships/hyperlink" Target="https://normativ.kontur.ru/document?moduleid=1&amp;documentid=476930#l373" TargetMode="External"/><Relationship Id="rId67" Type="http://schemas.openxmlformats.org/officeDocument/2006/relationships/hyperlink" Target="https://normativ.kontur.ru/document?moduleid=1&amp;documentid=312138#l7" TargetMode="External"/><Relationship Id="rId116" Type="http://schemas.openxmlformats.org/officeDocument/2006/relationships/hyperlink" Target="https://normativ.kontur.ru/document?moduleid=1&amp;documentid=49886#l595" TargetMode="External"/><Relationship Id="rId137" Type="http://schemas.openxmlformats.org/officeDocument/2006/relationships/hyperlink" Target="https://normativ.kontur.ru/document?moduleid=1&amp;documentid=49886#l1499" TargetMode="External"/><Relationship Id="rId158" Type="http://schemas.openxmlformats.org/officeDocument/2006/relationships/hyperlink" Target="https://normativ.kontur.ru/document?moduleid=1&amp;documentid=384352#l396" TargetMode="External"/><Relationship Id="rId20" Type="http://schemas.openxmlformats.org/officeDocument/2006/relationships/hyperlink" Target="https://normativ.kontur.ru/document?moduleid=1&amp;documentid=384352#l487" TargetMode="External"/><Relationship Id="rId41" Type="http://schemas.openxmlformats.org/officeDocument/2006/relationships/hyperlink" Target="https://normativ.kontur.ru/document?moduleid=1&amp;documentid=49886#l1219" TargetMode="External"/><Relationship Id="rId62" Type="http://schemas.openxmlformats.org/officeDocument/2006/relationships/hyperlink" Target="https://normativ.kontur.ru/document?moduleid=1&amp;documentid=49886#l1462" TargetMode="External"/><Relationship Id="rId83" Type="http://schemas.openxmlformats.org/officeDocument/2006/relationships/hyperlink" Target="https://normativ.kontur.ru/document?moduleid=1&amp;documentid=49886#l440" TargetMode="External"/><Relationship Id="rId88" Type="http://schemas.openxmlformats.org/officeDocument/2006/relationships/hyperlink" Target="https://normativ.kontur.ru/document?moduleid=1&amp;documentid=49886#l658" TargetMode="External"/><Relationship Id="rId111" Type="http://schemas.openxmlformats.org/officeDocument/2006/relationships/hyperlink" Target="https://normativ.kontur.ru/document?moduleid=1&amp;documentid=49886#l135" TargetMode="External"/><Relationship Id="rId132" Type="http://schemas.openxmlformats.org/officeDocument/2006/relationships/hyperlink" Target="https://normativ.kontur.ru/document?moduleid=1&amp;documentid=49886#l1281" TargetMode="External"/><Relationship Id="rId153" Type="http://schemas.openxmlformats.org/officeDocument/2006/relationships/hyperlink" Target="https://normativ.kontur.ru/document?moduleid=1&amp;documentid=49886#l1013" TargetMode="External"/><Relationship Id="rId174" Type="http://schemas.openxmlformats.org/officeDocument/2006/relationships/hyperlink" Target="https://normativ.kontur.ru/document?moduleid=1&amp;documentid=476251#l894" TargetMode="External"/><Relationship Id="rId179" Type="http://schemas.openxmlformats.org/officeDocument/2006/relationships/hyperlink" Target="https://normativ.kontur.ru/document?moduleid=1&amp;documentid=49886#l870" TargetMode="External"/><Relationship Id="rId195" Type="http://schemas.openxmlformats.org/officeDocument/2006/relationships/hyperlink" Target="https://normativ.kontur.ru/document?moduleid=1&amp;documentid=49886#l1396" TargetMode="External"/><Relationship Id="rId190" Type="http://schemas.openxmlformats.org/officeDocument/2006/relationships/hyperlink" Target="https://normativ.kontur.ru/document?moduleid=1&amp;documentid=49886#l1216" TargetMode="External"/><Relationship Id="rId204" Type="http://schemas.openxmlformats.org/officeDocument/2006/relationships/theme" Target="theme/theme1.xml"/><Relationship Id="rId15" Type="http://schemas.openxmlformats.org/officeDocument/2006/relationships/hyperlink" Target="https://normativ.kontur.ru/document?moduleid=1&amp;documentid=384352#l396" TargetMode="External"/><Relationship Id="rId36" Type="http://schemas.openxmlformats.org/officeDocument/2006/relationships/hyperlink" Target="https://normativ.kontur.ru/document?moduleid=1&amp;documentid=476930#l373" TargetMode="External"/><Relationship Id="rId57" Type="http://schemas.openxmlformats.org/officeDocument/2006/relationships/hyperlink" Target="https://normativ.kontur.ru/document?moduleid=1&amp;documentid=49886#l792" TargetMode="External"/><Relationship Id="rId106" Type="http://schemas.openxmlformats.org/officeDocument/2006/relationships/hyperlink" Target="https://normativ.kontur.ru/document?moduleid=1&amp;documentid=384352#l1607" TargetMode="External"/><Relationship Id="rId127" Type="http://schemas.openxmlformats.org/officeDocument/2006/relationships/hyperlink" Target="https://normativ.kontur.ru/document?moduleid=1&amp;documentid=49886#l887" TargetMode="External"/><Relationship Id="rId10" Type="http://schemas.openxmlformats.org/officeDocument/2006/relationships/hyperlink" Target="https://normativ.kontur.ru/document?moduleid=1&amp;documentid=476930#l373" TargetMode="External"/><Relationship Id="rId31" Type="http://schemas.openxmlformats.org/officeDocument/2006/relationships/hyperlink" Target="https://normativ.kontur.ru/document?moduleid=1&amp;documentid=384352#l320" TargetMode="External"/><Relationship Id="rId52" Type="http://schemas.openxmlformats.org/officeDocument/2006/relationships/hyperlink" Target="https://normativ.kontur.ru/document?moduleid=1&amp;documentid=476251#l807" TargetMode="External"/><Relationship Id="rId73" Type="http://schemas.openxmlformats.org/officeDocument/2006/relationships/hyperlink" Target="https://normativ.kontur.ru/document?moduleid=1&amp;documentid=476930#l373" TargetMode="External"/><Relationship Id="rId78" Type="http://schemas.openxmlformats.org/officeDocument/2006/relationships/hyperlink" Target="https://normativ.kontur.ru/document?moduleid=1&amp;documentid=49886#l134" TargetMode="External"/><Relationship Id="rId94" Type="http://schemas.openxmlformats.org/officeDocument/2006/relationships/hyperlink" Target="https://normativ.kontur.ru/document?moduleid=1&amp;documentid=49886#l882" TargetMode="External"/><Relationship Id="rId99" Type="http://schemas.openxmlformats.org/officeDocument/2006/relationships/hyperlink" Target="https://normativ.kontur.ru/document?moduleid=1&amp;documentid=49886#l978" TargetMode="External"/><Relationship Id="rId101" Type="http://schemas.openxmlformats.org/officeDocument/2006/relationships/hyperlink" Target="https://normativ.kontur.ru/document?moduleid=1&amp;documentid=49886#l1387" TargetMode="External"/><Relationship Id="rId122" Type="http://schemas.openxmlformats.org/officeDocument/2006/relationships/hyperlink" Target="https://normativ.kontur.ru/document?moduleid=1&amp;documentid=49886#l822" TargetMode="External"/><Relationship Id="rId143" Type="http://schemas.openxmlformats.org/officeDocument/2006/relationships/hyperlink" Target="https://normativ.kontur.ru/document?moduleid=1&amp;documentid=476251#l894" TargetMode="External"/><Relationship Id="rId148" Type="http://schemas.openxmlformats.org/officeDocument/2006/relationships/hyperlink" Target="https://normativ.kontur.ru/document?moduleid=1&amp;documentid=49886#l1153" TargetMode="External"/><Relationship Id="rId164" Type="http://schemas.openxmlformats.org/officeDocument/2006/relationships/hyperlink" Target="https://normativ.kontur.ru/document?moduleid=1&amp;documentid=476930#l1476" TargetMode="External"/><Relationship Id="rId169" Type="http://schemas.openxmlformats.org/officeDocument/2006/relationships/hyperlink" Target="https://normativ.kontur.ru/document?moduleid=1&amp;documentid=62974#l121" TargetMode="External"/><Relationship Id="rId185" Type="http://schemas.openxmlformats.org/officeDocument/2006/relationships/hyperlink" Target="https://normativ.kontur.ru/document?moduleid=1&amp;documentid=49886#l1160" TargetMode="External"/><Relationship Id="rId4" Type="http://schemas.openxmlformats.org/officeDocument/2006/relationships/styles" Target="styles.xml"/><Relationship Id="rId9" Type="http://schemas.openxmlformats.org/officeDocument/2006/relationships/image" Target="media/image1.jpeg"/><Relationship Id="rId180" Type="http://schemas.openxmlformats.org/officeDocument/2006/relationships/hyperlink" Target="https://normativ.kontur.ru/document?moduleid=1&amp;documentid=49886#l887" TargetMode="External"/><Relationship Id="rId26" Type="http://schemas.openxmlformats.org/officeDocument/2006/relationships/hyperlink" Target="https://normativ.kontur.ru/document?moduleid=1&amp;documentid=49886#l3" TargetMode="External"/><Relationship Id="rId47" Type="http://schemas.openxmlformats.org/officeDocument/2006/relationships/hyperlink" Target="https://normativ.kontur.ru/document?moduleid=1&amp;documentid=330195#l1" TargetMode="External"/><Relationship Id="rId68" Type="http://schemas.openxmlformats.org/officeDocument/2006/relationships/hyperlink" Target="https://normativ.kontur.ru/document?moduleid=1&amp;documentid=476251#l47" TargetMode="External"/><Relationship Id="rId89" Type="http://schemas.openxmlformats.org/officeDocument/2006/relationships/hyperlink" Target="https://normativ.kontur.ru/document?moduleid=1&amp;documentid=49886#l792" TargetMode="External"/><Relationship Id="rId112" Type="http://schemas.openxmlformats.org/officeDocument/2006/relationships/hyperlink" Target="https://normativ.kontur.ru/document?moduleid=1&amp;documentid=49886#l286" TargetMode="External"/><Relationship Id="rId133" Type="http://schemas.openxmlformats.org/officeDocument/2006/relationships/hyperlink" Target="https://normativ.kontur.ru/document?moduleid=1&amp;documentid=49886#l1387" TargetMode="External"/><Relationship Id="rId154" Type="http://schemas.openxmlformats.org/officeDocument/2006/relationships/hyperlink" Target="https://normativ.kontur.ru/document?moduleid=1&amp;documentid=49886#l1139" TargetMode="External"/><Relationship Id="rId175" Type="http://schemas.openxmlformats.org/officeDocument/2006/relationships/hyperlink" Target="https://normativ.kontur.ru/document?moduleid=1&amp;documentid=49886#l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D75BF3-1215-4FA5-87CA-A65B750B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72</Pages>
  <Words>12657</Words>
  <Characters>72145</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Абрамова Ольга Олеговна</dc:creator>
  <cp:lastModifiedBy>227GND</cp:lastModifiedBy>
  <cp:revision>18</cp:revision>
  <cp:lastPrinted>2025-08-06T05:13:00Z</cp:lastPrinted>
  <dcterms:created xsi:type="dcterms:W3CDTF">2025-08-05T23:10:00Z</dcterms:created>
  <dcterms:modified xsi:type="dcterms:W3CDTF">2025-08-06T05:16:00Z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1049-10.1.0.6757</vt:lpwstr>
  </property>
</Properties>
</file>