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93" w:rsidRPr="00767293" w:rsidRDefault="00767293" w:rsidP="00767293">
      <w:pPr>
        <w:jc w:val="center"/>
      </w:pPr>
      <w:r w:rsidRPr="00767293">
        <w:rPr>
          <w:bCs/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93" w:rsidRPr="00767293" w:rsidRDefault="00767293" w:rsidP="00767293">
      <w:pPr>
        <w:jc w:val="center"/>
      </w:pPr>
    </w:p>
    <w:p w:rsidR="00767293" w:rsidRPr="00767293" w:rsidRDefault="00767293" w:rsidP="00767293">
      <w:pPr>
        <w:jc w:val="center"/>
      </w:pPr>
      <w:r w:rsidRPr="00767293">
        <w:t>АДМИНИСТРАЦИЯ</w:t>
      </w:r>
    </w:p>
    <w:p w:rsidR="00767293" w:rsidRDefault="00767293" w:rsidP="00767293">
      <w:pPr>
        <w:jc w:val="center"/>
      </w:pPr>
      <w:r w:rsidRPr="00767293">
        <w:t>ХАСАНСКОГО МУНИЦИПАЛЬНОГО ОКРУГА</w:t>
      </w:r>
    </w:p>
    <w:p w:rsidR="0040460E" w:rsidRDefault="0040460E" w:rsidP="00767293">
      <w:pPr>
        <w:jc w:val="center"/>
      </w:pPr>
      <w:r>
        <w:t>ПРИМОРСКОГО КРАЯ</w:t>
      </w:r>
    </w:p>
    <w:p w:rsidR="00D35A0E" w:rsidRPr="00767293" w:rsidRDefault="00D35A0E" w:rsidP="00767293">
      <w:pPr>
        <w:jc w:val="center"/>
      </w:pPr>
    </w:p>
    <w:p w:rsidR="00767293" w:rsidRPr="00767293" w:rsidRDefault="00767293" w:rsidP="00767293">
      <w:pPr>
        <w:jc w:val="center"/>
      </w:pPr>
    </w:p>
    <w:p w:rsidR="00767293" w:rsidRPr="00767293" w:rsidRDefault="00767293" w:rsidP="00767293">
      <w:pPr>
        <w:jc w:val="center"/>
      </w:pPr>
      <w:r w:rsidRPr="00767293">
        <w:rPr>
          <w:sz w:val="32"/>
        </w:rPr>
        <w:t>ПОСТАНОВЛЕНИЕ</w:t>
      </w:r>
      <w:r w:rsidR="00B52E70">
        <w:rPr>
          <w:sz w:val="32"/>
        </w:rPr>
        <w:t xml:space="preserve"> </w:t>
      </w:r>
    </w:p>
    <w:p w:rsidR="00767293" w:rsidRPr="00767293" w:rsidRDefault="00767293" w:rsidP="00767293">
      <w:pPr>
        <w:jc w:val="center"/>
      </w:pPr>
      <w:proofErr w:type="spellStart"/>
      <w:r w:rsidRPr="00767293">
        <w:t>пгт</w:t>
      </w:r>
      <w:proofErr w:type="spellEnd"/>
      <w:r w:rsidRPr="00767293">
        <w:t xml:space="preserve"> Славянка</w:t>
      </w:r>
    </w:p>
    <w:p w:rsidR="00767293" w:rsidRPr="00767293" w:rsidRDefault="00767293" w:rsidP="00767293">
      <w:pPr>
        <w:jc w:val="center"/>
      </w:pPr>
    </w:p>
    <w:p w:rsidR="00767293" w:rsidRPr="00767293" w:rsidRDefault="00100918" w:rsidP="00100918">
      <w:pPr>
        <w:rPr>
          <w:color w:val="000000"/>
          <w:sz w:val="26"/>
          <w:szCs w:val="26"/>
          <w:lang w:bidi="ru-RU"/>
        </w:rPr>
      </w:pPr>
      <w:r>
        <w:t xml:space="preserve"> </w:t>
      </w:r>
      <w:r w:rsidR="0040460E">
        <w:t>_</w:t>
      </w:r>
      <w:r w:rsidR="00687C2D" w:rsidRPr="00687C2D">
        <w:rPr>
          <w:u w:val="single"/>
        </w:rPr>
        <w:t>17.01.2025</w:t>
      </w:r>
      <w:r w:rsidR="00687C2D">
        <w:rPr>
          <w:u w:val="single"/>
        </w:rPr>
        <w:t>г.</w:t>
      </w:r>
      <w:r w:rsidR="00687C2D">
        <w:t>_</w:t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767293" w:rsidRPr="00767293">
        <w:tab/>
      </w:r>
      <w:r w:rsidR="0040460E">
        <w:t xml:space="preserve">                  </w:t>
      </w:r>
      <w:bookmarkStart w:id="0" w:name="_GoBack"/>
      <w:bookmarkEnd w:id="0"/>
      <w:r w:rsidR="0040460E">
        <w:t xml:space="preserve">      </w:t>
      </w:r>
      <w:r>
        <w:t xml:space="preserve"> </w:t>
      </w:r>
      <w:r w:rsidR="00767293" w:rsidRPr="00767293">
        <w:t>№</w:t>
      </w:r>
      <w:r>
        <w:t xml:space="preserve"> </w:t>
      </w:r>
      <w:r w:rsidR="00687C2D" w:rsidRPr="00E04B5A">
        <w:rPr>
          <w:u w:val="single"/>
        </w:rPr>
        <w:t>56</w:t>
      </w:r>
      <w:r w:rsidR="0040460E" w:rsidRPr="00E04B5A">
        <w:rPr>
          <w:u w:val="single"/>
        </w:rPr>
        <w:t>-па</w:t>
      </w:r>
    </w:p>
    <w:p w:rsidR="00767293" w:rsidRPr="00767293" w:rsidRDefault="00767293" w:rsidP="00767293">
      <w:pPr>
        <w:widowControl w:val="0"/>
        <w:tabs>
          <w:tab w:val="left" w:pos="2251"/>
        </w:tabs>
        <w:spacing w:line="257" w:lineRule="auto"/>
        <w:jc w:val="both"/>
        <w:rPr>
          <w:color w:val="000000"/>
          <w:sz w:val="26"/>
          <w:szCs w:val="26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</w:tblGrid>
      <w:tr w:rsidR="00767293" w:rsidRPr="00767293" w:rsidTr="003031CE">
        <w:trPr>
          <w:trHeight w:val="1926"/>
        </w:trPr>
        <w:tc>
          <w:tcPr>
            <w:tcW w:w="4054" w:type="dxa"/>
          </w:tcPr>
          <w:p w:rsidR="00767293" w:rsidRPr="00767293" w:rsidRDefault="00767293" w:rsidP="003031CE">
            <w:pPr>
              <w:widowControl w:val="0"/>
              <w:tabs>
                <w:tab w:val="left" w:pos="2251"/>
              </w:tabs>
              <w:spacing w:line="257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  <w:bookmarkStart w:id="1" w:name="_Hlk129276239"/>
            <w:r w:rsidRPr="00767293">
              <w:rPr>
                <w:color w:val="000000"/>
                <w:sz w:val="26"/>
                <w:szCs w:val="26"/>
                <w:lang w:bidi="ru-RU"/>
              </w:rPr>
              <w:t xml:space="preserve">О </w:t>
            </w:r>
            <w:r w:rsidR="0040460E">
              <w:rPr>
                <w:color w:val="000000"/>
                <w:sz w:val="26"/>
                <w:szCs w:val="26"/>
                <w:lang w:bidi="ru-RU"/>
              </w:rPr>
              <w:t xml:space="preserve">внесении изменений в постановление администрации </w:t>
            </w:r>
            <w:proofErr w:type="spellStart"/>
            <w:r w:rsidR="0040460E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40460E"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 от 10.03.2023г. № 211-па «О </w:t>
            </w:r>
            <w:r w:rsidRPr="00767293">
              <w:rPr>
                <w:color w:val="000000"/>
                <w:sz w:val="26"/>
                <w:szCs w:val="26"/>
                <w:lang w:bidi="ru-RU"/>
              </w:rPr>
              <w:t>создании организационного</w:t>
            </w:r>
            <w:r w:rsidR="003031CE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767293">
              <w:rPr>
                <w:color w:val="000000"/>
                <w:sz w:val="26"/>
                <w:szCs w:val="26"/>
                <w:lang w:bidi="ru-RU"/>
              </w:rPr>
              <w:t>комитета «Победа» по подготовке и проведени</w:t>
            </w:r>
            <w:r w:rsidR="00A17558">
              <w:rPr>
                <w:color w:val="000000"/>
                <w:sz w:val="26"/>
                <w:szCs w:val="26"/>
                <w:lang w:bidi="ru-RU"/>
              </w:rPr>
              <w:t>ю</w:t>
            </w:r>
            <w:r w:rsidRPr="00767293">
              <w:rPr>
                <w:color w:val="000000"/>
                <w:sz w:val="26"/>
                <w:szCs w:val="26"/>
                <w:lang w:bidi="ru-RU"/>
              </w:rPr>
              <w:t xml:space="preserve"> мероприятий в связи с памятными событиями военной истории Отечества</w:t>
            </w:r>
            <w:r w:rsidR="0040460E">
              <w:rPr>
                <w:color w:val="000000"/>
                <w:sz w:val="26"/>
                <w:szCs w:val="26"/>
                <w:lang w:bidi="ru-RU"/>
              </w:rPr>
              <w:t>»</w:t>
            </w:r>
            <w:r w:rsidRPr="00767293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bookmarkEnd w:id="1"/>
          </w:p>
        </w:tc>
      </w:tr>
    </w:tbl>
    <w:p w:rsidR="00767293" w:rsidRPr="00767293" w:rsidRDefault="00767293" w:rsidP="00767293">
      <w:pPr>
        <w:tabs>
          <w:tab w:val="left" w:pos="1080"/>
        </w:tabs>
        <w:rPr>
          <w:sz w:val="26"/>
          <w:szCs w:val="26"/>
        </w:rPr>
      </w:pPr>
    </w:p>
    <w:p w:rsidR="00767293" w:rsidRPr="00767293" w:rsidRDefault="00767293" w:rsidP="00F05182">
      <w:pPr>
        <w:widowControl w:val="0"/>
        <w:spacing w:after="480"/>
        <w:ind w:firstLine="700"/>
        <w:jc w:val="both"/>
        <w:rPr>
          <w:color w:val="000000"/>
          <w:sz w:val="26"/>
          <w:szCs w:val="26"/>
          <w:lang w:bidi="ru-RU"/>
        </w:rPr>
      </w:pPr>
      <w:r w:rsidRPr="00767293">
        <w:rPr>
          <w:color w:val="000000"/>
          <w:sz w:val="26"/>
          <w:szCs w:val="26"/>
          <w:lang w:bidi="ru-RU"/>
        </w:rPr>
        <w:t xml:space="preserve">Руководствуясь Федеральным законом от 6 октября 2003 года №131-Ф3 «Об общих принципах организации местного самоуправления в Российской Федерации», Уставом </w:t>
      </w:r>
      <w:proofErr w:type="spellStart"/>
      <w:r w:rsidRPr="00767293">
        <w:rPr>
          <w:color w:val="000000"/>
          <w:sz w:val="26"/>
          <w:szCs w:val="26"/>
          <w:lang w:bidi="ru-RU"/>
        </w:rPr>
        <w:t>Хасанского</w:t>
      </w:r>
      <w:proofErr w:type="spellEnd"/>
      <w:r w:rsidRPr="00767293">
        <w:rPr>
          <w:color w:val="000000"/>
          <w:sz w:val="26"/>
          <w:szCs w:val="26"/>
          <w:lang w:bidi="ru-RU"/>
        </w:rPr>
        <w:t xml:space="preserve"> муниципального округа, в целях подготовки и проведени</w:t>
      </w:r>
      <w:r w:rsidR="00A17558">
        <w:rPr>
          <w:color w:val="000000"/>
          <w:sz w:val="26"/>
          <w:szCs w:val="26"/>
          <w:lang w:bidi="ru-RU"/>
        </w:rPr>
        <w:t>я</w:t>
      </w:r>
      <w:r w:rsidRPr="00767293">
        <w:rPr>
          <w:color w:val="000000"/>
          <w:sz w:val="26"/>
          <w:szCs w:val="26"/>
          <w:lang w:bidi="ru-RU"/>
        </w:rPr>
        <w:t xml:space="preserve"> мероприятий, приуроченных к памятным событиям военной истории Отечества, администрация </w:t>
      </w:r>
      <w:proofErr w:type="spellStart"/>
      <w:r w:rsidRPr="00767293">
        <w:rPr>
          <w:color w:val="000000"/>
          <w:sz w:val="26"/>
          <w:szCs w:val="26"/>
          <w:lang w:bidi="ru-RU"/>
        </w:rPr>
        <w:t>Хасанского</w:t>
      </w:r>
      <w:proofErr w:type="spellEnd"/>
      <w:r w:rsidRPr="00767293">
        <w:rPr>
          <w:color w:val="000000"/>
          <w:sz w:val="26"/>
          <w:szCs w:val="26"/>
          <w:lang w:bidi="ru-RU"/>
        </w:rPr>
        <w:t xml:space="preserve"> муниципального округа</w:t>
      </w:r>
    </w:p>
    <w:p w:rsidR="00767293" w:rsidRPr="00767293" w:rsidRDefault="00767293" w:rsidP="003031CE">
      <w:pPr>
        <w:widowControl w:val="0"/>
        <w:spacing w:after="480" w:line="389" w:lineRule="auto"/>
        <w:rPr>
          <w:color w:val="000000"/>
          <w:sz w:val="26"/>
          <w:szCs w:val="26"/>
          <w:lang w:bidi="ru-RU"/>
        </w:rPr>
      </w:pPr>
      <w:r w:rsidRPr="00767293">
        <w:rPr>
          <w:color w:val="000000"/>
          <w:sz w:val="26"/>
          <w:szCs w:val="26"/>
          <w:lang w:bidi="ru-RU"/>
        </w:rPr>
        <w:t>ПОСТАНОВЛЯЕТ:</w:t>
      </w:r>
    </w:p>
    <w:p w:rsidR="00767293" w:rsidRPr="00F05182" w:rsidRDefault="00F05182" w:rsidP="00F051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="00877B79" w:rsidRPr="00F05182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877B79" w:rsidRPr="00F05182">
        <w:rPr>
          <w:sz w:val="26"/>
          <w:szCs w:val="26"/>
        </w:rPr>
        <w:t>Хасанского</w:t>
      </w:r>
      <w:proofErr w:type="spellEnd"/>
      <w:r w:rsidR="00877B79" w:rsidRPr="00F05182">
        <w:rPr>
          <w:sz w:val="26"/>
          <w:szCs w:val="26"/>
        </w:rPr>
        <w:t xml:space="preserve"> муниципального округа от 10.03.2023г. № 211-па «</w:t>
      </w:r>
      <w:r w:rsidR="00877B79" w:rsidRPr="00F05182">
        <w:rPr>
          <w:color w:val="000000"/>
          <w:sz w:val="26"/>
          <w:szCs w:val="26"/>
          <w:lang w:bidi="ru-RU"/>
        </w:rPr>
        <w:t>О создании организационного комитета «Победа» по подготовке и проведению мероприятий в связи с памятными событиями военной истории Отечества»</w:t>
      </w:r>
      <w:r w:rsidR="00BC7809">
        <w:rPr>
          <w:sz w:val="26"/>
          <w:szCs w:val="26"/>
        </w:rPr>
        <w:t> изменения в </w:t>
      </w:r>
      <w:r w:rsidR="001373AA" w:rsidRPr="00F05182">
        <w:rPr>
          <w:sz w:val="26"/>
          <w:szCs w:val="26"/>
        </w:rPr>
        <w:t>состав</w:t>
      </w:r>
      <w:r w:rsidR="00BC7809">
        <w:rPr>
          <w:sz w:val="26"/>
          <w:szCs w:val="26"/>
        </w:rPr>
        <w:t> </w:t>
      </w:r>
      <w:r w:rsidR="001373AA" w:rsidRPr="00F05182">
        <w:rPr>
          <w:bCs/>
          <w:color w:val="000000"/>
          <w:sz w:val="26"/>
          <w:szCs w:val="26"/>
          <w:lang w:bidi="ru-RU"/>
        </w:rPr>
        <w:t>организационного</w:t>
      </w:r>
      <w:r w:rsidR="00BC7809">
        <w:rPr>
          <w:bCs/>
          <w:color w:val="000000"/>
          <w:sz w:val="26"/>
          <w:szCs w:val="26"/>
          <w:lang w:bidi="ru-RU"/>
        </w:rPr>
        <w:t> ком</w:t>
      </w:r>
      <w:r w:rsidR="001373AA" w:rsidRPr="00F05182">
        <w:rPr>
          <w:bCs/>
          <w:color w:val="000000"/>
          <w:sz w:val="26"/>
          <w:szCs w:val="26"/>
          <w:lang w:bidi="ru-RU"/>
        </w:rPr>
        <w:t>итета «Победа» по подготовке и проведению мероприятий в связи с памятными событиями военной истории Отечества</w:t>
      </w:r>
      <w:r w:rsidR="00877B79" w:rsidRPr="00F05182">
        <w:rPr>
          <w:sz w:val="26"/>
          <w:szCs w:val="26"/>
        </w:rPr>
        <w:t>:</w:t>
      </w:r>
      <w:r w:rsidR="001373AA" w:rsidRPr="00F05182">
        <w:rPr>
          <w:sz w:val="26"/>
          <w:szCs w:val="26"/>
        </w:rPr>
        <w:t xml:space="preserve"> </w:t>
      </w:r>
    </w:p>
    <w:p w:rsidR="00B51B6D" w:rsidRPr="00B51B6D" w:rsidRDefault="00B51B6D" w:rsidP="00B51B6D">
      <w:pPr>
        <w:ind w:left="142" w:firstLine="563"/>
        <w:jc w:val="both"/>
        <w:rPr>
          <w:color w:val="000000"/>
          <w:sz w:val="26"/>
          <w:szCs w:val="26"/>
          <w:lang w:bidi="ru-RU"/>
        </w:rPr>
      </w:pPr>
      <w:r w:rsidRPr="00B51B6D">
        <w:rPr>
          <w:color w:val="000000"/>
          <w:sz w:val="26"/>
          <w:szCs w:val="26"/>
          <w:lang w:bidi="ru-RU"/>
        </w:rPr>
        <w:t>1.1</w:t>
      </w:r>
      <w:r w:rsidR="00F05182">
        <w:rPr>
          <w:color w:val="000000"/>
          <w:sz w:val="26"/>
          <w:szCs w:val="26"/>
          <w:lang w:bidi="ru-RU"/>
        </w:rPr>
        <w:t xml:space="preserve">. Приложение № 2 к постановлению администрации </w:t>
      </w:r>
      <w:proofErr w:type="spellStart"/>
      <w:r w:rsidR="00F05182">
        <w:rPr>
          <w:color w:val="000000"/>
          <w:sz w:val="26"/>
          <w:szCs w:val="26"/>
          <w:lang w:bidi="ru-RU"/>
        </w:rPr>
        <w:t>Хасанского</w:t>
      </w:r>
      <w:proofErr w:type="spellEnd"/>
      <w:r w:rsidR="00F05182">
        <w:rPr>
          <w:color w:val="000000"/>
          <w:sz w:val="26"/>
          <w:szCs w:val="26"/>
          <w:lang w:bidi="ru-RU"/>
        </w:rPr>
        <w:t xml:space="preserve"> муниципального округа «</w:t>
      </w:r>
      <w:r>
        <w:rPr>
          <w:sz w:val="26"/>
          <w:szCs w:val="26"/>
        </w:rPr>
        <w:t>С</w:t>
      </w:r>
      <w:r w:rsidRPr="00B51B6D">
        <w:rPr>
          <w:sz w:val="26"/>
          <w:szCs w:val="26"/>
        </w:rPr>
        <w:t>остав</w:t>
      </w:r>
      <w:r w:rsidR="00F05182">
        <w:rPr>
          <w:sz w:val="26"/>
          <w:szCs w:val="26"/>
        </w:rPr>
        <w:t> </w:t>
      </w:r>
      <w:r w:rsidRPr="00B51B6D">
        <w:rPr>
          <w:bCs/>
          <w:color w:val="000000"/>
          <w:sz w:val="26"/>
          <w:szCs w:val="26"/>
          <w:lang w:bidi="ru-RU"/>
        </w:rPr>
        <w:t>организационного</w:t>
      </w:r>
      <w:r w:rsidR="00F05182">
        <w:rPr>
          <w:bCs/>
          <w:color w:val="000000"/>
          <w:sz w:val="26"/>
          <w:szCs w:val="26"/>
          <w:lang w:bidi="ru-RU"/>
        </w:rPr>
        <w:t> к</w:t>
      </w:r>
      <w:r w:rsidRPr="00B51B6D">
        <w:rPr>
          <w:bCs/>
          <w:color w:val="000000"/>
          <w:sz w:val="26"/>
          <w:szCs w:val="26"/>
          <w:lang w:bidi="ru-RU"/>
        </w:rPr>
        <w:t>омитета «Победа» по подготовке и проведению мероприятий в связи с памятными событиями военной истории Отечества</w:t>
      </w:r>
      <w:r w:rsidR="00F05182">
        <w:rPr>
          <w:bCs/>
          <w:color w:val="000000"/>
          <w:sz w:val="26"/>
          <w:szCs w:val="26"/>
          <w:lang w:bidi="ru-RU"/>
        </w:rPr>
        <w:t>»</w:t>
      </w:r>
      <w:r>
        <w:rPr>
          <w:bCs/>
          <w:color w:val="000000"/>
          <w:sz w:val="26"/>
          <w:szCs w:val="26"/>
          <w:lang w:bidi="ru-RU"/>
        </w:rPr>
        <w:t xml:space="preserve"> изложить в новой редакции.</w:t>
      </w:r>
    </w:p>
    <w:tbl>
      <w:tblPr>
        <w:tblStyle w:val="a4"/>
        <w:tblW w:w="16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6830"/>
      </w:tblGrid>
      <w:tr w:rsidR="00191397" w:rsidRPr="00BA472A" w:rsidTr="00233855">
        <w:tc>
          <w:tcPr>
            <w:tcW w:w="9771" w:type="dxa"/>
          </w:tcPr>
          <w:p w:rsidR="00233855" w:rsidRDefault="001373AA" w:rsidP="001373AA">
            <w:pPr>
              <w:jc w:val="both"/>
              <w:rPr>
                <w:sz w:val="26"/>
                <w:szCs w:val="26"/>
              </w:rPr>
            </w:pPr>
            <w:r>
              <w:rPr>
                <w:rFonts w:eastAsia="Microsoft Sans Serif"/>
                <w:color w:val="000000"/>
                <w:sz w:val="26"/>
                <w:szCs w:val="26"/>
                <w:lang w:bidi="ru-RU"/>
              </w:rPr>
              <w:t xml:space="preserve">         </w:t>
            </w:r>
            <w:r w:rsidR="00233855">
              <w:rPr>
                <w:sz w:val="26"/>
                <w:szCs w:val="26"/>
              </w:rPr>
              <w:t xml:space="preserve"> 2. Р</w:t>
            </w:r>
            <w:r w:rsidR="00233855" w:rsidRPr="00614D3B">
              <w:rPr>
                <w:sz w:val="26"/>
                <w:szCs w:val="26"/>
              </w:rPr>
              <w:t>азместить</w:t>
            </w:r>
            <w:r w:rsidR="00233855">
              <w:rPr>
                <w:sz w:val="26"/>
                <w:szCs w:val="26"/>
              </w:rPr>
              <w:t xml:space="preserve"> настоящее </w:t>
            </w:r>
            <w:proofErr w:type="gramStart"/>
            <w:r w:rsidR="00233855">
              <w:rPr>
                <w:sz w:val="26"/>
                <w:szCs w:val="26"/>
              </w:rPr>
              <w:t xml:space="preserve">постановление </w:t>
            </w:r>
            <w:r w:rsidR="00233855" w:rsidRPr="00614D3B">
              <w:rPr>
                <w:sz w:val="26"/>
                <w:szCs w:val="26"/>
              </w:rPr>
              <w:t xml:space="preserve"> на</w:t>
            </w:r>
            <w:proofErr w:type="gramEnd"/>
            <w:r w:rsidR="00233855" w:rsidRPr="00614D3B">
              <w:rPr>
                <w:sz w:val="26"/>
                <w:szCs w:val="26"/>
              </w:rPr>
              <w:t xml:space="preserve"> официальном сайте администрации </w:t>
            </w:r>
            <w:proofErr w:type="spellStart"/>
            <w:r w:rsidR="00233855" w:rsidRPr="00614D3B">
              <w:rPr>
                <w:sz w:val="26"/>
                <w:szCs w:val="26"/>
              </w:rPr>
              <w:t>Хасанского</w:t>
            </w:r>
            <w:proofErr w:type="spellEnd"/>
            <w:r w:rsidR="00233855" w:rsidRPr="00614D3B">
              <w:rPr>
                <w:sz w:val="26"/>
                <w:szCs w:val="26"/>
              </w:rPr>
              <w:t xml:space="preserve"> муниципального </w:t>
            </w:r>
            <w:r w:rsidR="00233855">
              <w:rPr>
                <w:sz w:val="26"/>
                <w:szCs w:val="26"/>
              </w:rPr>
              <w:t>округа</w:t>
            </w:r>
            <w:r w:rsidR="00233855" w:rsidRPr="00614D3B">
              <w:rPr>
                <w:sz w:val="26"/>
                <w:szCs w:val="26"/>
              </w:rPr>
              <w:t xml:space="preserve"> в информационно–телекоммуникационной сети «Интернет».</w:t>
            </w:r>
            <w:r w:rsidR="00233855">
              <w:rPr>
                <w:sz w:val="26"/>
                <w:szCs w:val="26"/>
              </w:rPr>
              <w:t xml:space="preserve"> </w:t>
            </w:r>
          </w:p>
          <w:p w:rsidR="00191397" w:rsidRPr="00BA472A" w:rsidRDefault="001373AA" w:rsidP="00F05182">
            <w:pPr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33855">
              <w:rPr>
                <w:sz w:val="26"/>
                <w:szCs w:val="26"/>
              </w:rPr>
              <w:t>3.</w:t>
            </w:r>
            <w:r w:rsidR="00F05182">
              <w:rPr>
                <w:sz w:val="26"/>
                <w:szCs w:val="26"/>
              </w:rPr>
              <w:t> </w:t>
            </w:r>
            <w:r w:rsidR="00233855" w:rsidRPr="00767293">
              <w:rPr>
                <w:sz w:val="26"/>
                <w:szCs w:val="26"/>
              </w:rPr>
              <w:t xml:space="preserve">Контроль за исполнением настоящего постановления </w:t>
            </w:r>
            <w:r w:rsidR="00F05182">
              <w:rPr>
                <w:sz w:val="26"/>
                <w:szCs w:val="26"/>
              </w:rPr>
              <w:t>оставляю за собой.</w:t>
            </w:r>
          </w:p>
        </w:tc>
        <w:tc>
          <w:tcPr>
            <w:tcW w:w="6830" w:type="dxa"/>
          </w:tcPr>
          <w:p w:rsidR="00191397" w:rsidRPr="00BA472A" w:rsidRDefault="00191397" w:rsidP="00233855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767293" w:rsidRPr="00767293" w:rsidRDefault="00767293" w:rsidP="003031CE">
      <w:pPr>
        <w:spacing w:line="360" w:lineRule="auto"/>
        <w:jc w:val="both"/>
        <w:rPr>
          <w:sz w:val="26"/>
          <w:szCs w:val="26"/>
        </w:rPr>
      </w:pPr>
    </w:p>
    <w:p w:rsidR="00233855" w:rsidRDefault="00F05182" w:rsidP="007672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33855">
        <w:rPr>
          <w:sz w:val="26"/>
          <w:szCs w:val="26"/>
        </w:rPr>
        <w:t xml:space="preserve"> </w:t>
      </w:r>
      <w:proofErr w:type="spellStart"/>
      <w:r w:rsidR="00767293" w:rsidRPr="00767293">
        <w:rPr>
          <w:sz w:val="26"/>
          <w:szCs w:val="26"/>
        </w:rPr>
        <w:t>Хасанского</w:t>
      </w:r>
      <w:proofErr w:type="spellEnd"/>
      <w:r w:rsidR="003031CE">
        <w:rPr>
          <w:sz w:val="26"/>
          <w:szCs w:val="26"/>
        </w:rPr>
        <w:t xml:space="preserve"> </w:t>
      </w:r>
    </w:p>
    <w:p w:rsidR="00B51B6D" w:rsidRDefault="003031CE" w:rsidP="00965FE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</w:t>
      </w:r>
      <w:r w:rsidR="00767293" w:rsidRPr="00767293">
        <w:rPr>
          <w:sz w:val="26"/>
          <w:szCs w:val="26"/>
        </w:rPr>
        <w:t xml:space="preserve">униципального округа </w:t>
      </w:r>
      <w:r w:rsidR="00767293" w:rsidRPr="00767293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67293" w:rsidRPr="00767293">
        <w:rPr>
          <w:sz w:val="26"/>
          <w:szCs w:val="26"/>
        </w:rPr>
        <w:tab/>
      </w:r>
      <w:r w:rsidR="00767293" w:rsidRPr="00767293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</w:t>
      </w:r>
      <w:r w:rsidR="005651B0">
        <w:rPr>
          <w:sz w:val="26"/>
          <w:szCs w:val="26"/>
        </w:rPr>
        <w:t xml:space="preserve">     </w:t>
      </w:r>
      <w:r w:rsidR="00233855">
        <w:rPr>
          <w:sz w:val="26"/>
          <w:szCs w:val="26"/>
        </w:rPr>
        <w:t xml:space="preserve">                    </w:t>
      </w:r>
      <w:r w:rsidR="00767293" w:rsidRPr="00767293">
        <w:rPr>
          <w:sz w:val="26"/>
          <w:szCs w:val="26"/>
        </w:rPr>
        <w:t xml:space="preserve">И.В. </w:t>
      </w:r>
      <w:proofErr w:type="spellStart"/>
      <w:r w:rsidR="00F05182">
        <w:rPr>
          <w:sz w:val="26"/>
          <w:szCs w:val="26"/>
        </w:rPr>
        <w:t>Старцева</w:t>
      </w:r>
      <w:proofErr w:type="spellEnd"/>
    </w:p>
    <w:p w:rsidR="00B51B6D" w:rsidRDefault="00B51B6D" w:rsidP="00100918">
      <w:pPr>
        <w:pStyle w:val="1"/>
        <w:ind w:left="5812" w:hanging="283"/>
        <w:jc w:val="both"/>
        <w:rPr>
          <w:color w:val="000000"/>
          <w:sz w:val="26"/>
          <w:szCs w:val="26"/>
        </w:rPr>
      </w:pPr>
    </w:p>
    <w:p w:rsidR="00F05182" w:rsidRDefault="00F05182" w:rsidP="00100918">
      <w:pPr>
        <w:pStyle w:val="1"/>
        <w:ind w:left="5812" w:hanging="283"/>
        <w:jc w:val="both"/>
        <w:rPr>
          <w:color w:val="000000"/>
          <w:sz w:val="26"/>
          <w:szCs w:val="26"/>
        </w:rPr>
      </w:pPr>
    </w:p>
    <w:p w:rsidR="00B51B6D" w:rsidRDefault="00B51B6D" w:rsidP="00100918">
      <w:pPr>
        <w:pStyle w:val="1"/>
        <w:ind w:left="5812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№1 </w:t>
      </w:r>
    </w:p>
    <w:p w:rsidR="003031CE" w:rsidRDefault="00B51B6D" w:rsidP="00100918">
      <w:pPr>
        <w:pStyle w:val="1"/>
        <w:ind w:left="5812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="00767293" w:rsidRPr="00767293">
        <w:rPr>
          <w:color w:val="000000"/>
          <w:sz w:val="26"/>
          <w:szCs w:val="26"/>
        </w:rPr>
        <w:t xml:space="preserve"> администрации</w:t>
      </w:r>
    </w:p>
    <w:p w:rsidR="003031CE" w:rsidRDefault="00767293" w:rsidP="00100918">
      <w:pPr>
        <w:pStyle w:val="1"/>
        <w:ind w:left="5812" w:hanging="283"/>
        <w:rPr>
          <w:color w:val="000000"/>
          <w:sz w:val="26"/>
          <w:szCs w:val="26"/>
        </w:rPr>
      </w:pPr>
      <w:proofErr w:type="spellStart"/>
      <w:r w:rsidRPr="00767293">
        <w:rPr>
          <w:color w:val="000000"/>
          <w:sz w:val="26"/>
          <w:szCs w:val="26"/>
        </w:rPr>
        <w:t>Хасанского</w:t>
      </w:r>
      <w:proofErr w:type="spellEnd"/>
      <w:r w:rsidRPr="00767293">
        <w:rPr>
          <w:color w:val="000000"/>
          <w:sz w:val="26"/>
          <w:szCs w:val="26"/>
        </w:rPr>
        <w:t xml:space="preserve"> муниципального округа </w:t>
      </w:r>
    </w:p>
    <w:p w:rsidR="00767293" w:rsidRPr="00767293" w:rsidRDefault="00100918" w:rsidP="00100918">
      <w:pPr>
        <w:pStyle w:val="1"/>
        <w:ind w:left="5812" w:hanging="283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67293" w:rsidRPr="00767293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687C2D" w:rsidRPr="00687C2D">
        <w:rPr>
          <w:color w:val="000000"/>
          <w:sz w:val="26"/>
          <w:szCs w:val="26"/>
          <w:u w:val="single"/>
        </w:rPr>
        <w:t>17.01.2025</w:t>
      </w:r>
      <w:r w:rsidRPr="00687C2D">
        <w:rPr>
          <w:color w:val="000000"/>
          <w:sz w:val="26"/>
          <w:szCs w:val="26"/>
          <w:u w:val="single"/>
        </w:rPr>
        <w:t>г.</w:t>
      </w:r>
      <w:r>
        <w:rPr>
          <w:color w:val="000000"/>
          <w:sz w:val="26"/>
          <w:szCs w:val="26"/>
        </w:rPr>
        <w:t xml:space="preserve"> № </w:t>
      </w:r>
      <w:r w:rsidR="00687C2D" w:rsidRPr="00A367C6">
        <w:rPr>
          <w:color w:val="000000"/>
          <w:sz w:val="26"/>
          <w:szCs w:val="26"/>
          <w:u w:val="single"/>
        </w:rPr>
        <w:t>56</w:t>
      </w:r>
      <w:r w:rsidRPr="00A367C6">
        <w:rPr>
          <w:color w:val="000000"/>
          <w:sz w:val="26"/>
          <w:szCs w:val="26"/>
          <w:u w:val="single"/>
        </w:rPr>
        <w:t>-па</w:t>
      </w:r>
    </w:p>
    <w:p w:rsidR="003031CE" w:rsidRDefault="003031CE" w:rsidP="005651B0">
      <w:pPr>
        <w:pStyle w:val="1"/>
        <w:spacing w:line="233" w:lineRule="auto"/>
        <w:ind w:left="5812" w:firstLine="0"/>
        <w:jc w:val="center"/>
        <w:rPr>
          <w:b/>
          <w:bCs/>
          <w:color w:val="000000"/>
          <w:sz w:val="26"/>
          <w:szCs w:val="26"/>
        </w:rPr>
      </w:pPr>
    </w:p>
    <w:p w:rsidR="00767293" w:rsidRDefault="00767293" w:rsidP="00767293">
      <w:pPr>
        <w:pStyle w:val="1"/>
        <w:spacing w:line="233" w:lineRule="auto"/>
        <w:ind w:firstLine="0"/>
        <w:jc w:val="center"/>
        <w:rPr>
          <w:b/>
          <w:bCs/>
          <w:color w:val="000000"/>
          <w:sz w:val="26"/>
          <w:szCs w:val="26"/>
        </w:rPr>
      </w:pPr>
      <w:r w:rsidRPr="00767293">
        <w:rPr>
          <w:b/>
          <w:bCs/>
          <w:color w:val="000000"/>
          <w:sz w:val="26"/>
          <w:szCs w:val="26"/>
        </w:rPr>
        <w:t>П</w:t>
      </w:r>
      <w:r w:rsidR="003031CE">
        <w:rPr>
          <w:b/>
          <w:bCs/>
          <w:color w:val="000000"/>
          <w:sz w:val="26"/>
          <w:szCs w:val="26"/>
        </w:rPr>
        <w:t>ОЛОЖЕНИЕ</w:t>
      </w:r>
    </w:p>
    <w:p w:rsidR="003031CE" w:rsidRPr="00767293" w:rsidRDefault="003031CE" w:rsidP="00767293">
      <w:pPr>
        <w:pStyle w:val="1"/>
        <w:spacing w:line="233" w:lineRule="auto"/>
        <w:ind w:firstLine="0"/>
        <w:jc w:val="center"/>
        <w:rPr>
          <w:sz w:val="26"/>
          <w:szCs w:val="26"/>
        </w:rPr>
      </w:pPr>
    </w:p>
    <w:p w:rsidR="003031CE" w:rsidRDefault="00767293" w:rsidP="003031CE">
      <w:pPr>
        <w:pStyle w:val="1"/>
        <w:spacing w:after="220" w:line="233" w:lineRule="auto"/>
        <w:ind w:left="520" w:firstLine="20"/>
        <w:jc w:val="center"/>
        <w:rPr>
          <w:b/>
          <w:bCs/>
          <w:color w:val="000000"/>
          <w:sz w:val="26"/>
          <w:szCs w:val="26"/>
        </w:rPr>
      </w:pPr>
      <w:r w:rsidRPr="00767293">
        <w:rPr>
          <w:b/>
          <w:bCs/>
          <w:color w:val="000000"/>
          <w:sz w:val="26"/>
          <w:szCs w:val="26"/>
        </w:rPr>
        <w:t xml:space="preserve">об организационном комитете «Победа» по подготовке и проведению мероприятий в связи с памятными событиями военной истории Отечества </w:t>
      </w:r>
      <w:bookmarkStart w:id="2" w:name="bookmark0"/>
      <w:bookmarkEnd w:id="2"/>
    </w:p>
    <w:p w:rsidR="00D15E97" w:rsidRDefault="00D15E97" w:rsidP="00E059CA">
      <w:pPr>
        <w:pStyle w:val="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842E06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</w:t>
      </w:r>
      <w:r w:rsidRPr="00D15E97">
        <w:rPr>
          <w:color w:val="000000"/>
          <w:sz w:val="26"/>
          <w:szCs w:val="26"/>
        </w:rPr>
        <w:t xml:space="preserve">рганизационный комитет «Победа» (далее – Комитет) является совещательным и консультативным органом при </w:t>
      </w:r>
      <w:r>
        <w:rPr>
          <w:color w:val="000000"/>
          <w:sz w:val="26"/>
          <w:szCs w:val="26"/>
        </w:rPr>
        <w:t xml:space="preserve">Главе </w:t>
      </w:r>
      <w:proofErr w:type="spellStart"/>
      <w:r>
        <w:rPr>
          <w:color w:val="000000"/>
          <w:sz w:val="26"/>
          <w:szCs w:val="26"/>
        </w:rPr>
        <w:t>Хасанского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</w:t>
      </w:r>
      <w:r w:rsidRPr="00D15E97">
        <w:rPr>
          <w:color w:val="000000"/>
          <w:sz w:val="26"/>
          <w:szCs w:val="26"/>
        </w:rPr>
        <w:t xml:space="preserve">и образуется в целях </w:t>
      </w:r>
      <w:r w:rsidRPr="00767293">
        <w:rPr>
          <w:color w:val="000000"/>
          <w:sz w:val="26"/>
          <w:szCs w:val="26"/>
        </w:rPr>
        <w:t>координации и осуществления мер, направленных на укрепление патриотизма граждан, военно-патриотического воспитания молодежи</w:t>
      </w:r>
      <w:r>
        <w:rPr>
          <w:color w:val="000000"/>
          <w:sz w:val="26"/>
          <w:szCs w:val="26"/>
        </w:rPr>
        <w:t xml:space="preserve">, реализации </w:t>
      </w:r>
      <w:r w:rsidRPr="00D15E97">
        <w:rPr>
          <w:color w:val="000000"/>
          <w:sz w:val="26"/>
          <w:szCs w:val="26"/>
        </w:rPr>
        <w:t>единой государственной политики в области патриотического воспитания граждан</w:t>
      </w:r>
      <w:r>
        <w:rPr>
          <w:color w:val="000000"/>
          <w:sz w:val="26"/>
          <w:szCs w:val="26"/>
        </w:rPr>
        <w:t>,</w:t>
      </w:r>
      <w:r w:rsidRPr="00D15E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организации, </w:t>
      </w:r>
      <w:r w:rsidRPr="00767293">
        <w:rPr>
          <w:color w:val="000000"/>
          <w:sz w:val="26"/>
          <w:szCs w:val="26"/>
          <w:lang w:bidi="ru-RU"/>
        </w:rPr>
        <w:t>подготовки и проведени</w:t>
      </w:r>
      <w:r>
        <w:rPr>
          <w:color w:val="000000"/>
          <w:sz w:val="26"/>
          <w:szCs w:val="26"/>
          <w:lang w:bidi="ru-RU"/>
        </w:rPr>
        <w:t>и</w:t>
      </w:r>
      <w:r w:rsidRPr="00767293">
        <w:rPr>
          <w:color w:val="000000"/>
          <w:sz w:val="26"/>
          <w:szCs w:val="26"/>
          <w:lang w:bidi="ru-RU"/>
        </w:rPr>
        <w:t xml:space="preserve"> мероприятий, приуроченных к памятным событиям военной истории Отечества</w:t>
      </w:r>
      <w:r w:rsidRPr="00767293">
        <w:rPr>
          <w:color w:val="000000"/>
          <w:sz w:val="26"/>
          <w:szCs w:val="26"/>
        </w:rPr>
        <w:t>.</w:t>
      </w:r>
    </w:p>
    <w:p w:rsidR="00767293" w:rsidRPr="00767293" w:rsidRDefault="003031CE" w:rsidP="003031CE">
      <w:pPr>
        <w:pStyle w:val="1"/>
        <w:tabs>
          <w:tab w:val="left" w:pos="709"/>
        </w:tabs>
        <w:ind w:firstLine="0"/>
        <w:jc w:val="both"/>
        <w:rPr>
          <w:sz w:val="26"/>
          <w:szCs w:val="26"/>
        </w:rPr>
      </w:pPr>
      <w:bookmarkStart w:id="3" w:name="bookmark1"/>
      <w:bookmarkEnd w:id="3"/>
      <w:r>
        <w:rPr>
          <w:color w:val="000000"/>
          <w:sz w:val="26"/>
          <w:szCs w:val="26"/>
        </w:rPr>
        <w:tab/>
        <w:t>2.</w:t>
      </w:r>
      <w:r w:rsidR="00842E06">
        <w:rPr>
          <w:color w:val="000000"/>
          <w:sz w:val="26"/>
          <w:szCs w:val="26"/>
        </w:rPr>
        <w:t> </w:t>
      </w:r>
      <w:r w:rsidR="00B70ABF" w:rsidRPr="00B70ABF">
        <w:rPr>
          <w:color w:val="000000"/>
          <w:sz w:val="26"/>
          <w:szCs w:val="26"/>
        </w:rPr>
        <w:t xml:space="preserve">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</w:t>
      </w:r>
      <w:r w:rsidR="00767293" w:rsidRPr="00767293">
        <w:rPr>
          <w:color w:val="000000"/>
          <w:sz w:val="26"/>
          <w:szCs w:val="26"/>
        </w:rPr>
        <w:t>постановлениями и распоряжениями Правительства Российской Федерации,</w:t>
      </w:r>
      <w:r w:rsidR="00B70ABF">
        <w:rPr>
          <w:color w:val="000000"/>
          <w:sz w:val="26"/>
          <w:szCs w:val="26"/>
        </w:rPr>
        <w:t xml:space="preserve"> Правительства Приморского края, </w:t>
      </w:r>
      <w:r w:rsidR="00767293" w:rsidRPr="00767293">
        <w:rPr>
          <w:color w:val="000000"/>
          <w:sz w:val="26"/>
          <w:szCs w:val="26"/>
        </w:rPr>
        <w:t>а также настоящим Положением.</w:t>
      </w:r>
    </w:p>
    <w:p w:rsidR="00B70ABF" w:rsidRDefault="003031CE" w:rsidP="003031CE">
      <w:pPr>
        <w:pStyle w:val="1"/>
        <w:tabs>
          <w:tab w:val="left" w:pos="709"/>
        </w:tabs>
        <w:ind w:firstLine="0"/>
        <w:jc w:val="both"/>
        <w:rPr>
          <w:color w:val="000000"/>
          <w:sz w:val="26"/>
          <w:szCs w:val="26"/>
        </w:rPr>
      </w:pPr>
      <w:bookmarkStart w:id="4" w:name="bookmark2"/>
      <w:bookmarkEnd w:id="4"/>
      <w:r>
        <w:rPr>
          <w:color w:val="000000"/>
          <w:sz w:val="26"/>
          <w:szCs w:val="26"/>
        </w:rPr>
        <w:tab/>
        <w:t>3.</w:t>
      </w:r>
      <w:r w:rsidR="00842E06">
        <w:rPr>
          <w:color w:val="000000"/>
          <w:sz w:val="26"/>
          <w:szCs w:val="26"/>
        </w:rPr>
        <w:t> </w:t>
      </w:r>
      <w:r w:rsidR="00B70ABF" w:rsidRPr="00B70ABF">
        <w:rPr>
          <w:color w:val="000000"/>
          <w:sz w:val="26"/>
          <w:szCs w:val="26"/>
        </w:rPr>
        <w:t xml:space="preserve">Положение о Комитете и его состав утверждаются </w:t>
      </w:r>
      <w:r w:rsidR="00B70ABF">
        <w:rPr>
          <w:color w:val="000000"/>
          <w:sz w:val="26"/>
          <w:szCs w:val="26"/>
        </w:rPr>
        <w:t xml:space="preserve">Главой </w:t>
      </w:r>
      <w:proofErr w:type="spellStart"/>
      <w:r w:rsidR="00B70ABF">
        <w:rPr>
          <w:color w:val="000000"/>
          <w:sz w:val="26"/>
          <w:szCs w:val="26"/>
        </w:rPr>
        <w:t>Хасанского</w:t>
      </w:r>
      <w:proofErr w:type="spellEnd"/>
      <w:r w:rsidR="00B70ABF">
        <w:rPr>
          <w:color w:val="000000"/>
          <w:sz w:val="26"/>
          <w:szCs w:val="26"/>
        </w:rPr>
        <w:t xml:space="preserve"> муниципального округа.</w:t>
      </w:r>
    </w:p>
    <w:p w:rsidR="00767293" w:rsidRPr="00767293" w:rsidRDefault="00B70ABF" w:rsidP="003031CE">
      <w:pPr>
        <w:pStyle w:val="1"/>
        <w:tabs>
          <w:tab w:val="left" w:pos="709"/>
        </w:tabs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4.</w:t>
      </w:r>
      <w:r w:rsidR="00842E06">
        <w:rPr>
          <w:color w:val="000000"/>
          <w:sz w:val="26"/>
          <w:szCs w:val="26"/>
        </w:rPr>
        <w:t> </w:t>
      </w:r>
      <w:r w:rsidR="00767293" w:rsidRPr="00767293">
        <w:rPr>
          <w:color w:val="000000"/>
          <w:sz w:val="26"/>
          <w:szCs w:val="26"/>
        </w:rPr>
        <w:t xml:space="preserve">Основными задачами </w:t>
      </w:r>
      <w:r w:rsidR="003031CE">
        <w:rPr>
          <w:color w:val="000000"/>
          <w:sz w:val="26"/>
          <w:szCs w:val="26"/>
        </w:rPr>
        <w:t>К</w:t>
      </w:r>
      <w:r w:rsidR="00767293" w:rsidRPr="00767293">
        <w:rPr>
          <w:color w:val="000000"/>
          <w:sz w:val="26"/>
          <w:szCs w:val="26"/>
        </w:rPr>
        <w:t>омитета являются:</w:t>
      </w:r>
    </w:p>
    <w:p w:rsidR="00767293" w:rsidRPr="00767293" w:rsidRDefault="00767293" w:rsidP="003031CE">
      <w:pPr>
        <w:pStyle w:val="1"/>
        <w:ind w:firstLine="540"/>
        <w:jc w:val="both"/>
        <w:rPr>
          <w:sz w:val="26"/>
          <w:szCs w:val="26"/>
        </w:rPr>
      </w:pPr>
      <w:r w:rsidRPr="00767293">
        <w:rPr>
          <w:color w:val="000000"/>
          <w:sz w:val="26"/>
          <w:szCs w:val="26"/>
        </w:rPr>
        <w:t xml:space="preserve">реализация </w:t>
      </w:r>
      <w:r w:rsidR="006F0717">
        <w:rPr>
          <w:color w:val="000000"/>
          <w:sz w:val="26"/>
          <w:szCs w:val="26"/>
        </w:rPr>
        <w:t>Ф</w:t>
      </w:r>
      <w:r w:rsidR="006F0717" w:rsidRPr="00767293">
        <w:rPr>
          <w:color w:val="000000"/>
          <w:sz w:val="26"/>
          <w:szCs w:val="26"/>
        </w:rPr>
        <w:t>едеральных законов «О ветеранах», «О днях воинской славы (победных днях) России» и «Об увековечении Победы советского народа в Великой Отечественной войне 1941-1945 годов»</w:t>
      </w:r>
      <w:r w:rsidR="006F0717">
        <w:rPr>
          <w:color w:val="000000"/>
          <w:sz w:val="26"/>
          <w:szCs w:val="26"/>
        </w:rPr>
        <w:t xml:space="preserve">, </w:t>
      </w:r>
      <w:r w:rsidRPr="00767293">
        <w:rPr>
          <w:color w:val="000000"/>
          <w:sz w:val="26"/>
          <w:szCs w:val="26"/>
        </w:rPr>
        <w:t xml:space="preserve">Закона Российской Федерации «Об увековечении памяти погибших при защите Отечества», </w:t>
      </w:r>
      <w:r w:rsidR="006F0717">
        <w:rPr>
          <w:color w:val="000000"/>
          <w:sz w:val="26"/>
          <w:szCs w:val="26"/>
        </w:rPr>
        <w:t xml:space="preserve">иных правовых актов, </w:t>
      </w:r>
      <w:r w:rsidRPr="00767293">
        <w:rPr>
          <w:color w:val="000000"/>
          <w:sz w:val="26"/>
          <w:szCs w:val="26"/>
        </w:rPr>
        <w:t>а также в целях подготовки и проведения мероприятий в связи с памятными событиями военной истории Отечества;</w:t>
      </w:r>
    </w:p>
    <w:p w:rsidR="00B70ABF" w:rsidRDefault="00767293" w:rsidP="003031CE">
      <w:pPr>
        <w:pStyle w:val="1"/>
        <w:ind w:firstLine="540"/>
        <w:jc w:val="both"/>
      </w:pPr>
      <w:r w:rsidRPr="00767293">
        <w:rPr>
          <w:color w:val="000000"/>
          <w:sz w:val="26"/>
          <w:szCs w:val="26"/>
        </w:rPr>
        <w:t>координация деятельности органов исполнительной власти, образовательных учреждений, предприятий, профсоюзных, ветеранских</w:t>
      </w:r>
      <w:r w:rsidR="00B70ABF">
        <w:rPr>
          <w:color w:val="000000"/>
          <w:sz w:val="26"/>
          <w:szCs w:val="26"/>
        </w:rPr>
        <w:t xml:space="preserve"> организаций, </w:t>
      </w:r>
      <w:r w:rsidR="00B70ABF" w:rsidRPr="00B70ABF">
        <w:rPr>
          <w:color w:val="000000"/>
          <w:sz w:val="26"/>
          <w:szCs w:val="26"/>
        </w:rPr>
        <w:t>общественных объединений, творческих союзов</w:t>
      </w:r>
      <w:r w:rsidR="007C32DF">
        <w:rPr>
          <w:color w:val="000000"/>
          <w:sz w:val="26"/>
          <w:szCs w:val="26"/>
        </w:rPr>
        <w:t>,</w:t>
      </w:r>
      <w:r w:rsidRPr="00767293">
        <w:rPr>
          <w:color w:val="000000"/>
          <w:sz w:val="26"/>
          <w:szCs w:val="26"/>
        </w:rPr>
        <w:t xml:space="preserve"> религиозных организаций по подготовке и проведению мероприятий в связи с памятными событиями военной истории Отечества, а также для военно-патриотического воспитания молодежи</w:t>
      </w:r>
      <w:r w:rsidR="00B70ABF" w:rsidRPr="00B70ABF">
        <w:t xml:space="preserve"> </w:t>
      </w:r>
      <w:r w:rsidR="00B70ABF" w:rsidRPr="00B70ABF">
        <w:rPr>
          <w:color w:val="000000"/>
          <w:sz w:val="26"/>
          <w:szCs w:val="26"/>
        </w:rPr>
        <w:t>и при осуществлении военно-мемориальной работы</w:t>
      </w:r>
      <w:r w:rsidR="00B70ABF">
        <w:rPr>
          <w:color w:val="000000"/>
          <w:sz w:val="26"/>
          <w:szCs w:val="26"/>
        </w:rPr>
        <w:t xml:space="preserve"> на территории </w:t>
      </w:r>
      <w:proofErr w:type="spellStart"/>
      <w:r w:rsidR="00B70ABF">
        <w:rPr>
          <w:color w:val="000000"/>
          <w:sz w:val="26"/>
          <w:szCs w:val="26"/>
        </w:rPr>
        <w:t>Хасанского</w:t>
      </w:r>
      <w:proofErr w:type="spellEnd"/>
      <w:r w:rsidR="00B70ABF">
        <w:rPr>
          <w:color w:val="000000"/>
          <w:sz w:val="26"/>
          <w:szCs w:val="26"/>
        </w:rPr>
        <w:t xml:space="preserve"> муниципального округа</w:t>
      </w:r>
      <w:r w:rsidR="00A67D4B">
        <w:rPr>
          <w:color w:val="000000"/>
          <w:sz w:val="26"/>
          <w:szCs w:val="26"/>
        </w:rPr>
        <w:t>;</w:t>
      </w:r>
    </w:p>
    <w:p w:rsidR="00767293" w:rsidRPr="00767293" w:rsidRDefault="00767293" w:rsidP="003031CE">
      <w:pPr>
        <w:pStyle w:val="1"/>
        <w:ind w:firstLine="540"/>
        <w:jc w:val="both"/>
        <w:rPr>
          <w:sz w:val="26"/>
          <w:szCs w:val="26"/>
        </w:rPr>
      </w:pPr>
      <w:r w:rsidRPr="00767293">
        <w:rPr>
          <w:color w:val="000000"/>
          <w:sz w:val="26"/>
          <w:szCs w:val="26"/>
        </w:rPr>
        <w:t>проведение ежегодного празднования Дня Победы,</w:t>
      </w:r>
      <w:r w:rsidR="00B70ABF">
        <w:rPr>
          <w:color w:val="000000"/>
          <w:sz w:val="26"/>
          <w:szCs w:val="26"/>
        </w:rPr>
        <w:t xml:space="preserve"> </w:t>
      </w:r>
      <w:proofErr w:type="spellStart"/>
      <w:r w:rsidR="00B70ABF">
        <w:rPr>
          <w:color w:val="000000"/>
          <w:sz w:val="26"/>
          <w:szCs w:val="26"/>
        </w:rPr>
        <w:t>Хасанских</w:t>
      </w:r>
      <w:proofErr w:type="spellEnd"/>
      <w:r w:rsidR="00B70ABF">
        <w:rPr>
          <w:color w:val="000000"/>
          <w:sz w:val="26"/>
          <w:szCs w:val="26"/>
        </w:rPr>
        <w:t xml:space="preserve"> событий,</w:t>
      </w:r>
      <w:r w:rsidRPr="00767293">
        <w:rPr>
          <w:color w:val="000000"/>
          <w:sz w:val="26"/>
          <w:szCs w:val="26"/>
        </w:rPr>
        <w:t xml:space="preserve"> а также памятных событий военной истории;</w:t>
      </w:r>
    </w:p>
    <w:p w:rsidR="00767293" w:rsidRPr="00767293" w:rsidRDefault="00767293" w:rsidP="003031CE">
      <w:pPr>
        <w:pStyle w:val="1"/>
        <w:ind w:firstLine="540"/>
        <w:jc w:val="both"/>
        <w:rPr>
          <w:sz w:val="26"/>
          <w:szCs w:val="26"/>
        </w:rPr>
      </w:pPr>
      <w:r w:rsidRPr="00767293">
        <w:rPr>
          <w:color w:val="000000"/>
          <w:sz w:val="26"/>
          <w:szCs w:val="26"/>
        </w:rPr>
        <w:t xml:space="preserve">обеспечение проведения военно-мемориальных мероприятий, </w:t>
      </w:r>
      <w:proofErr w:type="spellStart"/>
      <w:r w:rsidRPr="00767293">
        <w:rPr>
          <w:color w:val="000000"/>
          <w:sz w:val="26"/>
          <w:szCs w:val="26"/>
        </w:rPr>
        <w:t>культурно</w:t>
      </w:r>
      <w:r w:rsidRPr="00767293">
        <w:rPr>
          <w:color w:val="000000"/>
          <w:sz w:val="26"/>
          <w:szCs w:val="26"/>
        </w:rPr>
        <w:softHyphen/>
        <w:t>просветительской</w:t>
      </w:r>
      <w:proofErr w:type="spellEnd"/>
      <w:r w:rsidRPr="00767293">
        <w:rPr>
          <w:color w:val="000000"/>
          <w:sz w:val="26"/>
          <w:szCs w:val="26"/>
        </w:rPr>
        <w:t xml:space="preserve">, творческой, научно-образовательной и издательской деятельности, пропаганды и освещения в средствах массовой информации материалов, раскрывающих подвиг народа в Великой Отечественной войне 1941 - 1945 годов, </w:t>
      </w:r>
      <w:proofErr w:type="spellStart"/>
      <w:r w:rsidR="007C32DF">
        <w:rPr>
          <w:color w:val="000000"/>
          <w:sz w:val="26"/>
          <w:szCs w:val="26"/>
        </w:rPr>
        <w:t>Х</w:t>
      </w:r>
      <w:r w:rsidR="00730CD3">
        <w:rPr>
          <w:color w:val="000000"/>
          <w:sz w:val="26"/>
          <w:szCs w:val="26"/>
        </w:rPr>
        <w:t>асанских</w:t>
      </w:r>
      <w:proofErr w:type="spellEnd"/>
      <w:r w:rsidR="00730CD3">
        <w:rPr>
          <w:color w:val="000000"/>
          <w:sz w:val="26"/>
          <w:szCs w:val="26"/>
        </w:rPr>
        <w:t xml:space="preserve"> событий 1938 года, </w:t>
      </w:r>
      <w:r w:rsidRPr="00767293">
        <w:rPr>
          <w:color w:val="000000"/>
          <w:sz w:val="26"/>
          <w:szCs w:val="26"/>
        </w:rPr>
        <w:t>героическую историю и боевые традиции российской армии и флота;</w:t>
      </w:r>
    </w:p>
    <w:p w:rsidR="007C32DF" w:rsidRDefault="00767293" w:rsidP="003031CE">
      <w:pPr>
        <w:pStyle w:val="1"/>
        <w:ind w:firstLine="540"/>
        <w:jc w:val="both"/>
        <w:rPr>
          <w:color w:val="000000"/>
          <w:sz w:val="26"/>
          <w:szCs w:val="26"/>
        </w:rPr>
      </w:pPr>
      <w:r w:rsidRPr="00767293">
        <w:rPr>
          <w:color w:val="000000"/>
          <w:sz w:val="26"/>
          <w:szCs w:val="26"/>
        </w:rPr>
        <w:t>развитие связей с организациями ветеранов по вопросам военной истории, проблемам ветеранов и военно-патриотического воспитания молодежи, осуществление мер, направленных на создание условий</w:t>
      </w:r>
      <w:r w:rsidR="007C32DF">
        <w:rPr>
          <w:color w:val="000000"/>
          <w:sz w:val="26"/>
          <w:szCs w:val="26"/>
        </w:rPr>
        <w:t xml:space="preserve">. </w:t>
      </w:r>
    </w:p>
    <w:p w:rsidR="00A67D4B" w:rsidRPr="00767293" w:rsidRDefault="00A67D4B" w:rsidP="003031CE">
      <w:pPr>
        <w:pStyle w:val="1"/>
        <w:ind w:firstLine="540"/>
        <w:jc w:val="both"/>
        <w:rPr>
          <w:sz w:val="26"/>
          <w:szCs w:val="26"/>
        </w:rPr>
      </w:pPr>
      <w:r w:rsidRPr="00A67D4B">
        <w:rPr>
          <w:sz w:val="26"/>
          <w:szCs w:val="26"/>
        </w:rPr>
        <w:t>разработка документов и материалов, связанных с подготовкой и проведением мероприятий, направленных на патриотическое воспитание граждан и решение проблем ветеранов;</w:t>
      </w:r>
    </w:p>
    <w:p w:rsidR="00767293" w:rsidRPr="00767293" w:rsidRDefault="007C32DF" w:rsidP="007C32DF">
      <w:pPr>
        <w:pStyle w:val="1"/>
        <w:tabs>
          <w:tab w:val="left" w:pos="709"/>
        </w:tabs>
        <w:ind w:firstLine="0"/>
        <w:jc w:val="both"/>
        <w:rPr>
          <w:sz w:val="26"/>
          <w:szCs w:val="26"/>
        </w:rPr>
      </w:pPr>
      <w:bookmarkStart w:id="5" w:name="bookmark3"/>
      <w:bookmarkEnd w:id="5"/>
      <w:r>
        <w:rPr>
          <w:color w:val="000000"/>
          <w:sz w:val="26"/>
          <w:szCs w:val="26"/>
        </w:rPr>
        <w:tab/>
        <w:t>5.</w:t>
      </w:r>
      <w:r w:rsidR="00842E06">
        <w:rPr>
          <w:color w:val="000000"/>
          <w:sz w:val="26"/>
          <w:szCs w:val="26"/>
        </w:rPr>
        <w:t> </w:t>
      </w:r>
      <w:r w:rsidR="00767293" w:rsidRPr="00767293">
        <w:rPr>
          <w:color w:val="000000"/>
          <w:sz w:val="26"/>
          <w:szCs w:val="26"/>
        </w:rPr>
        <w:t>Комитет для выполнения стоящих перед ним задач:</w:t>
      </w:r>
    </w:p>
    <w:p w:rsidR="007C32DF" w:rsidRDefault="007C32DF" w:rsidP="004C611D">
      <w:pPr>
        <w:pStyle w:val="1"/>
        <w:ind w:left="-567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C611D">
        <w:rPr>
          <w:color w:val="000000"/>
          <w:sz w:val="26"/>
          <w:szCs w:val="26"/>
        </w:rPr>
        <w:t>-</w:t>
      </w:r>
      <w:r w:rsidRPr="007C32DF">
        <w:rPr>
          <w:color w:val="000000"/>
          <w:sz w:val="26"/>
          <w:szCs w:val="26"/>
        </w:rPr>
        <w:t>запрашива</w:t>
      </w:r>
      <w:r>
        <w:rPr>
          <w:color w:val="000000"/>
          <w:sz w:val="26"/>
          <w:szCs w:val="26"/>
        </w:rPr>
        <w:t>е</w:t>
      </w:r>
      <w:r w:rsidRPr="007C32DF">
        <w:rPr>
          <w:color w:val="000000"/>
          <w:sz w:val="26"/>
          <w:szCs w:val="26"/>
        </w:rPr>
        <w:t>т и получа</w:t>
      </w:r>
      <w:r>
        <w:rPr>
          <w:color w:val="000000"/>
          <w:sz w:val="26"/>
          <w:szCs w:val="26"/>
        </w:rPr>
        <w:t>е</w:t>
      </w:r>
      <w:r w:rsidRPr="007C32DF">
        <w:rPr>
          <w:color w:val="000000"/>
          <w:sz w:val="26"/>
          <w:szCs w:val="26"/>
        </w:rPr>
        <w:t xml:space="preserve">т в установленном порядке необходимые материалы от органов </w:t>
      </w:r>
      <w:r w:rsidR="004C611D">
        <w:rPr>
          <w:color w:val="000000"/>
          <w:sz w:val="26"/>
          <w:szCs w:val="26"/>
        </w:rPr>
        <w:t xml:space="preserve">   </w:t>
      </w:r>
      <w:r w:rsidRPr="007C32DF">
        <w:rPr>
          <w:color w:val="000000"/>
          <w:sz w:val="26"/>
          <w:szCs w:val="26"/>
        </w:rPr>
        <w:lastRenderedPageBreak/>
        <w:t xml:space="preserve">государственной власти, организаций и должностных лиц; </w:t>
      </w:r>
    </w:p>
    <w:p w:rsidR="00767293" w:rsidRDefault="004C611D" w:rsidP="004C611D">
      <w:pPr>
        <w:pStyle w:val="1"/>
        <w:ind w:left="-426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</w:t>
      </w:r>
      <w:r w:rsidR="00767293" w:rsidRPr="00767293">
        <w:rPr>
          <w:color w:val="000000"/>
          <w:sz w:val="26"/>
          <w:szCs w:val="26"/>
        </w:rPr>
        <w:t xml:space="preserve">регулярно проводит заседания с участием представителей администрации </w:t>
      </w:r>
      <w:proofErr w:type="spellStart"/>
      <w:r w:rsidR="00767293" w:rsidRPr="00767293">
        <w:rPr>
          <w:color w:val="000000"/>
          <w:sz w:val="26"/>
          <w:szCs w:val="26"/>
        </w:rPr>
        <w:t>Хасанского</w:t>
      </w:r>
      <w:proofErr w:type="spellEnd"/>
      <w:r w:rsidR="00767293" w:rsidRPr="00767293">
        <w:rPr>
          <w:color w:val="000000"/>
          <w:sz w:val="26"/>
          <w:szCs w:val="26"/>
        </w:rPr>
        <w:t xml:space="preserve"> муниципального </w:t>
      </w:r>
      <w:r w:rsidR="007C32DF">
        <w:rPr>
          <w:color w:val="000000"/>
          <w:sz w:val="26"/>
          <w:szCs w:val="26"/>
        </w:rPr>
        <w:t xml:space="preserve">округа </w:t>
      </w:r>
      <w:r w:rsidR="00767293" w:rsidRPr="00767293">
        <w:rPr>
          <w:color w:val="000000"/>
          <w:sz w:val="26"/>
          <w:szCs w:val="26"/>
        </w:rPr>
        <w:t xml:space="preserve">и Думы </w:t>
      </w:r>
      <w:proofErr w:type="spellStart"/>
      <w:r w:rsidR="00767293" w:rsidRPr="00767293">
        <w:rPr>
          <w:color w:val="000000"/>
          <w:sz w:val="26"/>
          <w:szCs w:val="26"/>
        </w:rPr>
        <w:t>Хасанского</w:t>
      </w:r>
      <w:proofErr w:type="spellEnd"/>
      <w:r w:rsidR="00767293" w:rsidRPr="00767293">
        <w:rPr>
          <w:color w:val="000000"/>
          <w:sz w:val="26"/>
          <w:szCs w:val="26"/>
        </w:rPr>
        <w:t xml:space="preserve"> муниципального </w:t>
      </w:r>
      <w:r w:rsidR="007C32DF">
        <w:rPr>
          <w:color w:val="000000"/>
          <w:sz w:val="26"/>
          <w:szCs w:val="26"/>
        </w:rPr>
        <w:t>округа</w:t>
      </w:r>
      <w:r w:rsidR="00767293" w:rsidRPr="00767293">
        <w:rPr>
          <w:color w:val="000000"/>
          <w:sz w:val="26"/>
          <w:szCs w:val="26"/>
        </w:rPr>
        <w:t>, предприятий, профсоюзных, религиозных и общественных организаций, вырабатывает согласованные решения и обеспечивает контроль за выполнением поставленных задач;</w:t>
      </w:r>
    </w:p>
    <w:p w:rsidR="007C32DF" w:rsidRPr="00767293" w:rsidRDefault="004C611D" w:rsidP="004C611D">
      <w:pPr>
        <w:pStyle w:val="1"/>
        <w:ind w:left="-426" w:firstLine="852"/>
        <w:jc w:val="both"/>
        <w:rPr>
          <w:sz w:val="26"/>
          <w:szCs w:val="26"/>
        </w:rPr>
      </w:pPr>
      <w:r>
        <w:rPr>
          <w:sz w:val="26"/>
          <w:szCs w:val="26"/>
        </w:rPr>
        <w:t>-приглашает</w:t>
      </w:r>
      <w:r w:rsidR="007C32DF" w:rsidRPr="007C32DF">
        <w:rPr>
          <w:sz w:val="26"/>
          <w:szCs w:val="26"/>
        </w:rPr>
        <w:t xml:space="preserve"> на свои заседания должностных лиц органов государственной власти, а также представителей общественных объединений, творческих союзов, конфессий и организаций;</w:t>
      </w:r>
    </w:p>
    <w:p w:rsidR="007C32DF" w:rsidRDefault="004C611D" w:rsidP="004C611D">
      <w:pPr>
        <w:pStyle w:val="1"/>
        <w:ind w:left="-426" w:firstLine="9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7293" w:rsidRPr="00767293">
        <w:rPr>
          <w:color w:val="000000"/>
          <w:sz w:val="26"/>
          <w:szCs w:val="26"/>
        </w:rPr>
        <w:t xml:space="preserve">создает в установленном порядке рабочие группы с привлечением представителей органов местного самоуправления, </w:t>
      </w:r>
      <w:bookmarkStart w:id="6" w:name="_Hlk129255543"/>
      <w:r w:rsidR="00767293" w:rsidRPr="00767293">
        <w:rPr>
          <w:color w:val="000000"/>
          <w:sz w:val="26"/>
          <w:szCs w:val="26"/>
        </w:rPr>
        <w:t>предприятий, профсоюзных, религиозных и общественных организаций</w:t>
      </w:r>
      <w:bookmarkEnd w:id="6"/>
      <w:r w:rsidR="00767293" w:rsidRPr="00767293">
        <w:rPr>
          <w:color w:val="000000"/>
          <w:sz w:val="26"/>
          <w:szCs w:val="26"/>
        </w:rPr>
        <w:t xml:space="preserve"> для подготовки и проведения мероприятий, связанных с памятными событиями военной истории Отечества, и рассмотрения проблем ветеранов;</w:t>
      </w:r>
    </w:p>
    <w:p w:rsidR="007C32DF" w:rsidRDefault="004C611D" w:rsidP="004C611D">
      <w:pPr>
        <w:pStyle w:val="1"/>
        <w:ind w:left="-426" w:firstLine="9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C32DF" w:rsidRPr="007C32DF">
        <w:rPr>
          <w:color w:val="000000"/>
          <w:sz w:val="26"/>
          <w:szCs w:val="26"/>
        </w:rPr>
        <w:t>привлека</w:t>
      </w:r>
      <w:r>
        <w:rPr>
          <w:color w:val="000000"/>
          <w:sz w:val="26"/>
          <w:szCs w:val="26"/>
        </w:rPr>
        <w:t>е</w:t>
      </w:r>
      <w:r w:rsidR="007C32DF" w:rsidRPr="007C32DF">
        <w:rPr>
          <w:color w:val="000000"/>
          <w:sz w:val="26"/>
          <w:szCs w:val="26"/>
        </w:rPr>
        <w:t>т в установленном порядке для осуществления информационно-аналитических и экспертных работ научные и иные организации, а также ученых и специалистов;</w:t>
      </w:r>
    </w:p>
    <w:p w:rsidR="00767293" w:rsidRDefault="004C611D" w:rsidP="004C611D">
      <w:pPr>
        <w:pStyle w:val="1"/>
        <w:ind w:left="-426" w:firstLine="9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7293" w:rsidRPr="00767293">
        <w:rPr>
          <w:color w:val="000000"/>
          <w:sz w:val="26"/>
          <w:szCs w:val="26"/>
        </w:rPr>
        <w:t>запрашивает у предприятий, профсоюзных, религиозных и общественных организаций документы и материалы по вопросам подготовки и проведения мероприятий, связанных с памятными событиями военной истории Отечества.</w:t>
      </w:r>
    </w:p>
    <w:p w:rsidR="007C32DF" w:rsidRPr="007C32DF" w:rsidRDefault="007C32DF" w:rsidP="004C611D">
      <w:pPr>
        <w:pStyle w:val="1"/>
        <w:ind w:left="-426" w:firstLine="966"/>
        <w:jc w:val="both"/>
        <w:rPr>
          <w:sz w:val="26"/>
          <w:szCs w:val="26"/>
        </w:rPr>
      </w:pPr>
      <w:r w:rsidRPr="007C32DF">
        <w:rPr>
          <w:sz w:val="26"/>
          <w:szCs w:val="26"/>
        </w:rPr>
        <w:t>6. В состав Комитета входят председатель Комитета, заместител</w:t>
      </w:r>
      <w:r>
        <w:rPr>
          <w:sz w:val="26"/>
          <w:szCs w:val="26"/>
        </w:rPr>
        <w:t>ь</w:t>
      </w:r>
      <w:r w:rsidRPr="007C32DF">
        <w:rPr>
          <w:sz w:val="26"/>
          <w:szCs w:val="26"/>
        </w:rPr>
        <w:t xml:space="preserve"> председателя Комитета, ответственный</w:t>
      </w:r>
      <w:r w:rsidR="00E059CA">
        <w:rPr>
          <w:sz w:val="26"/>
          <w:szCs w:val="26"/>
        </w:rPr>
        <w:t xml:space="preserve"> </w:t>
      </w:r>
      <w:r w:rsidRPr="007C32DF">
        <w:rPr>
          <w:sz w:val="26"/>
          <w:szCs w:val="26"/>
        </w:rPr>
        <w:t xml:space="preserve">секретарь и члены Комитета, которые принимают участие в его работе на общественных началах. </w:t>
      </w:r>
    </w:p>
    <w:p w:rsidR="007C32DF" w:rsidRDefault="00E31624" w:rsidP="007C32DF">
      <w:pPr>
        <w:pStyle w:val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42E06">
        <w:rPr>
          <w:sz w:val="26"/>
          <w:szCs w:val="26"/>
        </w:rPr>
        <w:t> </w:t>
      </w:r>
      <w:r w:rsidR="007C32DF" w:rsidRPr="007C32DF">
        <w:rPr>
          <w:sz w:val="26"/>
          <w:szCs w:val="26"/>
        </w:rPr>
        <w:t>Председателем Комитета является</w:t>
      </w:r>
      <w:r w:rsidR="007C32DF">
        <w:rPr>
          <w:sz w:val="26"/>
          <w:szCs w:val="26"/>
        </w:rPr>
        <w:t xml:space="preserve"> Глава </w:t>
      </w:r>
      <w:proofErr w:type="spellStart"/>
      <w:r w:rsidR="007C32DF">
        <w:rPr>
          <w:sz w:val="26"/>
          <w:szCs w:val="26"/>
        </w:rPr>
        <w:t>Хасанского</w:t>
      </w:r>
      <w:proofErr w:type="spellEnd"/>
      <w:r w:rsidR="007C32DF">
        <w:rPr>
          <w:sz w:val="26"/>
          <w:szCs w:val="26"/>
        </w:rPr>
        <w:t xml:space="preserve"> муниципального округа</w:t>
      </w:r>
      <w:r w:rsidR="007C32DF" w:rsidRPr="007C32DF">
        <w:rPr>
          <w:sz w:val="26"/>
          <w:szCs w:val="26"/>
        </w:rPr>
        <w:t>.</w:t>
      </w:r>
    </w:p>
    <w:p w:rsidR="007C32DF" w:rsidRPr="00767293" w:rsidRDefault="00E059CA" w:rsidP="004C611D">
      <w:pPr>
        <w:pStyle w:val="1"/>
        <w:ind w:left="-426" w:firstLine="96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C32DF" w:rsidRPr="007C32DF">
        <w:rPr>
          <w:sz w:val="26"/>
          <w:szCs w:val="26"/>
        </w:rPr>
        <w:t xml:space="preserve">. Заседания Комитета проводятся по мере необходимости, но не реже одного раза в год. Заседания Комитета ведет председатель Комитета либо по его </w:t>
      </w:r>
      <w:proofErr w:type="gramStart"/>
      <w:r w:rsidR="007C32DF" w:rsidRPr="007C32DF">
        <w:rPr>
          <w:sz w:val="26"/>
          <w:szCs w:val="26"/>
        </w:rPr>
        <w:t>поручению  его</w:t>
      </w:r>
      <w:proofErr w:type="gramEnd"/>
      <w:r w:rsidR="007C32DF" w:rsidRPr="007C32DF">
        <w:rPr>
          <w:sz w:val="26"/>
          <w:szCs w:val="26"/>
        </w:rPr>
        <w:t xml:space="preserve"> заместител</w:t>
      </w:r>
      <w:r w:rsidR="007C32DF">
        <w:rPr>
          <w:sz w:val="26"/>
          <w:szCs w:val="26"/>
        </w:rPr>
        <w:t>ь</w:t>
      </w:r>
      <w:r w:rsidR="007C32DF" w:rsidRPr="007C32DF">
        <w:rPr>
          <w:sz w:val="26"/>
          <w:szCs w:val="26"/>
        </w:rPr>
        <w:t>. Заседание Комитета считается правомочным, если на нем присутствует не менее половины членов Комитета. Решение Комитета принимается большинством голосов присутствующих на заседании членов Комитета и оформляется протоколом, который подписывают председатель Комитета либо его заместитель, председательствующий на заседании, и секретарь Комитета. При необходимости решения заседаний Комитета направляются в органы государственной власти</w:t>
      </w:r>
      <w:r w:rsidR="007C32DF">
        <w:rPr>
          <w:sz w:val="26"/>
          <w:szCs w:val="26"/>
        </w:rPr>
        <w:t>,</w:t>
      </w:r>
      <w:r w:rsidR="00AD5C9A" w:rsidRPr="00AD5C9A">
        <w:t xml:space="preserve"> </w:t>
      </w:r>
      <w:r w:rsidR="00AD5C9A" w:rsidRPr="00AD5C9A">
        <w:rPr>
          <w:sz w:val="26"/>
          <w:szCs w:val="26"/>
        </w:rPr>
        <w:t>предприяти</w:t>
      </w:r>
      <w:r w:rsidR="00AD5C9A">
        <w:rPr>
          <w:sz w:val="26"/>
          <w:szCs w:val="26"/>
        </w:rPr>
        <w:t>я</w:t>
      </w:r>
      <w:r w:rsidR="00AD5C9A" w:rsidRPr="00AD5C9A">
        <w:rPr>
          <w:sz w:val="26"/>
          <w:szCs w:val="26"/>
        </w:rPr>
        <w:t>, профсоюзны</w:t>
      </w:r>
      <w:r w:rsidR="00AD5C9A">
        <w:rPr>
          <w:sz w:val="26"/>
          <w:szCs w:val="26"/>
        </w:rPr>
        <w:t>е</w:t>
      </w:r>
      <w:r w:rsidR="00AD5C9A" w:rsidRPr="00AD5C9A">
        <w:rPr>
          <w:sz w:val="26"/>
          <w:szCs w:val="26"/>
        </w:rPr>
        <w:t>, религиозны</w:t>
      </w:r>
      <w:r w:rsidR="00AD5C9A">
        <w:rPr>
          <w:sz w:val="26"/>
          <w:szCs w:val="26"/>
        </w:rPr>
        <w:t>е</w:t>
      </w:r>
      <w:r w:rsidR="00AD5C9A" w:rsidRPr="00AD5C9A">
        <w:rPr>
          <w:sz w:val="26"/>
          <w:szCs w:val="26"/>
        </w:rPr>
        <w:t xml:space="preserve"> и общественны</w:t>
      </w:r>
      <w:r w:rsidR="00AD5C9A">
        <w:rPr>
          <w:sz w:val="26"/>
          <w:szCs w:val="26"/>
        </w:rPr>
        <w:t>е</w:t>
      </w:r>
      <w:r w:rsidR="00AD5C9A" w:rsidRPr="00AD5C9A">
        <w:rPr>
          <w:sz w:val="26"/>
          <w:szCs w:val="26"/>
        </w:rPr>
        <w:t xml:space="preserve"> организаци</w:t>
      </w:r>
      <w:r w:rsidR="00AD5C9A">
        <w:rPr>
          <w:sz w:val="26"/>
          <w:szCs w:val="26"/>
        </w:rPr>
        <w:t>и</w:t>
      </w:r>
      <w:r w:rsidR="007C32DF" w:rsidRPr="007C32DF">
        <w:rPr>
          <w:sz w:val="26"/>
          <w:szCs w:val="26"/>
        </w:rPr>
        <w:t>.</w:t>
      </w: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7C32DF" w:rsidRDefault="007C32DF" w:rsidP="00767293">
      <w:pPr>
        <w:jc w:val="center"/>
        <w:rPr>
          <w:b/>
          <w:sz w:val="28"/>
          <w:szCs w:val="28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C63FD" w:rsidRDefault="00BC63F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</w:p>
    <w:p w:rsidR="00BA472A" w:rsidRDefault="00965FEC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</w:t>
      </w:r>
      <w:r w:rsidR="00B51B6D">
        <w:rPr>
          <w:color w:val="000000"/>
          <w:lang w:bidi="ru-RU"/>
        </w:rPr>
        <w:t>ложение № 2</w:t>
      </w:r>
    </w:p>
    <w:p w:rsidR="00BA472A" w:rsidRDefault="00B51B6D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lang w:bidi="ru-RU"/>
        </w:rPr>
      </w:pPr>
      <w:r>
        <w:rPr>
          <w:color w:val="000000"/>
          <w:lang w:bidi="ru-RU"/>
        </w:rPr>
        <w:t xml:space="preserve">к </w:t>
      </w:r>
      <w:r w:rsidR="00BA472A" w:rsidRPr="00BA472A">
        <w:rPr>
          <w:color w:val="000000"/>
          <w:lang w:bidi="ru-RU"/>
        </w:rPr>
        <w:t>постановлени</w:t>
      </w:r>
      <w:r>
        <w:rPr>
          <w:color w:val="000000"/>
          <w:lang w:bidi="ru-RU"/>
        </w:rPr>
        <w:t>ю</w:t>
      </w:r>
      <w:r w:rsidR="00BA472A" w:rsidRPr="00BA472A">
        <w:rPr>
          <w:color w:val="000000"/>
          <w:lang w:bidi="ru-RU"/>
        </w:rPr>
        <w:t xml:space="preserve"> администрации </w:t>
      </w:r>
      <w:r>
        <w:rPr>
          <w:color w:val="000000"/>
          <w:lang w:bidi="ru-RU"/>
        </w:rPr>
        <w:t xml:space="preserve"> </w:t>
      </w:r>
      <w:r w:rsidR="00F05182">
        <w:rPr>
          <w:color w:val="000000"/>
          <w:lang w:bidi="ru-RU"/>
        </w:rPr>
        <w:t xml:space="preserve"> </w:t>
      </w:r>
      <w:proofErr w:type="spellStart"/>
      <w:r w:rsidR="00BA472A" w:rsidRPr="00BA472A">
        <w:rPr>
          <w:color w:val="000000"/>
          <w:lang w:bidi="ru-RU"/>
        </w:rPr>
        <w:t>Хасанского</w:t>
      </w:r>
      <w:proofErr w:type="spellEnd"/>
      <w:r w:rsidR="00BA472A" w:rsidRPr="00BA472A">
        <w:rPr>
          <w:color w:val="000000"/>
          <w:lang w:bidi="ru-RU"/>
        </w:rPr>
        <w:t xml:space="preserve"> муниципального </w:t>
      </w:r>
      <w:r w:rsidR="00BA472A">
        <w:rPr>
          <w:color w:val="000000"/>
          <w:lang w:bidi="ru-RU"/>
        </w:rPr>
        <w:t>округа</w:t>
      </w:r>
    </w:p>
    <w:p w:rsidR="00BA472A" w:rsidRPr="00E04B5A" w:rsidRDefault="00BA472A" w:rsidP="005651B0">
      <w:pPr>
        <w:widowControl w:val="0"/>
        <w:tabs>
          <w:tab w:val="left" w:pos="5670"/>
          <w:tab w:val="left" w:pos="9118"/>
        </w:tabs>
        <w:ind w:left="5670"/>
        <w:rPr>
          <w:color w:val="000000"/>
          <w:u w:val="single"/>
          <w:lang w:bidi="ru-RU"/>
        </w:rPr>
      </w:pPr>
      <w:proofErr w:type="gramStart"/>
      <w:r w:rsidRPr="00BA472A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 xml:space="preserve"> </w:t>
      </w:r>
      <w:r w:rsidR="00A367C6">
        <w:rPr>
          <w:color w:val="000000"/>
          <w:u w:val="single"/>
          <w:lang w:bidi="ru-RU"/>
        </w:rPr>
        <w:t>17</w:t>
      </w:r>
      <w:proofErr w:type="gramEnd"/>
      <w:r w:rsidR="00A367C6">
        <w:rPr>
          <w:color w:val="000000"/>
          <w:u w:val="single"/>
          <w:lang w:bidi="ru-RU"/>
        </w:rPr>
        <w:t>.01.2025</w:t>
      </w:r>
      <w:r w:rsidR="00100918" w:rsidRPr="00A367C6">
        <w:rPr>
          <w:color w:val="000000"/>
          <w:u w:val="single"/>
          <w:lang w:bidi="ru-RU"/>
        </w:rPr>
        <w:t>г</w:t>
      </w:r>
      <w:r w:rsidR="00100918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№</w:t>
      </w:r>
      <w:r w:rsidR="00100918">
        <w:rPr>
          <w:color w:val="000000"/>
          <w:lang w:bidi="ru-RU"/>
        </w:rPr>
        <w:t xml:space="preserve"> </w:t>
      </w:r>
      <w:r w:rsidR="00A367C6" w:rsidRPr="00E04B5A">
        <w:rPr>
          <w:color w:val="000000"/>
          <w:u w:val="single"/>
          <w:lang w:bidi="ru-RU"/>
        </w:rPr>
        <w:t>56</w:t>
      </w:r>
      <w:r w:rsidR="00100918" w:rsidRPr="00E04B5A">
        <w:rPr>
          <w:color w:val="000000"/>
          <w:u w:val="single"/>
          <w:lang w:bidi="ru-RU"/>
        </w:rPr>
        <w:t>-па</w:t>
      </w:r>
    </w:p>
    <w:p w:rsidR="00BA472A" w:rsidRPr="00BA472A" w:rsidRDefault="00BA472A" w:rsidP="00BA472A">
      <w:pPr>
        <w:widowControl w:val="0"/>
        <w:tabs>
          <w:tab w:val="left" w:pos="9118"/>
        </w:tabs>
        <w:ind w:left="6917" w:firstLine="23"/>
        <w:rPr>
          <w:lang w:bidi="ru-RU"/>
        </w:rPr>
      </w:pPr>
    </w:p>
    <w:p w:rsidR="00BA472A" w:rsidRDefault="00BA472A" w:rsidP="00BA472A">
      <w:pPr>
        <w:widowControl w:val="0"/>
        <w:spacing w:after="320"/>
        <w:jc w:val="center"/>
        <w:rPr>
          <w:b/>
          <w:bCs/>
          <w:color w:val="000000"/>
          <w:sz w:val="26"/>
          <w:szCs w:val="26"/>
          <w:lang w:bidi="ru-RU"/>
        </w:rPr>
      </w:pPr>
      <w:r w:rsidRPr="00BA472A">
        <w:rPr>
          <w:b/>
          <w:bCs/>
          <w:color w:val="000000"/>
          <w:sz w:val="26"/>
          <w:szCs w:val="26"/>
          <w:lang w:bidi="ru-RU"/>
        </w:rPr>
        <w:t>С</w:t>
      </w:r>
      <w:r>
        <w:rPr>
          <w:b/>
          <w:bCs/>
          <w:color w:val="000000"/>
          <w:sz w:val="26"/>
          <w:szCs w:val="26"/>
          <w:lang w:bidi="ru-RU"/>
        </w:rPr>
        <w:t>ОСТАВ</w:t>
      </w:r>
      <w:r w:rsidRPr="00BA472A">
        <w:rPr>
          <w:b/>
          <w:bCs/>
          <w:color w:val="000000"/>
          <w:sz w:val="26"/>
          <w:szCs w:val="26"/>
          <w:lang w:bidi="ru-RU"/>
        </w:rPr>
        <w:br/>
        <w:t>организационного комитета «Победа» по подготовке и проведению</w:t>
      </w:r>
      <w:r w:rsidRPr="00BA472A">
        <w:rPr>
          <w:b/>
          <w:bCs/>
          <w:color w:val="000000"/>
          <w:sz w:val="26"/>
          <w:szCs w:val="26"/>
          <w:lang w:bidi="ru-RU"/>
        </w:rPr>
        <w:br/>
        <w:t>мероприятий в связи с памятными событиями военной истории Отечества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6830"/>
      </w:tblGrid>
      <w:tr w:rsidR="00BA472A" w:rsidTr="00100918">
        <w:tc>
          <w:tcPr>
            <w:tcW w:w="2941" w:type="dxa"/>
          </w:tcPr>
          <w:p w:rsidR="00BA472A" w:rsidRPr="00BA472A" w:rsidRDefault="00BA472A" w:rsidP="00C63002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Степанов</w:t>
            </w:r>
          </w:p>
          <w:p w:rsidR="00BA472A" w:rsidRPr="00313F64" w:rsidRDefault="00BA472A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Иван Владимирович</w:t>
            </w:r>
          </w:p>
        </w:tc>
        <w:tc>
          <w:tcPr>
            <w:tcW w:w="6830" w:type="dxa"/>
          </w:tcPr>
          <w:p w:rsidR="00BA472A" w:rsidRDefault="00C63002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Г</w:t>
            </w:r>
            <w:r w:rsidR="00BA472A" w:rsidRPr="00BA472A">
              <w:rPr>
                <w:color w:val="000000"/>
                <w:sz w:val="26"/>
                <w:szCs w:val="26"/>
                <w:lang w:bidi="ru-RU"/>
              </w:rPr>
              <w:t xml:space="preserve">лава </w:t>
            </w:r>
            <w:proofErr w:type="spellStart"/>
            <w:r w:rsidR="00BA472A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BA472A"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 w:rsidR="00BA472A" w:rsidRPr="00313F64">
              <w:rPr>
                <w:color w:val="000000"/>
                <w:sz w:val="26"/>
                <w:szCs w:val="26"/>
                <w:lang w:bidi="ru-RU"/>
              </w:rPr>
              <w:t>округа</w:t>
            </w:r>
            <w:r w:rsidR="00BA472A" w:rsidRPr="00BA472A">
              <w:rPr>
                <w:color w:val="000000"/>
                <w:sz w:val="26"/>
                <w:szCs w:val="26"/>
                <w:lang w:bidi="ru-RU"/>
              </w:rPr>
              <w:t>, председатель организационного комитета</w:t>
            </w:r>
            <w:r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4C611D" w:rsidRPr="00313F64" w:rsidRDefault="004C611D" w:rsidP="00C63002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2941" w:type="dxa"/>
          </w:tcPr>
          <w:p w:rsidR="00BA472A" w:rsidRPr="00BA472A" w:rsidRDefault="00BA472A" w:rsidP="00C63002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Старцева</w:t>
            </w:r>
          </w:p>
          <w:p w:rsidR="00BA472A" w:rsidRPr="00313F64" w:rsidRDefault="00BA472A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Ирина Владимировна</w:t>
            </w:r>
          </w:p>
        </w:tc>
        <w:tc>
          <w:tcPr>
            <w:tcW w:w="6830" w:type="dxa"/>
          </w:tcPr>
          <w:p w:rsidR="00BA472A" w:rsidRDefault="004C611D" w:rsidP="004C611D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Первый з</w:t>
            </w:r>
            <w:r w:rsidR="00BA472A" w:rsidRPr="00BA472A">
              <w:rPr>
                <w:color w:val="000000"/>
                <w:sz w:val="26"/>
                <w:szCs w:val="26"/>
                <w:lang w:bidi="ru-RU"/>
              </w:rPr>
              <w:t xml:space="preserve">аместитель главы администрации </w:t>
            </w:r>
            <w:proofErr w:type="spellStart"/>
            <w:r w:rsidR="00BA472A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BA472A" w:rsidRPr="00BA472A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м</w:t>
            </w:r>
            <w:r w:rsidR="00BA472A" w:rsidRPr="00BA472A">
              <w:rPr>
                <w:color w:val="000000"/>
                <w:sz w:val="26"/>
                <w:szCs w:val="26"/>
                <w:lang w:bidi="ru-RU"/>
              </w:rPr>
              <w:t xml:space="preserve">униципального </w:t>
            </w:r>
            <w:r w:rsidR="00BA472A" w:rsidRPr="00313F64">
              <w:rPr>
                <w:color w:val="000000"/>
                <w:sz w:val="26"/>
                <w:szCs w:val="26"/>
                <w:lang w:bidi="ru-RU"/>
              </w:rPr>
              <w:t>округа</w:t>
            </w:r>
            <w:r w:rsidR="00BA472A" w:rsidRPr="00BA472A">
              <w:rPr>
                <w:color w:val="000000"/>
                <w:sz w:val="26"/>
                <w:szCs w:val="26"/>
                <w:lang w:bidi="ru-RU"/>
              </w:rPr>
              <w:t>, заместитель председателя организационного комитета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F05182" w:rsidRPr="00313F64" w:rsidRDefault="00F05182" w:rsidP="004C611D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2941" w:type="dxa"/>
          </w:tcPr>
          <w:p w:rsidR="00C63002" w:rsidRDefault="00BA472A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 xml:space="preserve">Бражник </w:t>
            </w:r>
          </w:p>
          <w:p w:rsidR="00BA472A" w:rsidRPr="00313F64" w:rsidRDefault="00BA472A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Ольга Ивановна</w:t>
            </w:r>
          </w:p>
        </w:tc>
        <w:tc>
          <w:tcPr>
            <w:tcW w:w="6830" w:type="dxa"/>
          </w:tcPr>
          <w:p w:rsidR="00BA472A" w:rsidRDefault="00BA472A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color w:val="000000"/>
                <w:sz w:val="26"/>
                <w:szCs w:val="26"/>
                <w:lang w:bidi="ru-RU"/>
              </w:rPr>
              <w:t xml:space="preserve">Заместитель начальника управления культуры, спорта, молодежной и социальной политики 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proofErr w:type="spellStart"/>
            <w:r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</w:t>
            </w:r>
            <w:r w:rsidRPr="00313F64">
              <w:rPr>
                <w:color w:val="000000"/>
                <w:sz w:val="26"/>
                <w:szCs w:val="26"/>
                <w:lang w:bidi="ru-RU"/>
              </w:rPr>
              <w:t xml:space="preserve"> округа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>, секретарь организационного комитета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.</w:t>
            </w:r>
          </w:p>
          <w:p w:rsidR="004C611D" w:rsidRPr="00313F64" w:rsidRDefault="004C611D" w:rsidP="00C63002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9771" w:type="dxa"/>
            <w:gridSpan w:val="2"/>
          </w:tcPr>
          <w:p w:rsidR="00100918" w:rsidRPr="00313F64" w:rsidRDefault="00BA472A" w:rsidP="008B798C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 xml:space="preserve">Члены 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>организационного комитета</w:t>
            </w:r>
            <w:r w:rsidR="00100918">
              <w:rPr>
                <w:color w:val="000000"/>
                <w:sz w:val="26"/>
                <w:szCs w:val="26"/>
                <w:lang w:bidi="ru-RU"/>
              </w:rPr>
              <w:t>:</w:t>
            </w:r>
          </w:p>
        </w:tc>
      </w:tr>
      <w:tr w:rsidR="00BA472A" w:rsidTr="00100918">
        <w:tc>
          <w:tcPr>
            <w:tcW w:w="2941" w:type="dxa"/>
          </w:tcPr>
          <w:p w:rsidR="008B798C" w:rsidRPr="00313F64" w:rsidRDefault="008B798C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6830" w:type="dxa"/>
          </w:tcPr>
          <w:p w:rsidR="00100918" w:rsidRPr="00313F64" w:rsidRDefault="00100918" w:rsidP="00100918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2941" w:type="dxa"/>
          </w:tcPr>
          <w:p w:rsidR="00CB49BD" w:rsidRPr="00BA472A" w:rsidRDefault="00CB49BD" w:rsidP="00C63002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Куличенко</w:t>
            </w:r>
          </w:p>
          <w:p w:rsidR="00BA472A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Ольга Владимировна</w:t>
            </w:r>
          </w:p>
        </w:tc>
        <w:tc>
          <w:tcPr>
            <w:tcW w:w="6830" w:type="dxa"/>
          </w:tcPr>
          <w:p w:rsidR="00100918" w:rsidRDefault="00CB49BD" w:rsidP="00100918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 xml:space="preserve">Помощник главы администрации </w:t>
            </w:r>
            <w:proofErr w:type="spellStart"/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 xml:space="preserve"> муниципального округа</w:t>
            </w:r>
            <w:r w:rsidR="00C63002">
              <w:rPr>
                <w:bCs/>
                <w:color w:val="000000"/>
                <w:sz w:val="26"/>
                <w:szCs w:val="26"/>
                <w:lang w:bidi="ru-RU"/>
              </w:rPr>
              <w:t>;</w:t>
            </w:r>
          </w:p>
          <w:p w:rsidR="004C611D" w:rsidRPr="00313F64" w:rsidRDefault="004C611D" w:rsidP="00100918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2941" w:type="dxa"/>
          </w:tcPr>
          <w:p w:rsidR="00C63002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Карпова</w:t>
            </w:r>
          </w:p>
          <w:p w:rsidR="00BA472A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Наталья Васильевна</w:t>
            </w:r>
          </w:p>
        </w:tc>
        <w:tc>
          <w:tcPr>
            <w:tcW w:w="6830" w:type="dxa"/>
          </w:tcPr>
          <w:p w:rsidR="00100918" w:rsidRDefault="00CB49BD" w:rsidP="00100918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color w:val="000000"/>
                <w:sz w:val="26"/>
                <w:szCs w:val="26"/>
                <w:lang w:bidi="ru-RU"/>
              </w:rPr>
              <w:t>П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редседатель Думы </w:t>
            </w:r>
            <w:proofErr w:type="spellStart"/>
            <w:r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округа</w:t>
            </w:r>
            <w:r w:rsidR="007851AD" w:rsidRPr="007851AD">
              <w:rPr>
                <w:color w:val="000000"/>
                <w:sz w:val="26"/>
                <w:szCs w:val="26"/>
                <w:lang w:bidi="ru-RU"/>
              </w:rPr>
              <w:t xml:space="preserve"> (</w:t>
            </w:r>
            <w:r w:rsidR="007851AD">
              <w:rPr>
                <w:color w:val="000000"/>
                <w:sz w:val="26"/>
                <w:szCs w:val="26"/>
                <w:lang w:bidi="ru-RU"/>
              </w:rPr>
              <w:t>по согласованию)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4C611D" w:rsidRPr="00313F64" w:rsidRDefault="004C611D" w:rsidP="00100918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BA472A" w:rsidTr="00100918">
        <w:tc>
          <w:tcPr>
            <w:tcW w:w="2941" w:type="dxa"/>
          </w:tcPr>
          <w:p w:rsidR="00C63002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 xml:space="preserve">Алексеева </w:t>
            </w:r>
          </w:p>
          <w:p w:rsidR="00BA472A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Екатерина Анатольевна</w:t>
            </w:r>
          </w:p>
        </w:tc>
        <w:tc>
          <w:tcPr>
            <w:tcW w:w="6830" w:type="dxa"/>
          </w:tcPr>
          <w:p w:rsidR="00BA472A" w:rsidRDefault="00CB49BD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color w:val="000000"/>
                <w:sz w:val="26"/>
                <w:szCs w:val="26"/>
                <w:lang w:bidi="ru-RU"/>
              </w:rPr>
              <w:t>Н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>ачальник МКУ «Управление образования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округа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>»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4C611D" w:rsidRPr="00313F64" w:rsidRDefault="004C611D" w:rsidP="00C63002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</w:p>
        </w:tc>
      </w:tr>
      <w:tr w:rsidR="00CB49BD" w:rsidTr="00100918">
        <w:tc>
          <w:tcPr>
            <w:tcW w:w="2941" w:type="dxa"/>
          </w:tcPr>
          <w:p w:rsidR="00C63002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Горникова</w:t>
            </w:r>
            <w:proofErr w:type="spellEnd"/>
          </w:p>
          <w:p w:rsidR="00CB49BD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bCs/>
                <w:color w:val="000000"/>
                <w:sz w:val="26"/>
                <w:szCs w:val="26"/>
                <w:lang w:bidi="ru-RU"/>
              </w:rPr>
              <w:t>Марина Петровна</w:t>
            </w:r>
          </w:p>
        </w:tc>
        <w:tc>
          <w:tcPr>
            <w:tcW w:w="6830" w:type="dxa"/>
          </w:tcPr>
          <w:p w:rsidR="00CB49BD" w:rsidRDefault="00CB49BD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313F64">
              <w:rPr>
                <w:color w:val="000000"/>
                <w:sz w:val="26"/>
                <w:szCs w:val="26"/>
                <w:lang w:bidi="ru-RU"/>
              </w:rPr>
              <w:t xml:space="preserve">Начальник управления культуры, спорта, молодежной и социальной политики 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proofErr w:type="spellStart"/>
            <w:r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</w:t>
            </w:r>
            <w:r w:rsidRPr="00313F64">
              <w:rPr>
                <w:color w:val="000000"/>
                <w:sz w:val="26"/>
                <w:szCs w:val="26"/>
                <w:lang w:bidi="ru-RU"/>
              </w:rPr>
              <w:t xml:space="preserve"> округа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F05182" w:rsidRPr="00313F64" w:rsidRDefault="00F05182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CB49BD" w:rsidTr="00100918">
        <w:tc>
          <w:tcPr>
            <w:tcW w:w="2941" w:type="dxa"/>
          </w:tcPr>
          <w:p w:rsidR="00CB49BD" w:rsidRPr="00BA472A" w:rsidRDefault="00CB49BD" w:rsidP="00C63002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Копейкин</w:t>
            </w:r>
          </w:p>
          <w:p w:rsidR="00CB49BD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Виктор Николаевич</w:t>
            </w:r>
          </w:p>
        </w:tc>
        <w:tc>
          <w:tcPr>
            <w:tcW w:w="6830" w:type="dxa"/>
          </w:tcPr>
          <w:p w:rsidR="00CB49BD" w:rsidRDefault="005651B0" w:rsidP="00C63002">
            <w:pPr>
              <w:widowControl w:val="0"/>
              <w:tabs>
                <w:tab w:val="left" w:pos="1819"/>
                <w:tab w:val="left" w:pos="3206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Д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иректор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МБУ</w:t>
            </w:r>
            <w:r w:rsidR="003F2415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«Культурно-досуговое</w:t>
            </w:r>
            <w:r w:rsidR="00C63002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t>о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 xml:space="preserve">бъединение» </w:t>
            </w:r>
            <w:proofErr w:type="spellStart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>
              <w:rPr>
                <w:color w:val="000000"/>
                <w:sz w:val="26"/>
                <w:szCs w:val="26"/>
                <w:lang w:bidi="ru-RU"/>
              </w:rPr>
              <w:t>округа;</w:t>
            </w:r>
          </w:p>
          <w:p w:rsidR="004C611D" w:rsidRPr="00313F64" w:rsidRDefault="004C611D" w:rsidP="00C63002">
            <w:pPr>
              <w:widowControl w:val="0"/>
              <w:tabs>
                <w:tab w:val="left" w:pos="1819"/>
                <w:tab w:val="left" w:pos="3206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CB49BD" w:rsidTr="00100918">
        <w:tc>
          <w:tcPr>
            <w:tcW w:w="2941" w:type="dxa"/>
          </w:tcPr>
          <w:p w:rsidR="00CB49BD" w:rsidRPr="00BA472A" w:rsidRDefault="00CB49BD" w:rsidP="005651B0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Карпов</w:t>
            </w:r>
          </w:p>
          <w:p w:rsidR="00CB49BD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Андрей Алексеевич</w:t>
            </w:r>
          </w:p>
        </w:tc>
        <w:tc>
          <w:tcPr>
            <w:tcW w:w="6830" w:type="dxa"/>
          </w:tcPr>
          <w:p w:rsidR="00CB49BD" w:rsidRDefault="005651B0" w:rsidP="005651B0">
            <w:pPr>
              <w:widowControl w:val="0"/>
              <w:tabs>
                <w:tab w:val="left" w:pos="2530"/>
                <w:tab w:val="left" w:pos="4810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З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аведующий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музейным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отделом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МБУ «Культурно-досуговое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>объединение»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>
              <w:rPr>
                <w:color w:val="000000"/>
                <w:sz w:val="26"/>
                <w:szCs w:val="26"/>
                <w:lang w:bidi="ru-RU"/>
              </w:rPr>
              <w:t>округа;</w:t>
            </w:r>
          </w:p>
          <w:p w:rsidR="003F2415" w:rsidRPr="00313F64" w:rsidRDefault="003F2415" w:rsidP="005651B0">
            <w:pPr>
              <w:widowControl w:val="0"/>
              <w:tabs>
                <w:tab w:val="left" w:pos="2530"/>
                <w:tab w:val="left" w:pos="4810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CB49BD" w:rsidTr="00100918">
        <w:tc>
          <w:tcPr>
            <w:tcW w:w="2941" w:type="dxa"/>
          </w:tcPr>
          <w:p w:rsidR="00CB49BD" w:rsidRPr="00BA472A" w:rsidRDefault="00CB49BD" w:rsidP="005651B0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Репнин</w:t>
            </w:r>
          </w:p>
          <w:p w:rsidR="00CB49BD" w:rsidRPr="00313F64" w:rsidRDefault="00CB49BD" w:rsidP="00C63002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Игорь Юрьевич</w:t>
            </w:r>
            <w:r w:rsidRPr="00313F64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6830" w:type="dxa"/>
          </w:tcPr>
          <w:p w:rsidR="00CB49BD" w:rsidRPr="00313F64" w:rsidRDefault="004C611D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</w:t>
            </w:r>
            <w:r w:rsidR="00CB49BD" w:rsidRPr="00BA472A">
              <w:rPr>
                <w:color w:val="000000"/>
                <w:sz w:val="26"/>
                <w:szCs w:val="26"/>
                <w:lang w:bidi="ru-RU"/>
              </w:rPr>
              <w:t xml:space="preserve">редседатель </w:t>
            </w:r>
            <w:proofErr w:type="spellStart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CB49BD" w:rsidRPr="00BA472A">
              <w:rPr>
                <w:color w:val="000000"/>
                <w:sz w:val="26"/>
                <w:szCs w:val="26"/>
                <w:lang w:bidi="ru-RU"/>
              </w:rPr>
              <w:t xml:space="preserve"> районного Совета ветеранов ВОВ, труда, вооруженных сил и правоохранительных органов</w:t>
            </w:r>
            <w:r w:rsidR="007851AD">
              <w:rPr>
                <w:color w:val="000000"/>
                <w:sz w:val="26"/>
                <w:szCs w:val="26"/>
                <w:lang w:bidi="ru-RU"/>
              </w:rPr>
              <w:t xml:space="preserve"> (по согласованию)</w:t>
            </w:r>
            <w:r w:rsidR="005651B0">
              <w:rPr>
                <w:color w:val="000000"/>
                <w:sz w:val="26"/>
                <w:szCs w:val="26"/>
                <w:lang w:bidi="ru-RU"/>
              </w:rPr>
              <w:t>;</w:t>
            </w:r>
          </w:p>
        </w:tc>
      </w:tr>
      <w:tr w:rsidR="00CB49BD" w:rsidTr="00100918">
        <w:tc>
          <w:tcPr>
            <w:tcW w:w="2941" w:type="dxa"/>
          </w:tcPr>
          <w:p w:rsidR="005651B0" w:rsidRDefault="00313F64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Сухойван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CB49BD" w:rsidRPr="00BA472A" w:rsidRDefault="00313F64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Андрей Викторович</w:t>
            </w:r>
          </w:p>
        </w:tc>
        <w:tc>
          <w:tcPr>
            <w:tcW w:w="6830" w:type="dxa"/>
          </w:tcPr>
          <w:p w:rsidR="00CB49BD" w:rsidRPr="00BA472A" w:rsidRDefault="00A17558" w:rsidP="004C26A3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Начальник </w:t>
            </w:r>
            <w:r w:rsidR="00313F64" w:rsidRPr="00BA472A">
              <w:rPr>
                <w:color w:val="000000"/>
                <w:sz w:val="26"/>
                <w:szCs w:val="26"/>
                <w:lang w:bidi="ru-RU"/>
              </w:rPr>
              <w:t xml:space="preserve">ОМВД России </w:t>
            </w:r>
            <w:r w:rsidR="004C26A3">
              <w:rPr>
                <w:color w:val="000000"/>
                <w:sz w:val="26"/>
                <w:szCs w:val="26"/>
                <w:lang w:bidi="ru-RU"/>
              </w:rPr>
              <w:t>«</w:t>
            </w:r>
            <w:proofErr w:type="spellStart"/>
            <w:r w:rsidR="00313F64" w:rsidRPr="00BA472A">
              <w:rPr>
                <w:color w:val="000000"/>
                <w:sz w:val="26"/>
                <w:szCs w:val="26"/>
                <w:lang w:bidi="ru-RU"/>
              </w:rPr>
              <w:t>Хасанск</w:t>
            </w:r>
            <w:r w:rsidR="004C26A3">
              <w:rPr>
                <w:color w:val="000000"/>
                <w:sz w:val="26"/>
                <w:szCs w:val="26"/>
                <w:lang w:bidi="ru-RU"/>
              </w:rPr>
              <w:t>ий</w:t>
            </w:r>
            <w:proofErr w:type="spellEnd"/>
            <w:r w:rsidR="004C26A3">
              <w:rPr>
                <w:color w:val="000000"/>
                <w:sz w:val="26"/>
                <w:szCs w:val="26"/>
                <w:lang w:bidi="ru-RU"/>
              </w:rPr>
              <w:t>»</w:t>
            </w:r>
            <w:r w:rsidR="008E4E85">
              <w:rPr>
                <w:color w:val="000000"/>
                <w:sz w:val="26"/>
                <w:szCs w:val="26"/>
                <w:lang w:bidi="ru-RU"/>
              </w:rPr>
              <w:t xml:space="preserve"> (по согласованию</w:t>
            </w:r>
            <w:r w:rsidR="00100918">
              <w:rPr>
                <w:color w:val="000000"/>
                <w:sz w:val="26"/>
                <w:szCs w:val="26"/>
                <w:lang w:bidi="ru-RU"/>
              </w:rPr>
              <w:t>)</w:t>
            </w:r>
            <w:r w:rsidR="005651B0">
              <w:rPr>
                <w:color w:val="000000"/>
                <w:sz w:val="26"/>
                <w:szCs w:val="26"/>
                <w:lang w:bidi="ru-RU"/>
              </w:rPr>
              <w:t>;</w:t>
            </w:r>
          </w:p>
        </w:tc>
      </w:tr>
      <w:tr w:rsidR="00CB49BD" w:rsidTr="00100918">
        <w:tc>
          <w:tcPr>
            <w:tcW w:w="2941" w:type="dxa"/>
          </w:tcPr>
          <w:p w:rsidR="004C611D" w:rsidRDefault="004C611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313F64" w:rsidRPr="00BA472A" w:rsidRDefault="00313F64" w:rsidP="005651B0">
            <w:pPr>
              <w:widowControl w:val="0"/>
              <w:rPr>
                <w:sz w:val="26"/>
                <w:szCs w:val="26"/>
                <w:lang w:bidi="ru-RU"/>
              </w:rPr>
            </w:pPr>
            <w:proofErr w:type="spellStart"/>
            <w:r w:rsidRPr="00BA472A">
              <w:rPr>
                <w:color w:val="000000"/>
                <w:sz w:val="26"/>
                <w:szCs w:val="26"/>
                <w:lang w:bidi="ru-RU"/>
              </w:rPr>
              <w:t>Служеникин</w:t>
            </w:r>
            <w:proofErr w:type="spellEnd"/>
          </w:p>
          <w:p w:rsidR="00CB49BD" w:rsidRPr="00BA472A" w:rsidRDefault="00313F64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Сергей Николаевич</w:t>
            </w:r>
          </w:p>
        </w:tc>
        <w:tc>
          <w:tcPr>
            <w:tcW w:w="6830" w:type="dxa"/>
          </w:tcPr>
          <w:p w:rsidR="004C611D" w:rsidRDefault="004C611D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CB49BD" w:rsidRPr="00BA472A" w:rsidRDefault="004C611D" w:rsidP="00C63002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В</w:t>
            </w:r>
            <w:r w:rsidR="00313F64" w:rsidRPr="00BA472A">
              <w:rPr>
                <w:color w:val="000000"/>
                <w:sz w:val="26"/>
                <w:szCs w:val="26"/>
                <w:lang w:bidi="ru-RU"/>
              </w:rPr>
              <w:t xml:space="preserve">оенный комиссар </w:t>
            </w:r>
            <w:proofErr w:type="spellStart"/>
            <w:r w:rsidR="00313F64" w:rsidRPr="00BA472A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313F64" w:rsidRPr="00BA472A">
              <w:rPr>
                <w:color w:val="000000"/>
                <w:sz w:val="26"/>
                <w:szCs w:val="26"/>
                <w:lang w:bidi="ru-RU"/>
              </w:rPr>
              <w:t xml:space="preserve"> района</w:t>
            </w:r>
            <w:r w:rsidR="008E4E85">
              <w:rPr>
                <w:color w:val="000000"/>
                <w:sz w:val="26"/>
                <w:szCs w:val="26"/>
                <w:lang w:bidi="ru-RU"/>
              </w:rPr>
              <w:t xml:space="preserve"> (по согласованию)</w:t>
            </w:r>
            <w:r w:rsidR="005651B0">
              <w:rPr>
                <w:color w:val="000000"/>
                <w:sz w:val="26"/>
                <w:szCs w:val="26"/>
                <w:lang w:bidi="ru-RU"/>
              </w:rPr>
              <w:t>;</w:t>
            </w:r>
          </w:p>
        </w:tc>
      </w:tr>
      <w:tr w:rsidR="00CB49BD" w:rsidTr="00100918">
        <w:tc>
          <w:tcPr>
            <w:tcW w:w="2941" w:type="dxa"/>
          </w:tcPr>
          <w:p w:rsidR="004C611D" w:rsidRDefault="004C611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7809" w:rsidRDefault="00BC7809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313F64" w:rsidRPr="00BA472A" w:rsidRDefault="00313F64" w:rsidP="005651B0">
            <w:pPr>
              <w:widowControl w:val="0"/>
              <w:rPr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lastRenderedPageBreak/>
              <w:t>Тришин</w:t>
            </w:r>
          </w:p>
          <w:p w:rsidR="00CB49BD" w:rsidRDefault="00313F64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A472A">
              <w:rPr>
                <w:color w:val="000000"/>
                <w:sz w:val="26"/>
                <w:szCs w:val="26"/>
                <w:lang w:bidi="ru-RU"/>
              </w:rPr>
              <w:t>Валентин Михайлович</w:t>
            </w:r>
          </w:p>
          <w:p w:rsidR="00191397" w:rsidRDefault="00191397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8B798C" w:rsidRDefault="008B798C" w:rsidP="008B798C">
            <w:pPr>
              <w:widowControl w:val="0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>Корниенко</w:t>
            </w:r>
          </w:p>
          <w:p w:rsidR="008B798C" w:rsidRDefault="008B798C" w:rsidP="008B798C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>Василий Александрович</w:t>
            </w:r>
          </w:p>
          <w:p w:rsidR="004C611D" w:rsidRDefault="004C611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8B798C" w:rsidRDefault="004C26A3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Антоненко </w:t>
            </w:r>
          </w:p>
          <w:p w:rsidR="004C26A3" w:rsidRDefault="004C26A3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Ольга Валерьевна</w:t>
            </w:r>
          </w:p>
          <w:p w:rsidR="004C611D" w:rsidRDefault="004C611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8B798C" w:rsidRDefault="004C26A3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Яковлева</w:t>
            </w:r>
          </w:p>
          <w:p w:rsidR="004C26A3" w:rsidRDefault="004C26A3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Галина Игнатьевна</w:t>
            </w:r>
          </w:p>
          <w:p w:rsidR="00D472C1" w:rsidRDefault="00D472C1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4C611D" w:rsidRDefault="004C611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D472C1" w:rsidRDefault="00D472C1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Панченко</w:t>
            </w:r>
          </w:p>
          <w:p w:rsidR="004D3F66" w:rsidRDefault="00D472C1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Евгения Сергеевна</w:t>
            </w:r>
          </w:p>
          <w:p w:rsidR="004D3F66" w:rsidRDefault="004D3F66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4D3F66" w:rsidRDefault="004D3F66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4D3F66" w:rsidRDefault="004D3F66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Ходнева</w:t>
            </w:r>
          </w:p>
          <w:p w:rsidR="004D3F66" w:rsidRDefault="004D3F66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Татьяна Сергеевна</w:t>
            </w:r>
          </w:p>
          <w:p w:rsidR="00F05182" w:rsidRDefault="00F05182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F05182" w:rsidRDefault="00F05182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F05182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Кондратюк </w:t>
            </w:r>
          </w:p>
          <w:p w:rsidR="00F05182" w:rsidRDefault="00F05182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Татьяна Григорьевна</w:t>
            </w: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Сивак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Ольга Петровна</w:t>
            </w: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Акилбекова</w:t>
            </w:r>
            <w:proofErr w:type="spellEnd"/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Бибигайша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Муминовна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 </w:t>
            </w: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Зюзькова</w:t>
            </w:r>
            <w:proofErr w:type="spellEnd"/>
          </w:p>
          <w:p w:rsidR="00BC63FD" w:rsidRDefault="00BC63FD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Елена Вячеславовна  </w:t>
            </w:r>
          </w:p>
          <w:p w:rsidR="00B52E70" w:rsidRDefault="00B52E70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  <w:p w:rsidR="00B52E70" w:rsidRDefault="00B52E70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Хоцяновская</w:t>
            </w:r>
            <w:proofErr w:type="spellEnd"/>
          </w:p>
          <w:p w:rsidR="00B52E70" w:rsidRPr="00BA472A" w:rsidRDefault="00B52E70" w:rsidP="005651B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Диана Анатольевна </w:t>
            </w:r>
          </w:p>
        </w:tc>
        <w:tc>
          <w:tcPr>
            <w:tcW w:w="6830" w:type="dxa"/>
          </w:tcPr>
          <w:p w:rsidR="004C611D" w:rsidRDefault="004C611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BC7809" w:rsidRDefault="00BC7809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8B798C" w:rsidRDefault="00313F64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>Р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 xml:space="preserve">уководитель </w:t>
            </w:r>
            <w:r w:rsidR="00AA6FB4">
              <w:rPr>
                <w:color w:val="000000"/>
                <w:sz w:val="26"/>
                <w:szCs w:val="26"/>
                <w:lang w:bidi="ru-RU"/>
              </w:rPr>
              <w:t>автономной некоммерческой организации</w:t>
            </w:r>
            <w:r w:rsidR="004C611D">
              <w:rPr>
                <w:color w:val="000000"/>
                <w:sz w:val="26"/>
                <w:szCs w:val="26"/>
                <w:lang w:bidi="ru-RU"/>
              </w:rPr>
              <w:t xml:space="preserve"> «Казачий военно-патриотический </w:t>
            </w:r>
            <w:r w:rsidRPr="00BA472A">
              <w:rPr>
                <w:color w:val="000000"/>
                <w:sz w:val="26"/>
                <w:szCs w:val="26"/>
                <w:lang w:bidi="ru-RU"/>
              </w:rPr>
              <w:t>клуб «Держава»</w:t>
            </w:r>
            <w:r w:rsidR="004C26A3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191397" w:rsidRDefault="00191397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8B798C" w:rsidRDefault="008B798C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Директор МКУ «Хозяйственное управление» администрации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округа;</w:t>
            </w:r>
          </w:p>
          <w:p w:rsidR="004C611D" w:rsidRDefault="004C611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4C26A3" w:rsidRDefault="004C26A3" w:rsidP="008B79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Начальник управления </w:t>
            </w:r>
            <w:r w:rsidRPr="004C26A3">
              <w:rPr>
                <w:sz w:val="26"/>
                <w:szCs w:val="26"/>
              </w:rPr>
              <w:t>экономики и проектного управления</w:t>
            </w:r>
            <w:r>
              <w:rPr>
                <w:sz w:val="26"/>
                <w:szCs w:val="26"/>
              </w:rPr>
              <w:t>;</w:t>
            </w:r>
          </w:p>
          <w:p w:rsidR="004C611D" w:rsidRDefault="004C611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4C26A3" w:rsidRDefault="004C26A3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округа;</w:t>
            </w:r>
          </w:p>
          <w:p w:rsidR="004C611D" w:rsidRDefault="004C26A3" w:rsidP="004C26A3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4C26A3" w:rsidRDefault="004C26A3" w:rsidP="004C26A3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округа;</w:t>
            </w:r>
          </w:p>
          <w:p w:rsidR="00D67786" w:rsidRDefault="00D67786" w:rsidP="004C26A3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4D3F66" w:rsidRDefault="004D3F66" w:rsidP="004D3F66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округа;</w:t>
            </w:r>
          </w:p>
          <w:p w:rsidR="00AA6FB4" w:rsidRDefault="00AA6FB4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AA6FB4" w:rsidRDefault="006269DB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Начальник архивного отдела </w:t>
            </w:r>
            <w:r w:rsidR="003F2415">
              <w:rPr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proofErr w:type="spellStart"/>
            <w:r w:rsidR="003F2415"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 w:rsidR="003F2415"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</w:t>
            </w:r>
            <w:r w:rsidR="00BC63FD">
              <w:rPr>
                <w:color w:val="000000"/>
                <w:sz w:val="26"/>
                <w:szCs w:val="26"/>
                <w:lang w:bidi="ru-RU"/>
              </w:rPr>
              <w:t>;</w:t>
            </w: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Главный специалист 1 разряда управления культуры, спорта, молодежной и социальной политики администрации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Хасанского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муниципального округа;</w:t>
            </w: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Председатель Совета ветеранов в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пгт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>. Славянка;</w:t>
            </w: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BC63FD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B52E70" w:rsidRDefault="00BC63FD" w:rsidP="00B52E7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Директор </w:t>
            </w:r>
            <w:bookmarkStart w:id="7" w:name="_Hlk157611925"/>
            <w:r w:rsidR="00B52E70">
              <w:rPr>
                <w:sz w:val="26"/>
                <w:szCs w:val="26"/>
              </w:rPr>
              <w:t xml:space="preserve">МБУ «Централизованная библиотечная система </w:t>
            </w:r>
            <w:proofErr w:type="spellStart"/>
            <w:r w:rsidR="00B52E70">
              <w:rPr>
                <w:sz w:val="26"/>
                <w:szCs w:val="26"/>
              </w:rPr>
              <w:t>Хасанского</w:t>
            </w:r>
            <w:proofErr w:type="spellEnd"/>
            <w:r w:rsidR="00B52E70">
              <w:rPr>
                <w:sz w:val="26"/>
                <w:szCs w:val="26"/>
              </w:rPr>
              <w:t xml:space="preserve"> муниципального округа»</w:t>
            </w:r>
            <w:bookmarkEnd w:id="7"/>
            <w:r w:rsidR="00B52E70">
              <w:rPr>
                <w:sz w:val="26"/>
                <w:szCs w:val="26"/>
              </w:rPr>
              <w:t>;</w:t>
            </w:r>
          </w:p>
          <w:p w:rsidR="00B52E70" w:rsidRDefault="00B52E70" w:rsidP="00B52E70">
            <w:pPr>
              <w:shd w:val="clear" w:color="auto" w:fill="FFFFFF"/>
              <w:rPr>
                <w:sz w:val="26"/>
                <w:szCs w:val="26"/>
              </w:rPr>
            </w:pPr>
          </w:p>
          <w:p w:rsidR="00B52E70" w:rsidRPr="00094493" w:rsidRDefault="00B52E70" w:rsidP="00B52E7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>
              <w:rPr>
                <w:rStyle w:val="extendedtext-short"/>
                <w:sz w:val="26"/>
                <w:szCs w:val="26"/>
              </w:rPr>
              <w:t>М</w:t>
            </w:r>
            <w:r w:rsidRPr="000A1817">
              <w:rPr>
                <w:rStyle w:val="extendedtext-short"/>
                <w:sz w:val="26"/>
                <w:szCs w:val="26"/>
              </w:rPr>
              <w:t>БОУ ДОД "</w:t>
            </w:r>
            <w:r w:rsidRPr="00621BED">
              <w:rPr>
                <w:rStyle w:val="extendedtext-short"/>
                <w:bCs/>
                <w:sz w:val="26"/>
                <w:szCs w:val="26"/>
              </w:rPr>
              <w:t>Детская школа искусств</w:t>
            </w:r>
            <w:r w:rsidRPr="000A1817">
              <w:rPr>
                <w:rStyle w:val="extendedtext-short"/>
                <w:sz w:val="26"/>
                <w:szCs w:val="26"/>
              </w:rPr>
              <w:t>"</w:t>
            </w:r>
            <w:r>
              <w:rPr>
                <w:rStyle w:val="extendedtext-short"/>
                <w:sz w:val="26"/>
                <w:szCs w:val="26"/>
              </w:rPr>
              <w:t>.</w:t>
            </w:r>
          </w:p>
          <w:p w:rsidR="00BC63FD" w:rsidRPr="00BA472A" w:rsidRDefault="00BC63FD" w:rsidP="008B798C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BA472A" w:rsidRDefault="00BA472A" w:rsidP="00BA472A">
      <w:pPr>
        <w:widowControl w:val="0"/>
        <w:spacing w:after="3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A472A" w:rsidRPr="00BA472A" w:rsidRDefault="00BA472A" w:rsidP="00BA472A">
      <w:pPr>
        <w:widowControl w:val="0"/>
        <w:rPr>
          <w:rFonts w:ascii="Microsoft Sans Serif" w:eastAsia="Microsoft Sans Serif" w:hAnsi="Microsoft Sans Serif" w:cs="Microsoft Sans Serif"/>
          <w:color w:val="000000"/>
          <w:lang w:bidi="ru-RU"/>
        </w:rPr>
        <w:sectPr w:rsidR="00BA472A" w:rsidRPr="00BA472A" w:rsidSect="00F05182">
          <w:pgSz w:w="11900" w:h="16840"/>
          <w:pgMar w:top="567" w:right="843" w:bottom="421" w:left="1276" w:header="546" w:footer="3" w:gutter="0"/>
          <w:cols w:space="720"/>
          <w:noEndnote/>
          <w:docGrid w:linePitch="360"/>
        </w:sectPr>
      </w:pPr>
    </w:p>
    <w:p w:rsidR="00767293" w:rsidRPr="00767293" w:rsidRDefault="00767293" w:rsidP="00767293">
      <w:pPr>
        <w:jc w:val="center"/>
        <w:rPr>
          <w:b/>
          <w:sz w:val="28"/>
          <w:szCs w:val="28"/>
        </w:rPr>
      </w:pPr>
      <w:r w:rsidRPr="00767293">
        <w:rPr>
          <w:b/>
          <w:sz w:val="28"/>
          <w:szCs w:val="28"/>
        </w:rPr>
        <w:lastRenderedPageBreak/>
        <w:t>ЛИСТ СОГЛАСОВАНИЯ</w:t>
      </w:r>
    </w:p>
    <w:p w:rsidR="00767293" w:rsidRPr="00767293" w:rsidRDefault="00767293" w:rsidP="00767293">
      <w:pPr>
        <w:jc w:val="center"/>
        <w:rPr>
          <w:b/>
          <w:sz w:val="28"/>
          <w:szCs w:val="28"/>
        </w:rPr>
      </w:pPr>
      <w:r w:rsidRPr="00767293">
        <w:rPr>
          <w:sz w:val="28"/>
          <w:szCs w:val="28"/>
        </w:rPr>
        <w:t xml:space="preserve">проекта </w:t>
      </w:r>
      <w:r w:rsidRPr="00767293">
        <w:rPr>
          <w:b/>
          <w:sz w:val="28"/>
          <w:szCs w:val="28"/>
        </w:rPr>
        <w:t>постановления администрации</w:t>
      </w:r>
    </w:p>
    <w:p w:rsidR="00767293" w:rsidRPr="00767293" w:rsidRDefault="00767293" w:rsidP="00767293">
      <w:pPr>
        <w:jc w:val="center"/>
        <w:rPr>
          <w:sz w:val="18"/>
          <w:szCs w:val="18"/>
        </w:rPr>
      </w:pPr>
    </w:p>
    <w:p w:rsidR="00767293" w:rsidRDefault="00767293" w:rsidP="00767293">
      <w:pPr>
        <w:jc w:val="center"/>
      </w:pPr>
      <w:r w:rsidRPr="00767293">
        <w:t>«</w:t>
      </w:r>
      <w:r w:rsidR="005651B0" w:rsidRPr="00767293">
        <w:rPr>
          <w:color w:val="000000"/>
          <w:sz w:val="26"/>
          <w:szCs w:val="26"/>
          <w:lang w:bidi="ru-RU"/>
        </w:rPr>
        <w:t>О создании организационного</w:t>
      </w:r>
      <w:r w:rsidR="005651B0">
        <w:rPr>
          <w:color w:val="000000"/>
          <w:sz w:val="26"/>
          <w:szCs w:val="26"/>
          <w:lang w:bidi="ru-RU"/>
        </w:rPr>
        <w:t xml:space="preserve"> </w:t>
      </w:r>
      <w:r w:rsidR="005651B0" w:rsidRPr="00767293">
        <w:rPr>
          <w:color w:val="000000"/>
          <w:sz w:val="26"/>
          <w:szCs w:val="26"/>
          <w:lang w:bidi="ru-RU"/>
        </w:rPr>
        <w:t>комитета «Победа» по подготовке и проведении мероприятий в связи с памятными событиями военной истории Отечества</w:t>
      </w:r>
      <w:r w:rsidRPr="00767293">
        <w:t>»</w:t>
      </w:r>
    </w:p>
    <w:p w:rsidR="005651B0" w:rsidRPr="00767293" w:rsidRDefault="005651B0" w:rsidP="00767293">
      <w:pPr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4"/>
        <w:gridCol w:w="3142"/>
      </w:tblGrid>
      <w:tr w:rsidR="00E8022C" w:rsidRPr="00767293" w:rsidTr="003031CE">
        <w:tc>
          <w:tcPr>
            <w:tcW w:w="6384" w:type="dxa"/>
          </w:tcPr>
          <w:p w:rsidR="00E8022C" w:rsidRPr="00767293" w:rsidRDefault="00E8022C" w:rsidP="00E802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Pr="00767293">
              <w:rPr>
                <w:szCs w:val="28"/>
              </w:rPr>
              <w:t xml:space="preserve">аместитель главы администрации </w:t>
            </w:r>
            <w:proofErr w:type="spellStart"/>
            <w:r w:rsidRPr="00767293">
              <w:rPr>
                <w:szCs w:val="28"/>
              </w:rPr>
              <w:t>Хасанского</w:t>
            </w:r>
            <w:proofErr w:type="spellEnd"/>
            <w:r w:rsidR="00E22CC9">
              <w:rPr>
                <w:szCs w:val="28"/>
              </w:rPr>
              <w:t xml:space="preserve"> муниципального округа И.В. </w:t>
            </w:r>
            <w:proofErr w:type="spellStart"/>
            <w:r w:rsidR="00E22CC9">
              <w:rPr>
                <w:szCs w:val="28"/>
              </w:rPr>
              <w:t>Старцева</w:t>
            </w:r>
            <w:proofErr w:type="spellEnd"/>
            <w:r w:rsidR="00E22CC9">
              <w:rPr>
                <w:szCs w:val="28"/>
              </w:rPr>
              <w:t xml:space="preserve">      </w:t>
            </w:r>
          </w:p>
        </w:tc>
        <w:tc>
          <w:tcPr>
            <w:tcW w:w="3142" w:type="dxa"/>
          </w:tcPr>
          <w:p w:rsidR="00E8022C" w:rsidRPr="00767293" w:rsidRDefault="00E8022C" w:rsidP="00E8022C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E8022C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E22CC9" w:rsidRDefault="00191397" w:rsidP="00E8022C">
            <w:pPr>
              <w:jc w:val="both"/>
            </w:pPr>
            <w:r>
              <w:t>Н</w:t>
            </w:r>
            <w:r w:rsidR="00767293" w:rsidRPr="00767293">
              <w:t xml:space="preserve">ачальник правового управления                 </w:t>
            </w:r>
            <w:r w:rsidR="008E4E85">
              <w:t xml:space="preserve"> </w:t>
            </w:r>
          </w:p>
          <w:p w:rsidR="00767293" w:rsidRPr="00767293" w:rsidRDefault="00191397" w:rsidP="00191397">
            <w:pPr>
              <w:jc w:val="both"/>
              <w:rPr>
                <w:szCs w:val="28"/>
              </w:rPr>
            </w:pPr>
            <w:r>
              <w:t>Д.</w:t>
            </w:r>
            <w:r w:rsidR="00BC7809">
              <w:t xml:space="preserve">В. </w:t>
            </w:r>
            <w:r>
              <w:t>Пушкарева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center"/>
              <w:rPr>
                <w:szCs w:val="28"/>
              </w:rPr>
            </w:pPr>
          </w:p>
        </w:tc>
      </w:tr>
      <w:tr w:rsidR="00767293" w:rsidRPr="00767293" w:rsidTr="00E8022C">
        <w:trPr>
          <w:trHeight w:val="1665"/>
        </w:trPr>
        <w:tc>
          <w:tcPr>
            <w:tcW w:w="6384" w:type="dxa"/>
          </w:tcPr>
          <w:p w:rsidR="00767293" w:rsidRPr="00767293" w:rsidRDefault="00767293" w:rsidP="000D6265">
            <w:pPr>
              <w:jc w:val="both"/>
              <w:rPr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center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E22CC9" w:rsidP="00E22CC9">
            <w:pPr>
              <w:jc w:val="both"/>
              <w:rPr>
                <w:sz w:val="28"/>
                <w:szCs w:val="28"/>
              </w:rPr>
            </w:pPr>
            <w:r>
              <w:t xml:space="preserve">Начальник управления культуры, спорта, молодежной и социальной политики М.П. </w:t>
            </w:r>
            <w:proofErr w:type="spellStart"/>
            <w:r>
              <w:t>Горникова</w:t>
            </w:r>
            <w:proofErr w:type="spellEnd"/>
            <w:r w:rsidRPr="00767293">
              <w:t xml:space="preserve"> 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/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E22CC9" w:rsidRDefault="00E22CC9" w:rsidP="00E22CC9">
            <w:pPr>
              <w:rPr>
                <w:bCs/>
                <w:color w:val="000000"/>
              </w:rPr>
            </w:pPr>
            <w:r w:rsidRPr="00167B82">
              <w:rPr>
                <w:bCs/>
                <w:color w:val="000000"/>
              </w:rPr>
              <w:t>Начальник общего отдела</w:t>
            </w:r>
            <w:r>
              <w:rPr>
                <w:bCs/>
                <w:color w:val="000000"/>
              </w:rPr>
              <w:t xml:space="preserve"> </w:t>
            </w:r>
          </w:p>
          <w:p w:rsidR="00767293" w:rsidRPr="00767293" w:rsidRDefault="00E22CC9" w:rsidP="00E22CC9">
            <w:pPr>
              <w:jc w:val="both"/>
              <w:rPr>
                <w:sz w:val="28"/>
                <w:szCs w:val="28"/>
              </w:rPr>
            </w:pPr>
            <w:r>
              <w:t xml:space="preserve">А.Н. </w:t>
            </w:r>
            <w:proofErr w:type="spellStart"/>
            <w:r>
              <w:t>Сваржинская</w:t>
            </w:r>
            <w:proofErr w:type="spellEnd"/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E22CC9">
            <w:pPr>
              <w:jc w:val="both"/>
              <w:rPr>
                <w:sz w:val="28"/>
                <w:szCs w:val="28"/>
              </w:rPr>
            </w:pPr>
            <w:r w:rsidRPr="00767293">
              <w:t xml:space="preserve">Разослать: </w:t>
            </w:r>
            <w:r w:rsidR="00E22CC9">
              <w:t>Общий отдел</w:t>
            </w:r>
            <w:r w:rsidRPr="00767293">
              <w:t xml:space="preserve"> – </w:t>
            </w:r>
            <w:r w:rsidR="00E22CC9">
              <w:t>2</w:t>
            </w:r>
            <w:r w:rsidRPr="00767293">
              <w:t xml:space="preserve"> экз.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E22CC9" w:rsidP="000D6265">
            <w:pPr>
              <w:jc w:val="both"/>
            </w:pPr>
            <w:r>
              <w:rPr>
                <w:bCs/>
                <w:color w:val="000000"/>
              </w:rPr>
              <w:t>Управление культуры, спорта, молодежной и социальной политики</w:t>
            </w:r>
            <w:r w:rsidRPr="000C538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 1 экз.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E22CC9" w:rsidP="000D6265">
            <w:pPr>
              <w:jc w:val="both"/>
            </w:pPr>
            <w:r>
              <w:t>МКУ «ХОЗУ» - 1экз.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E22CC9" w:rsidRDefault="00E22CC9" w:rsidP="000D6265">
            <w:pPr>
              <w:jc w:val="both"/>
            </w:pPr>
            <w:r w:rsidRPr="00E22CC9">
              <w:t>Управление экономики и проектного управления-1 экз.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BC7809" w:rsidP="000D6265">
            <w:pPr>
              <w:jc w:val="both"/>
            </w:pPr>
            <w:r>
              <w:t>Архивный отдел – 1 экз.</w:t>
            </w: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  <w:tr w:rsidR="00767293" w:rsidRPr="00767293" w:rsidTr="003031CE">
        <w:tc>
          <w:tcPr>
            <w:tcW w:w="6384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767293" w:rsidRPr="00767293" w:rsidRDefault="00767293" w:rsidP="000D6265">
            <w:pPr>
              <w:jc w:val="both"/>
              <w:rPr>
                <w:sz w:val="28"/>
                <w:szCs w:val="28"/>
              </w:rPr>
            </w:pPr>
          </w:p>
        </w:tc>
      </w:tr>
    </w:tbl>
    <w:p w:rsidR="00767293" w:rsidRPr="00767293" w:rsidRDefault="00767293" w:rsidP="00767293">
      <w:pPr>
        <w:jc w:val="both"/>
        <w:rPr>
          <w:sz w:val="20"/>
          <w:szCs w:val="20"/>
        </w:rPr>
      </w:pPr>
    </w:p>
    <w:p w:rsidR="00767293" w:rsidRPr="00767293" w:rsidRDefault="00767293" w:rsidP="00767293">
      <w:pPr>
        <w:jc w:val="both"/>
        <w:rPr>
          <w:sz w:val="20"/>
          <w:szCs w:val="20"/>
        </w:rPr>
      </w:pPr>
    </w:p>
    <w:p w:rsidR="00E22CC9" w:rsidRDefault="00E22CC9" w:rsidP="00E22CC9">
      <w:pPr>
        <w:jc w:val="both"/>
      </w:pPr>
      <w:r>
        <w:t>Заместитель начальника</w:t>
      </w:r>
    </w:p>
    <w:p w:rsidR="00E22CC9" w:rsidRDefault="00E22CC9" w:rsidP="00E22CC9">
      <w:r>
        <w:t xml:space="preserve">управления культуры, спорта, </w:t>
      </w:r>
    </w:p>
    <w:p w:rsidR="00E22CC9" w:rsidRDefault="00E22CC9" w:rsidP="00E22CC9">
      <w:r>
        <w:t>молодежной и социальной политики                                                                О.И.</w:t>
      </w:r>
      <w:r w:rsidR="00842E06">
        <w:t xml:space="preserve"> </w:t>
      </w:r>
      <w:r>
        <w:t>Бражник</w:t>
      </w:r>
    </w:p>
    <w:p w:rsidR="00E22CC9" w:rsidRDefault="00E22CC9" w:rsidP="00E22CC9">
      <w:pPr>
        <w:jc w:val="both"/>
      </w:pPr>
      <w:r>
        <w:t>46151</w:t>
      </w:r>
    </w:p>
    <w:p w:rsidR="00767293" w:rsidRPr="00767293" w:rsidRDefault="00767293" w:rsidP="00767293">
      <w:pPr>
        <w:jc w:val="both"/>
        <w:rPr>
          <w:sz w:val="20"/>
          <w:szCs w:val="20"/>
        </w:rPr>
      </w:pPr>
    </w:p>
    <w:p w:rsidR="00B079AE" w:rsidRPr="00767293" w:rsidRDefault="00B079AE"/>
    <w:sectPr w:rsidR="00B079AE" w:rsidRPr="00767293" w:rsidSect="004A0798">
      <w:pgSz w:w="11906" w:h="16838" w:code="9"/>
      <w:pgMar w:top="1134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47F"/>
    <w:multiLevelType w:val="multilevel"/>
    <w:tmpl w:val="9F8C5D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28630A60"/>
    <w:multiLevelType w:val="hybridMultilevel"/>
    <w:tmpl w:val="9782E892"/>
    <w:lvl w:ilvl="0" w:tplc="D5300C9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57B90"/>
    <w:multiLevelType w:val="multilevel"/>
    <w:tmpl w:val="27E86D08"/>
    <w:lvl w:ilvl="0">
      <w:start w:val="1"/>
      <w:numFmt w:val="decimal"/>
      <w:lvlText w:val="%1."/>
      <w:lvlJc w:val="left"/>
      <w:pPr>
        <w:ind w:left="765" w:hanging="405"/>
      </w:pPr>
      <w:rPr>
        <w:rFonts w:ascii="Microsoft Sans Serif" w:eastAsia="Microsoft Sans Serif" w:hAnsi="Microsoft Sans Serif" w:cs="Microsoft Sans Serif" w:hint="default"/>
        <w:sz w:val="24"/>
      </w:rPr>
    </w:lvl>
    <w:lvl w:ilvl="1">
      <w:start w:val="1"/>
      <w:numFmt w:val="decimal"/>
      <w:isLgl/>
      <w:lvlText w:val="%1.%2."/>
      <w:lvlJc w:val="left"/>
      <w:pPr>
        <w:ind w:left="2028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1800"/>
      </w:pPr>
      <w:rPr>
        <w:rFonts w:hint="default"/>
      </w:rPr>
    </w:lvl>
  </w:abstractNum>
  <w:abstractNum w:abstractNumId="3" w15:restartNumberingAfterBreak="0">
    <w:nsid w:val="3BEF733B"/>
    <w:multiLevelType w:val="hybridMultilevel"/>
    <w:tmpl w:val="FF203850"/>
    <w:lvl w:ilvl="0" w:tplc="8F4A9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120B22"/>
    <w:multiLevelType w:val="hybridMultilevel"/>
    <w:tmpl w:val="F8883042"/>
    <w:lvl w:ilvl="0" w:tplc="3B6CEE34">
      <w:start w:val="1"/>
      <w:numFmt w:val="decimal"/>
      <w:lvlText w:val="%1."/>
      <w:lvlJc w:val="left"/>
      <w:pPr>
        <w:ind w:left="1065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EE402C"/>
    <w:multiLevelType w:val="multilevel"/>
    <w:tmpl w:val="1CCA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93"/>
    <w:rsid w:val="00045A03"/>
    <w:rsid w:val="000A3A3B"/>
    <w:rsid w:val="00100918"/>
    <w:rsid w:val="001373AA"/>
    <w:rsid w:val="00191397"/>
    <w:rsid w:val="00233855"/>
    <w:rsid w:val="003031CE"/>
    <w:rsid w:val="00313F64"/>
    <w:rsid w:val="003F2415"/>
    <w:rsid w:val="0040460E"/>
    <w:rsid w:val="00460543"/>
    <w:rsid w:val="004C20DB"/>
    <w:rsid w:val="004C26A3"/>
    <w:rsid w:val="004C611D"/>
    <w:rsid w:val="004D3F66"/>
    <w:rsid w:val="005651B0"/>
    <w:rsid w:val="006269DB"/>
    <w:rsid w:val="00687C2D"/>
    <w:rsid w:val="006F0717"/>
    <w:rsid w:val="00730CD3"/>
    <w:rsid w:val="00767293"/>
    <w:rsid w:val="007851AD"/>
    <w:rsid w:val="007C32DF"/>
    <w:rsid w:val="00842E06"/>
    <w:rsid w:val="00877B79"/>
    <w:rsid w:val="008B798C"/>
    <w:rsid w:val="008E4E85"/>
    <w:rsid w:val="00965FEC"/>
    <w:rsid w:val="009B3493"/>
    <w:rsid w:val="009B6F2D"/>
    <w:rsid w:val="00A10826"/>
    <w:rsid w:val="00A17558"/>
    <w:rsid w:val="00A367C6"/>
    <w:rsid w:val="00A67D4B"/>
    <w:rsid w:val="00AA6FB4"/>
    <w:rsid w:val="00AD5C9A"/>
    <w:rsid w:val="00B079AE"/>
    <w:rsid w:val="00B51B6D"/>
    <w:rsid w:val="00B52E70"/>
    <w:rsid w:val="00B70ABF"/>
    <w:rsid w:val="00BA472A"/>
    <w:rsid w:val="00BC63FD"/>
    <w:rsid w:val="00BC7809"/>
    <w:rsid w:val="00C63002"/>
    <w:rsid w:val="00CB49BD"/>
    <w:rsid w:val="00D15E97"/>
    <w:rsid w:val="00D35A0E"/>
    <w:rsid w:val="00D472C1"/>
    <w:rsid w:val="00D67786"/>
    <w:rsid w:val="00E04B5A"/>
    <w:rsid w:val="00E059CA"/>
    <w:rsid w:val="00E22CC9"/>
    <w:rsid w:val="00E31624"/>
    <w:rsid w:val="00E510E1"/>
    <w:rsid w:val="00E67A44"/>
    <w:rsid w:val="00E8022C"/>
    <w:rsid w:val="00E94726"/>
    <w:rsid w:val="00F05182"/>
    <w:rsid w:val="00F126C9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CB1"/>
  <w15:chartTrackingRefBased/>
  <w15:docId w15:val="{A08F3BA6-076F-4462-9FEB-EC1F2FEB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729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67293"/>
    <w:pPr>
      <w:widowControl w:val="0"/>
      <w:ind w:firstLine="400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76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7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B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B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text-short">
    <w:name w:val="extendedtext-short"/>
    <w:basedOn w:val="a0"/>
    <w:rsid w:val="00B5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305BPV</dc:creator>
  <cp:keywords/>
  <dc:description/>
  <cp:lastModifiedBy>BOI</cp:lastModifiedBy>
  <cp:revision>37</cp:revision>
  <cp:lastPrinted>2025-01-10T02:12:00Z</cp:lastPrinted>
  <dcterms:created xsi:type="dcterms:W3CDTF">2023-03-09T00:22:00Z</dcterms:created>
  <dcterms:modified xsi:type="dcterms:W3CDTF">2025-01-22T01:37:00Z</dcterms:modified>
</cp:coreProperties>
</file>