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E87AB4">
      <w:pPr>
        <w:tabs>
          <w:tab w:val="left" w:pos="1960"/>
        </w:tabs>
        <w:jc w:val="center"/>
        <w:rPr>
          <w:spacing w:val="-6"/>
          <w:lang w:val="en-US"/>
        </w:rPr>
      </w:pPr>
    </w:p>
    <w:p w14:paraId="3F8CA2A6" w14:textId="77777777" w:rsidR="005038B5" w:rsidRPr="00636278" w:rsidRDefault="005038B5" w:rsidP="00E87AB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E87AB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E87AB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E87AB4">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E87AB4">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E87AB4">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E87AB4">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451FA76A" w:rsidR="005038B5" w:rsidRPr="00A65987" w:rsidRDefault="005038B5"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5F02E1">
        <w:rPr>
          <w:b/>
          <w:spacing w:val="-6"/>
          <w:sz w:val="48"/>
          <w:szCs w:val="48"/>
        </w:rPr>
        <w:t>5</w:t>
      </w:r>
    </w:p>
    <w:p w14:paraId="2A970B1B" w14:textId="77777777" w:rsidR="00B77386" w:rsidRPr="00636278" w:rsidRDefault="00B77386"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32F5FAAD" w:rsidR="005038B5" w:rsidRPr="00636278" w:rsidRDefault="005F02E1"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4 февраля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E87AB4">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E87AB4">
      <w:pPr>
        <w:pStyle w:val="3"/>
        <w:numPr>
          <w:ilvl w:val="0"/>
          <w:numId w:val="0"/>
        </w:numPr>
        <w:spacing w:before="0" w:after="0"/>
        <w:jc w:val="left"/>
        <w:rPr>
          <w:spacing w:val="-6"/>
          <w:sz w:val="24"/>
          <w:szCs w:val="24"/>
        </w:rPr>
      </w:pPr>
    </w:p>
    <w:p w14:paraId="0F6CAAB3" w14:textId="77777777" w:rsidR="005038B5" w:rsidRPr="00636278" w:rsidRDefault="005038B5" w:rsidP="00E87AB4">
      <w:pPr>
        <w:rPr>
          <w:spacing w:val="-6"/>
          <w:sz w:val="24"/>
          <w:szCs w:val="24"/>
        </w:rPr>
      </w:pPr>
    </w:p>
    <w:p w14:paraId="56DD3EC3" w14:textId="77777777" w:rsidR="005038B5" w:rsidRPr="00636278" w:rsidRDefault="005038B5" w:rsidP="00E87AB4">
      <w:pPr>
        <w:rPr>
          <w:spacing w:val="-6"/>
          <w:sz w:val="24"/>
          <w:szCs w:val="24"/>
        </w:rPr>
      </w:pPr>
    </w:p>
    <w:p w14:paraId="00BD9F5A" w14:textId="77777777" w:rsidR="0019756B" w:rsidRPr="00636278" w:rsidRDefault="0019756B" w:rsidP="00E87AB4">
      <w:pPr>
        <w:rPr>
          <w:spacing w:val="-6"/>
          <w:sz w:val="24"/>
          <w:szCs w:val="24"/>
        </w:rPr>
      </w:pPr>
    </w:p>
    <w:p w14:paraId="0596F160" w14:textId="77777777" w:rsidR="0019756B" w:rsidRPr="00636278" w:rsidRDefault="0019756B" w:rsidP="00E87AB4">
      <w:pPr>
        <w:rPr>
          <w:spacing w:val="-6"/>
          <w:sz w:val="24"/>
          <w:szCs w:val="24"/>
        </w:rPr>
      </w:pPr>
    </w:p>
    <w:p w14:paraId="0AB6B3C4" w14:textId="77777777" w:rsidR="005038B5" w:rsidRPr="00636278" w:rsidRDefault="005038B5" w:rsidP="00E87AB4">
      <w:pPr>
        <w:rPr>
          <w:spacing w:val="-6"/>
          <w:sz w:val="24"/>
          <w:szCs w:val="24"/>
        </w:rPr>
      </w:pPr>
    </w:p>
    <w:p w14:paraId="1E1B148B" w14:textId="77777777" w:rsidR="005038B5" w:rsidRPr="00636278" w:rsidRDefault="005038B5" w:rsidP="00E87AB4">
      <w:pPr>
        <w:rPr>
          <w:spacing w:val="-6"/>
          <w:sz w:val="24"/>
          <w:szCs w:val="24"/>
        </w:rPr>
      </w:pPr>
    </w:p>
    <w:p w14:paraId="0FEFE4C2" w14:textId="77777777" w:rsidR="005038B5" w:rsidRPr="00636278" w:rsidRDefault="005038B5" w:rsidP="00E87AB4">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E87AB4">
      <w:pPr>
        <w:jc w:val="center"/>
        <w:rPr>
          <w:b/>
          <w:spacing w:val="-6"/>
          <w:sz w:val="28"/>
          <w:szCs w:val="28"/>
        </w:rPr>
      </w:pPr>
    </w:p>
    <w:p w14:paraId="67F38FAE" w14:textId="77777777" w:rsidR="005038B5" w:rsidRPr="00636278" w:rsidRDefault="005038B5" w:rsidP="00E87AB4">
      <w:pPr>
        <w:jc w:val="center"/>
        <w:rPr>
          <w:b/>
          <w:spacing w:val="-6"/>
          <w:sz w:val="28"/>
          <w:szCs w:val="28"/>
        </w:rPr>
      </w:pPr>
    </w:p>
    <w:p w14:paraId="05DBF902" w14:textId="77777777" w:rsidR="005038B5" w:rsidRPr="00636278" w:rsidRDefault="005038B5" w:rsidP="00E87AB4">
      <w:pPr>
        <w:jc w:val="center"/>
        <w:rPr>
          <w:b/>
          <w:spacing w:val="-6"/>
          <w:sz w:val="28"/>
          <w:szCs w:val="28"/>
        </w:rPr>
      </w:pPr>
    </w:p>
    <w:p w14:paraId="62EC64CB" w14:textId="77777777" w:rsidR="005038B5" w:rsidRPr="00636278" w:rsidRDefault="005038B5" w:rsidP="00E87AB4">
      <w:pPr>
        <w:jc w:val="center"/>
        <w:rPr>
          <w:b/>
          <w:spacing w:val="-6"/>
          <w:sz w:val="28"/>
          <w:szCs w:val="28"/>
        </w:rPr>
      </w:pPr>
    </w:p>
    <w:p w14:paraId="21E399E3" w14:textId="77777777" w:rsidR="008F087D" w:rsidRPr="00636278" w:rsidRDefault="008F087D" w:rsidP="00E87AB4">
      <w:pPr>
        <w:jc w:val="center"/>
        <w:rPr>
          <w:b/>
          <w:spacing w:val="-6"/>
          <w:sz w:val="28"/>
          <w:szCs w:val="28"/>
        </w:rPr>
      </w:pPr>
    </w:p>
    <w:p w14:paraId="339360A6" w14:textId="77777777" w:rsidR="0019756B" w:rsidRPr="00636278" w:rsidRDefault="0019756B" w:rsidP="00E87AB4">
      <w:pPr>
        <w:jc w:val="center"/>
        <w:rPr>
          <w:b/>
          <w:spacing w:val="-6"/>
          <w:sz w:val="28"/>
          <w:szCs w:val="28"/>
        </w:rPr>
      </w:pPr>
    </w:p>
    <w:p w14:paraId="37EF8936" w14:textId="77777777" w:rsidR="00F23E26" w:rsidRPr="00636278" w:rsidRDefault="00F23E26" w:rsidP="00E87AB4">
      <w:pPr>
        <w:jc w:val="center"/>
        <w:rPr>
          <w:b/>
          <w:spacing w:val="-6"/>
          <w:sz w:val="28"/>
          <w:szCs w:val="28"/>
        </w:rPr>
      </w:pPr>
    </w:p>
    <w:p w14:paraId="7B6FAC56" w14:textId="77777777" w:rsidR="002363B2" w:rsidRPr="00636278" w:rsidRDefault="002363B2" w:rsidP="00E87AB4">
      <w:pPr>
        <w:jc w:val="center"/>
        <w:rPr>
          <w:b/>
          <w:spacing w:val="-6"/>
          <w:sz w:val="28"/>
          <w:szCs w:val="28"/>
        </w:rPr>
      </w:pPr>
    </w:p>
    <w:p w14:paraId="063369A3" w14:textId="77777777" w:rsidR="002363B2" w:rsidRPr="00636278" w:rsidRDefault="002363B2" w:rsidP="00E87AB4">
      <w:pPr>
        <w:jc w:val="center"/>
        <w:rPr>
          <w:b/>
          <w:spacing w:val="-6"/>
          <w:sz w:val="28"/>
          <w:szCs w:val="28"/>
        </w:rPr>
      </w:pPr>
    </w:p>
    <w:p w14:paraId="7D685892" w14:textId="77777777" w:rsidR="005038B5" w:rsidRPr="00636278" w:rsidRDefault="005038B5" w:rsidP="00E87AB4">
      <w:pPr>
        <w:jc w:val="center"/>
        <w:rPr>
          <w:b/>
          <w:spacing w:val="-6"/>
          <w:sz w:val="28"/>
          <w:szCs w:val="28"/>
        </w:rPr>
      </w:pPr>
    </w:p>
    <w:p w14:paraId="271AC862" w14:textId="77777777" w:rsidR="009D41EC" w:rsidRPr="00636278" w:rsidRDefault="009D41EC" w:rsidP="00E87AB4">
      <w:pPr>
        <w:jc w:val="center"/>
        <w:rPr>
          <w:b/>
          <w:spacing w:val="-6"/>
          <w:sz w:val="28"/>
          <w:szCs w:val="28"/>
        </w:rPr>
      </w:pPr>
    </w:p>
    <w:p w14:paraId="49862E71" w14:textId="77777777" w:rsidR="004431E6" w:rsidRPr="00636278" w:rsidRDefault="004431E6" w:rsidP="00E87AB4">
      <w:pPr>
        <w:jc w:val="center"/>
        <w:rPr>
          <w:b/>
          <w:spacing w:val="-6"/>
          <w:sz w:val="28"/>
          <w:szCs w:val="28"/>
        </w:rPr>
      </w:pPr>
    </w:p>
    <w:p w14:paraId="3BB092E5" w14:textId="1202BEB4" w:rsidR="005038B5" w:rsidRPr="00636278" w:rsidRDefault="005038B5" w:rsidP="00E87AB4">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E87AB4">
      <w:pPr>
        <w:jc w:val="center"/>
        <w:rPr>
          <w:b/>
          <w:spacing w:val="-6"/>
          <w:sz w:val="28"/>
          <w:szCs w:val="28"/>
        </w:rPr>
      </w:pPr>
    </w:p>
    <w:p w14:paraId="24A2F2B3" w14:textId="43A5E444" w:rsidR="005038B5" w:rsidRPr="00636278" w:rsidRDefault="00853E03" w:rsidP="00E87AB4">
      <w:pPr>
        <w:jc w:val="center"/>
        <w:rPr>
          <w:b/>
          <w:spacing w:val="-6"/>
        </w:rPr>
        <w:sectPr w:rsidR="005038B5" w:rsidRPr="00636278" w:rsidSect="00E87AB4">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386DA5AA" w14:textId="77777777" w:rsidR="008353CE" w:rsidRDefault="008353CE" w:rsidP="00E87AB4">
      <w:pPr>
        <w:pStyle w:val="af7"/>
        <w:numPr>
          <w:ilvl w:val="0"/>
          <w:numId w:val="0"/>
        </w:numPr>
        <w:spacing w:before="0" w:line="240" w:lineRule="auto"/>
        <w:rPr>
          <w:rFonts w:ascii="Times New Roman" w:hAnsi="Times New Roman"/>
          <w:color w:val="auto"/>
          <w:sz w:val="40"/>
          <w:szCs w:val="24"/>
        </w:rPr>
        <w:sectPr w:rsidR="008353CE" w:rsidSect="00E87AB4">
          <w:type w:val="nextColumn"/>
          <w:pgSz w:w="11907" w:h="16840" w:code="9"/>
          <w:pgMar w:top="794" w:right="794" w:bottom="794" w:left="794" w:header="0" w:footer="0" w:gutter="0"/>
          <w:cols w:space="708"/>
          <w:docGrid w:linePitch="360"/>
        </w:sectPr>
      </w:pPr>
    </w:p>
    <w:p w14:paraId="1A457C32" w14:textId="693BDBD7" w:rsidR="00914BE8" w:rsidRPr="00636278" w:rsidRDefault="00914BE8" w:rsidP="00E87AB4">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E87AB4">
      <w:pPr>
        <w:rPr>
          <w:sz w:val="28"/>
          <w:lang w:eastAsia="ru-RU"/>
        </w:rPr>
      </w:pPr>
    </w:p>
    <w:p w14:paraId="06CE3A71" w14:textId="059CA3FF" w:rsidR="008353CE" w:rsidRDefault="00231CFF">
      <w:pPr>
        <w:pStyle w:val="19"/>
        <w:rPr>
          <w:rFonts w:asciiTheme="minorHAnsi" w:eastAsiaTheme="minorEastAsia" w:hAnsiTheme="minorHAnsi" w:cstheme="minorBidi"/>
          <w:sz w:val="22"/>
          <w:lang w:eastAsia="ru-RU"/>
        </w:rPr>
      </w:pPr>
      <w:r w:rsidRPr="00E106EE">
        <w:rPr>
          <w:b/>
          <w:bCs/>
          <w:szCs w:val="30"/>
        </w:rPr>
        <w:fldChar w:fldCharType="begin"/>
      </w:r>
      <w:r w:rsidRPr="00E106EE">
        <w:rPr>
          <w:b/>
          <w:bCs/>
          <w:szCs w:val="30"/>
        </w:rPr>
        <w:instrText xml:space="preserve"> TOC \o "1-3" \h \z \u </w:instrText>
      </w:r>
      <w:r w:rsidRPr="00E106EE">
        <w:rPr>
          <w:b/>
          <w:bCs/>
          <w:szCs w:val="30"/>
        </w:rPr>
        <w:fldChar w:fldCharType="separate"/>
      </w:r>
      <w:hyperlink w:anchor="_Toc189595274" w:history="1">
        <w:r w:rsidR="008353CE" w:rsidRPr="008353CE">
          <w:rPr>
            <w:rStyle w:val="af6"/>
            <w:b/>
            <w:lang w:eastAsia="ru-RU"/>
          </w:rPr>
          <w:t>РЕШЕНИЕ думы Хасанского муниципального округа №422 от 30.01.2025 г. «О Нормативном правовом акте «О Порядке зачис-ления и расходования безвозмездных поступлений от физических и юридических лиц, в том числе добровольных пожертвований, в бюджет Хасанского муниципального округа»</w:t>
        </w:r>
        <w:r w:rsidR="008353CE">
          <w:rPr>
            <w:webHidden/>
          </w:rPr>
          <w:tab/>
        </w:r>
        <w:r w:rsidR="008353CE">
          <w:rPr>
            <w:webHidden/>
          </w:rPr>
          <w:fldChar w:fldCharType="begin"/>
        </w:r>
        <w:r w:rsidR="008353CE">
          <w:rPr>
            <w:webHidden/>
          </w:rPr>
          <w:instrText xml:space="preserve"> PAGEREF _Toc189595274 \h </w:instrText>
        </w:r>
        <w:r w:rsidR="008353CE">
          <w:rPr>
            <w:webHidden/>
          </w:rPr>
        </w:r>
        <w:r w:rsidR="008353CE">
          <w:rPr>
            <w:webHidden/>
          </w:rPr>
          <w:fldChar w:fldCharType="separate"/>
        </w:r>
        <w:r w:rsidR="008353CE">
          <w:rPr>
            <w:webHidden/>
          </w:rPr>
          <w:t>5</w:t>
        </w:r>
        <w:r w:rsidR="008353CE">
          <w:rPr>
            <w:webHidden/>
          </w:rPr>
          <w:fldChar w:fldCharType="end"/>
        </w:r>
      </w:hyperlink>
    </w:p>
    <w:p w14:paraId="30A4C2C4" w14:textId="366B1284" w:rsidR="008353CE" w:rsidRDefault="008353CE">
      <w:pPr>
        <w:pStyle w:val="19"/>
        <w:rPr>
          <w:rFonts w:asciiTheme="minorHAnsi" w:eastAsiaTheme="minorEastAsia" w:hAnsiTheme="minorHAnsi" w:cstheme="minorBidi"/>
          <w:sz w:val="22"/>
          <w:lang w:eastAsia="ru-RU"/>
        </w:rPr>
      </w:pPr>
      <w:hyperlink w:anchor="_Toc189595275" w:history="1">
        <w:r w:rsidRPr="008353CE">
          <w:rPr>
            <w:rStyle w:val="af6"/>
            <w:b/>
            <w:lang w:eastAsia="ru-RU"/>
          </w:rPr>
          <w:t>РЕШЕНИЕ думы Хасанского муниципального округа №423 от 30.01.2025 г. «О Нормативном правовом акте «Об отмене Норма-тивного правового акта от 30.10.2012 № 501 «Об организации мероприятий межпоселенческого характера по охране окружающей среды на территории Хасанского муниципального района»</w:t>
        </w:r>
        <w:r>
          <w:rPr>
            <w:webHidden/>
          </w:rPr>
          <w:tab/>
        </w:r>
        <w:r>
          <w:rPr>
            <w:webHidden/>
          </w:rPr>
          <w:fldChar w:fldCharType="begin"/>
        </w:r>
        <w:r>
          <w:rPr>
            <w:webHidden/>
          </w:rPr>
          <w:instrText xml:space="preserve"> PAGEREF _Toc189595275 \h </w:instrText>
        </w:r>
        <w:r>
          <w:rPr>
            <w:webHidden/>
          </w:rPr>
        </w:r>
        <w:r>
          <w:rPr>
            <w:webHidden/>
          </w:rPr>
          <w:fldChar w:fldCharType="separate"/>
        </w:r>
        <w:r>
          <w:rPr>
            <w:webHidden/>
          </w:rPr>
          <w:t>11</w:t>
        </w:r>
        <w:r>
          <w:rPr>
            <w:webHidden/>
          </w:rPr>
          <w:fldChar w:fldCharType="end"/>
        </w:r>
      </w:hyperlink>
    </w:p>
    <w:p w14:paraId="3BD09825" w14:textId="0121A99D" w:rsidR="008353CE" w:rsidRDefault="008353CE">
      <w:pPr>
        <w:pStyle w:val="19"/>
        <w:rPr>
          <w:rFonts w:asciiTheme="minorHAnsi" w:eastAsiaTheme="minorEastAsia" w:hAnsiTheme="minorHAnsi" w:cstheme="minorBidi"/>
          <w:sz w:val="22"/>
          <w:lang w:eastAsia="ru-RU"/>
        </w:rPr>
      </w:pPr>
      <w:hyperlink w:anchor="_Toc189595276" w:history="1">
        <w:r w:rsidRPr="008353CE">
          <w:rPr>
            <w:rStyle w:val="af6"/>
            <w:rFonts w:eastAsia="Calibri"/>
            <w:b/>
            <w:lang w:eastAsia="zh-CN"/>
          </w:rPr>
          <w:t>РЕШЕНИЕ думы Хасанского муниципального округа №424 от 30.01.2025 г. «О назначении ликвидатора администрации Зарубинского городского поселения Хасанского муниципального района Приморского края и признании утратившим силу п. 2 решения Думы Хасанского муниципального округа Приморского края № 39 от 01.12.2022 «О ликвидации администрации Зарубинского городского поселения Хасанского муниципального района Приморского края»</w:t>
        </w:r>
        <w:r>
          <w:rPr>
            <w:webHidden/>
          </w:rPr>
          <w:tab/>
        </w:r>
        <w:r>
          <w:rPr>
            <w:webHidden/>
          </w:rPr>
          <w:fldChar w:fldCharType="begin"/>
        </w:r>
        <w:r>
          <w:rPr>
            <w:webHidden/>
          </w:rPr>
          <w:instrText xml:space="preserve"> PAGEREF _Toc189595276 \h </w:instrText>
        </w:r>
        <w:r>
          <w:rPr>
            <w:webHidden/>
          </w:rPr>
        </w:r>
        <w:r>
          <w:rPr>
            <w:webHidden/>
          </w:rPr>
          <w:fldChar w:fldCharType="separate"/>
        </w:r>
        <w:r>
          <w:rPr>
            <w:webHidden/>
          </w:rPr>
          <w:t>13</w:t>
        </w:r>
        <w:r>
          <w:rPr>
            <w:webHidden/>
          </w:rPr>
          <w:fldChar w:fldCharType="end"/>
        </w:r>
      </w:hyperlink>
    </w:p>
    <w:p w14:paraId="4C698D18" w14:textId="2BC7B9E3" w:rsidR="008353CE" w:rsidRDefault="008353CE">
      <w:pPr>
        <w:pStyle w:val="19"/>
        <w:rPr>
          <w:rFonts w:asciiTheme="minorHAnsi" w:eastAsiaTheme="minorEastAsia" w:hAnsiTheme="minorHAnsi" w:cstheme="minorBidi"/>
          <w:sz w:val="22"/>
          <w:lang w:eastAsia="ru-RU"/>
        </w:rPr>
      </w:pPr>
      <w:hyperlink w:anchor="_Toc189595277" w:history="1">
        <w:r w:rsidRPr="008353CE">
          <w:rPr>
            <w:rStyle w:val="af6"/>
            <w:b/>
            <w:lang w:eastAsia="ru-RU"/>
          </w:rPr>
          <w:t>РЕШЕНИЕ думы Хасанского муниципального округа №425 от 30.01.2025 г. «О Нормативном правовом акте Хасанского муни-ципального округа «О методике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w:t>
        </w:r>
        <w:r>
          <w:rPr>
            <w:webHidden/>
          </w:rPr>
          <w:tab/>
        </w:r>
        <w:r>
          <w:rPr>
            <w:webHidden/>
          </w:rPr>
          <w:fldChar w:fldCharType="begin"/>
        </w:r>
        <w:r>
          <w:rPr>
            <w:webHidden/>
          </w:rPr>
          <w:instrText xml:space="preserve"> PAGEREF _Toc189595277 \h </w:instrText>
        </w:r>
        <w:r>
          <w:rPr>
            <w:webHidden/>
          </w:rPr>
        </w:r>
        <w:r>
          <w:rPr>
            <w:webHidden/>
          </w:rPr>
          <w:fldChar w:fldCharType="separate"/>
        </w:r>
        <w:r>
          <w:rPr>
            <w:webHidden/>
          </w:rPr>
          <w:t>15</w:t>
        </w:r>
        <w:r>
          <w:rPr>
            <w:webHidden/>
          </w:rPr>
          <w:fldChar w:fldCharType="end"/>
        </w:r>
      </w:hyperlink>
    </w:p>
    <w:p w14:paraId="0856C0C4" w14:textId="466BF9A0" w:rsidR="008353CE" w:rsidRDefault="008353CE">
      <w:pPr>
        <w:pStyle w:val="19"/>
        <w:rPr>
          <w:rFonts w:asciiTheme="minorHAnsi" w:eastAsiaTheme="minorEastAsia" w:hAnsiTheme="minorHAnsi" w:cstheme="minorBidi"/>
          <w:sz w:val="22"/>
          <w:lang w:eastAsia="ru-RU"/>
        </w:rPr>
      </w:pPr>
      <w:hyperlink w:anchor="_Toc189595278" w:history="1">
        <w:r w:rsidRPr="008353CE">
          <w:rPr>
            <w:rStyle w:val="af6"/>
            <w:b/>
            <w:lang w:eastAsia="ru-RU"/>
          </w:rPr>
          <w:t>РЕШЕНИЕ думы Хасанского муниципального округа №426 от 30.01.2025 г. «О Нормативном правовом акте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w:t>
        </w:r>
        <w:r>
          <w:rPr>
            <w:webHidden/>
          </w:rPr>
          <w:tab/>
        </w:r>
        <w:r>
          <w:rPr>
            <w:webHidden/>
          </w:rPr>
          <w:fldChar w:fldCharType="begin"/>
        </w:r>
        <w:r>
          <w:rPr>
            <w:webHidden/>
          </w:rPr>
          <w:instrText xml:space="preserve"> PAGEREF _Toc189595278 \h </w:instrText>
        </w:r>
        <w:r>
          <w:rPr>
            <w:webHidden/>
          </w:rPr>
        </w:r>
        <w:r>
          <w:rPr>
            <w:webHidden/>
          </w:rPr>
          <w:fldChar w:fldCharType="separate"/>
        </w:r>
        <w:r>
          <w:rPr>
            <w:webHidden/>
          </w:rPr>
          <w:t>21</w:t>
        </w:r>
        <w:r>
          <w:rPr>
            <w:webHidden/>
          </w:rPr>
          <w:fldChar w:fldCharType="end"/>
        </w:r>
      </w:hyperlink>
    </w:p>
    <w:p w14:paraId="032DDA07" w14:textId="35B2A233" w:rsidR="008353CE" w:rsidRDefault="008353CE">
      <w:pPr>
        <w:pStyle w:val="19"/>
        <w:rPr>
          <w:rFonts w:asciiTheme="minorHAnsi" w:eastAsiaTheme="minorEastAsia" w:hAnsiTheme="minorHAnsi" w:cstheme="minorBidi"/>
          <w:sz w:val="22"/>
          <w:lang w:eastAsia="ru-RU"/>
        </w:rPr>
      </w:pPr>
      <w:hyperlink w:anchor="_Toc189595279" w:history="1">
        <w:r w:rsidRPr="008353CE">
          <w:rPr>
            <w:rStyle w:val="af6"/>
            <w:b/>
            <w:bCs/>
            <w:lang w:eastAsia="ru-RU"/>
          </w:rPr>
          <w:t>РЕШЕНИЕ думы Хасанского муниципального округа №437 от 30.01.2025 г. «О нормативном правовом акте «О внесении изме-</w:t>
        </w:r>
        <w:r w:rsidRPr="008353CE">
          <w:rPr>
            <w:rStyle w:val="af6"/>
            <w:b/>
            <w:bCs/>
            <w:lang w:eastAsia="ru-RU"/>
          </w:rPr>
          <w:lastRenderedPageBreak/>
          <w:t>нений в Нормативный правовой акт Думы Хасан-ского муниципального округа Приморского края «Об утверждении Положения о публичных слушаниях и общественных обсуждениях в Хасанском муниципальном округе Приморского края»</w:t>
        </w:r>
        <w:r>
          <w:rPr>
            <w:webHidden/>
          </w:rPr>
          <w:tab/>
        </w:r>
        <w:r>
          <w:rPr>
            <w:webHidden/>
          </w:rPr>
          <w:fldChar w:fldCharType="begin"/>
        </w:r>
        <w:r>
          <w:rPr>
            <w:webHidden/>
          </w:rPr>
          <w:instrText xml:space="preserve"> PAGEREF _Toc189595279 \h </w:instrText>
        </w:r>
        <w:r>
          <w:rPr>
            <w:webHidden/>
          </w:rPr>
        </w:r>
        <w:r>
          <w:rPr>
            <w:webHidden/>
          </w:rPr>
          <w:fldChar w:fldCharType="separate"/>
        </w:r>
        <w:r>
          <w:rPr>
            <w:webHidden/>
          </w:rPr>
          <w:t>24</w:t>
        </w:r>
        <w:r>
          <w:rPr>
            <w:webHidden/>
          </w:rPr>
          <w:fldChar w:fldCharType="end"/>
        </w:r>
      </w:hyperlink>
    </w:p>
    <w:p w14:paraId="13F28AC9" w14:textId="1111E236" w:rsidR="0034092E" w:rsidRPr="00E106EE" w:rsidRDefault="00231CFF" w:rsidP="00E87AB4">
      <w:pPr>
        <w:pStyle w:val="32"/>
        <w:tabs>
          <w:tab w:val="right" w:leader="dot" w:pos="10348"/>
        </w:tabs>
        <w:ind w:right="0"/>
        <w:rPr>
          <w:b/>
          <w:bCs/>
        </w:rPr>
        <w:sectPr w:rsidR="0034092E" w:rsidRPr="00E106EE" w:rsidSect="008353CE">
          <w:pgSz w:w="11907" w:h="16840" w:code="9"/>
          <w:pgMar w:top="794" w:right="794" w:bottom="794" w:left="794" w:header="0" w:footer="0" w:gutter="0"/>
          <w:cols w:space="708"/>
          <w:docGrid w:linePitch="360"/>
        </w:sectPr>
      </w:pPr>
      <w:r w:rsidRPr="00E106EE">
        <w:rPr>
          <w:b/>
          <w:bCs/>
          <w:szCs w:val="30"/>
        </w:rPr>
        <w:fldChar w:fldCharType="end"/>
      </w:r>
      <w:r w:rsidR="007D5FEF" w:rsidRPr="00E106EE">
        <w:rPr>
          <w:b/>
          <w:bCs/>
        </w:rPr>
        <w:t xml:space="preserve"> </w:t>
      </w:r>
      <w:r w:rsidR="0099671F" w:rsidRPr="00E106EE">
        <w:rPr>
          <w:b/>
          <w:bCs/>
        </w:rPr>
        <w:t xml:space="preserve"> </w:t>
      </w:r>
    </w:p>
    <w:p w14:paraId="7944BE84" w14:textId="77777777" w:rsidR="00A31409" w:rsidRPr="00A31409" w:rsidRDefault="00A31409" w:rsidP="00373C19">
      <w:pPr>
        <w:jc w:val="center"/>
        <w:rPr>
          <w:rFonts w:eastAsia="Times New Roman"/>
          <w:sz w:val="28"/>
          <w:szCs w:val="28"/>
          <w:lang w:eastAsia="ru-RU"/>
        </w:rPr>
      </w:pPr>
      <w:r w:rsidRPr="00A31409">
        <w:rPr>
          <w:rFonts w:eastAsia="Times New Roman"/>
          <w:noProof/>
          <w:sz w:val="28"/>
          <w:szCs w:val="28"/>
          <w:lang w:eastAsia="ru-RU"/>
        </w:rPr>
        <w:lastRenderedPageBreak/>
        <w:drawing>
          <wp:inline distT="0" distB="0" distL="0" distR="0" wp14:anchorId="56BC3B82" wp14:editId="0E43D0F5">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D4DC457" w14:textId="77777777" w:rsidR="00A31409" w:rsidRPr="00A31409" w:rsidRDefault="00A31409" w:rsidP="00373C19">
      <w:pPr>
        <w:jc w:val="center"/>
        <w:rPr>
          <w:rFonts w:eastAsia="Times New Roman"/>
          <w:lang w:eastAsia="ru-RU"/>
        </w:rPr>
      </w:pPr>
    </w:p>
    <w:p w14:paraId="0B721726" w14:textId="77777777" w:rsidR="00A31409" w:rsidRPr="00A31409" w:rsidRDefault="00A31409" w:rsidP="00373C19">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32EEC29B" w14:textId="77777777" w:rsidR="00A31409" w:rsidRPr="00A31409" w:rsidRDefault="00A31409" w:rsidP="00373C19">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ПРИМОРСКОГО КРАЯ</w:t>
      </w:r>
    </w:p>
    <w:p w14:paraId="4F7D8004" w14:textId="77777777" w:rsidR="00A31409" w:rsidRPr="00A31409" w:rsidRDefault="00A31409" w:rsidP="00373C19">
      <w:pPr>
        <w:widowControl w:val="0"/>
        <w:autoSpaceDE w:val="0"/>
        <w:autoSpaceDN w:val="0"/>
        <w:jc w:val="center"/>
        <w:rPr>
          <w:rFonts w:eastAsia="Times New Roman"/>
          <w:b/>
          <w:sz w:val="26"/>
          <w:szCs w:val="26"/>
          <w:lang w:eastAsia="ru-RU"/>
        </w:rPr>
      </w:pPr>
    </w:p>
    <w:p w14:paraId="1CA4F34B" w14:textId="77777777" w:rsidR="00A31409" w:rsidRPr="00A31409" w:rsidRDefault="00A31409" w:rsidP="008353CE">
      <w:pPr>
        <w:widowControl w:val="0"/>
        <w:autoSpaceDE w:val="0"/>
        <w:autoSpaceDN w:val="0"/>
        <w:jc w:val="center"/>
        <w:outlineLvl w:val="0"/>
        <w:rPr>
          <w:rFonts w:eastAsia="Times New Roman"/>
          <w:b/>
          <w:sz w:val="26"/>
          <w:szCs w:val="26"/>
          <w:lang w:eastAsia="ru-RU"/>
        </w:rPr>
      </w:pPr>
      <w:bookmarkStart w:id="0" w:name="_Toc189595274"/>
      <w:r w:rsidRPr="00A31409">
        <w:rPr>
          <w:rFonts w:eastAsia="Times New Roman"/>
          <w:b/>
          <w:sz w:val="26"/>
          <w:szCs w:val="26"/>
          <w:lang w:eastAsia="ru-RU"/>
        </w:rPr>
        <w:t>РЕШЕНИЕ</w:t>
      </w:r>
      <w:bookmarkEnd w:id="0"/>
    </w:p>
    <w:p w14:paraId="7F1655EA" w14:textId="77777777" w:rsidR="00A31409" w:rsidRPr="00A31409" w:rsidRDefault="00A31409" w:rsidP="00373C19">
      <w:pPr>
        <w:widowControl w:val="0"/>
        <w:autoSpaceDE w:val="0"/>
        <w:autoSpaceDN w:val="0"/>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4E499424" w14:textId="77777777" w:rsidR="00A31409" w:rsidRPr="00A31409" w:rsidRDefault="00A31409" w:rsidP="00373C19">
      <w:pPr>
        <w:widowControl w:val="0"/>
        <w:autoSpaceDE w:val="0"/>
        <w:autoSpaceDN w:val="0"/>
        <w:jc w:val="center"/>
        <w:rPr>
          <w:rFonts w:eastAsia="Times New Roman"/>
          <w:b/>
          <w:sz w:val="26"/>
          <w:szCs w:val="26"/>
          <w:lang w:eastAsia="ru-RU"/>
        </w:rPr>
      </w:pPr>
    </w:p>
    <w:p w14:paraId="77C4FBCC" w14:textId="328752EC" w:rsidR="00A31409" w:rsidRPr="00A31409" w:rsidRDefault="00A31409" w:rsidP="00373C19">
      <w:pPr>
        <w:widowControl w:val="0"/>
        <w:autoSpaceDE w:val="0"/>
        <w:autoSpaceDN w:val="0"/>
        <w:jc w:val="center"/>
        <w:rPr>
          <w:rFonts w:eastAsia="Times New Roman"/>
          <w:sz w:val="26"/>
          <w:szCs w:val="26"/>
          <w:lang w:eastAsia="ru-RU"/>
        </w:rPr>
      </w:pPr>
      <w:r w:rsidRPr="00A31409">
        <w:rPr>
          <w:rFonts w:eastAsia="Times New Roman"/>
          <w:sz w:val="26"/>
          <w:szCs w:val="26"/>
          <w:lang w:eastAsia="ru-RU"/>
        </w:rPr>
        <w:t>30.01.2025</w:t>
      </w:r>
      <w:r w:rsidR="00373C19">
        <w:rPr>
          <w:rFonts w:eastAsia="Times New Roman"/>
          <w:sz w:val="26"/>
          <w:szCs w:val="26"/>
          <w:lang w:eastAsia="ru-RU"/>
        </w:rPr>
        <w:t xml:space="preserve">                                                                                                                                </w:t>
      </w:r>
      <w:r w:rsidRPr="00A31409">
        <w:rPr>
          <w:rFonts w:eastAsia="Times New Roman"/>
          <w:sz w:val="26"/>
          <w:szCs w:val="26"/>
          <w:lang w:eastAsia="ru-RU"/>
        </w:rPr>
        <w:t xml:space="preserve"> № 422</w:t>
      </w:r>
    </w:p>
    <w:p w14:paraId="2ADF0AD9"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64B65B93" w14:textId="30BD7081" w:rsidR="00A31409" w:rsidRPr="00A31409" w:rsidRDefault="00A31409" w:rsidP="00373C19">
      <w:pPr>
        <w:widowControl w:val="0"/>
        <w:autoSpaceDE w:val="0"/>
        <w:autoSpaceDN w:val="0"/>
        <w:ind w:right="4649"/>
        <w:jc w:val="both"/>
        <w:rPr>
          <w:rFonts w:eastAsia="Times New Roman"/>
          <w:sz w:val="26"/>
          <w:szCs w:val="26"/>
          <w:lang w:eastAsia="ru-RU"/>
        </w:rPr>
      </w:pPr>
      <w:r w:rsidRPr="00A31409">
        <w:rPr>
          <w:rFonts w:eastAsia="Times New Roman"/>
          <w:sz w:val="26"/>
          <w:szCs w:val="26"/>
          <w:lang w:eastAsia="ru-RU"/>
        </w:rPr>
        <w:t xml:space="preserve">О Нормативном правовом акте «О Порядке </w:t>
      </w:r>
      <w:r w:rsidR="00373C19" w:rsidRPr="00A31409">
        <w:rPr>
          <w:rFonts w:eastAsia="Times New Roman"/>
          <w:sz w:val="26"/>
          <w:szCs w:val="26"/>
          <w:lang w:eastAsia="ru-RU"/>
        </w:rPr>
        <w:t>зачисления и</w:t>
      </w:r>
      <w:r w:rsidRPr="00A31409">
        <w:rPr>
          <w:rFonts w:eastAsia="Times New Roman"/>
          <w:sz w:val="26"/>
          <w:szCs w:val="26"/>
          <w:lang w:eastAsia="ru-RU"/>
        </w:rPr>
        <w:t xml:space="preserve"> расходования безвозмездных поступлений от физических</w:t>
      </w:r>
      <w:r w:rsidR="00373C19">
        <w:rPr>
          <w:rFonts w:eastAsia="Times New Roman"/>
          <w:sz w:val="26"/>
          <w:szCs w:val="26"/>
          <w:lang w:eastAsia="ru-RU"/>
        </w:rPr>
        <w:t xml:space="preserve"> </w:t>
      </w:r>
      <w:r w:rsidRPr="00A31409">
        <w:rPr>
          <w:rFonts w:eastAsia="Times New Roman"/>
          <w:sz w:val="26"/>
          <w:szCs w:val="26"/>
          <w:lang w:eastAsia="ru-RU"/>
        </w:rPr>
        <w:t>и юридических лиц, в том числе добровольных пожертвований, в бюджет Хасанского</w:t>
      </w:r>
      <w:r w:rsidR="00373C19">
        <w:rPr>
          <w:rFonts w:eastAsia="Times New Roman"/>
          <w:sz w:val="26"/>
          <w:szCs w:val="26"/>
          <w:lang w:eastAsia="ru-RU"/>
        </w:rPr>
        <w:t xml:space="preserve"> </w:t>
      </w:r>
      <w:r w:rsidRPr="00A31409">
        <w:rPr>
          <w:rFonts w:eastAsia="Times New Roman"/>
          <w:sz w:val="26"/>
          <w:szCs w:val="26"/>
          <w:lang w:eastAsia="ru-RU"/>
        </w:rPr>
        <w:t xml:space="preserve">муниципального округа» </w:t>
      </w:r>
    </w:p>
    <w:p w14:paraId="42E41542"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634C498A" w14:textId="52050FE8" w:rsidR="00A31409" w:rsidRPr="00A31409" w:rsidRDefault="00A31409" w:rsidP="00E87AB4">
      <w:pPr>
        <w:widowControl w:val="0"/>
        <w:autoSpaceDE w:val="0"/>
        <w:autoSpaceDN w:val="0"/>
        <w:ind w:firstLine="540"/>
        <w:jc w:val="both"/>
        <w:rPr>
          <w:rFonts w:eastAsia="Times New Roman"/>
          <w:sz w:val="26"/>
          <w:szCs w:val="26"/>
          <w:lang w:eastAsia="ru-RU"/>
        </w:rPr>
      </w:pPr>
      <w:r w:rsidRPr="00A31409">
        <w:rPr>
          <w:rFonts w:eastAsia="Times New Roman"/>
          <w:sz w:val="26"/>
          <w:szCs w:val="26"/>
          <w:lang w:eastAsia="ru-RU"/>
        </w:rPr>
        <w:t>В соответствии со статьей 582 Гражданского кодекса Российской Федерации, статьями</w:t>
      </w:r>
      <w:r w:rsidRPr="00A31409">
        <w:rPr>
          <w:rFonts w:eastAsia="Times New Roman"/>
          <w:sz w:val="26"/>
          <w:szCs w:val="26"/>
          <w:u w:val="single"/>
          <w:lang w:eastAsia="ru-RU"/>
        </w:rPr>
        <w:t xml:space="preserve"> </w:t>
      </w:r>
      <w:r w:rsidRPr="00A31409">
        <w:rPr>
          <w:rFonts w:eastAsia="Times New Roman"/>
          <w:sz w:val="26"/>
          <w:szCs w:val="26"/>
          <w:lang w:eastAsia="ru-RU"/>
        </w:rPr>
        <w:t>41 и 47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Хасанского муниципального округа, Дума Хасанского муниципального округа Приморского края</w:t>
      </w:r>
    </w:p>
    <w:p w14:paraId="00AE20FB"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3333FB9A" w14:textId="77777777" w:rsidR="00A31409" w:rsidRPr="00A31409" w:rsidRDefault="00A31409" w:rsidP="00E87AB4">
      <w:pPr>
        <w:widowControl w:val="0"/>
        <w:autoSpaceDE w:val="0"/>
        <w:autoSpaceDN w:val="0"/>
        <w:ind w:firstLine="540"/>
        <w:jc w:val="both"/>
        <w:rPr>
          <w:rFonts w:eastAsia="Times New Roman"/>
          <w:sz w:val="26"/>
          <w:szCs w:val="26"/>
          <w:lang w:eastAsia="ru-RU"/>
        </w:rPr>
      </w:pPr>
      <w:r w:rsidRPr="00A31409">
        <w:rPr>
          <w:rFonts w:eastAsia="Times New Roman"/>
          <w:sz w:val="26"/>
          <w:szCs w:val="26"/>
          <w:lang w:eastAsia="ru-RU"/>
        </w:rPr>
        <w:t>РЕШИЛА:</w:t>
      </w:r>
    </w:p>
    <w:p w14:paraId="6C48022F"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2188B61B" w14:textId="3377B165" w:rsidR="00A31409" w:rsidRPr="00A31409" w:rsidRDefault="00A31409" w:rsidP="00E87AB4">
      <w:pPr>
        <w:widowControl w:val="0"/>
        <w:autoSpaceDE w:val="0"/>
        <w:autoSpaceDN w:val="0"/>
        <w:ind w:firstLine="540"/>
        <w:jc w:val="both"/>
        <w:rPr>
          <w:rFonts w:eastAsia="Times New Roman"/>
          <w:sz w:val="26"/>
          <w:szCs w:val="26"/>
          <w:lang w:eastAsia="ru-RU"/>
        </w:rPr>
      </w:pPr>
      <w:r w:rsidRPr="00A31409">
        <w:rPr>
          <w:rFonts w:eastAsia="Times New Roman"/>
          <w:sz w:val="26"/>
          <w:szCs w:val="26"/>
          <w:lang w:eastAsia="ru-RU"/>
        </w:rPr>
        <w:t xml:space="preserve">1. Принять Нормативный правовой акт «О Порядке зачисления и </w:t>
      </w:r>
      <w:r w:rsidR="00373C19" w:rsidRPr="00A31409">
        <w:rPr>
          <w:rFonts w:eastAsia="Times New Roman"/>
          <w:sz w:val="26"/>
          <w:szCs w:val="26"/>
          <w:lang w:eastAsia="ru-RU"/>
        </w:rPr>
        <w:t>расходования безвозмездных</w:t>
      </w:r>
      <w:r w:rsidRPr="00A31409">
        <w:rPr>
          <w:rFonts w:eastAsia="Times New Roman"/>
          <w:sz w:val="26"/>
          <w:szCs w:val="26"/>
          <w:lang w:eastAsia="ru-RU"/>
        </w:rPr>
        <w:t xml:space="preserve"> поступлений от физических и юридических лиц, в том числе </w:t>
      </w:r>
      <w:r w:rsidR="00373C19" w:rsidRPr="00A31409">
        <w:rPr>
          <w:rFonts w:eastAsia="Times New Roman"/>
          <w:sz w:val="26"/>
          <w:szCs w:val="26"/>
          <w:lang w:eastAsia="ru-RU"/>
        </w:rPr>
        <w:t>добровольных пожертвований</w:t>
      </w:r>
      <w:r w:rsidRPr="00A31409">
        <w:rPr>
          <w:rFonts w:eastAsia="Times New Roman"/>
          <w:sz w:val="26"/>
          <w:szCs w:val="26"/>
          <w:lang w:eastAsia="ru-RU"/>
        </w:rPr>
        <w:t>, в бюджет Хасанского муниципального округа».</w:t>
      </w:r>
    </w:p>
    <w:p w14:paraId="14BEF0C5" w14:textId="00B7B977" w:rsidR="00A31409" w:rsidRPr="00A31409" w:rsidRDefault="00A31409" w:rsidP="00E87AB4">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2. Направить Нормативный правовой акт «О Порядке </w:t>
      </w:r>
      <w:r w:rsidR="00373C19" w:rsidRPr="00A31409">
        <w:rPr>
          <w:rFonts w:eastAsia="Times New Roman"/>
          <w:sz w:val="26"/>
          <w:szCs w:val="26"/>
          <w:lang w:eastAsia="ru-RU"/>
        </w:rPr>
        <w:t>зачисления и</w:t>
      </w:r>
      <w:r w:rsidRPr="00A31409">
        <w:rPr>
          <w:rFonts w:eastAsia="Times New Roman"/>
          <w:sz w:val="26"/>
          <w:szCs w:val="26"/>
          <w:lang w:eastAsia="ru-RU"/>
        </w:rPr>
        <w:t xml:space="preserve"> </w:t>
      </w:r>
      <w:r w:rsidR="00373C19" w:rsidRPr="00A31409">
        <w:rPr>
          <w:rFonts w:eastAsia="Times New Roman"/>
          <w:sz w:val="26"/>
          <w:szCs w:val="26"/>
          <w:lang w:eastAsia="ru-RU"/>
        </w:rPr>
        <w:t>расходования безвозмездных</w:t>
      </w:r>
      <w:r w:rsidRPr="00A31409">
        <w:rPr>
          <w:rFonts w:eastAsia="Times New Roman"/>
          <w:sz w:val="26"/>
          <w:szCs w:val="26"/>
          <w:lang w:eastAsia="ru-RU"/>
        </w:rPr>
        <w:t xml:space="preserve"> поступлений от физических и юридических лиц, в том числе </w:t>
      </w:r>
      <w:r w:rsidR="00373C19" w:rsidRPr="00A31409">
        <w:rPr>
          <w:rFonts w:eastAsia="Times New Roman"/>
          <w:sz w:val="26"/>
          <w:szCs w:val="26"/>
          <w:lang w:eastAsia="ru-RU"/>
        </w:rPr>
        <w:t>добровольных пожертвований</w:t>
      </w:r>
      <w:r w:rsidRPr="00A31409">
        <w:rPr>
          <w:rFonts w:eastAsia="Times New Roman"/>
          <w:sz w:val="26"/>
          <w:szCs w:val="26"/>
          <w:lang w:eastAsia="ru-RU"/>
        </w:rPr>
        <w:t>, в бюджет Хасанского муниципального округа» главе Хасанского муниципального округа для подписания и официального обнародования.</w:t>
      </w:r>
    </w:p>
    <w:p w14:paraId="7C276990" w14:textId="6B2B4955" w:rsidR="00A31409" w:rsidRPr="00A31409" w:rsidRDefault="00A31409" w:rsidP="00E87AB4">
      <w:pPr>
        <w:widowControl w:val="0"/>
        <w:autoSpaceDE w:val="0"/>
        <w:autoSpaceDN w:val="0"/>
        <w:ind w:firstLine="540"/>
        <w:jc w:val="both"/>
        <w:rPr>
          <w:rFonts w:eastAsia="Times New Roman"/>
          <w:sz w:val="26"/>
          <w:szCs w:val="26"/>
          <w:lang w:eastAsia="ru-RU"/>
        </w:rPr>
      </w:pPr>
      <w:r w:rsidRPr="00A31409">
        <w:rPr>
          <w:rFonts w:eastAsia="Times New Roman"/>
          <w:sz w:val="26"/>
          <w:szCs w:val="26"/>
          <w:lang w:eastAsia="ru-RU"/>
        </w:rPr>
        <w:t xml:space="preserve">3. Признать утратившим силу решение Думы Хасанского муниципального района от 26.12.2016 года № 381 «О Нормативном правовом акте «О   порядке   зачисления   </w:t>
      </w:r>
      <w:r w:rsidR="00373C19" w:rsidRPr="00A31409">
        <w:rPr>
          <w:rFonts w:eastAsia="Times New Roman"/>
          <w:sz w:val="26"/>
          <w:szCs w:val="26"/>
          <w:lang w:eastAsia="ru-RU"/>
        </w:rPr>
        <w:t>и расходования</w:t>
      </w:r>
      <w:r w:rsidRPr="00A31409">
        <w:rPr>
          <w:rFonts w:eastAsia="Times New Roman"/>
          <w:sz w:val="26"/>
          <w:szCs w:val="26"/>
          <w:lang w:eastAsia="ru-RU"/>
        </w:rPr>
        <w:t xml:space="preserve">   </w:t>
      </w:r>
      <w:r w:rsidR="00373C19" w:rsidRPr="00A31409">
        <w:rPr>
          <w:rFonts w:eastAsia="Times New Roman"/>
          <w:sz w:val="26"/>
          <w:szCs w:val="26"/>
          <w:lang w:eastAsia="ru-RU"/>
        </w:rPr>
        <w:t>безвозмездных средств</w:t>
      </w:r>
      <w:r w:rsidRPr="00A31409">
        <w:rPr>
          <w:rFonts w:eastAsia="Times New Roman"/>
          <w:sz w:val="26"/>
          <w:szCs w:val="26"/>
          <w:lang w:eastAsia="ru-RU"/>
        </w:rPr>
        <w:t xml:space="preserve"> поступлений от физических и юридических лиц, в том числе добровольных пожертвований, в бюджет   Хасанского муниципального района».</w:t>
      </w:r>
    </w:p>
    <w:p w14:paraId="0F09BBC4" w14:textId="77777777" w:rsidR="00A31409" w:rsidRPr="00A31409" w:rsidRDefault="00A31409" w:rsidP="00E87AB4">
      <w:pPr>
        <w:widowControl w:val="0"/>
        <w:autoSpaceDE w:val="0"/>
        <w:autoSpaceDN w:val="0"/>
        <w:ind w:left="450"/>
        <w:jc w:val="both"/>
        <w:rPr>
          <w:rFonts w:eastAsia="Times New Roman"/>
          <w:sz w:val="26"/>
          <w:szCs w:val="26"/>
          <w:lang w:eastAsia="ru-RU"/>
        </w:rPr>
      </w:pPr>
      <w:r w:rsidRPr="00A31409">
        <w:rPr>
          <w:rFonts w:eastAsia="Times New Roman"/>
          <w:sz w:val="26"/>
          <w:szCs w:val="26"/>
          <w:lang w:eastAsia="ru-RU"/>
        </w:rPr>
        <w:t xml:space="preserve"> 4. Настоящее решение вступает в силу со дня его принятия.</w:t>
      </w:r>
    </w:p>
    <w:p w14:paraId="3C2CF21B"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2350CB27" w14:textId="77777777" w:rsidR="00A31409" w:rsidRPr="00A31409" w:rsidRDefault="00A31409" w:rsidP="00E87AB4">
      <w:pPr>
        <w:widowControl w:val="0"/>
        <w:autoSpaceDE w:val="0"/>
        <w:autoSpaceDN w:val="0"/>
        <w:rPr>
          <w:rFonts w:eastAsia="Times New Roman"/>
          <w:sz w:val="26"/>
          <w:szCs w:val="26"/>
          <w:lang w:eastAsia="ru-RU"/>
        </w:rPr>
      </w:pPr>
    </w:p>
    <w:p w14:paraId="7A795A0E" w14:textId="56A0CE11" w:rsidR="00373C19" w:rsidRPr="00373C19" w:rsidRDefault="00A31409" w:rsidP="00E87AB4">
      <w:pPr>
        <w:widowControl w:val="0"/>
        <w:autoSpaceDE w:val="0"/>
        <w:autoSpaceDN w:val="0"/>
        <w:rPr>
          <w:rFonts w:eastAsia="Times New Roman"/>
          <w:sz w:val="26"/>
          <w:szCs w:val="26"/>
          <w:lang w:eastAsia="ru-RU"/>
        </w:rPr>
        <w:sectPr w:rsidR="00373C19" w:rsidRPr="00373C19" w:rsidSect="00E87AB4">
          <w:footerReference w:type="default" r:id="rId15"/>
          <w:type w:val="nextColumn"/>
          <w:pgSz w:w="11907" w:h="16840" w:code="9"/>
          <w:pgMar w:top="794" w:right="794" w:bottom="794" w:left="794" w:header="0" w:footer="0" w:gutter="0"/>
          <w:cols w:space="708"/>
          <w:docGrid w:linePitch="360"/>
        </w:sectPr>
      </w:pPr>
      <w:r w:rsidRPr="00A31409">
        <w:rPr>
          <w:rFonts w:eastAsia="Times New Roman"/>
          <w:sz w:val="26"/>
          <w:szCs w:val="26"/>
          <w:lang w:eastAsia="ru-RU"/>
        </w:rPr>
        <w:t xml:space="preserve">Председатель Думы                                                                            </w:t>
      </w:r>
      <w:r w:rsidR="00373C19">
        <w:rPr>
          <w:rFonts w:eastAsia="Times New Roman"/>
          <w:sz w:val="26"/>
          <w:szCs w:val="26"/>
          <w:lang w:eastAsia="ru-RU"/>
        </w:rPr>
        <w:t xml:space="preserve">  </w:t>
      </w:r>
      <w:r w:rsidRPr="00A31409">
        <w:rPr>
          <w:rFonts w:eastAsia="Times New Roman"/>
          <w:sz w:val="26"/>
          <w:szCs w:val="26"/>
          <w:lang w:eastAsia="ru-RU"/>
        </w:rPr>
        <w:t xml:space="preserve">                      Н.В. Карпова</w:t>
      </w:r>
    </w:p>
    <w:p w14:paraId="50EA2DC0" w14:textId="77777777" w:rsidR="00A31409" w:rsidRPr="00A31409" w:rsidRDefault="00A31409" w:rsidP="00E87AB4">
      <w:pPr>
        <w:jc w:val="center"/>
        <w:rPr>
          <w:rFonts w:eastAsia="Times New Roman"/>
          <w:sz w:val="28"/>
          <w:szCs w:val="28"/>
          <w:lang w:eastAsia="ru-RU"/>
        </w:rPr>
      </w:pPr>
      <w:r w:rsidRPr="00A31409">
        <w:rPr>
          <w:rFonts w:eastAsia="Times New Roman"/>
          <w:noProof/>
          <w:sz w:val="24"/>
          <w:szCs w:val="24"/>
          <w:lang w:eastAsia="ru-RU"/>
        </w:rPr>
        <w:lastRenderedPageBreak/>
        <w:drawing>
          <wp:inline distT="0" distB="0" distL="0" distR="0" wp14:anchorId="5AB3FB9A" wp14:editId="45C8306A">
            <wp:extent cx="581025" cy="723900"/>
            <wp:effectExtent l="0" t="0" r="9525" b="0"/>
            <wp:docPr id="2"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2EA04F4" w14:textId="77777777" w:rsidR="00A31409" w:rsidRPr="00A31409" w:rsidRDefault="00A31409" w:rsidP="00E87AB4">
      <w:pPr>
        <w:jc w:val="both"/>
        <w:rPr>
          <w:rFonts w:eastAsia="Times New Roman"/>
          <w:lang w:eastAsia="ru-RU"/>
        </w:rPr>
      </w:pPr>
      <w:r w:rsidRPr="00A31409">
        <w:rPr>
          <w:rFonts w:eastAsia="Times New Roman"/>
          <w:sz w:val="28"/>
          <w:szCs w:val="28"/>
          <w:lang w:eastAsia="ru-RU"/>
        </w:rPr>
        <w:t xml:space="preserve"> </w:t>
      </w:r>
    </w:p>
    <w:p w14:paraId="26CCD531"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1B1B7665" w14:textId="77777777" w:rsidR="00A31409" w:rsidRPr="00A31409" w:rsidRDefault="00A31409" w:rsidP="00E87AB4">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ПРИМОРСКОГО КРАЯ</w:t>
      </w:r>
    </w:p>
    <w:p w14:paraId="3067D2DC" w14:textId="50D829FD" w:rsidR="00A31409" w:rsidRDefault="00A31409" w:rsidP="00E87AB4">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0FCFA8FA" w14:textId="77777777" w:rsidR="00EF2583" w:rsidRPr="00A31409" w:rsidRDefault="00EF2583" w:rsidP="00E87AB4">
      <w:pPr>
        <w:jc w:val="center"/>
        <w:rPr>
          <w:rFonts w:eastAsia="Times New Roman"/>
          <w:b/>
          <w:sz w:val="26"/>
          <w:szCs w:val="26"/>
          <w:lang w:eastAsia="ru-RU"/>
        </w:rPr>
      </w:pPr>
    </w:p>
    <w:p w14:paraId="1D79D87B"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НОРМАТИВНЫЙ ПРАВОВОЙ АКТ</w:t>
      </w:r>
    </w:p>
    <w:p w14:paraId="66729F1A" w14:textId="77777777" w:rsidR="00A31409" w:rsidRPr="00A31409" w:rsidRDefault="00A31409" w:rsidP="00E87AB4">
      <w:pPr>
        <w:jc w:val="center"/>
        <w:rPr>
          <w:rFonts w:eastAsia="Times New Roman"/>
          <w:sz w:val="26"/>
          <w:szCs w:val="26"/>
          <w:lang w:eastAsia="ru-RU"/>
        </w:rPr>
      </w:pPr>
    </w:p>
    <w:p w14:paraId="564EA008" w14:textId="21A4D98F"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 xml:space="preserve">«О Порядке </w:t>
      </w:r>
      <w:r w:rsidR="00EF2583" w:rsidRPr="00A31409">
        <w:rPr>
          <w:rFonts w:eastAsia="Times New Roman"/>
          <w:b/>
          <w:sz w:val="26"/>
          <w:szCs w:val="26"/>
          <w:lang w:eastAsia="ru-RU"/>
        </w:rPr>
        <w:t>зачисления и</w:t>
      </w:r>
      <w:r w:rsidRPr="00A31409">
        <w:rPr>
          <w:rFonts w:eastAsia="Times New Roman"/>
          <w:b/>
          <w:sz w:val="26"/>
          <w:szCs w:val="26"/>
          <w:lang w:eastAsia="ru-RU"/>
        </w:rPr>
        <w:t xml:space="preserve"> </w:t>
      </w:r>
      <w:r w:rsidR="00EF2583" w:rsidRPr="00A31409">
        <w:rPr>
          <w:rFonts w:eastAsia="Times New Roman"/>
          <w:b/>
          <w:sz w:val="26"/>
          <w:szCs w:val="26"/>
          <w:lang w:eastAsia="ru-RU"/>
        </w:rPr>
        <w:t>расходования безвозмездных</w:t>
      </w:r>
      <w:r w:rsidRPr="00A31409">
        <w:rPr>
          <w:rFonts w:eastAsia="Times New Roman"/>
          <w:b/>
          <w:sz w:val="26"/>
          <w:szCs w:val="26"/>
          <w:lang w:eastAsia="ru-RU"/>
        </w:rPr>
        <w:t xml:space="preserve"> </w:t>
      </w:r>
    </w:p>
    <w:p w14:paraId="215E28DA"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поступлений от физических и юридических лиц,</w:t>
      </w:r>
    </w:p>
    <w:p w14:paraId="3451F3C9" w14:textId="0EEDE89C"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 xml:space="preserve">  в том числе </w:t>
      </w:r>
      <w:r w:rsidR="00EF2583" w:rsidRPr="00A31409">
        <w:rPr>
          <w:rFonts w:eastAsia="Times New Roman"/>
          <w:b/>
          <w:sz w:val="26"/>
          <w:szCs w:val="26"/>
          <w:lang w:eastAsia="ru-RU"/>
        </w:rPr>
        <w:t>добровольных пожертвований</w:t>
      </w:r>
      <w:r w:rsidRPr="00A31409">
        <w:rPr>
          <w:rFonts w:eastAsia="Times New Roman"/>
          <w:b/>
          <w:sz w:val="26"/>
          <w:szCs w:val="26"/>
          <w:lang w:eastAsia="ru-RU"/>
        </w:rPr>
        <w:t>,</w:t>
      </w:r>
    </w:p>
    <w:p w14:paraId="47022F86"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в бюджет Хасанского муниципального округа»</w:t>
      </w:r>
    </w:p>
    <w:p w14:paraId="39E608CA" w14:textId="77777777" w:rsidR="00A31409" w:rsidRPr="00A31409" w:rsidRDefault="00A31409" w:rsidP="00E87AB4">
      <w:pPr>
        <w:jc w:val="center"/>
        <w:rPr>
          <w:rFonts w:eastAsia="Times New Roman"/>
          <w:sz w:val="26"/>
          <w:szCs w:val="26"/>
          <w:lang w:eastAsia="ru-RU"/>
        </w:rPr>
      </w:pPr>
    </w:p>
    <w:p w14:paraId="48EBF072" w14:textId="77777777" w:rsidR="00A31409" w:rsidRPr="00A31409" w:rsidRDefault="00A31409" w:rsidP="00E87AB4">
      <w:pPr>
        <w:widowControl w:val="0"/>
        <w:autoSpaceDE w:val="0"/>
        <w:autoSpaceDN w:val="0"/>
        <w:jc w:val="center"/>
        <w:rPr>
          <w:rFonts w:eastAsia="Times New Roman"/>
          <w:sz w:val="26"/>
          <w:szCs w:val="26"/>
          <w:lang w:eastAsia="ru-RU"/>
        </w:rPr>
      </w:pPr>
      <w:r w:rsidRPr="00A31409">
        <w:rPr>
          <w:rFonts w:eastAsia="Times New Roman"/>
          <w:sz w:val="26"/>
          <w:szCs w:val="26"/>
          <w:lang w:eastAsia="ru-RU"/>
        </w:rPr>
        <w:t xml:space="preserve">  Принят решением Думы Хасанского муниципального округа Приморского края</w:t>
      </w:r>
    </w:p>
    <w:p w14:paraId="1E740EB2" w14:textId="45AF2132" w:rsidR="00A31409" w:rsidRPr="00A31409" w:rsidRDefault="00A31409" w:rsidP="00E87AB4">
      <w:pPr>
        <w:rPr>
          <w:rFonts w:eastAsia="Times New Roman"/>
          <w:sz w:val="26"/>
          <w:szCs w:val="26"/>
          <w:lang w:eastAsia="ru-RU"/>
        </w:rPr>
      </w:pPr>
      <w:r w:rsidRPr="00A31409">
        <w:rPr>
          <w:rFonts w:eastAsia="Times New Roman"/>
          <w:sz w:val="26"/>
          <w:szCs w:val="26"/>
          <w:lang w:eastAsia="ru-RU"/>
        </w:rPr>
        <w:t xml:space="preserve">от </w:t>
      </w:r>
      <w:r w:rsidR="00EF2583" w:rsidRPr="00A31409">
        <w:rPr>
          <w:rFonts w:eastAsia="Times New Roman"/>
          <w:sz w:val="26"/>
          <w:szCs w:val="26"/>
          <w:lang w:eastAsia="ru-RU"/>
        </w:rPr>
        <w:t>30.01.2025 №</w:t>
      </w:r>
      <w:r w:rsidRPr="00A31409">
        <w:rPr>
          <w:rFonts w:eastAsia="Times New Roman"/>
          <w:sz w:val="26"/>
          <w:szCs w:val="26"/>
          <w:lang w:eastAsia="ru-RU"/>
        </w:rPr>
        <w:t xml:space="preserve"> 422</w:t>
      </w:r>
    </w:p>
    <w:p w14:paraId="5DC9AA12" w14:textId="77777777" w:rsidR="00A31409" w:rsidRPr="00A31409" w:rsidRDefault="00A31409" w:rsidP="00E87AB4">
      <w:pPr>
        <w:jc w:val="both"/>
        <w:rPr>
          <w:rFonts w:eastAsia="Times New Roman"/>
          <w:sz w:val="26"/>
          <w:szCs w:val="26"/>
          <w:lang w:eastAsia="ru-RU"/>
        </w:rPr>
      </w:pPr>
    </w:p>
    <w:p w14:paraId="1C8E6310"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1.Общие положения</w:t>
      </w:r>
    </w:p>
    <w:p w14:paraId="1D7B0D38" w14:textId="77777777" w:rsidR="00A31409" w:rsidRPr="00A31409" w:rsidRDefault="00A31409" w:rsidP="00E87AB4">
      <w:pPr>
        <w:jc w:val="center"/>
        <w:rPr>
          <w:rFonts w:eastAsia="Times New Roman"/>
          <w:sz w:val="26"/>
          <w:szCs w:val="26"/>
          <w:lang w:eastAsia="ru-RU"/>
        </w:rPr>
      </w:pPr>
    </w:p>
    <w:p w14:paraId="14B6DDDC" w14:textId="7510E14D" w:rsidR="00A31409" w:rsidRPr="00A31409" w:rsidRDefault="00A31409" w:rsidP="00E87AB4">
      <w:pPr>
        <w:numPr>
          <w:ilvl w:val="1"/>
          <w:numId w:val="40"/>
        </w:numPr>
        <w:autoSpaceDE w:val="0"/>
        <w:autoSpaceDN w:val="0"/>
        <w:adjustRightInd w:val="0"/>
        <w:ind w:left="0" w:firstLine="709"/>
        <w:contextualSpacing/>
        <w:jc w:val="both"/>
        <w:rPr>
          <w:rFonts w:eastAsia="Times New Roman"/>
          <w:sz w:val="26"/>
          <w:szCs w:val="26"/>
          <w:lang w:eastAsia="ru-RU"/>
        </w:rPr>
      </w:pPr>
      <w:r w:rsidRPr="00A31409">
        <w:rPr>
          <w:rFonts w:eastAsia="Times New Roman"/>
          <w:sz w:val="26"/>
          <w:szCs w:val="26"/>
          <w:lang w:eastAsia="ru-RU"/>
        </w:rPr>
        <w:t>Настоящий Нормативный правовой акт разработан в соответствии со статьей 582  Гражданского  кодекса  Российской  Федерации, статьями 41 и 47 Бюджетного кодекса Российской Федерации,  статьёй  55 Федерального закона от  6 октября 2003 года № 131-ФЗ «Об общих принципах организации местного самоуправления в Российской Федерации», Федеральным законом от 11 августа 1995 года № 135-ФЗ «О благотворительной деятельности и добровольчестве (</w:t>
      </w:r>
      <w:proofErr w:type="spellStart"/>
      <w:r w:rsidRPr="00A31409">
        <w:rPr>
          <w:rFonts w:eastAsia="Times New Roman"/>
          <w:sz w:val="26"/>
          <w:szCs w:val="26"/>
          <w:lang w:eastAsia="ru-RU"/>
        </w:rPr>
        <w:t>волонтерстве</w:t>
      </w:r>
      <w:proofErr w:type="spellEnd"/>
      <w:r w:rsidRPr="00A31409">
        <w:rPr>
          <w:rFonts w:eastAsia="Times New Roman"/>
          <w:sz w:val="26"/>
          <w:szCs w:val="26"/>
          <w:lang w:eastAsia="ru-RU"/>
        </w:rPr>
        <w:t xml:space="preserve">)», Уставом Хасанского муниципального округа и устанавливает Порядок  зачисления и расходования безвозмездных поступлений от физических и  юридических лиц,  в том числе добровольных  пожертвований (далее - </w:t>
      </w:r>
      <w:r w:rsidR="00EF2583" w:rsidRPr="00A31409">
        <w:rPr>
          <w:rFonts w:eastAsia="Times New Roman"/>
          <w:sz w:val="26"/>
          <w:szCs w:val="26"/>
          <w:lang w:eastAsia="ru-RU"/>
        </w:rPr>
        <w:t>безвозмездные</w:t>
      </w:r>
      <w:r w:rsidRPr="00A31409">
        <w:rPr>
          <w:rFonts w:eastAsia="Times New Roman"/>
          <w:sz w:val="26"/>
          <w:szCs w:val="26"/>
          <w:lang w:eastAsia="ru-RU"/>
        </w:rPr>
        <w:t xml:space="preserve"> поступления), в бюджет Хасанского муниципального округа.    </w:t>
      </w:r>
    </w:p>
    <w:p w14:paraId="6C1384BB" w14:textId="77777777" w:rsidR="00A31409" w:rsidRPr="00A31409" w:rsidRDefault="00A31409" w:rsidP="00E87AB4">
      <w:pPr>
        <w:ind w:left="75" w:firstLine="634"/>
        <w:jc w:val="both"/>
        <w:rPr>
          <w:rFonts w:eastAsia="Times New Roman"/>
          <w:sz w:val="26"/>
          <w:szCs w:val="26"/>
          <w:lang w:eastAsia="ru-RU"/>
        </w:rPr>
      </w:pPr>
      <w:r w:rsidRPr="00A31409">
        <w:rPr>
          <w:rFonts w:eastAsia="Times New Roman"/>
          <w:sz w:val="26"/>
          <w:szCs w:val="26"/>
          <w:lang w:eastAsia="ru-RU"/>
        </w:rPr>
        <w:t xml:space="preserve">1.2. Привлечение безвозмездных поступлений осуществляется на основе следующих принципов: </w:t>
      </w:r>
    </w:p>
    <w:p w14:paraId="43D7E2FC"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 xml:space="preserve">- бескорыстной (безвозмездной или на льготных условиях) передачи в </w:t>
      </w:r>
    </w:p>
    <w:p w14:paraId="4C2BAA7F"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xml:space="preserve">собственность имущества, в том числе денежных средств и (или) объектов интеллектуальной собственности; </w:t>
      </w:r>
    </w:p>
    <w:p w14:paraId="4238B8E2"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14:paraId="15197B6A"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 бескорыстного (безвозмездного или на льготных условиях) выполнения работ, предоставления услуг.</w:t>
      </w:r>
    </w:p>
    <w:p w14:paraId="589D280E"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Лица, осуществляющие пожертвования (далее- жертвователи), вправе определять цели и порядок использования своих пожертвований.</w:t>
      </w:r>
    </w:p>
    <w:p w14:paraId="20167BC0" w14:textId="77777777" w:rsidR="00A31409" w:rsidRPr="00A31409" w:rsidRDefault="00A31409" w:rsidP="00E87AB4">
      <w:pPr>
        <w:autoSpaceDE w:val="0"/>
        <w:autoSpaceDN w:val="0"/>
        <w:adjustRightInd w:val="0"/>
        <w:jc w:val="both"/>
        <w:rPr>
          <w:rFonts w:eastAsia="Times New Roman"/>
          <w:sz w:val="26"/>
          <w:szCs w:val="26"/>
          <w:lang w:eastAsia="ru-RU"/>
        </w:rPr>
      </w:pPr>
      <w:r w:rsidRPr="00A31409">
        <w:rPr>
          <w:rFonts w:eastAsia="Times New Roman"/>
          <w:sz w:val="26"/>
          <w:szCs w:val="26"/>
          <w:lang w:eastAsia="ru-RU"/>
        </w:rPr>
        <w:t xml:space="preserve">          </w:t>
      </w:r>
    </w:p>
    <w:p w14:paraId="19964659" w14:textId="77777777" w:rsidR="00A31409" w:rsidRPr="00A31409" w:rsidRDefault="00A31409" w:rsidP="00E87AB4">
      <w:pPr>
        <w:autoSpaceDE w:val="0"/>
        <w:autoSpaceDN w:val="0"/>
        <w:adjustRightInd w:val="0"/>
        <w:ind w:firstLine="540"/>
        <w:jc w:val="center"/>
        <w:rPr>
          <w:rFonts w:eastAsia="Times New Roman"/>
          <w:b/>
          <w:bCs/>
          <w:sz w:val="26"/>
          <w:szCs w:val="26"/>
          <w:lang w:eastAsia="ru-RU"/>
        </w:rPr>
      </w:pPr>
      <w:r w:rsidRPr="00A31409">
        <w:rPr>
          <w:rFonts w:eastAsia="Times New Roman"/>
          <w:b/>
          <w:bCs/>
          <w:sz w:val="26"/>
          <w:szCs w:val="26"/>
          <w:lang w:eastAsia="ru-RU"/>
        </w:rPr>
        <w:t>2. Порядок приема безвозмездных поступлений, в том числе добровольных пожертвований</w:t>
      </w:r>
    </w:p>
    <w:p w14:paraId="351596C1" w14:textId="77777777" w:rsidR="00A31409" w:rsidRPr="00A31409" w:rsidRDefault="00A31409" w:rsidP="00E87AB4">
      <w:pPr>
        <w:autoSpaceDE w:val="0"/>
        <w:autoSpaceDN w:val="0"/>
        <w:adjustRightInd w:val="0"/>
        <w:jc w:val="both"/>
        <w:rPr>
          <w:rFonts w:eastAsia="Times New Roman"/>
          <w:sz w:val="26"/>
          <w:szCs w:val="26"/>
          <w:lang w:eastAsia="ru-RU"/>
        </w:rPr>
      </w:pPr>
    </w:p>
    <w:p w14:paraId="18453C76"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2.1. Между жертвователем и Хасанским муниципальным округом заключается договор добровольного пожертвования (далее - договор). От имени муниципального округа стороной договора выступает администрация Хасанского муниципального округа в лице главы Хасанского муниципального округа.</w:t>
      </w:r>
    </w:p>
    <w:p w14:paraId="332D463F"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xml:space="preserve">2.2. Имущественное добровольное пожертвование оформляется актом приема-передачи, который является неотъемлемой частью договора добровольного пожертвования, и в </w:t>
      </w:r>
      <w:r w:rsidRPr="00A31409">
        <w:rPr>
          <w:rFonts w:eastAsia="Times New Roman"/>
          <w:sz w:val="26"/>
          <w:szCs w:val="26"/>
          <w:lang w:eastAsia="ru-RU"/>
        </w:rPr>
        <w:lastRenderedPageBreak/>
        <w:t>случае, установленном действующим законодательством, подлежит государственной регистрации.</w:t>
      </w:r>
    </w:p>
    <w:p w14:paraId="6AECAE62"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2.3. Расходы по уплате государственной пошлины за государственную регистрацию пожертвованного имущества, переход права собственности и других вещных прав на недвижимое имущество регулируются сторонами в договоре добровольного пожертвования.</w:t>
      </w:r>
    </w:p>
    <w:p w14:paraId="14EADB18"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2.4. Принимаемое от жертвователя имущество является собственностью Хасанского муниципального округа и учитывается в реестре имущества, находящегося в муниципальной собственности Хасанского муниципального округа.</w:t>
      </w:r>
    </w:p>
    <w:p w14:paraId="10E3D401"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Стоимость передаваемого имущества или имущественных прав определяется либо жертвователем, либо сторонами договора, либо независимым оценщиком.</w:t>
      </w:r>
    </w:p>
    <w:p w14:paraId="0F48EB41"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2.5. Добровольные пожертвования в виде денежных средств являются собственными доходами бюджета Хасанского муниципального округа и относятся к прочим безвозмездным поступлениям от физических и юридических лиц.</w:t>
      </w:r>
    </w:p>
    <w:p w14:paraId="7B75DBA0"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2.6. Перечисление жертвователями денежных средств осуществляется безналичным путем.</w:t>
      </w:r>
    </w:p>
    <w:p w14:paraId="7377801C"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2.7. Средства добровольных пожертвований учитываются в бюджете Хасанского муниципального округа в соответствии с Бюджетным кодексом Российской Федерации и Положением о бюджетном процессе в Хасанском муниципальном округе.</w:t>
      </w:r>
    </w:p>
    <w:p w14:paraId="5CE98359" w14:textId="0570F5E0"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xml:space="preserve">2.8. Средства добровольных пожертвований зачисляются в состав доходов на единый счет бюджета Хасанского муниципального округа, открытый в Управлении Федерального казначейства </w:t>
      </w:r>
      <w:r w:rsidR="00EF2583" w:rsidRPr="00A31409">
        <w:rPr>
          <w:rFonts w:eastAsia="Times New Roman"/>
          <w:sz w:val="26"/>
          <w:szCs w:val="26"/>
          <w:lang w:eastAsia="ru-RU"/>
        </w:rPr>
        <w:t>по Приморскому краю,</w:t>
      </w:r>
      <w:r w:rsidRPr="00A31409">
        <w:rPr>
          <w:rFonts w:eastAsia="Times New Roman"/>
          <w:sz w:val="26"/>
          <w:szCs w:val="26"/>
          <w:lang w:eastAsia="ru-RU"/>
        </w:rPr>
        <w:t xml:space="preserve"> и учитываются по коду бюджетной классификации "Прочие безвозмездные поступления в бюджеты муниципальных округов".</w:t>
      </w:r>
    </w:p>
    <w:p w14:paraId="0560E12D"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2.9.  В</w:t>
      </w:r>
      <w:r w:rsidRPr="00A31409">
        <w:rPr>
          <w:rFonts w:eastAsia="Times New Roman"/>
          <w:color w:val="000000"/>
          <w:sz w:val="26"/>
          <w:szCs w:val="26"/>
          <w:shd w:val="clear" w:color="auto" w:fill="FFFFFF"/>
          <w:lang w:eastAsia="ru-RU"/>
        </w:rPr>
        <w:t xml:space="preserve"> случае получения безвозмездных поступлений от физических и юридических лиц, имеющих целевое назначение, сверх объемов, утвержденных нормативным правовым актом о бюджете, в сводную бюджетную роспись муниципального округа могут быть внесены изменения без внесения изменений в нормативный правовой акт о бюджете </w:t>
      </w:r>
      <w:r w:rsidRPr="00A31409">
        <w:rPr>
          <w:rFonts w:eastAsia="Times New Roman"/>
          <w:sz w:val="26"/>
          <w:szCs w:val="26"/>
          <w:lang w:eastAsia="ru-RU"/>
        </w:rPr>
        <w:t>на соответствующий финансовый год.</w:t>
      </w:r>
    </w:p>
    <w:p w14:paraId="7121F27A" w14:textId="3C04A7AE" w:rsidR="00A31409" w:rsidRPr="00A31409" w:rsidRDefault="00A31409" w:rsidP="0021011B">
      <w:pPr>
        <w:autoSpaceDE w:val="0"/>
        <w:autoSpaceDN w:val="0"/>
        <w:adjustRightInd w:val="0"/>
        <w:spacing w:before="280"/>
        <w:ind w:firstLine="540"/>
        <w:jc w:val="both"/>
        <w:rPr>
          <w:rFonts w:eastAsia="Times New Roman"/>
          <w:b/>
          <w:bCs/>
          <w:sz w:val="26"/>
          <w:szCs w:val="26"/>
          <w:lang w:eastAsia="ru-RU"/>
        </w:rPr>
      </w:pPr>
      <w:r w:rsidRPr="00A31409">
        <w:rPr>
          <w:rFonts w:ascii="Arial" w:eastAsia="Times New Roman" w:hAnsi="Arial" w:cs="Arial"/>
          <w:color w:val="000000"/>
          <w:sz w:val="26"/>
          <w:szCs w:val="26"/>
          <w:shd w:val="clear" w:color="auto" w:fill="FFFFFF"/>
          <w:lang w:eastAsia="ru-RU"/>
        </w:rPr>
        <w:t xml:space="preserve"> </w:t>
      </w:r>
      <w:r w:rsidRPr="00A31409">
        <w:rPr>
          <w:rFonts w:eastAsia="Times New Roman"/>
          <w:sz w:val="26"/>
          <w:szCs w:val="26"/>
          <w:lang w:eastAsia="ru-RU"/>
        </w:rPr>
        <w:t xml:space="preserve">         </w:t>
      </w:r>
      <w:r w:rsidRPr="00A31409">
        <w:rPr>
          <w:rFonts w:eastAsia="Times New Roman"/>
          <w:b/>
          <w:sz w:val="26"/>
          <w:szCs w:val="26"/>
          <w:lang w:eastAsia="ru-RU"/>
        </w:rPr>
        <w:t>3.</w:t>
      </w:r>
      <w:r w:rsidRPr="00A31409">
        <w:rPr>
          <w:rFonts w:eastAsia="Times New Roman"/>
          <w:sz w:val="26"/>
          <w:szCs w:val="26"/>
          <w:lang w:eastAsia="ru-RU"/>
        </w:rPr>
        <w:t xml:space="preserve"> </w:t>
      </w:r>
      <w:r w:rsidRPr="00A31409">
        <w:rPr>
          <w:rFonts w:eastAsia="Times New Roman"/>
          <w:b/>
          <w:bCs/>
          <w:sz w:val="26"/>
          <w:szCs w:val="26"/>
          <w:lang w:eastAsia="ru-RU"/>
        </w:rPr>
        <w:t>Порядок расходования и учета безвозмездных поступлений,</w:t>
      </w:r>
    </w:p>
    <w:p w14:paraId="3E6035D2" w14:textId="77777777" w:rsidR="00A31409" w:rsidRPr="00A31409" w:rsidRDefault="00A31409" w:rsidP="00E87AB4">
      <w:pPr>
        <w:autoSpaceDE w:val="0"/>
        <w:autoSpaceDN w:val="0"/>
        <w:adjustRightInd w:val="0"/>
        <w:jc w:val="center"/>
        <w:rPr>
          <w:rFonts w:eastAsia="Times New Roman"/>
          <w:b/>
          <w:bCs/>
          <w:sz w:val="26"/>
          <w:szCs w:val="26"/>
          <w:lang w:eastAsia="ru-RU"/>
        </w:rPr>
      </w:pPr>
      <w:r w:rsidRPr="00A31409">
        <w:rPr>
          <w:rFonts w:eastAsia="Times New Roman"/>
          <w:b/>
          <w:bCs/>
          <w:sz w:val="26"/>
          <w:szCs w:val="26"/>
          <w:lang w:eastAsia="ru-RU"/>
        </w:rPr>
        <w:t>в том числе добровольных пожертвований</w:t>
      </w:r>
    </w:p>
    <w:p w14:paraId="0BFD8ABD" w14:textId="77777777" w:rsidR="00A31409" w:rsidRPr="00A31409" w:rsidRDefault="00A31409" w:rsidP="00E87AB4">
      <w:pPr>
        <w:autoSpaceDE w:val="0"/>
        <w:autoSpaceDN w:val="0"/>
        <w:adjustRightInd w:val="0"/>
        <w:jc w:val="both"/>
        <w:rPr>
          <w:rFonts w:eastAsia="Times New Roman"/>
          <w:sz w:val="26"/>
          <w:szCs w:val="26"/>
          <w:lang w:eastAsia="ru-RU"/>
        </w:rPr>
      </w:pPr>
    </w:p>
    <w:p w14:paraId="18C03926" w14:textId="0A02AEB2" w:rsidR="00A31409" w:rsidRPr="00A31409" w:rsidRDefault="00A31409" w:rsidP="0021011B">
      <w:pPr>
        <w:ind w:firstLine="709"/>
        <w:jc w:val="both"/>
        <w:rPr>
          <w:rFonts w:eastAsia="Times New Roman"/>
          <w:sz w:val="26"/>
          <w:szCs w:val="26"/>
          <w:lang w:eastAsia="ru-RU"/>
        </w:rPr>
      </w:pPr>
      <w:r w:rsidRPr="00A31409">
        <w:rPr>
          <w:rFonts w:eastAsia="Times New Roman"/>
          <w:sz w:val="26"/>
          <w:szCs w:val="26"/>
          <w:lang w:eastAsia="ru-RU"/>
        </w:rPr>
        <w:t xml:space="preserve">3.1. Средства добровольных пожертвований используются в соответствии с целевым назначением, указанным в договоре или платежном документе </w:t>
      </w:r>
      <w:r w:rsidR="00EF2583" w:rsidRPr="00A31409">
        <w:rPr>
          <w:rFonts w:eastAsia="Times New Roman"/>
          <w:sz w:val="26"/>
          <w:szCs w:val="26"/>
          <w:lang w:eastAsia="ru-RU"/>
        </w:rPr>
        <w:t>на финансирование мероприятий по решению вопросов</w:t>
      </w:r>
      <w:r w:rsidRPr="00A31409">
        <w:rPr>
          <w:rFonts w:eastAsia="Times New Roman"/>
          <w:sz w:val="26"/>
          <w:szCs w:val="26"/>
          <w:lang w:eastAsia="ru-RU"/>
        </w:rPr>
        <w:t xml:space="preserve"> </w:t>
      </w:r>
      <w:r w:rsidR="00EF2583" w:rsidRPr="00A31409">
        <w:rPr>
          <w:rFonts w:eastAsia="Times New Roman"/>
          <w:sz w:val="26"/>
          <w:szCs w:val="26"/>
          <w:lang w:eastAsia="ru-RU"/>
        </w:rPr>
        <w:t>местного значения, определенных</w:t>
      </w:r>
      <w:r w:rsidRPr="00A31409">
        <w:rPr>
          <w:rFonts w:eastAsia="Times New Roman"/>
          <w:sz w:val="26"/>
          <w:szCs w:val="26"/>
          <w:lang w:eastAsia="ru-RU"/>
        </w:rPr>
        <w:t xml:space="preserve"> </w:t>
      </w:r>
      <w:r w:rsidR="00EF2583" w:rsidRPr="00A31409">
        <w:rPr>
          <w:rFonts w:eastAsia="Times New Roman"/>
          <w:sz w:val="26"/>
          <w:szCs w:val="26"/>
          <w:lang w:eastAsia="ru-RU"/>
        </w:rPr>
        <w:t>Уставом Хасанского</w:t>
      </w:r>
      <w:r w:rsidRPr="00A31409">
        <w:rPr>
          <w:rFonts w:eastAsia="Times New Roman"/>
          <w:sz w:val="26"/>
          <w:szCs w:val="26"/>
          <w:lang w:eastAsia="ru-RU"/>
        </w:rPr>
        <w:t xml:space="preserve"> муниципального округа. </w:t>
      </w:r>
    </w:p>
    <w:p w14:paraId="0BE2CC8A" w14:textId="78957BBB"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В случае отсутствия в договоре или платежном документе целевого назначения средств добровольных пожертвований средства направляются на финансирование мероприятий по решению вопросов местного значения, установленных Федеральным законом № 131-ФЗ «Об общих принципах организации местного самоуправления в Российской Федерации».</w:t>
      </w:r>
    </w:p>
    <w:p w14:paraId="63DA2108"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3.2. Средства добровольных пожертвований в виде имущества используются в соответствии с его прямым назначением.</w:t>
      </w:r>
    </w:p>
    <w:p w14:paraId="18C8C6BA"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3.3.  Средства добровольных пожертвований расходуются в соответствии со сводной бюджетной росписью бюджета Хасанского муниципального округа на соответствующий финансовый год с учетом их фактического поступления.</w:t>
      </w:r>
    </w:p>
    <w:p w14:paraId="697C9AD2" w14:textId="3291BE25" w:rsidR="00A31409" w:rsidRPr="00A31409" w:rsidRDefault="00A31409" w:rsidP="0021011B">
      <w:pPr>
        <w:ind w:firstLine="709"/>
        <w:jc w:val="both"/>
        <w:rPr>
          <w:rFonts w:eastAsia="Times New Roman"/>
          <w:sz w:val="26"/>
          <w:szCs w:val="26"/>
          <w:lang w:eastAsia="ru-RU"/>
        </w:rPr>
      </w:pPr>
      <w:r w:rsidRPr="00A31409">
        <w:rPr>
          <w:rFonts w:eastAsia="Times New Roman"/>
          <w:sz w:val="26"/>
          <w:szCs w:val="26"/>
          <w:lang w:eastAsia="ru-RU"/>
        </w:rPr>
        <w:t xml:space="preserve">3.4. Расходование безвозмездных поступлений осуществляется в соответствии со статьей 219 </w:t>
      </w:r>
      <w:r w:rsidR="00EF2583" w:rsidRPr="00A31409">
        <w:rPr>
          <w:rFonts w:eastAsia="Times New Roman"/>
          <w:sz w:val="26"/>
          <w:szCs w:val="26"/>
          <w:lang w:eastAsia="ru-RU"/>
        </w:rPr>
        <w:t>Бюджетного Кодекса Российской</w:t>
      </w:r>
      <w:r w:rsidRPr="00A31409">
        <w:rPr>
          <w:rFonts w:eastAsia="Times New Roman"/>
          <w:sz w:val="26"/>
          <w:szCs w:val="26"/>
          <w:lang w:eastAsia="ru-RU"/>
        </w:rPr>
        <w:t xml:space="preserve"> </w:t>
      </w:r>
      <w:r w:rsidR="00EF2583" w:rsidRPr="00A31409">
        <w:rPr>
          <w:rFonts w:eastAsia="Times New Roman"/>
          <w:sz w:val="26"/>
          <w:szCs w:val="26"/>
          <w:lang w:eastAsia="ru-RU"/>
        </w:rPr>
        <w:t>Федерации путем подтверждения денежных обязательств</w:t>
      </w:r>
      <w:r w:rsidRPr="00A31409">
        <w:rPr>
          <w:rFonts w:eastAsia="Times New Roman"/>
          <w:sz w:val="26"/>
          <w:szCs w:val="26"/>
          <w:lang w:eastAsia="ru-RU"/>
        </w:rPr>
        <w:t xml:space="preserve">, принятых получателями средств бюджета округа и подлежащих исполнению за счет безвозмездных поступлений, в строгом соответствии </w:t>
      </w:r>
      <w:r w:rsidR="00EF2583" w:rsidRPr="00A31409">
        <w:rPr>
          <w:rFonts w:eastAsia="Times New Roman"/>
          <w:sz w:val="26"/>
          <w:szCs w:val="26"/>
          <w:lang w:eastAsia="ru-RU"/>
        </w:rPr>
        <w:t>с целевым назначением,</w:t>
      </w:r>
      <w:r w:rsidRPr="00A31409">
        <w:rPr>
          <w:rFonts w:eastAsia="Times New Roman"/>
          <w:sz w:val="26"/>
          <w:szCs w:val="26"/>
          <w:lang w:eastAsia="ru-RU"/>
        </w:rPr>
        <w:t xml:space="preserve"> указанном </w:t>
      </w:r>
      <w:r w:rsidR="00EF2583" w:rsidRPr="00A31409">
        <w:rPr>
          <w:rFonts w:eastAsia="Times New Roman"/>
          <w:sz w:val="26"/>
          <w:szCs w:val="26"/>
          <w:lang w:eastAsia="ru-RU"/>
        </w:rPr>
        <w:t>в Договоре</w:t>
      </w:r>
      <w:r w:rsidRPr="00A31409">
        <w:rPr>
          <w:rFonts w:eastAsia="Times New Roman"/>
          <w:sz w:val="26"/>
          <w:szCs w:val="26"/>
          <w:lang w:eastAsia="ru-RU"/>
        </w:rPr>
        <w:t xml:space="preserve"> о добровольном пожертвовании или в письменном обращении, направленном жертвователем в администрацию Хасанского муниципального округа.</w:t>
      </w:r>
    </w:p>
    <w:p w14:paraId="6C4C4E8A"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lastRenderedPageBreak/>
        <w:t>3.5. Средства, не использованные в текущем финансовом году, подлежат использованию в следующем финансовом году на те же цели.</w:t>
      </w:r>
    </w:p>
    <w:p w14:paraId="466E05AF"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3.6.  Не допускается использование средств добровольных пожертвований на цели:</w:t>
      </w:r>
    </w:p>
    <w:p w14:paraId="05DCE6AA"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не соответствующие уставной деятельности органов местного самоуправления;</w:t>
      </w:r>
    </w:p>
    <w:p w14:paraId="0689C44E"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не соответствующие расходным обязательствам Хасанского муниципального округа;</w:t>
      </w:r>
    </w:p>
    <w:p w14:paraId="6E3C8ED1"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противоречащие целевому назначению, указанному жертвователем, за исключением случаев, если цель, указанная жертвователем, противоречит законодательству Российской Федерации;</w:t>
      </w:r>
    </w:p>
    <w:p w14:paraId="243FE7C1"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на увеличение фонда оплаты труда работников, на оказание им материальной помощи;</w:t>
      </w:r>
    </w:p>
    <w:p w14:paraId="42AAAC75"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противоречащие целевому назначению имущества.</w:t>
      </w:r>
    </w:p>
    <w:p w14:paraId="28A6DA13"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 xml:space="preserve">3.7. Поступление и расходование средств добровольных пожертвований отражается в бюджетной отчетности главного распорядителя бюджетных средств Хасанского муниципального округа, в соответствии с бюджетным законодательством Российской Федерации.                </w:t>
      </w:r>
    </w:p>
    <w:p w14:paraId="2408CF04"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xml:space="preserve">                                               </w:t>
      </w:r>
    </w:p>
    <w:p w14:paraId="00FA8434"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4. Контроль за расходованием безвозмездных поступлений</w:t>
      </w:r>
    </w:p>
    <w:p w14:paraId="25AE77C3" w14:textId="77777777" w:rsidR="00A31409" w:rsidRPr="00A31409" w:rsidRDefault="00A31409" w:rsidP="00E87AB4">
      <w:pPr>
        <w:jc w:val="both"/>
        <w:rPr>
          <w:rFonts w:eastAsia="Times New Roman"/>
          <w:sz w:val="26"/>
          <w:szCs w:val="26"/>
          <w:lang w:eastAsia="ru-RU"/>
        </w:rPr>
      </w:pPr>
    </w:p>
    <w:p w14:paraId="31354883"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4.1. Контроль за целевым использованием безвозмездных поступлений осуществляют главные распорядители бюджетных средств Хасанского муниципального округа.</w:t>
      </w:r>
    </w:p>
    <w:p w14:paraId="7698B22E" w14:textId="3945142D"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 xml:space="preserve">4.2. Ответственность за нецелевое расходование безвозмездных поступлений несет получатель соответствующих денежных средств согласно </w:t>
      </w:r>
      <w:r w:rsidR="00EF2583" w:rsidRPr="00A31409">
        <w:rPr>
          <w:rFonts w:eastAsia="Times New Roman"/>
          <w:sz w:val="26"/>
          <w:szCs w:val="26"/>
          <w:lang w:eastAsia="ru-RU"/>
        </w:rPr>
        <w:t>действующему законодательству</w:t>
      </w:r>
      <w:r w:rsidRPr="00A31409">
        <w:rPr>
          <w:rFonts w:eastAsia="Times New Roman"/>
          <w:sz w:val="26"/>
          <w:szCs w:val="26"/>
          <w:lang w:eastAsia="ru-RU"/>
        </w:rPr>
        <w:t>.</w:t>
      </w:r>
    </w:p>
    <w:p w14:paraId="5AF89030" w14:textId="77777777" w:rsidR="00A31409" w:rsidRPr="00A31409" w:rsidRDefault="00A31409" w:rsidP="00E87AB4">
      <w:pPr>
        <w:jc w:val="both"/>
        <w:rPr>
          <w:rFonts w:eastAsia="Times New Roman"/>
          <w:sz w:val="26"/>
          <w:szCs w:val="26"/>
          <w:lang w:eastAsia="ru-RU"/>
        </w:rPr>
      </w:pPr>
    </w:p>
    <w:p w14:paraId="0CC0567C"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5. Заключительные положения</w:t>
      </w:r>
    </w:p>
    <w:p w14:paraId="49C28CBE" w14:textId="77777777" w:rsidR="00A31409" w:rsidRPr="00A31409" w:rsidRDefault="00A31409" w:rsidP="00E87AB4">
      <w:pPr>
        <w:jc w:val="both"/>
        <w:rPr>
          <w:rFonts w:eastAsia="Times New Roman"/>
          <w:sz w:val="26"/>
          <w:szCs w:val="26"/>
          <w:lang w:eastAsia="ru-RU"/>
        </w:rPr>
      </w:pPr>
    </w:p>
    <w:p w14:paraId="479E299E" w14:textId="3104ED00"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 xml:space="preserve">5.1. Признать утратившим силу Нормативный правовой акт от 27.12.2016 года                        № 129-НПА «О   порядке   зачисления   </w:t>
      </w:r>
      <w:r w:rsidR="00EF2583" w:rsidRPr="00A31409">
        <w:rPr>
          <w:rFonts w:eastAsia="Times New Roman"/>
          <w:sz w:val="26"/>
          <w:szCs w:val="26"/>
          <w:lang w:eastAsia="ru-RU"/>
        </w:rPr>
        <w:t>и расходования</w:t>
      </w:r>
      <w:r w:rsidRPr="00A31409">
        <w:rPr>
          <w:rFonts w:eastAsia="Times New Roman"/>
          <w:sz w:val="26"/>
          <w:szCs w:val="26"/>
          <w:lang w:eastAsia="ru-RU"/>
        </w:rPr>
        <w:t xml:space="preserve">   </w:t>
      </w:r>
      <w:r w:rsidR="00EF2583" w:rsidRPr="00A31409">
        <w:rPr>
          <w:rFonts w:eastAsia="Times New Roman"/>
          <w:sz w:val="26"/>
          <w:szCs w:val="26"/>
          <w:lang w:eastAsia="ru-RU"/>
        </w:rPr>
        <w:t>безвозмездных средств</w:t>
      </w:r>
      <w:r w:rsidRPr="00A31409">
        <w:rPr>
          <w:rFonts w:eastAsia="Times New Roman"/>
          <w:sz w:val="26"/>
          <w:szCs w:val="26"/>
          <w:lang w:eastAsia="ru-RU"/>
        </w:rPr>
        <w:t xml:space="preserve"> поступлений от физических и юридических лиц, в том числе добровольных пожертвований, в бюджет   Хасанского муниципального района».</w:t>
      </w:r>
    </w:p>
    <w:p w14:paraId="7A428D0B" w14:textId="77777777" w:rsidR="00A31409" w:rsidRPr="00A31409" w:rsidRDefault="00A31409" w:rsidP="00E87AB4">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5.2. Правоотношения, связанные с безвозмездными поступлениями, не урегулированные настоящим Порядком, регулируются действующим законодательством Российской Федерации.</w:t>
      </w:r>
    </w:p>
    <w:p w14:paraId="6F789871" w14:textId="77777777" w:rsidR="00A31409" w:rsidRPr="00A31409" w:rsidRDefault="00A31409" w:rsidP="00E87AB4">
      <w:pPr>
        <w:ind w:firstLine="709"/>
        <w:jc w:val="both"/>
        <w:rPr>
          <w:rFonts w:eastAsia="Times New Roman"/>
          <w:sz w:val="26"/>
          <w:szCs w:val="26"/>
          <w:lang w:eastAsia="ru-RU"/>
        </w:rPr>
      </w:pPr>
      <w:r w:rsidRPr="00A31409">
        <w:rPr>
          <w:rFonts w:eastAsia="Times New Roman"/>
          <w:sz w:val="26"/>
          <w:szCs w:val="26"/>
          <w:lang w:eastAsia="ru-RU"/>
        </w:rPr>
        <w:t>5.3. Настоящий Нормативный правовой акт вступает в силу со дня его официального обнародования.</w:t>
      </w:r>
    </w:p>
    <w:p w14:paraId="5E355010" w14:textId="348ED104" w:rsidR="00A31409" w:rsidRDefault="00A31409" w:rsidP="00E87AB4">
      <w:pPr>
        <w:jc w:val="both"/>
        <w:rPr>
          <w:rFonts w:eastAsia="Times New Roman"/>
          <w:sz w:val="26"/>
          <w:szCs w:val="26"/>
          <w:lang w:eastAsia="ru-RU"/>
        </w:rPr>
      </w:pPr>
    </w:p>
    <w:p w14:paraId="65F54EAF" w14:textId="77777777" w:rsidR="0021011B" w:rsidRPr="00A31409" w:rsidRDefault="0021011B" w:rsidP="00E87AB4">
      <w:pPr>
        <w:jc w:val="both"/>
        <w:rPr>
          <w:rFonts w:eastAsia="Times New Roman"/>
          <w:sz w:val="26"/>
          <w:szCs w:val="26"/>
          <w:lang w:eastAsia="ru-RU"/>
        </w:rPr>
      </w:pPr>
    </w:p>
    <w:p w14:paraId="3E4D6D8C"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Глава Хасанского                                                                                И.В. Степанов</w:t>
      </w:r>
    </w:p>
    <w:p w14:paraId="3B7077BD"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xml:space="preserve">муниципального округа                                                       </w:t>
      </w:r>
    </w:p>
    <w:p w14:paraId="128042C5" w14:textId="77777777" w:rsidR="00A31409" w:rsidRPr="00A31409" w:rsidRDefault="00A31409" w:rsidP="00E87AB4">
      <w:pPr>
        <w:jc w:val="both"/>
        <w:rPr>
          <w:rFonts w:eastAsia="Times New Roman"/>
          <w:sz w:val="26"/>
          <w:szCs w:val="26"/>
          <w:lang w:eastAsia="ru-RU"/>
        </w:rPr>
      </w:pPr>
    </w:p>
    <w:p w14:paraId="5D8E3344" w14:textId="77777777" w:rsidR="00A31409" w:rsidRPr="00A31409" w:rsidRDefault="00A31409" w:rsidP="00E87AB4">
      <w:pPr>
        <w:jc w:val="both"/>
        <w:rPr>
          <w:rFonts w:eastAsia="Times New Roman"/>
          <w:sz w:val="26"/>
          <w:szCs w:val="26"/>
          <w:lang w:eastAsia="ru-RU"/>
        </w:rPr>
      </w:pPr>
    </w:p>
    <w:p w14:paraId="33519E48" w14:textId="77777777" w:rsidR="00A31409" w:rsidRPr="00A31409" w:rsidRDefault="00A31409" w:rsidP="00E87AB4">
      <w:pPr>
        <w:jc w:val="both"/>
        <w:rPr>
          <w:rFonts w:eastAsia="Times New Roman"/>
          <w:sz w:val="26"/>
          <w:szCs w:val="26"/>
          <w:lang w:eastAsia="ru-RU"/>
        </w:rPr>
      </w:pPr>
      <w:proofErr w:type="spellStart"/>
      <w:r w:rsidRPr="00A31409">
        <w:rPr>
          <w:rFonts w:eastAsia="Times New Roman"/>
          <w:sz w:val="26"/>
          <w:szCs w:val="26"/>
          <w:lang w:eastAsia="ru-RU"/>
        </w:rPr>
        <w:t>пгт</w:t>
      </w:r>
      <w:proofErr w:type="spellEnd"/>
      <w:r w:rsidRPr="00A31409">
        <w:rPr>
          <w:rFonts w:eastAsia="Times New Roman"/>
          <w:sz w:val="26"/>
          <w:szCs w:val="26"/>
          <w:lang w:eastAsia="ru-RU"/>
        </w:rPr>
        <w:t xml:space="preserve"> Славянка    </w:t>
      </w:r>
    </w:p>
    <w:p w14:paraId="5D31FD2E"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30.01.2025 года</w:t>
      </w:r>
    </w:p>
    <w:p w14:paraId="61CAC36C"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133 -НПА</w:t>
      </w:r>
    </w:p>
    <w:p w14:paraId="3AB7EDC9" w14:textId="77777777" w:rsidR="00A31409" w:rsidRPr="00A31409" w:rsidRDefault="00A31409" w:rsidP="00E87AB4">
      <w:pPr>
        <w:jc w:val="both"/>
        <w:rPr>
          <w:rFonts w:eastAsia="Times New Roman"/>
          <w:sz w:val="24"/>
          <w:szCs w:val="24"/>
          <w:lang w:eastAsia="ru-RU"/>
        </w:rPr>
      </w:pPr>
    </w:p>
    <w:p w14:paraId="3D2A12E8" w14:textId="77777777" w:rsidR="00A31409" w:rsidRPr="00A31409" w:rsidRDefault="00A31409" w:rsidP="00E87AB4">
      <w:pPr>
        <w:jc w:val="both"/>
        <w:rPr>
          <w:rFonts w:eastAsia="Times New Roman"/>
          <w:sz w:val="24"/>
          <w:szCs w:val="24"/>
          <w:lang w:eastAsia="ru-RU"/>
        </w:rPr>
      </w:pPr>
    </w:p>
    <w:p w14:paraId="122434C9" w14:textId="77777777" w:rsidR="00A31409" w:rsidRPr="00A31409" w:rsidRDefault="00A31409" w:rsidP="00E87AB4">
      <w:pPr>
        <w:jc w:val="both"/>
        <w:rPr>
          <w:rFonts w:eastAsia="Times New Roman"/>
          <w:sz w:val="24"/>
          <w:szCs w:val="24"/>
          <w:lang w:eastAsia="ru-RU"/>
        </w:rPr>
      </w:pPr>
    </w:p>
    <w:p w14:paraId="1209C915" w14:textId="77777777" w:rsidR="00A31409" w:rsidRPr="00A31409" w:rsidRDefault="00A31409" w:rsidP="00E87AB4">
      <w:pPr>
        <w:jc w:val="both"/>
        <w:rPr>
          <w:rFonts w:eastAsia="Times New Roman"/>
          <w:sz w:val="24"/>
          <w:szCs w:val="24"/>
          <w:lang w:eastAsia="ru-RU"/>
        </w:rPr>
      </w:pPr>
    </w:p>
    <w:p w14:paraId="1C73D7BD" w14:textId="77777777" w:rsidR="00A31409" w:rsidRPr="00A31409" w:rsidRDefault="00A31409" w:rsidP="00E87AB4">
      <w:pPr>
        <w:jc w:val="both"/>
        <w:rPr>
          <w:rFonts w:eastAsia="Times New Roman"/>
          <w:sz w:val="24"/>
          <w:szCs w:val="24"/>
          <w:lang w:eastAsia="ru-RU"/>
        </w:rPr>
      </w:pPr>
    </w:p>
    <w:p w14:paraId="23282E7A" w14:textId="77777777" w:rsidR="00A31409" w:rsidRPr="00A31409" w:rsidRDefault="00A31409" w:rsidP="00E87AB4">
      <w:pPr>
        <w:jc w:val="both"/>
        <w:rPr>
          <w:rFonts w:eastAsia="Times New Roman"/>
          <w:sz w:val="24"/>
          <w:szCs w:val="24"/>
          <w:lang w:eastAsia="ru-RU"/>
        </w:rPr>
      </w:pPr>
    </w:p>
    <w:p w14:paraId="578BB65E" w14:textId="77777777" w:rsidR="00A31409" w:rsidRPr="00A31409" w:rsidRDefault="00A31409" w:rsidP="00E87AB4">
      <w:pPr>
        <w:jc w:val="both"/>
        <w:rPr>
          <w:rFonts w:eastAsia="Times New Roman"/>
          <w:sz w:val="24"/>
          <w:szCs w:val="24"/>
          <w:lang w:eastAsia="ru-RU"/>
        </w:rPr>
      </w:pPr>
    </w:p>
    <w:p w14:paraId="25E008E5" w14:textId="77777777" w:rsidR="00A31409" w:rsidRPr="00A31409" w:rsidRDefault="00A31409" w:rsidP="00E87AB4">
      <w:pPr>
        <w:jc w:val="both"/>
        <w:rPr>
          <w:rFonts w:eastAsia="Times New Roman"/>
          <w:sz w:val="24"/>
          <w:szCs w:val="24"/>
          <w:lang w:eastAsia="ru-RU"/>
        </w:rPr>
      </w:pPr>
    </w:p>
    <w:p w14:paraId="1EC1FD61" w14:textId="77777777" w:rsidR="00A31409" w:rsidRPr="00A31409" w:rsidRDefault="00A31409" w:rsidP="00E87AB4">
      <w:pPr>
        <w:jc w:val="both"/>
        <w:rPr>
          <w:rFonts w:eastAsia="Times New Roman"/>
          <w:sz w:val="24"/>
          <w:szCs w:val="24"/>
          <w:lang w:eastAsia="ru-RU"/>
        </w:rPr>
      </w:pPr>
    </w:p>
    <w:p w14:paraId="47ABCD62" w14:textId="77777777" w:rsidR="00EF2583" w:rsidRDefault="00EF2583" w:rsidP="00E87AB4">
      <w:pPr>
        <w:ind w:firstLine="4820"/>
        <w:jc w:val="both"/>
        <w:rPr>
          <w:rFonts w:eastAsia="Times New Roman"/>
          <w:sz w:val="24"/>
          <w:szCs w:val="24"/>
          <w:lang w:eastAsia="ru-RU"/>
        </w:rPr>
        <w:sectPr w:rsidR="00EF2583" w:rsidSect="00373C19">
          <w:pgSz w:w="11907" w:h="16840" w:code="9"/>
          <w:pgMar w:top="794" w:right="794" w:bottom="794" w:left="794" w:header="0" w:footer="0" w:gutter="0"/>
          <w:cols w:space="708"/>
          <w:docGrid w:linePitch="360"/>
        </w:sectPr>
      </w:pPr>
    </w:p>
    <w:p w14:paraId="145B24E2" w14:textId="2504E401" w:rsidR="00A31409" w:rsidRPr="00A31409" w:rsidRDefault="00A31409" w:rsidP="00EF2583">
      <w:pPr>
        <w:ind w:firstLine="5670"/>
        <w:rPr>
          <w:rFonts w:eastAsia="Times New Roman"/>
          <w:sz w:val="26"/>
          <w:szCs w:val="26"/>
          <w:lang w:eastAsia="ru-RU"/>
        </w:rPr>
      </w:pPr>
      <w:r w:rsidRPr="00A31409">
        <w:rPr>
          <w:rFonts w:eastAsia="Times New Roman"/>
          <w:sz w:val="26"/>
          <w:szCs w:val="26"/>
          <w:lang w:eastAsia="ru-RU"/>
        </w:rPr>
        <w:lastRenderedPageBreak/>
        <w:t>Приложение</w:t>
      </w:r>
    </w:p>
    <w:p w14:paraId="07A2A91A" w14:textId="77777777" w:rsidR="00A31409" w:rsidRPr="00A31409" w:rsidRDefault="00A31409" w:rsidP="00EF2583">
      <w:pPr>
        <w:ind w:firstLine="5670"/>
        <w:rPr>
          <w:rFonts w:eastAsia="Times New Roman"/>
          <w:sz w:val="26"/>
          <w:szCs w:val="26"/>
          <w:lang w:eastAsia="ru-RU"/>
        </w:rPr>
      </w:pPr>
      <w:r w:rsidRPr="00A31409">
        <w:rPr>
          <w:rFonts w:eastAsia="Times New Roman"/>
          <w:sz w:val="26"/>
          <w:szCs w:val="26"/>
          <w:lang w:eastAsia="ru-RU"/>
        </w:rPr>
        <w:t>к Нормативному правовому акту</w:t>
      </w:r>
    </w:p>
    <w:p w14:paraId="152042F1" w14:textId="226B9338" w:rsidR="00A31409" w:rsidRPr="00A31409" w:rsidRDefault="00A31409" w:rsidP="00EF2583">
      <w:pPr>
        <w:ind w:left="5670"/>
        <w:rPr>
          <w:rFonts w:eastAsia="Times New Roman"/>
          <w:sz w:val="26"/>
          <w:szCs w:val="26"/>
          <w:lang w:eastAsia="ru-RU"/>
        </w:rPr>
      </w:pPr>
      <w:r w:rsidRPr="00A31409">
        <w:rPr>
          <w:rFonts w:eastAsia="Times New Roman"/>
          <w:sz w:val="26"/>
          <w:szCs w:val="26"/>
          <w:lang w:eastAsia="ru-RU"/>
        </w:rPr>
        <w:t>Думы Хасанского муниципального округа</w:t>
      </w:r>
      <w:r w:rsidR="00EF2583">
        <w:rPr>
          <w:rFonts w:eastAsia="Times New Roman"/>
          <w:sz w:val="26"/>
          <w:szCs w:val="26"/>
          <w:lang w:eastAsia="ru-RU"/>
        </w:rPr>
        <w:t xml:space="preserve"> </w:t>
      </w:r>
      <w:r w:rsidRPr="00A31409">
        <w:rPr>
          <w:rFonts w:eastAsia="Times New Roman"/>
          <w:sz w:val="26"/>
          <w:szCs w:val="26"/>
          <w:lang w:eastAsia="ru-RU"/>
        </w:rPr>
        <w:t>Приморского края</w:t>
      </w:r>
    </w:p>
    <w:p w14:paraId="11B4D106" w14:textId="77777777" w:rsidR="00A31409" w:rsidRPr="00A31409" w:rsidRDefault="00A31409" w:rsidP="00EF2583">
      <w:pPr>
        <w:ind w:firstLine="5670"/>
        <w:rPr>
          <w:rFonts w:eastAsia="Times New Roman"/>
          <w:sz w:val="26"/>
          <w:szCs w:val="26"/>
          <w:lang w:eastAsia="ru-RU"/>
        </w:rPr>
      </w:pPr>
      <w:r w:rsidRPr="00A31409">
        <w:rPr>
          <w:rFonts w:eastAsia="Times New Roman"/>
          <w:sz w:val="26"/>
          <w:szCs w:val="26"/>
          <w:lang w:eastAsia="ru-RU"/>
        </w:rPr>
        <w:t xml:space="preserve">от 30.01.2025   № 133 - НПА </w:t>
      </w:r>
    </w:p>
    <w:p w14:paraId="60C392DE" w14:textId="77777777" w:rsidR="00A31409" w:rsidRPr="00A31409" w:rsidRDefault="00A31409" w:rsidP="00E87AB4">
      <w:pPr>
        <w:jc w:val="both"/>
        <w:rPr>
          <w:rFonts w:eastAsia="Times New Roman"/>
          <w:sz w:val="24"/>
          <w:szCs w:val="24"/>
          <w:lang w:eastAsia="ru-RU"/>
        </w:rPr>
      </w:pPr>
      <w:r w:rsidRPr="00A31409">
        <w:rPr>
          <w:rFonts w:eastAsia="Times New Roman"/>
          <w:sz w:val="24"/>
          <w:szCs w:val="24"/>
          <w:lang w:eastAsia="ru-RU"/>
        </w:rPr>
        <w:t xml:space="preserve">                                                          </w:t>
      </w:r>
    </w:p>
    <w:p w14:paraId="49E6379F" w14:textId="77777777" w:rsidR="00A31409" w:rsidRPr="00A31409" w:rsidRDefault="00A31409" w:rsidP="00E87AB4">
      <w:pPr>
        <w:jc w:val="both"/>
        <w:rPr>
          <w:rFonts w:eastAsia="Times New Roman"/>
          <w:sz w:val="24"/>
          <w:szCs w:val="24"/>
          <w:lang w:eastAsia="ru-RU"/>
        </w:rPr>
      </w:pPr>
      <w:r w:rsidRPr="00A31409">
        <w:rPr>
          <w:rFonts w:eastAsia="Times New Roman"/>
          <w:sz w:val="24"/>
          <w:szCs w:val="24"/>
          <w:lang w:eastAsia="ru-RU"/>
        </w:rPr>
        <w:t xml:space="preserve">                                                               </w:t>
      </w:r>
    </w:p>
    <w:tbl>
      <w:tblPr>
        <w:tblpPr w:leftFromText="180" w:rightFromText="180" w:vertAnchor="text" w:tblpY="1"/>
        <w:tblOverlap w:val="never"/>
        <w:tblW w:w="5000" w:type="pct"/>
        <w:tblCellMar>
          <w:top w:w="102" w:type="dxa"/>
          <w:left w:w="62" w:type="dxa"/>
          <w:bottom w:w="102" w:type="dxa"/>
          <w:right w:w="62" w:type="dxa"/>
        </w:tblCellMar>
        <w:tblLook w:val="04A0" w:firstRow="1" w:lastRow="0" w:firstColumn="1" w:lastColumn="0" w:noHBand="0" w:noVBand="1"/>
      </w:tblPr>
      <w:tblGrid>
        <w:gridCol w:w="3247"/>
        <w:gridCol w:w="1964"/>
        <w:gridCol w:w="1270"/>
        <w:gridCol w:w="270"/>
        <w:gridCol w:w="3568"/>
      </w:tblGrid>
      <w:tr w:rsidR="00A31409" w:rsidRPr="00A31409" w14:paraId="6C8BF6FF" w14:textId="77777777" w:rsidTr="00EF2583">
        <w:tc>
          <w:tcPr>
            <w:tcW w:w="5000" w:type="pct"/>
            <w:gridSpan w:val="5"/>
            <w:hideMark/>
          </w:tcPr>
          <w:p w14:paraId="1FF0BAF6"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Договор</w:t>
            </w:r>
          </w:p>
          <w:p w14:paraId="71412DEE"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 xml:space="preserve">о добровольном пожертвовании (безвозмездном перечислении) </w:t>
            </w:r>
          </w:p>
        </w:tc>
      </w:tr>
      <w:tr w:rsidR="00A31409" w:rsidRPr="00A31409" w14:paraId="630D8F6C" w14:textId="77777777" w:rsidTr="00EF2583">
        <w:tc>
          <w:tcPr>
            <w:tcW w:w="1578" w:type="pct"/>
            <w:hideMark/>
          </w:tcPr>
          <w:p w14:paraId="508F986F" w14:textId="77777777" w:rsidR="00A31409" w:rsidRPr="00A31409" w:rsidRDefault="00A31409" w:rsidP="00E87AB4">
            <w:pPr>
              <w:autoSpaceDE w:val="0"/>
              <w:autoSpaceDN w:val="0"/>
              <w:adjustRightInd w:val="0"/>
              <w:rPr>
                <w:rFonts w:eastAsia="Times New Roman"/>
                <w:sz w:val="24"/>
                <w:szCs w:val="24"/>
                <w:lang w:eastAsia="ru-RU"/>
              </w:rPr>
            </w:pPr>
            <w:proofErr w:type="spellStart"/>
            <w:r w:rsidRPr="00A31409">
              <w:rPr>
                <w:rFonts w:eastAsia="Times New Roman"/>
                <w:sz w:val="24"/>
                <w:szCs w:val="24"/>
                <w:lang w:eastAsia="ru-RU"/>
              </w:rPr>
              <w:t>пгт</w:t>
            </w:r>
            <w:proofErr w:type="spellEnd"/>
            <w:r w:rsidRPr="00A31409">
              <w:rPr>
                <w:rFonts w:eastAsia="Times New Roman"/>
                <w:sz w:val="24"/>
                <w:szCs w:val="24"/>
                <w:lang w:eastAsia="ru-RU"/>
              </w:rPr>
              <w:t xml:space="preserve"> Славянка</w:t>
            </w:r>
          </w:p>
        </w:tc>
        <w:tc>
          <w:tcPr>
            <w:tcW w:w="1687" w:type="pct"/>
            <w:gridSpan w:val="3"/>
          </w:tcPr>
          <w:p w14:paraId="2FD7C7A5" w14:textId="77777777" w:rsidR="00A31409" w:rsidRPr="00A31409" w:rsidRDefault="00A31409" w:rsidP="00E87AB4">
            <w:pPr>
              <w:autoSpaceDE w:val="0"/>
              <w:autoSpaceDN w:val="0"/>
              <w:adjustRightInd w:val="0"/>
              <w:rPr>
                <w:rFonts w:eastAsia="Times New Roman"/>
                <w:sz w:val="24"/>
                <w:szCs w:val="24"/>
                <w:lang w:eastAsia="ru-RU"/>
              </w:rPr>
            </w:pPr>
          </w:p>
        </w:tc>
        <w:tc>
          <w:tcPr>
            <w:tcW w:w="1734" w:type="pct"/>
            <w:hideMark/>
          </w:tcPr>
          <w:p w14:paraId="0412DF4F" w14:textId="77777777" w:rsidR="00A31409" w:rsidRPr="00A31409" w:rsidRDefault="00A31409" w:rsidP="00E87AB4">
            <w:pPr>
              <w:autoSpaceDE w:val="0"/>
              <w:autoSpaceDN w:val="0"/>
              <w:adjustRightInd w:val="0"/>
              <w:rPr>
                <w:rFonts w:eastAsia="Times New Roman"/>
                <w:sz w:val="24"/>
                <w:szCs w:val="24"/>
                <w:lang w:eastAsia="ru-RU"/>
              </w:rPr>
            </w:pPr>
            <w:r w:rsidRPr="00A31409">
              <w:rPr>
                <w:rFonts w:eastAsia="Times New Roman"/>
                <w:sz w:val="24"/>
                <w:szCs w:val="24"/>
                <w:lang w:eastAsia="ru-RU"/>
              </w:rPr>
              <w:t>"___" _________ 20__ г.</w:t>
            </w:r>
          </w:p>
        </w:tc>
      </w:tr>
      <w:tr w:rsidR="00A31409" w:rsidRPr="00A31409" w14:paraId="36C48B90" w14:textId="77777777" w:rsidTr="00EF2583">
        <w:tc>
          <w:tcPr>
            <w:tcW w:w="5000" w:type="pct"/>
            <w:gridSpan w:val="5"/>
            <w:hideMark/>
          </w:tcPr>
          <w:p w14:paraId="1A440524" w14:textId="77777777"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_________________________________________________________________________________________________, именуемый(</w:t>
            </w:r>
            <w:proofErr w:type="spellStart"/>
            <w:r w:rsidRPr="00A31409">
              <w:rPr>
                <w:rFonts w:eastAsia="Times New Roman"/>
                <w:sz w:val="24"/>
                <w:szCs w:val="24"/>
                <w:lang w:eastAsia="ru-RU"/>
              </w:rPr>
              <w:t>ая</w:t>
            </w:r>
            <w:proofErr w:type="spellEnd"/>
            <w:r w:rsidRPr="00A31409">
              <w:rPr>
                <w:rFonts w:eastAsia="Times New Roman"/>
                <w:sz w:val="24"/>
                <w:szCs w:val="24"/>
                <w:lang w:eastAsia="ru-RU"/>
              </w:rPr>
              <w:t xml:space="preserve">) в дальнейшем «Жертвователь», с одной стороны, и администрация Хасанского муниципального округа в лице главы Хасанского муниципального округа </w:t>
            </w:r>
          </w:p>
          <w:p w14:paraId="3E8606ED" w14:textId="456F0D99"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 xml:space="preserve">________________________________________________, действующего на основании Устава, именуемая в дальнейшем «Принимающая сторона», с другой стороны, совместно именуемые «Стороны», в соответствии со ст. 582 Гражданского кодекса Российской Федерации, </w:t>
            </w:r>
            <w:proofErr w:type="spellStart"/>
            <w:r w:rsidRPr="00A31409">
              <w:rPr>
                <w:rFonts w:eastAsia="Times New Roman"/>
                <w:sz w:val="24"/>
                <w:szCs w:val="24"/>
                <w:lang w:eastAsia="ru-RU"/>
              </w:rPr>
              <w:t>ст.ст</w:t>
            </w:r>
            <w:proofErr w:type="spellEnd"/>
            <w:r w:rsidRPr="00A31409">
              <w:rPr>
                <w:rFonts w:eastAsia="Times New Roman"/>
                <w:sz w:val="24"/>
                <w:szCs w:val="24"/>
                <w:lang w:eastAsia="ru-RU"/>
              </w:rPr>
              <w:t>. 41, 47 Бюджетного кодекса Российской Федерации, ст. 55 Федерального закона от 06.10.2003 № 131-ФЗ «Об общих принципах организации местного самоуправления в Российской Федерации» заключили настоящий договор о добровольном пожертвовании (безвозмездном перечислении) (далее - Договор) о нижеследующем:</w:t>
            </w:r>
          </w:p>
        </w:tc>
      </w:tr>
      <w:tr w:rsidR="00A31409" w:rsidRPr="00A31409" w14:paraId="62268ADB" w14:textId="77777777" w:rsidTr="00EF2583">
        <w:tc>
          <w:tcPr>
            <w:tcW w:w="5000" w:type="pct"/>
            <w:gridSpan w:val="5"/>
            <w:hideMark/>
          </w:tcPr>
          <w:p w14:paraId="2D2AE882"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1. Предмет договора</w:t>
            </w:r>
          </w:p>
        </w:tc>
      </w:tr>
      <w:tr w:rsidR="00A31409" w:rsidRPr="00A31409" w14:paraId="57614921" w14:textId="77777777" w:rsidTr="00EF2583">
        <w:tc>
          <w:tcPr>
            <w:tcW w:w="5000" w:type="pct"/>
            <w:gridSpan w:val="5"/>
            <w:hideMark/>
          </w:tcPr>
          <w:p w14:paraId="7BA9E645" w14:textId="3CEA9976" w:rsidR="00A31409" w:rsidRPr="00A31409" w:rsidRDefault="00A31409" w:rsidP="00E87AB4">
            <w:pPr>
              <w:ind w:firstLine="283"/>
              <w:jc w:val="both"/>
              <w:rPr>
                <w:rFonts w:eastAsia="Times New Roman"/>
                <w:sz w:val="24"/>
                <w:szCs w:val="24"/>
                <w:lang w:eastAsia="ru-RU"/>
              </w:rPr>
            </w:pPr>
            <w:bookmarkStart w:id="1" w:name="Par8"/>
            <w:bookmarkEnd w:id="1"/>
            <w:r w:rsidRPr="00A31409">
              <w:rPr>
                <w:rFonts w:eastAsia="Times New Roman"/>
                <w:sz w:val="24"/>
                <w:szCs w:val="24"/>
                <w:lang w:eastAsia="ru-RU"/>
              </w:rPr>
              <w:t xml:space="preserve">1.1. «Жертвователь» передает «Принимающей стороне» в качестве добровольного пожертвования   </w:t>
            </w:r>
            <w:r w:rsidR="00EF2583" w:rsidRPr="00A31409">
              <w:rPr>
                <w:rFonts w:eastAsia="Times New Roman"/>
                <w:sz w:val="24"/>
                <w:szCs w:val="24"/>
                <w:lang w:eastAsia="ru-RU"/>
              </w:rPr>
              <w:t>безвозмездно в собственность</w:t>
            </w:r>
          </w:p>
          <w:p w14:paraId="3FF3E8CA"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_______________________________________________________</w:t>
            </w:r>
          </w:p>
          <w:p w14:paraId="0B3673D0" w14:textId="51A76E8C" w:rsidR="00A31409" w:rsidRPr="00A31409" w:rsidRDefault="00A31409" w:rsidP="00E87AB4">
            <w:pPr>
              <w:autoSpaceDE w:val="0"/>
              <w:autoSpaceDN w:val="0"/>
              <w:adjustRightInd w:val="0"/>
              <w:ind w:firstLine="283"/>
              <w:rPr>
                <w:rFonts w:eastAsia="Times New Roman"/>
                <w:i/>
                <w:sz w:val="24"/>
                <w:szCs w:val="24"/>
                <w:lang w:eastAsia="ru-RU"/>
              </w:rPr>
            </w:pPr>
            <w:r w:rsidRPr="00A31409">
              <w:rPr>
                <w:rFonts w:eastAsia="Times New Roman"/>
                <w:sz w:val="24"/>
                <w:szCs w:val="24"/>
                <w:lang w:eastAsia="ru-RU"/>
              </w:rPr>
              <w:t xml:space="preserve"> </w:t>
            </w:r>
            <w:r w:rsidRPr="00A31409">
              <w:rPr>
                <w:rFonts w:eastAsia="Times New Roman"/>
                <w:i/>
                <w:sz w:val="24"/>
                <w:szCs w:val="24"/>
                <w:lang w:eastAsia="ru-RU"/>
              </w:rPr>
              <w:t xml:space="preserve">(указывается наименование </w:t>
            </w:r>
            <w:r w:rsidR="00EF2583" w:rsidRPr="00A31409">
              <w:rPr>
                <w:rFonts w:eastAsia="Times New Roman"/>
                <w:i/>
                <w:sz w:val="24"/>
                <w:szCs w:val="24"/>
                <w:lang w:eastAsia="ru-RU"/>
              </w:rPr>
              <w:t>добровольного пожертвования, сумма</w:t>
            </w:r>
            <w:r w:rsidRPr="00A31409">
              <w:rPr>
                <w:rFonts w:eastAsia="Times New Roman"/>
                <w:i/>
                <w:sz w:val="24"/>
                <w:szCs w:val="24"/>
                <w:lang w:eastAsia="ru-RU"/>
              </w:rPr>
              <w:t>)</w:t>
            </w:r>
          </w:p>
          <w:p w14:paraId="4305B1A7" w14:textId="747CB3B6"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 xml:space="preserve">    1.2. Указанные в п. 1.1 настоящего </w:t>
            </w:r>
            <w:r w:rsidR="00EF2583" w:rsidRPr="00A31409">
              <w:rPr>
                <w:rFonts w:eastAsia="Times New Roman"/>
                <w:sz w:val="24"/>
                <w:szCs w:val="24"/>
                <w:lang w:eastAsia="ru-RU"/>
              </w:rPr>
              <w:t>Договора добровольные</w:t>
            </w:r>
            <w:r w:rsidRPr="00A31409">
              <w:rPr>
                <w:rFonts w:eastAsia="Times New Roman"/>
                <w:sz w:val="24"/>
                <w:szCs w:val="24"/>
                <w:lang w:eastAsia="ru-RU"/>
              </w:rPr>
              <w:t xml:space="preserve"> </w:t>
            </w:r>
            <w:r w:rsidR="00EF2583" w:rsidRPr="00A31409">
              <w:rPr>
                <w:rFonts w:eastAsia="Times New Roman"/>
                <w:sz w:val="24"/>
                <w:szCs w:val="24"/>
                <w:lang w:eastAsia="ru-RU"/>
              </w:rPr>
              <w:t>пожертвования должны</w:t>
            </w:r>
            <w:r w:rsidRPr="00A31409">
              <w:rPr>
                <w:rFonts w:eastAsia="Times New Roman"/>
                <w:sz w:val="24"/>
                <w:szCs w:val="24"/>
                <w:lang w:eastAsia="ru-RU"/>
              </w:rPr>
              <w:t xml:space="preserve">   </w:t>
            </w:r>
            <w:r w:rsidR="00EF2583" w:rsidRPr="00A31409">
              <w:rPr>
                <w:rFonts w:eastAsia="Times New Roman"/>
                <w:sz w:val="24"/>
                <w:szCs w:val="24"/>
                <w:lang w:eastAsia="ru-RU"/>
              </w:rPr>
              <w:t>использоваться Принимающей</w:t>
            </w:r>
            <w:r w:rsidRPr="00A31409">
              <w:rPr>
                <w:rFonts w:eastAsia="Times New Roman"/>
                <w:sz w:val="24"/>
                <w:szCs w:val="24"/>
                <w:lang w:eastAsia="ru-RU"/>
              </w:rPr>
              <w:t xml:space="preserve">   </w:t>
            </w:r>
            <w:r w:rsidR="00EF2583" w:rsidRPr="00A31409">
              <w:rPr>
                <w:rFonts w:eastAsia="Times New Roman"/>
                <w:sz w:val="24"/>
                <w:szCs w:val="24"/>
                <w:lang w:eastAsia="ru-RU"/>
              </w:rPr>
              <w:t>стороной для</w:t>
            </w:r>
          </w:p>
          <w:p w14:paraId="4C7D2B42"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_____________________________________________________________</w:t>
            </w:r>
          </w:p>
          <w:p w14:paraId="78F169C6" w14:textId="77777777" w:rsidR="00A31409" w:rsidRPr="00A31409" w:rsidRDefault="00A31409" w:rsidP="00E87AB4">
            <w:pPr>
              <w:autoSpaceDE w:val="0"/>
              <w:autoSpaceDN w:val="0"/>
              <w:adjustRightInd w:val="0"/>
              <w:ind w:firstLine="283"/>
              <w:jc w:val="both"/>
              <w:rPr>
                <w:rFonts w:eastAsia="Times New Roman"/>
                <w:i/>
                <w:sz w:val="24"/>
                <w:szCs w:val="24"/>
                <w:lang w:eastAsia="ru-RU"/>
              </w:rPr>
            </w:pPr>
            <w:r w:rsidRPr="00A31409">
              <w:rPr>
                <w:rFonts w:eastAsia="Times New Roman"/>
                <w:sz w:val="24"/>
                <w:szCs w:val="24"/>
                <w:lang w:eastAsia="ru-RU"/>
              </w:rPr>
              <w:t xml:space="preserve">          </w:t>
            </w:r>
            <w:r w:rsidRPr="00A31409">
              <w:rPr>
                <w:rFonts w:eastAsia="Times New Roman"/>
                <w:i/>
                <w:sz w:val="24"/>
                <w:szCs w:val="24"/>
                <w:lang w:eastAsia="ru-RU"/>
              </w:rPr>
              <w:t>(указать цели использования добровольного пожертвования)</w:t>
            </w:r>
          </w:p>
          <w:p w14:paraId="6073D939" w14:textId="04006DA1" w:rsidR="00A31409" w:rsidRPr="00A31409" w:rsidRDefault="00A31409" w:rsidP="00E87AB4">
            <w:pPr>
              <w:autoSpaceDE w:val="0"/>
              <w:autoSpaceDN w:val="0"/>
              <w:adjustRightInd w:val="0"/>
              <w:jc w:val="both"/>
              <w:rPr>
                <w:rFonts w:eastAsia="Times New Roman"/>
                <w:sz w:val="24"/>
                <w:szCs w:val="24"/>
                <w:lang w:eastAsia="ru-RU"/>
              </w:rPr>
            </w:pPr>
            <w:bookmarkStart w:id="2" w:name="Par11"/>
            <w:bookmarkEnd w:id="2"/>
            <w:r w:rsidRPr="00A31409">
              <w:rPr>
                <w:rFonts w:eastAsia="Times New Roman"/>
                <w:sz w:val="24"/>
                <w:szCs w:val="24"/>
                <w:lang w:eastAsia="ru-RU"/>
              </w:rPr>
              <w:t xml:space="preserve">    1.3. Добровольные пожертвования, в форме денежных средств, передаются путем их зачисления на единый счет </w:t>
            </w:r>
            <w:r w:rsidR="00EF2583" w:rsidRPr="00A31409">
              <w:rPr>
                <w:rFonts w:eastAsia="Times New Roman"/>
                <w:sz w:val="24"/>
                <w:szCs w:val="24"/>
                <w:lang w:eastAsia="ru-RU"/>
              </w:rPr>
              <w:t>бюджета Хасанского</w:t>
            </w:r>
            <w:r w:rsidRPr="00A31409">
              <w:rPr>
                <w:rFonts w:eastAsia="Times New Roman"/>
                <w:sz w:val="24"/>
                <w:szCs w:val="24"/>
                <w:lang w:eastAsia="ru-RU"/>
              </w:rPr>
              <w:t xml:space="preserve"> муниципального округа, открытый в Управлении Федерального казначейства по Приморскому краю</w:t>
            </w:r>
          </w:p>
        </w:tc>
      </w:tr>
      <w:tr w:rsidR="00A31409" w:rsidRPr="00A31409" w14:paraId="7D51210D" w14:textId="77777777" w:rsidTr="00EF2583">
        <w:tc>
          <w:tcPr>
            <w:tcW w:w="5000" w:type="pct"/>
            <w:gridSpan w:val="5"/>
            <w:hideMark/>
          </w:tcPr>
          <w:p w14:paraId="4A3F66A2"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2. Права и обязанности сторон</w:t>
            </w:r>
          </w:p>
        </w:tc>
      </w:tr>
      <w:tr w:rsidR="00EF2583" w:rsidRPr="00EF2583" w14:paraId="09AA6082" w14:textId="77777777" w:rsidTr="00EF2583">
        <w:tc>
          <w:tcPr>
            <w:tcW w:w="5000" w:type="pct"/>
            <w:gridSpan w:val="5"/>
          </w:tcPr>
          <w:p w14:paraId="2C6DE583" w14:textId="0B6C42C6"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2.1. «Жертвователь» обязуется передать денежные средства «Принимающей стороне» указанные в п. 1.1 Договора   в течение дней с момента заключения Договора.</w:t>
            </w:r>
          </w:p>
          <w:p w14:paraId="0F0A9AC0"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w:t>
            </w:r>
          </w:p>
          <w:p w14:paraId="24DF6828" w14:textId="3BE7849A"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 xml:space="preserve">    2.2.   </w:t>
            </w:r>
            <w:r w:rsidR="00EF2583" w:rsidRPr="00EF2583">
              <w:rPr>
                <w:rFonts w:eastAsia="Times New Roman"/>
                <w:sz w:val="24"/>
                <w:szCs w:val="24"/>
                <w:lang w:eastAsia="ru-RU"/>
              </w:rPr>
              <w:t>Использование «</w:t>
            </w:r>
            <w:r w:rsidRPr="00A31409">
              <w:rPr>
                <w:rFonts w:eastAsia="Times New Roman"/>
                <w:sz w:val="24"/>
                <w:szCs w:val="24"/>
                <w:lang w:eastAsia="ru-RU"/>
              </w:rPr>
              <w:t xml:space="preserve">Принимающей   </w:t>
            </w:r>
            <w:r w:rsidR="00EF2583" w:rsidRPr="00EF2583">
              <w:rPr>
                <w:rFonts w:eastAsia="Times New Roman"/>
                <w:sz w:val="24"/>
                <w:szCs w:val="24"/>
                <w:lang w:eastAsia="ru-RU"/>
              </w:rPr>
              <w:t>стороной» денежных средств не в</w:t>
            </w:r>
            <w:r w:rsidRPr="00A31409">
              <w:rPr>
                <w:rFonts w:eastAsia="Times New Roman"/>
                <w:sz w:val="24"/>
                <w:szCs w:val="24"/>
                <w:lang w:eastAsia="ru-RU"/>
              </w:rPr>
              <w:t xml:space="preserve"> </w:t>
            </w:r>
            <w:r w:rsidR="00EF2583" w:rsidRPr="00EF2583">
              <w:rPr>
                <w:rFonts w:eastAsia="Times New Roman"/>
                <w:sz w:val="24"/>
                <w:szCs w:val="24"/>
                <w:lang w:eastAsia="ru-RU"/>
              </w:rPr>
              <w:t>соответствии с</w:t>
            </w:r>
            <w:r w:rsidRPr="00A31409">
              <w:rPr>
                <w:rFonts w:eastAsia="Times New Roman"/>
                <w:sz w:val="24"/>
                <w:szCs w:val="24"/>
                <w:lang w:eastAsia="ru-RU"/>
              </w:rPr>
              <w:t xml:space="preserve"> целями, указанными в п. 1.2 настоящего Договора, дает право «</w:t>
            </w:r>
            <w:r w:rsidR="00EF2583" w:rsidRPr="00EF2583">
              <w:rPr>
                <w:rFonts w:eastAsia="Times New Roman"/>
                <w:sz w:val="24"/>
                <w:szCs w:val="24"/>
                <w:lang w:eastAsia="ru-RU"/>
              </w:rPr>
              <w:t>Жертвователю» требовать</w:t>
            </w:r>
            <w:r w:rsidRPr="00A31409">
              <w:rPr>
                <w:rFonts w:eastAsia="Times New Roman"/>
                <w:sz w:val="24"/>
                <w:szCs w:val="24"/>
                <w:lang w:eastAsia="ru-RU"/>
              </w:rPr>
              <w:t xml:space="preserve">   </w:t>
            </w:r>
            <w:r w:rsidR="00EF2583" w:rsidRPr="00EF2583">
              <w:rPr>
                <w:rFonts w:eastAsia="Times New Roman"/>
                <w:sz w:val="24"/>
                <w:szCs w:val="24"/>
                <w:lang w:eastAsia="ru-RU"/>
              </w:rPr>
              <w:t>расторжения настоящего Договора путем</w:t>
            </w:r>
            <w:r w:rsidRPr="00A31409">
              <w:rPr>
                <w:rFonts w:eastAsia="Times New Roman"/>
                <w:sz w:val="24"/>
                <w:szCs w:val="24"/>
                <w:lang w:eastAsia="ru-RU"/>
              </w:rPr>
              <w:t xml:space="preserve"> направления в адрес «Принимающей стороны» письменного уведомления. Письменное </w:t>
            </w:r>
            <w:r w:rsidR="00EF2583" w:rsidRPr="00EF2583">
              <w:rPr>
                <w:rFonts w:eastAsia="Times New Roman"/>
                <w:sz w:val="24"/>
                <w:szCs w:val="24"/>
                <w:lang w:eastAsia="ru-RU"/>
              </w:rPr>
              <w:t>уведомление направляется</w:t>
            </w:r>
            <w:r w:rsidRPr="00A31409">
              <w:rPr>
                <w:rFonts w:eastAsia="Times New Roman"/>
                <w:sz w:val="24"/>
                <w:szCs w:val="24"/>
                <w:lang w:eastAsia="ru-RU"/>
              </w:rPr>
              <w:t xml:space="preserve"> не позднее чем </w:t>
            </w:r>
            <w:r w:rsidR="00EF2583" w:rsidRPr="00EF2583">
              <w:rPr>
                <w:rFonts w:eastAsia="Times New Roman"/>
                <w:sz w:val="24"/>
                <w:szCs w:val="24"/>
                <w:lang w:eastAsia="ru-RU"/>
              </w:rPr>
              <w:t>за 30</w:t>
            </w:r>
            <w:r w:rsidRPr="00A31409">
              <w:rPr>
                <w:rFonts w:eastAsia="Times New Roman"/>
                <w:sz w:val="24"/>
                <w:szCs w:val="24"/>
                <w:lang w:eastAsia="ru-RU"/>
              </w:rPr>
              <w:t xml:space="preserve"> (тридцать) календарных дней до предполагаемой даты расторжения настоящего Договора.</w:t>
            </w:r>
          </w:p>
          <w:p w14:paraId="29AB870C" w14:textId="77777777" w:rsidR="00A31409" w:rsidRPr="00A31409" w:rsidRDefault="00A31409" w:rsidP="00E87AB4">
            <w:pPr>
              <w:autoSpaceDE w:val="0"/>
              <w:autoSpaceDN w:val="0"/>
              <w:adjustRightInd w:val="0"/>
              <w:jc w:val="both"/>
              <w:rPr>
                <w:rFonts w:eastAsia="Times New Roman"/>
                <w:sz w:val="24"/>
                <w:szCs w:val="24"/>
                <w:lang w:eastAsia="ru-RU"/>
              </w:rPr>
            </w:pPr>
          </w:p>
          <w:p w14:paraId="346899E6" w14:textId="540904D8"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2.3.  «Жертвователь» имеет право запрашивать у «Принимающей стороны» </w:t>
            </w:r>
            <w:r w:rsidR="00EF2583" w:rsidRPr="00A31409">
              <w:rPr>
                <w:rFonts w:eastAsia="Times New Roman"/>
                <w:sz w:val="24"/>
                <w:szCs w:val="24"/>
                <w:lang w:eastAsia="ru-RU"/>
              </w:rPr>
              <w:t>информацию о целевом использовании денежных средств путем</w:t>
            </w:r>
            <w:r w:rsidRPr="00A31409">
              <w:rPr>
                <w:rFonts w:eastAsia="Times New Roman"/>
                <w:sz w:val="24"/>
                <w:szCs w:val="24"/>
                <w:lang w:eastAsia="ru-RU"/>
              </w:rPr>
              <w:t xml:space="preserve"> направления письменного требования.</w:t>
            </w:r>
          </w:p>
          <w:p w14:paraId="2BE4CB6C" w14:textId="77777777" w:rsidR="00A31409" w:rsidRPr="00A31409" w:rsidRDefault="00A31409" w:rsidP="00E87AB4">
            <w:pPr>
              <w:autoSpaceDE w:val="0"/>
              <w:autoSpaceDN w:val="0"/>
              <w:adjustRightInd w:val="0"/>
              <w:ind w:firstLine="283"/>
              <w:jc w:val="both"/>
              <w:rPr>
                <w:rFonts w:eastAsia="Times New Roman"/>
                <w:sz w:val="24"/>
                <w:szCs w:val="24"/>
                <w:lang w:eastAsia="ru-RU"/>
              </w:rPr>
            </w:pPr>
          </w:p>
          <w:p w14:paraId="035CB0ED" w14:textId="2639DBE9"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 xml:space="preserve">      </w:t>
            </w:r>
            <w:r w:rsidR="00EF2583" w:rsidRPr="00A31409">
              <w:rPr>
                <w:rFonts w:eastAsia="Times New Roman"/>
                <w:sz w:val="24"/>
                <w:szCs w:val="24"/>
                <w:lang w:eastAsia="ru-RU"/>
              </w:rPr>
              <w:t>2.4 «</w:t>
            </w:r>
            <w:r w:rsidRPr="00A31409">
              <w:rPr>
                <w:rFonts w:eastAsia="Times New Roman"/>
                <w:sz w:val="24"/>
                <w:szCs w:val="24"/>
                <w:lang w:eastAsia="ru-RU"/>
              </w:rPr>
              <w:t>Принимающая сторона» обязуется:</w:t>
            </w:r>
          </w:p>
          <w:p w14:paraId="15FC1A8A" w14:textId="77777777" w:rsidR="00A31409" w:rsidRPr="00A31409" w:rsidRDefault="00A31409" w:rsidP="00E87AB4">
            <w:pPr>
              <w:autoSpaceDE w:val="0"/>
              <w:autoSpaceDN w:val="0"/>
              <w:adjustRightInd w:val="0"/>
              <w:jc w:val="both"/>
              <w:rPr>
                <w:rFonts w:eastAsia="Times New Roman"/>
                <w:sz w:val="24"/>
                <w:szCs w:val="24"/>
                <w:lang w:eastAsia="ru-RU"/>
              </w:rPr>
            </w:pPr>
          </w:p>
          <w:p w14:paraId="0392DA95" w14:textId="77777777"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t xml:space="preserve">        - вести обособленный учет всех операций по использованию переданных денежных средств;</w:t>
            </w:r>
          </w:p>
          <w:p w14:paraId="33D82D51" w14:textId="14B63571" w:rsidR="00A31409" w:rsidRPr="00A31409" w:rsidRDefault="00A31409" w:rsidP="00E87AB4">
            <w:pPr>
              <w:autoSpaceDE w:val="0"/>
              <w:autoSpaceDN w:val="0"/>
              <w:adjustRightInd w:val="0"/>
              <w:spacing w:before="280"/>
              <w:ind w:firstLine="540"/>
              <w:jc w:val="both"/>
              <w:rPr>
                <w:rFonts w:eastAsia="Times New Roman"/>
                <w:sz w:val="24"/>
                <w:szCs w:val="24"/>
                <w:lang w:eastAsia="ru-RU"/>
              </w:rPr>
            </w:pPr>
            <w:r w:rsidRPr="00A31409">
              <w:rPr>
                <w:rFonts w:eastAsia="Times New Roman"/>
                <w:sz w:val="24"/>
                <w:szCs w:val="24"/>
                <w:lang w:eastAsia="ru-RU"/>
              </w:rPr>
              <w:lastRenderedPageBreak/>
              <w:t xml:space="preserve">- в целях подтверждения выполнения </w:t>
            </w:r>
            <w:hyperlink r:id="rId17" w:history="1">
              <w:r w:rsidRPr="00A31409">
                <w:rPr>
                  <w:rFonts w:eastAsia="Times New Roman"/>
                  <w:sz w:val="24"/>
                  <w:szCs w:val="24"/>
                  <w:lang w:eastAsia="ru-RU"/>
                </w:rPr>
                <w:t>п. 1.</w:t>
              </w:r>
            </w:hyperlink>
            <w:r w:rsidRPr="00A31409">
              <w:rPr>
                <w:rFonts w:eastAsia="Times New Roman"/>
                <w:sz w:val="24"/>
                <w:szCs w:val="24"/>
                <w:lang w:eastAsia="ru-RU"/>
              </w:rPr>
              <w:t>2 Договора  предоставлять «Жертвователю» отчет об использовании переданных добровольных пожертвований, подтверждающих их целевое использование в течение рабочих дней с даты получения письменного требования;</w:t>
            </w:r>
          </w:p>
          <w:p w14:paraId="074F5632" w14:textId="77777777" w:rsidR="00A31409" w:rsidRPr="00A31409" w:rsidRDefault="00A31409" w:rsidP="00E87AB4">
            <w:pPr>
              <w:autoSpaceDE w:val="0"/>
              <w:autoSpaceDN w:val="0"/>
              <w:adjustRightInd w:val="0"/>
              <w:spacing w:before="280"/>
              <w:ind w:firstLine="540"/>
              <w:jc w:val="both"/>
              <w:rPr>
                <w:rFonts w:eastAsia="Times New Roman"/>
                <w:sz w:val="24"/>
                <w:szCs w:val="24"/>
                <w:lang w:eastAsia="ru-RU"/>
              </w:rPr>
            </w:pPr>
            <w:r w:rsidRPr="00A31409">
              <w:rPr>
                <w:rFonts w:eastAsia="Times New Roman"/>
                <w:sz w:val="24"/>
                <w:szCs w:val="24"/>
                <w:lang w:eastAsia="ru-RU"/>
              </w:rPr>
              <w:t>- предоставить «Жертвователю возможность знакомиться с финансовой, бухгалтерской и иной документацией, свидетельствующей об использовании переданных по настоящему Договору добровольных пожертвований.</w:t>
            </w:r>
          </w:p>
        </w:tc>
      </w:tr>
      <w:tr w:rsidR="00A31409" w:rsidRPr="00A31409" w14:paraId="3CDEBABA" w14:textId="77777777" w:rsidTr="00EF2583">
        <w:tc>
          <w:tcPr>
            <w:tcW w:w="5000" w:type="pct"/>
            <w:gridSpan w:val="5"/>
            <w:hideMark/>
          </w:tcPr>
          <w:p w14:paraId="6845125F"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lastRenderedPageBreak/>
              <w:t>3. Разрешение споров</w:t>
            </w:r>
          </w:p>
        </w:tc>
      </w:tr>
      <w:tr w:rsidR="00A31409" w:rsidRPr="00A31409" w14:paraId="5EE8F4BB" w14:textId="77777777" w:rsidTr="00EF2583">
        <w:tc>
          <w:tcPr>
            <w:tcW w:w="5000" w:type="pct"/>
            <w:gridSpan w:val="5"/>
            <w:hideMark/>
          </w:tcPr>
          <w:p w14:paraId="47AE40D8" w14:textId="2BBDF07B"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3.1.  Все споры и разногласия, которые могут возникнуть между «Сторонами» </w:t>
            </w:r>
            <w:r w:rsidR="00EF2583" w:rsidRPr="00A31409">
              <w:rPr>
                <w:rFonts w:eastAsia="Times New Roman"/>
                <w:sz w:val="24"/>
                <w:szCs w:val="24"/>
                <w:lang w:eastAsia="ru-RU"/>
              </w:rPr>
              <w:t>по вопросам, не нашедшим</w:t>
            </w:r>
            <w:r w:rsidRPr="00A31409">
              <w:rPr>
                <w:rFonts w:eastAsia="Times New Roman"/>
                <w:sz w:val="24"/>
                <w:szCs w:val="24"/>
                <w:lang w:eastAsia="ru-RU"/>
              </w:rPr>
              <w:t xml:space="preserve"> своего разрешения в тексте настоящего Договора, будут разрешаться путем переговоров на основе действующего законодательства Российской Федерации.</w:t>
            </w:r>
          </w:p>
          <w:p w14:paraId="02FA7F0E"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3.2. При неурегулировании в процессе переговоров спорных вопросов споры разрешаются в судебном порядке, установленном действующим законодательством Российской Федерации.</w:t>
            </w:r>
          </w:p>
        </w:tc>
      </w:tr>
      <w:tr w:rsidR="00A31409" w:rsidRPr="00A31409" w14:paraId="19009666" w14:textId="77777777" w:rsidTr="00EF2583">
        <w:tc>
          <w:tcPr>
            <w:tcW w:w="5000" w:type="pct"/>
            <w:gridSpan w:val="5"/>
            <w:hideMark/>
          </w:tcPr>
          <w:p w14:paraId="2A019011"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4. Срок действия договора</w:t>
            </w:r>
          </w:p>
        </w:tc>
      </w:tr>
      <w:tr w:rsidR="00A31409" w:rsidRPr="00A31409" w14:paraId="26E3B41D" w14:textId="77777777" w:rsidTr="00EF2583">
        <w:tc>
          <w:tcPr>
            <w:tcW w:w="5000" w:type="pct"/>
            <w:gridSpan w:val="5"/>
          </w:tcPr>
          <w:p w14:paraId="46967FB3"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4.1.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w:t>
            </w:r>
          </w:p>
          <w:p w14:paraId="16ADDC28" w14:textId="77777777" w:rsidR="00A31409" w:rsidRPr="00A31409" w:rsidRDefault="00A31409" w:rsidP="00E87AB4">
            <w:pPr>
              <w:autoSpaceDE w:val="0"/>
              <w:autoSpaceDN w:val="0"/>
              <w:adjustRightInd w:val="0"/>
              <w:ind w:firstLine="283"/>
              <w:jc w:val="both"/>
              <w:rPr>
                <w:rFonts w:eastAsia="Times New Roman"/>
                <w:sz w:val="24"/>
                <w:szCs w:val="24"/>
                <w:lang w:eastAsia="ru-RU"/>
              </w:rPr>
            </w:pPr>
          </w:p>
        </w:tc>
      </w:tr>
      <w:tr w:rsidR="00A31409" w:rsidRPr="00A31409" w14:paraId="6AD51C30" w14:textId="77777777" w:rsidTr="00EF2583">
        <w:tc>
          <w:tcPr>
            <w:tcW w:w="5000" w:type="pct"/>
            <w:gridSpan w:val="5"/>
            <w:hideMark/>
          </w:tcPr>
          <w:p w14:paraId="08817E40"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5. Заключительные положения</w:t>
            </w:r>
          </w:p>
        </w:tc>
      </w:tr>
      <w:tr w:rsidR="00A31409" w:rsidRPr="00A31409" w14:paraId="5AA8EDE5" w14:textId="77777777" w:rsidTr="00EF2583">
        <w:tc>
          <w:tcPr>
            <w:tcW w:w="5000" w:type="pct"/>
            <w:gridSpan w:val="5"/>
            <w:hideMark/>
          </w:tcPr>
          <w:p w14:paraId="0CA74D75"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5.1. Во всем остальном, что не предусмотрено настоящим Договором, «Стороны» руководствуются действующим законодательством Российской Федерации.</w:t>
            </w:r>
          </w:p>
          <w:p w14:paraId="09534A43"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5.2. Любые изменения и дополнения к настоящему Договору действительны при условии, если они совершены в письменной форме и подписаны «Сторонами».</w:t>
            </w:r>
          </w:p>
          <w:p w14:paraId="5B54AE20" w14:textId="77777777" w:rsidR="00A31409" w:rsidRPr="00A31409" w:rsidRDefault="00A31409" w:rsidP="00E87AB4">
            <w:pPr>
              <w:autoSpaceDE w:val="0"/>
              <w:autoSpaceDN w:val="0"/>
              <w:adjustRightInd w:val="0"/>
              <w:ind w:firstLine="283"/>
              <w:jc w:val="both"/>
              <w:rPr>
                <w:rFonts w:eastAsia="Times New Roman"/>
                <w:sz w:val="24"/>
                <w:szCs w:val="24"/>
                <w:lang w:eastAsia="ru-RU"/>
              </w:rPr>
            </w:pPr>
            <w:r w:rsidRPr="00A31409">
              <w:rPr>
                <w:rFonts w:eastAsia="Times New Roman"/>
                <w:sz w:val="24"/>
                <w:szCs w:val="24"/>
                <w:lang w:eastAsia="ru-RU"/>
              </w:rPr>
              <w:t xml:space="preserve">   5.3. Договор составлен в двух экземплярах, имеющих одинаковую юридическую силу, по одному экземпляру для каждой из «Сторон».</w:t>
            </w:r>
          </w:p>
        </w:tc>
      </w:tr>
      <w:tr w:rsidR="00A31409" w:rsidRPr="00A31409" w14:paraId="456B50A0" w14:textId="77777777" w:rsidTr="00EF2583">
        <w:tc>
          <w:tcPr>
            <w:tcW w:w="5000" w:type="pct"/>
            <w:gridSpan w:val="5"/>
          </w:tcPr>
          <w:p w14:paraId="1DBB5617" w14:textId="77777777" w:rsidR="00A31409" w:rsidRPr="00A31409" w:rsidRDefault="00A31409" w:rsidP="00E87AB4">
            <w:pPr>
              <w:autoSpaceDE w:val="0"/>
              <w:autoSpaceDN w:val="0"/>
              <w:adjustRightInd w:val="0"/>
              <w:jc w:val="center"/>
              <w:rPr>
                <w:rFonts w:eastAsia="Times New Roman"/>
                <w:sz w:val="24"/>
                <w:szCs w:val="24"/>
                <w:lang w:eastAsia="ru-RU"/>
              </w:rPr>
            </w:pPr>
          </w:p>
          <w:p w14:paraId="36E27969" w14:textId="77777777" w:rsidR="00A31409" w:rsidRPr="00A31409" w:rsidRDefault="00A31409" w:rsidP="00E87AB4">
            <w:pPr>
              <w:autoSpaceDE w:val="0"/>
              <w:autoSpaceDN w:val="0"/>
              <w:adjustRightInd w:val="0"/>
              <w:jc w:val="center"/>
              <w:rPr>
                <w:rFonts w:eastAsia="Times New Roman"/>
                <w:sz w:val="24"/>
                <w:szCs w:val="24"/>
                <w:lang w:eastAsia="ru-RU"/>
              </w:rPr>
            </w:pPr>
            <w:r w:rsidRPr="00A31409">
              <w:rPr>
                <w:rFonts w:eastAsia="Times New Roman"/>
                <w:sz w:val="24"/>
                <w:szCs w:val="24"/>
                <w:lang w:eastAsia="ru-RU"/>
              </w:rPr>
              <w:t>6. Реквизиты и подписи сторон</w:t>
            </w:r>
          </w:p>
          <w:p w14:paraId="29588ECE" w14:textId="77777777" w:rsidR="00A31409" w:rsidRPr="00A31409" w:rsidRDefault="00A31409" w:rsidP="00E87AB4">
            <w:pPr>
              <w:autoSpaceDE w:val="0"/>
              <w:autoSpaceDN w:val="0"/>
              <w:adjustRightInd w:val="0"/>
              <w:jc w:val="center"/>
              <w:rPr>
                <w:rFonts w:eastAsia="Times New Roman"/>
                <w:sz w:val="24"/>
                <w:szCs w:val="24"/>
                <w:lang w:eastAsia="ru-RU"/>
              </w:rPr>
            </w:pPr>
          </w:p>
        </w:tc>
      </w:tr>
      <w:tr w:rsidR="00A31409" w:rsidRPr="00A31409" w14:paraId="0A0D0489" w14:textId="77777777" w:rsidTr="00EF2583">
        <w:tc>
          <w:tcPr>
            <w:tcW w:w="2529" w:type="pct"/>
            <w:gridSpan w:val="2"/>
            <w:hideMark/>
          </w:tcPr>
          <w:p w14:paraId="4100D128" w14:textId="30BF6D96" w:rsidR="00A31409" w:rsidRPr="00A31409" w:rsidRDefault="00A31409" w:rsidP="00EF2583">
            <w:pPr>
              <w:autoSpaceDE w:val="0"/>
              <w:autoSpaceDN w:val="0"/>
              <w:adjustRightInd w:val="0"/>
              <w:rPr>
                <w:rFonts w:eastAsia="Times New Roman"/>
                <w:sz w:val="24"/>
                <w:szCs w:val="24"/>
                <w:lang w:eastAsia="ru-RU"/>
              </w:rPr>
            </w:pPr>
            <w:r w:rsidRPr="00A31409">
              <w:rPr>
                <w:rFonts w:eastAsia="Times New Roman"/>
                <w:sz w:val="24"/>
                <w:szCs w:val="24"/>
                <w:lang w:eastAsia="ru-RU"/>
              </w:rPr>
              <w:t xml:space="preserve">«Принимающая сторона» </w:t>
            </w:r>
            <w:r w:rsidR="00EF2583">
              <w:rPr>
                <w:rFonts w:eastAsia="Times New Roman"/>
                <w:sz w:val="24"/>
                <w:szCs w:val="24"/>
                <w:lang w:eastAsia="ru-RU"/>
              </w:rPr>
              <w:t xml:space="preserve"> </w:t>
            </w:r>
          </w:p>
        </w:tc>
        <w:tc>
          <w:tcPr>
            <w:tcW w:w="612" w:type="pct"/>
          </w:tcPr>
          <w:p w14:paraId="5764CCDD" w14:textId="1CFF889E" w:rsidR="00A31409" w:rsidRPr="00A31409" w:rsidRDefault="00EF2583" w:rsidP="00E87AB4">
            <w:pPr>
              <w:autoSpaceDE w:val="0"/>
              <w:autoSpaceDN w:val="0"/>
              <w:adjustRightInd w:val="0"/>
              <w:rPr>
                <w:rFonts w:eastAsia="Times New Roman"/>
                <w:sz w:val="24"/>
                <w:szCs w:val="24"/>
                <w:lang w:eastAsia="ru-RU"/>
              </w:rPr>
            </w:pPr>
            <w:r>
              <w:rPr>
                <w:rFonts w:eastAsia="Times New Roman"/>
                <w:sz w:val="24"/>
                <w:szCs w:val="24"/>
                <w:lang w:eastAsia="ru-RU"/>
              </w:rPr>
              <w:t xml:space="preserve">   </w:t>
            </w:r>
          </w:p>
        </w:tc>
        <w:tc>
          <w:tcPr>
            <w:tcW w:w="1859" w:type="pct"/>
            <w:gridSpan w:val="2"/>
            <w:hideMark/>
          </w:tcPr>
          <w:p w14:paraId="51141240" w14:textId="77777777" w:rsidR="00A31409" w:rsidRPr="00A31409" w:rsidRDefault="00A31409" w:rsidP="00EF2583">
            <w:pPr>
              <w:autoSpaceDE w:val="0"/>
              <w:autoSpaceDN w:val="0"/>
              <w:adjustRightInd w:val="0"/>
              <w:rPr>
                <w:rFonts w:eastAsia="Times New Roman"/>
                <w:sz w:val="24"/>
                <w:szCs w:val="24"/>
                <w:lang w:eastAsia="ru-RU"/>
              </w:rPr>
            </w:pPr>
            <w:r w:rsidRPr="00A31409">
              <w:rPr>
                <w:rFonts w:eastAsia="Times New Roman"/>
                <w:sz w:val="24"/>
                <w:szCs w:val="24"/>
                <w:lang w:eastAsia="ru-RU"/>
              </w:rPr>
              <w:t>«Жертвователь»</w:t>
            </w:r>
          </w:p>
        </w:tc>
      </w:tr>
    </w:tbl>
    <w:p w14:paraId="3073A2BC" w14:textId="77777777" w:rsidR="00A31409" w:rsidRPr="00A31409" w:rsidRDefault="00A31409" w:rsidP="00E87AB4">
      <w:pPr>
        <w:autoSpaceDE w:val="0"/>
        <w:autoSpaceDN w:val="0"/>
        <w:adjustRightInd w:val="0"/>
        <w:jc w:val="both"/>
        <w:rPr>
          <w:rFonts w:eastAsia="Times New Roman"/>
          <w:sz w:val="24"/>
          <w:szCs w:val="24"/>
          <w:lang w:eastAsia="ru-RU"/>
        </w:rPr>
      </w:pPr>
      <w:r w:rsidRPr="00A31409">
        <w:rPr>
          <w:rFonts w:eastAsia="Times New Roman"/>
          <w:sz w:val="24"/>
          <w:szCs w:val="24"/>
          <w:lang w:eastAsia="ru-RU"/>
        </w:rPr>
        <w:br w:type="textWrapping" w:clear="all"/>
      </w:r>
    </w:p>
    <w:p w14:paraId="5F36CB28" w14:textId="77777777" w:rsidR="00A31409" w:rsidRPr="00A31409" w:rsidRDefault="00A31409" w:rsidP="00E87AB4">
      <w:pPr>
        <w:autoSpaceDE w:val="0"/>
        <w:autoSpaceDN w:val="0"/>
        <w:adjustRightInd w:val="0"/>
        <w:jc w:val="both"/>
        <w:rPr>
          <w:rFonts w:eastAsia="Times New Roman"/>
          <w:sz w:val="24"/>
          <w:szCs w:val="24"/>
          <w:lang w:eastAsia="ru-RU"/>
        </w:rPr>
      </w:pPr>
    </w:p>
    <w:p w14:paraId="541C9499" w14:textId="77777777" w:rsidR="00A31409" w:rsidRPr="00A31409" w:rsidRDefault="00A31409" w:rsidP="00E87AB4">
      <w:pPr>
        <w:jc w:val="both"/>
        <w:rPr>
          <w:rFonts w:eastAsia="Times New Roman"/>
          <w:sz w:val="28"/>
          <w:szCs w:val="28"/>
          <w:lang w:eastAsia="ru-RU"/>
        </w:rPr>
      </w:pPr>
    </w:p>
    <w:p w14:paraId="677D8DF7" w14:textId="77777777" w:rsidR="00A31409" w:rsidRPr="00A31409" w:rsidRDefault="00A31409" w:rsidP="00E87AB4">
      <w:pPr>
        <w:widowControl w:val="0"/>
        <w:autoSpaceDE w:val="0"/>
        <w:autoSpaceDN w:val="0"/>
        <w:jc w:val="both"/>
        <w:rPr>
          <w:rFonts w:eastAsia="Times New Roman"/>
          <w:sz w:val="28"/>
          <w:szCs w:val="28"/>
          <w:lang w:eastAsia="ru-RU"/>
        </w:rPr>
      </w:pPr>
    </w:p>
    <w:p w14:paraId="3A851879" w14:textId="77777777" w:rsidR="00A31409" w:rsidRDefault="00A31409" w:rsidP="00E87AB4">
      <w:pPr>
        <w:tabs>
          <w:tab w:val="left" w:pos="540"/>
          <w:tab w:val="center" w:pos="5159"/>
        </w:tabs>
        <w:rPr>
          <w:b/>
          <w:spacing w:val="-6"/>
          <w:sz w:val="32"/>
          <w:szCs w:val="22"/>
        </w:rPr>
        <w:sectPr w:rsidR="00A31409" w:rsidSect="00373C19">
          <w:pgSz w:w="11907" w:h="16840" w:code="9"/>
          <w:pgMar w:top="794" w:right="794" w:bottom="794" w:left="794" w:header="0" w:footer="0" w:gutter="0"/>
          <w:cols w:space="708"/>
          <w:docGrid w:linePitch="360"/>
        </w:sectPr>
      </w:pPr>
    </w:p>
    <w:p w14:paraId="1C1BF42A" w14:textId="77777777" w:rsidR="00A31409" w:rsidRPr="00A31409" w:rsidRDefault="00A31409" w:rsidP="00EF2583">
      <w:pPr>
        <w:jc w:val="center"/>
        <w:rPr>
          <w:rFonts w:eastAsia="Times New Roman"/>
          <w:sz w:val="24"/>
          <w:szCs w:val="24"/>
          <w:lang w:eastAsia="ru-RU"/>
        </w:rPr>
      </w:pPr>
      <w:r w:rsidRPr="00A31409">
        <w:rPr>
          <w:rFonts w:eastAsia="Times New Roman"/>
          <w:noProof/>
          <w:sz w:val="24"/>
          <w:szCs w:val="24"/>
          <w:lang w:eastAsia="ru-RU"/>
        </w:rPr>
        <w:lastRenderedPageBreak/>
        <w:drawing>
          <wp:inline distT="0" distB="0" distL="0" distR="0" wp14:anchorId="3BCE0442" wp14:editId="698631D0">
            <wp:extent cx="581025" cy="723900"/>
            <wp:effectExtent l="0" t="0" r="9525" b="0"/>
            <wp:docPr id="5"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ХМР 2015 OKK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772A3A1" w14:textId="77777777" w:rsidR="00A31409" w:rsidRPr="00A31409" w:rsidRDefault="00A31409" w:rsidP="00EF2583">
      <w:pPr>
        <w:jc w:val="center"/>
        <w:rPr>
          <w:rFonts w:eastAsia="Times New Roman"/>
          <w:b/>
          <w:sz w:val="24"/>
          <w:szCs w:val="24"/>
          <w:lang w:eastAsia="ru-RU"/>
        </w:rPr>
      </w:pPr>
    </w:p>
    <w:p w14:paraId="03FC566C" w14:textId="77777777" w:rsidR="00A31409" w:rsidRPr="00A31409" w:rsidRDefault="00A31409" w:rsidP="00EF2583">
      <w:pPr>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028C1553" w14:textId="77777777" w:rsidR="00A31409" w:rsidRPr="00A31409" w:rsidRDefault="00A31409" w:rsidP="00EF2583">
      <w:pPr>
        <w:jc w:val="center"/>
        <w:rPr>
          <w:rFonts w:eastAsia="Times New Roman"/>
          <w:b/>
          <w:sz w:val="26"/>
          <w:szCs w:val="26"/>
          <w:lang w:eastAsia="ru-RU"/>
        </w:rPr>
      </w:pPr>
      <w:r w:rsidRPr="00A31409">
        <w:rPr>
          <w:rFonts w:eastAsia="Times New Roman"/>
          <w:b/>
          <w:sz w:val="26"/>
          <w:szCs w:val="26"/>
          <w:lang w:eastAsia="ru-RU"/>
        </w:rPr>
        <w:t>ПРИМОРСКОГО КРАЯ</w:t>
      </w:r>
    </w:p>
    <w:p w14:paraId="531ACB72" w14:textId="77777777" w:rsidR="00A31409" w:rsidRPr="00A31409" w:rsidRDefault="00A31409" w:rsidP="00EF2583">
      <w:pPr>
        <w:jc w:val="center"/>
        <w:rPr>
          <w:rFonts w:eastAsia="Times New Roman"/>
          <w:b/>
          <w:sz w:val="16"/>
          <w:szCs w:val="16"/>
          <w:lang w:eastAsia="ru-RU"/>
        </w:rPr>
      </w:pPr>
    </w:p>
    <w:p w14:paraId="45FBBA65" w14:textId="77777777" w:rsidR="00A31409" w:rsidRPr="00A31409" w:rsidRDefault="00A31409" w:rsidP="00EF2583">
      <w:pPr>
        <w:jc w:val="center"/>
        <w:rPr>
          <w:rFonts w:eastAsia="Times New Roman"/>
          <w:b/>
          <w:sz w:val="16"/>
          <w:szCs w:val="16"/>
          <w:lang w:eastAsia="ru-RU"/>
        </w:rPr>
      </w:pPr>
    </w:p>
    <w:p w14:paraId="652A8756" w14:textId="343B16C8" w:rsidR="00A31409" w:rsidRPr="00A31409" w:rsidRDefault="00A31409" w:rsidP="008353CE">
      <w:pPr>
        <w:tabs>
          <w:tab w:val="left" w:pos="780"/>
          <w:tab w:val="center" w:pos="4677"/>
        </w:tabs>
        <w:jc w:val="center"/>
        <w:outlineLvl w:val="0"/>
        <w:rPr>
          <w:rFonts w:eastAsia="Times New Roman"/>
          <w:b/>
          <w:sz w:val="26"/>
          <w:szCs w:val="26"/>
          <w:lang w:eastAsia="ru-RU"/>
        </w:rPr>
      </w:pPr>
      <w:bookmarkStart w:id="3" w:name="_Toc189595275"/>
      <w:r w:rsidRPr="00A31409">
        <w:rPr>
          <w:rFonts w:eastAsia="Times New Roman"/>
          <w:b/>
          <w:sz w:val="26"/>
          <w:szCs w:val="26"/>
          <w:lang w:eastAsia="ru-RU"/>
        </w:rPr>
        <w:t>РЕШЕНИЕ</w:t>
      </w:r>
      <w:bookmarkEnd w:id="3"/>
    </w:p>
    <w:p w14:paraId="2B96D57F" w14:textId="77777777" w:rsidR="00A31409" w:rsidRPr="00A31409" w:rsidRDefault="00A31409" w:rsidP="00EF2583">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2CD630CB" w14:textId="77777777" w:rsidR="00A31409" w:rsidRPr="00A31409" w:rsidRDefault="00A31409" w:rsidP="00EF2583">
      <w:pPr>
        <w:tabs>
          <w:tab w:val="left" w:pos="5520"/>
        </w:tabs>
        <w:jc w:val="center"/>
        <w:rPr>
          <w:sz w:val="26"/>
          <w:szCs w:val="26"/>
        </w:rPr>
      </w:pPr>
    </w:p>
    <w:p w14:paraId="301AA04F" w14:textId="7CBD255B" w:rsidR="00A31409" w:rsidRPr="00A31409" w:rsidRDefault="00A31409" w:rsidP="00EF2583">
      <w:pPr>
        <w:tabs>
          <w:tab w:val="left" w:pos="5520"/>
        </w:tabs>
        <w:jc w:val="center"/>
        <w:rPr>
          <w:sz w:val="26"/>
          <w:szCs w:val="26"/>
        </w:rPr>
      </w:pPr>
      <w:r w:rsidRPr="00A31409">
        <w:rPr>
          <w:sz w:val="26"/>
          <w:szCs w:val="26"/>
        </w:rPr>
        <w:t>30.01.2025</w:t>
      </w:r>
      <w:r w:rsidR="00EF2583">
        <w:rPr>
          <w:sz w:val="26"/>
          <w:szCs w:val="26"/>
        </w:rPr>
        <w:t xml:space="preserve">                                                                                                                       </w:t>
      </w:r>
      <w:r w:rsidRPr="00A31409">
        <w:rPr>
          <w:sz w:val="26"/>
          <w:szCs w:val="26"/>
        </w:rPr>
        <w:t xml:space="preserve">          № 423</w:t>
      </w:r>
    </w:p>
    <w:p w14:paraId="0884B1E5" w14:textId="77777777" w:rsidR="00A31409" w:rsidRPr="00A31409" w:rsidRDefault="00A31409" w:rsidP="00E87AB4">
      <w:pPr>
        <w:jc w:val="both"/>
        <w:rPr>
          <w:sz w:val="26"/>
          <w:szCs w:val="26"/>
        </w:rPr>
      </w:pPr>
    </w:p>
    <w:p w14:paraId="2E88FDF2" w14:textId="77777777" w:rsidR="00A31409" w:rsidRPr="00A31409" w:rsidRDefault="00A31409" w:rsidP="00EF2583">
      <w:pPr>
        <w:tabs>
          <w:tab w:val="left" w:pos="5103"/>
        </w:tabs>
        <w:autoSpaceDE w:val="0"/>
        <w:autoSpaceDN w:val="0"/>
        <w:adjustRightInd w:val="0"/>
        <w:ind w:right="4649"/>
        <w:jc w:val="both"/>
        <w:rPr>
          <w:rFonts w:eastAsia="Times New Roman"/>
          <w:bCs/>
          <w:sz w:val="26"/>
          <w:szCs w:val="26"/>
          <w:lang w:eastAsia="ru-RU"/>
        </w:rPr>
      </w:pPr>
      <w:r w:rsidRPr="00A31409">
        <w:rPr>
          <w:rFonts w:eastAsia="Times New Roman"/>
          <w:bCs/>
          <w:color w:val="000000"/>
          <w:sz w:val="26"/>
          <w:szCs w:val="26"/>
          <w:lang w:eastAsia="ru-RU"/>
        </w:rPr>
        <w:t>О Нормативном правовом акте «Об отмене Нормативного правового акта</w:t>
      </w:r>
      <w:r w:rsidRPr="00A31409">
        <w:rPr>
          <w:rFonts w:eastAsia="Times New Roman"/>
          <w:bCs/>
          <w:sz w:val="26"/>
          <w:szCs w:val="26"/>
          <w:lang w:eastAsia="ru-RU"/>
        </w:rPr>
        <w:t xml:space="preserve"> </w:t>
      </w:r>
      <w:r w:rsidRPr="00A31409">
        <w:rPr>
          <w:rFonts w:eastAsia="Times New Roman"/>
          <w:bCs/>
          <w:color w:val="000000"/>
          <w:sz w:val="26"/>
          <w:szCs w:val="26"/>
          <w:lang w:eastAsia="ru-RU"/>
        </w:rPr>
        <w:t xml:space="preserve">от 30.10.2012 № 501 «Об организации мероприятий </w:t>
      </w:r>
      <w:proofErr w:type="spellStart"/>
      <w:r w:rsidRPr="00A31409">
        <w:rPr>
          <w:rFonts w:eastAsia="Times New Roman"/>
          <w:bCs/>
          <w:color w:val="000000"/>
          <w:sz w:val="26"/>
          <w:szCs w:val="26"/>
          <w:lang w:eastAsia="ru-RU"/>
        </w:rPr>
        <w:t>межпоселенческого</w:t>
      </w:r>
      <w:proofErr w:type="spellEnd"/>
      <w:r w:rsidRPr="00A31409">
        <w:rPr>
          <w:rFonts w:eastAsia="Times New Roman"/>
          <w:bCs/>
          <w:color w:val="000000"/>
          <w:sz w:val="26"/>
          <w:szCs w:val="26"/>
          <w:lang w:eastAsia="ru-RU"/>
        </w:rPr>
        <w:t xml:space="preserve"> характера по охране окружающей среды на территории Хасанского муниципального района»</w:t>
      </w:r>
    </w:p>
    <w:p w14:paraId="5882FB5D" w14:textId="77777777" w:rsidR="00A31409" w:rsidRPr="00A31409" w:rsidRDefault="00A31409" w:rsidP="00E87AB4">
      <w:pPr>
        <w:tabs>
          <w:tab w:val="left" w:pos="2880"/>
          <w:tab w:val="left" w:pos="3060"/>
          <w:tab w:val="left" w:pos="3240"/>
        </w:tabs>
        <w:ind w:right="2829"/>
        <w:jc w:val="both"/>
        <w:rPr>
          <w:sz w:val="26"/>
          <w:szCs w:val="26"/>
        </w:rPr>
      </w:pPr>
    </w:p>
    <w:p w14:paraId="33F1FF72" w14:textId="1BACB5AD" w:rsidR="00A31409" w:rsidRPr="00A31409" w:rsidRDefault="00A31409" w:rsidP="0021011B">
      <w:pPr>
        <w:ind w:firstLine="709"/>
        <w:jc w:val="both"/>
        <w:rPr>
          <w:rFonts w:eastAsia="Times New Roman"/>
          <w:color w:val="000000"/>
          <w:sz w:val="26"/>
          <w:szCs w:val="26"/>
          <w:lang w:eastAsia="ru-RU"/>
        </w:rPr>
      </w:pPr>
      <w:r w:rsidRPr="00A31409">
        <w:rPr>
          <w:sz w:val="26"/>
          <w:szCs w:val="26"/>
        </w:rPr>
        <w:t xml:space="preserve">Руководствуясь Уставом Хасанского муниципального округа, в соответствии с Решением Думы Хасанского муниципального округа от 25.07.2024г. № 354 «О протесте </w:t>
      </w:r>
      <w:r w:rsidRPr="00A31409">
        <w:rPr>
          <w:rFonts w:eastAsia="Times New Roman"/>
          <w:sz w:val="26"/>
          <w:szCs w:val="26"/>
          <w:lang w:eastAsia="ru-RU"/>
        </w:rPr>
        <w:t xml:space="preserve">Владивостокского межрайонного природоохранного прокурора на Решение </w:t>
      </w:r>
      <w:r w:rsidR="00EF2583" w:rsidRPr="00A31409">
        <w:rPr>
          <w:rFonts w:eastAsia="Times New Roman"/>
          <w:sz w:val="26"/>
          <w:szCs w:val="26"/>
          <w:lang w:eastAsia="ru-RU"/>
        </w:rPr>
        <w:t>Думы Хасанского</w:t>
      </w:r>
      <w:r w:rsidRPr="00A31409">
        <w:rPr>
          <w:rFonts w:eastAsia="Times New Roman"/>
          <w:sz w:val="26"/>
          <w:szCs w:val="26"/>
          <w:lang w:eastAsia="ru-RU"/>
        </w:rPr>
        <w:t xml:space="preserve"> муниципального района от 30.10.2012 г. №</w:t>
      </w:r>
      <w:r w:rsidRPr="00A31409">
        <w:rPr>
          <w:rFonts w:eastAsia="Times New Roman"/>
          <w:color w:val="000000"/>
          <w:sz w:val="26"/>
          <w:szCs w:val="26"/>
          <w:lang w:eastAsia="ru-RU"/>
        </w:rPr>
        <w:t xml:space="preserve">501 «Об организации мероприятий </w:t>
      </w:r>
      <w:proofErr w:type="spellStart"/>
      <w:r w:rsidRPr="00A31409">
        <w:rPr>
          <w:rFonts w:eastAsia="Times New Roman"/>
          <w:color w:val="000000"/>
          <w:sz w:val="26"/>
          <w:szCs w:val="26"/>
          <w:lang w:eastAsia="ru-RU"/>
        </w:rPr>
        <w:t>межпоселенческого</w:t>
      </w:r>
      <w:proofErr w:type="spellEnd"/>
      <w:r w:rsidRPr="00A31409">
        <w:rPr>
          <w:rFonts w:eastAsia="Times New Roman"/>
          <w:color w:val="000000"/>
          <w:sz w:val="26"/>
          <w:szCs w:val="26"/>
          <w:lang w:eastAsia="ru-RU"/>
        </w:rPr>
        <w:t xml:space="preserve"> характера по охране окружающей среды на территории Хасанского муниципального района»</w:t>
      </w:r>
    </w:p>
    <w:p w14:paraId="65E17807" w14:textId="77777777" w:rsidR="00A31409" w:rsidRPr="00A31409" w:rsidRDefault="00A31409" w:rsidP="00E87AB4">
      <w:pPr>
        <w:ind w:firstLine="397"/>
        <w:jc w:val="both"/>
        <w:rPr>
          <w:sz w:val="26"/>
          <w:szCs w:val="26"/>
        </w:rPr>
      </w:pPr>
    </w:p>
    <w:p w14:paraId="15C6868D" w14:textId="77777777" w:rsidR="00A31409" w:rsidRPr="00A31409" w:rsidRDefault="00A31409" w:rsidP="00E87AB4">
      <w:pPr>
        <w:jc w:val="both"/>
        <w:rPr>
          <w:sz w:val="26"/>
          <w:szCs w:val="26"/>
        </w:rPr>
      </w:pPr>
      <w:r w:rsidRPr="00A31409">
        <w:rPr>
          <w:sz w:val="26"/>
          <w:szCs w:val="26"/>
        </w:rPr>
        <w:t>РЕШИЛА:</w:t>
      </w:r>
    </w:p>
    <w:p w14:paraId="7C24992C" w14:textId="77777777" w:rsidR="00A31409" w:rsidRPr="00A31409" w:rsidRDefault="00A31409" w:rsidP="00E87AB4">
      <w:pPr>
        <w:ind w:firstLine="397"/>
        <w:jc w:val="both"/>
        <w:rPr>
          <w:b/>
          <w:sz w:val="26"/>
          <w:szCs w:val="26"/>
        </w:rPr>
      </w:pPr>
    </w:p>
    <w:p w14:paraId="231537E7" w14:textId="0ED86D50" w:rsidR="00A31409" w:rsidRPr="00A31409" w:rsidRDefault="00A31409" w:rsidP="0021011B">
      <w:pPr>
        <w:tabs>
          <w:tab w:val="left" w:pos="5103"/>
        </w:tabs>
        <w:autoSpaceDE w:val="0"/>
        <w:autoSpaceDN w:val="0"/>
        <w:adjustRightInd w:val="0"/>
        <w:ind w:firstLine="709"/>
        <w:jc w:val="both"/>
        <w:rPr>
          <w:rFonts w:eastAsia="Times New Roman"/>
          <w:bCs/>
          <w:sz w:val="26"/>
          <w:szCs w:val="26"/>
          <w:lang w:eastAsia="ru-RU"/>
        </w:rPr>
      </w:pPr>
      <w:r w:rsidRPr="00A31409">
        <w:rPr>
          <w:bCs/>
          <w:sz w:val="26"/>
          <w:szCs w:val="26"/>
        </w:rPr>
        <w:t>1.</w:t>
      </w:r>
      <w:r w:rsidR="0021011B">
        <w:rPr>
          <w:bCs/>
          <w:sz w:val="26"/>
          <w:szCs w:val="26"/>
        </w:rPr>
        <w:t xml:space="preserve"> </w:t>
      </w:r>
      <w:r w:rsidRPr="00A31409">
        <w:rPr>
          <w:bCs/>
          <w:sz w:val="26"/>
          <w:szCs w:val="26"/>
        </w:rPr>
        <w:t>Принять Нормативный правовой акт «</w:t>
      </w:r>
      <w:r w:rsidRPr="00A31409">
        <w:rPr>
          <w:rFonts w:eastAsia="Times New Roman"/>
          <w:bCs/>
          <w:color w:val="000000"/>
          <w:sz w:val="26"/>
          <w:szCs w:val="26"/>
          <w:lang w:eastAsia="ru-RU"/>
        </w:rPr>
        <w:t>Об отмене Нормативного правового акта</w:t>
      </w:r>
      <w:r w:rsidRPr="00A31409">
        <w:rPr>
          <w:rFonts w:eastAsia="Times New Roman"/>
          <w:bCs/>
          <w:sz w:val="26"/>
          <w:szCs w:val="26"/>
          <w:lang w:eastAsia="ru-RU"/>
        </w:rPr>
        <w:t xml:space="preserve"> </w:t>
      </w:r>
      <w:r w:rsidRPr="00A31409">
        <w:rPr>
          <w:rFonts w:eastAsia="Times New Roman"/>
          <w:bCs/>
          <w:color w:val="000000"/>
          <w:sz w:val="26"/>
          <w:szCs w:val="26"/>
          <w:lang w:eastAsia="ru-RU"/>
        </w:rPr>
        <w:t xml:space="preserve">от 30.10.2012 № 501 «Об организации мероприятий </w:t>
      </w:r>
      <w:proofErr w:type="spellStart"/>
      <w:r w:rsidRPr="00A31409">
        <w:rPr>
          <w:rFonts w:eastAsia="Times New Roman"/>
          <w:bCs/>
          <w:color w:val="000000"/>
          <w:sz w:val="26"/>
          <w:szCs w:val="26"/>
          <w:lang w:eastAsia="ru-RU"/>
        </w:rPr>
        <w:t>межпоселенческого</w:t>
      </w:r>
      <w:proofErr w:type="spellEnd"/>
      <w:r w:rsidRPr="00A31409">
        <w:rPr>
          <w:rFonts w:eastAsia="Times New Roman"/>
          <w:bCs/>
          <w:color w:val="000000"/>
          <w:sz w:val="26"/>
          <w:szCs w:val="26"/>
          <w:lang w:eastAsia="ru-RU"/>
        </w:rPr>
        <w:t xml:space="preserve"> характера по охране окружающей среды на территории Хасанского муниципального района».</w:t>
      </w:r>
    </w:p>
    <w:p w14:paraId="000E69C5" w14:textId="77777777" w:rsidR="00A31409" w:rsidRPr="00A31409" w:rsidRDefault="00A31409" w:rsidP="0021011B">
      <w:pPr>
        <w:tabs>
          <w:tab w:val="left" w:pos="426"/>
        </w:tabs>
        <w:autoSpaceDE w:val="0"/>
        <w:autoSpaceDN w:val="0"/>
        <w:adjustRightInd w:val="0"/>
        <w:ind w:firstLine="709"/>
        <w:jc w:val="both"/>
        <w:rPr>
          <w:rFonts w:eastAsia="Times New Roman"/>
          <w:bCs/>
          <w:sz w:val="26"/>
          <w:szCs w:val="26"/>
          <w:lang w:eastAsia="ru-RU"/>
        </w:rPr>
      </w:pPr>
    </w:p>
    <w:p w14:paraId="43FC5DAB" w14:textId="1FE65275" w:rsidR="00A31409" w:rsidRPr="00A31409" w:rsidRDefault="00A31409" w:rsidP="0021011B">
      <w:pPr>
        <w:tabs>
          <w:tab w:val="left" w:pos="5103"/>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2.</w:t>
      </w:r>
      <w:r w:rsidR="0021011B">
        <w:rPr>
          <w:rFonts w:eastAsia="Times New Roman"/>
          <w:bCs/>
          <w:sz w:val="26"/>
          <w:szCs w:val="26"/>
          <w:lang w:eastAsia="ru-RU"/>
        </w:rPr>
        <w:t xml:space="preserve"> </w:t>
      </w:r>
      <w:r w:rsidRPr="00A31409">
        <w:rPr>
          <w:rFonts w:eastAsia="Times New Roman"/>
          <w:bCs/>
          <w:sz w:val="26"/>
          <w:szCs w:val="26"/>
          <w:lang w:eastAsia="ru-RU"/>
        </w:rPr>
        <w:t xml:space="preserve">Направить Нормативный правовой акт </w:t>
      </w:r>
      <w:r w:rsidRPr="00A31409">
        <w:rPr>
          <w:bCs/>
          <w:sz w:val="26"/>
          <w:szCs w:val="26"/>
        </w:rPr>
        <w:t>«</w:t>
      </w:r>
      <w:r w:rsidRPr="00A31409">
        <w:rPr>
          <w:rFonts w:eastAsia="Times New Roman"/>
          <w:bCs/>
          <w:color w:val="000000"/>
          <w:sz w:val="26"/>
          <w:szCs w:val="26"/>
          <w:lang w:eastAsia="ru-RU"/>
        </w:rPr>
        <w:t>Об отмене Нормативного правового акта</w:t>
      </w:r>
      <w:r w:rsidRPr="00A31409">
        <w:rPr>
          <w:rFonts w:eastAsia="Times New Roman"/>
          <w:bCs/>
          <w:sz w:val="26"/>
          <w:szCs w:val="26"/>
          <w:lang w:eastAsia="ru-RU"/>
        </w:rPr>
        <w:t xml:space="preserve"> </w:t>
      </w:r>
      <w:r w:rsidRPr="00A31409">
        <w:rPr>
          <w:rFonts w:eastAsia="Times New Roman"/>
          <w:bCs/>
          <w:color w:val="000000"/>
          <w:sz w:val="26"/>
          <w:szCs w:val="26"/>
          <w:lang w:eastAsia="ru-RU"/>
        </w:rPr>
        <w:t xml:space="preserve">от 30.10.2012 № 501 «Об организации мероприятий </w:t>
      </w:r>
      <w:proofErr w:type="spellStart"/>
      <w:r w:rsidRPr="00A31409">
        <w:rPr>
          <w:rFonts w:eastAsia="Times New Roman"/>
          <w:bCs/>
          <w:color w:val="000000"/>
          <w:sz w:val="26"/>
          <w:szCs w:val="26"/>
          <w:lang w:eastAsia="ru-RU"/>
        </w:rPr>
        <w:t>межпоселенческого</w:t>
      </w:r>
      <w:proofErr w:type="spellEnd"/>
      <w:r w:rsidRPr="00A31409">
        <w:rPr>
          <w:rFonts w:eastAsia="Times New Roman"/>
          <w:bCs/>
          <w:color w:val="000000"/>
          <w:sz w:val="26"/>
          <w:szCs w:val="26"/>
          <w:lang w:eastAsia="ru-RU"/>
        </w:rPr>
        <w:t xml:space="preserve"> характера по охране окружающей среды на территории Хасанского муниципального района» </w:t>
      </w:r>
      <w:r w:rsidRPr="00A31409">
        <w:rPr>
          <w:rFonts w:eastAsia="Times New Roman"/>
          <w:bCs/>
          <w:sz w:val="26"/>
          <w:szCs w:val="26"/>
          <w:lang w:eastAsia="ru-RU"/>
        </w:rPr>
        <w:t>главе Хасанского муниципального округа для подписания и официального обнародования.</w:t>
      </w:r>
    </w:p>
    <w:p w14:paraId="43A23E51" w14:textId="77777777" w:rsidR="00A31409" w:rsidRPr="00A31409" w:rsidRDefault="00A31409" w:rsidP="0021011B">
      <w:pPr>
        <w:ind w:firstLine="709"/>
        <w:contextualSpacing/>
        <w:rPr>
          <w:rFonts w:eastAsia="Times New Roman"/>
          <w:b/>
          <w:sz w:val="26"/>
          <w:szCs w:val="26"/>
          <w:lang w:eastAsia="ru-RU"/>
        </w:rPr>
      </w:pPr>
    </w:p>
    <w:p w14:paraId="423D7EB2" w14:textId="3E388006" w:rsidR="00A31409" w:rsidRPr="00A31409" w:rsidRDefault="00A31409" w:rsidP="0021011B">
      <w:pPr>
        <w:tabs>
          <w:tab w:val="left" w:pos="426"/>
        </w:tabs>
        <w:autoSpaceDE w:val="0"/>
        <w:autoSpaceDN w:val="0"/>
        <w:adjustRightInd w:val="0"/>
        <w:ind w:firstLine="709"/>
        <w:jc w:val="both"/>
        <w:rPr>
          <w:rFonts w:eastAsia="Times New Roman"/>
          <w:bCs/>
          <w:sz w:val="26"/>
          <w:szCs w:val="26"/>
          <w:lang w:eastAsia="ru-RU"/>
        </w:rPr>
      </w:pPr>
      <w:r w:rsidRPr="00A31409">
        <w:rPr>
          <w:bCs/>
          <w:sz w:val="26"/>
          <w:szCs w:val="26"/>
        </w:rPr>
        <w:t>3.</w:t>
      </w:r>
      <w:r w:rsidR="0021011B">
        <w:rPr>
          <w:bCs/>
          <w:sz w:val="26"/>
          <w:szCs w:val="26"/>
        </w:rPr>
        <w:t xml:space="preserve"> </w:t>
      </w:r>
      <w:r w:rsidRPr="00A31409">
        <w:rPr>
          <w:bCs/>
          <w:sz w:val="26"/>
          <w:szCs w:val="26"/>
        </w:rPr>
        <w:t>Настоящее решение вступает в силу со дня его принятия.</w:t>
      </w:r>
    </w:p>
    <w:p w14:paraId="3EFE95EF" w14:textId="77777777" w:rsidR="00A31409" w:rsidRPr="00A31409" w:rsidRDefault="00A31409" w:rsidP="00E87AB4">
      <w:pPr>
        <w:jc w:val="both"/>
        <w:rPr>
          <w:sz w:val="26"/>
          <w:szCs w:val="26"/>
        </w:rPr>
      </w:pPr>
    </w:p>
    <w:p w14:paraId="47CACF8F" w14:textId="77777777" w:rsidR="00A31409" w:rsidRPr="00A31409" w:rsidRDefault="00A31409" w:rsidP="00E87AB4">
      <w:pPr>
        <w:jc w:val="both"/>
        <w:rPr>
          <w:sz w:val="26"/>
          <w:szCs w:val="26"/>
        </w:rPr>
      </w:pPr>
    </w:p>
    <w:p w14:paraId="4A8983B4" w14:textId="1B03EF49" w:rsidR="00A31409" w:rsidRPr="00A31409" w:rsidRDefault="00A31409" w:rsidP="00E87AB4">
      <w:pPr>
        <w:tabs>
          <w:tab w:val="left" w:pos="4848"/>
        </w:tabs>
        <w:ind w:firstLine="24"/>
        <w:jc w:val="both"/>
        <w:rPr>
          <w:sz w:val="26"/>
          <w:szCs w:val="26"/>
        </w:rPr>
      </w:pPr>
      <w:r w:rsidRPr="00A31409">
        <w:rPr>
          <w:sz w:val="26"/>
          <w:szCs w:val="26"/>
        </w:rPr>
        <w:t>Председатель Думы</w:t>
      </w:r>
      <w:r w:rsidR="00EF2583">
        <w:rPr>
          <w:sz w:val="26"/>
          <w:szCs w:val="26"/>
        </w:rPr>
        <w:t xml:space="preserve">                                                                                                    </w:t>
      </w:r>
      <w:r w:rsidRPr="00A31409">
        <w:rPr>
          <w:sz w:val="26"/>
          <w:szCs w:val="26"/>
        </w:rPr>
        <w:t xml:space="preserve"> Н.В. Карпова</w:t>
      </w:r>
    </w:p>
    <w:p w14:paraId="41E2C8B8" w14:textId="77777777" w:rsidR="00EF2583" w:rsidRDefault="00EF2583" w:rsidP="00E87AB4">
      <w:pPr>
        <w:tabs>
          <w:tab w:val="left" w:pos="4848"/>
        </w:tabs>
        <w:ind w:firstLine="24"/>
        <w:jc w:val="both"/>
        <w:rPr>
          <w:sz w:val="26"/>
          <w:szCs w:val="26"/>
        </w:rPr>
        <w:sectPr w:rsidR="00EF2583" w:rsidSect="00E87AB4">
          <w:type w:val="nextColumn"/>
          <w:pgSz w:w="11907" w:h="16840" w:code="9"/>
          <w:pgMar w:top="794" w:right="794" w:bottom="794" w:left="794" w:header="0" w:footer="0" w:gutter="0"/>
          <w:cols w:space="708"/>
          <w:docGrid w:linePitch="360"/>
        </w:sectPr>
      </w:pPr>
    </w:p>
    <w:p w14:paraId="0DFCF087" w14:textId="00FF792C" w:rsidR="00A31409" w:rsidRDefault="00A31409" w:rsidP="00EF2583">
      <w:pPr>
        <w:jc w:val="center"/>
        <w:rPr>
          <w:sz w:val="24"/>
          <w:szCs w:val="24"/>
        </w:rPr>
      </w:pPr>
      <w:r w:rsidRPr="00A31409">
        <w:rPr>
          <w:noProof/>
          <w:sz w:val="24"/>
          <w:szCs w:val="24"/>
          <w:lang w:eastAsia="ru-RU"/>
        </w:rPr>
        <w:lastRenderedPageBreak/>
        <w:drawing>
          <wp:inline distT="0" distB="0" distL="0" distR="0" wp14:anchorId="5C31F099" wp14:editId="02E7F6FA">
            <wp:extent cx="590550" cy="733425"/>
            <wp:effectExtent l="0" t="0" r="0" b="952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 cy="733425"/>
                    </a:xfrm>
                    <a:prstGeom prst="rect">
                      <a:avLst/>
                    </a:prstGeom>
                    <a:noFill/>
                    <a:ln>
                      <a:noFill/>
                    </a:ln>
                  </pic:spPr>
                </pic:pic>
              </a:graphicData>
            </a:graphic>
          </wp:inline>
        </w:drawing>
      </w:r>
    </w:p>
    <w:p w14:paraId="63D8428E" w14:textId="77777777" w:rsidR="00EF2583" w:rsidRPr="00A31409" w:rsidRDefault="00EF2583" w:rsidP="00EF2583">
      <w:pPr>
        <w:ind w:firstLine="4253"/>
        <w:jc w:val="center"/>
      </w:pPr>
    </w:p>
    <w:p w14:paraId="3BA413E1" w14:textId="77777777" w:rsidR="00A31409" w:rsidRPr="00A31409" w:rsidRDefault="00A31409" w:rsidP="00EF2583">
      <w:pPr>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209B785B" w14:textId="77777777" w:rsidR="00A31409" w:rsidRPr="00A31409" w:rsidRDefault="00A31409" w:rsidP="00EF2583">
      <w:pPr>
        <w:jc w:val="center"/>
        <w:rPr>
          <w:rFonts w:eastAsia="Times New Roman"/>
          <w:b/>
          <w:sz w:val="26"/>
          <w:szCs w:val="26"/>
          <w:lang w:eastAsia="ru-RU"/>
        </w:rPr>
      </w:pPr>
      <w:r w:rsidRPr="00A31409">
        <w:rPr>
          <w:rFonts w:eastAsia="Times New Roman"/>
          <w:b/>
          <w:sz w:val="26"/>
          <w:szCs w:val="26"/>
          <w:lang w:eastAsia="ru-RU"/>
        </w:rPr>
        <w:t>ПРИМОРСКОГО КРАЯ</w:t>
      </w:r>
    </w:p>
    <w:p w14:paraId="0764F7D4" w14:textId="77777777" w:rsidR="00A31409" w:rsidRPr="00A31409" w:rsidRDefault="00A31409" w:rsidP="00EF2583">
      <w:pPr>
        <w:jc w:val="center"/>
        <w:rPr>
          <w:rFonts w:eastAsia="Times New Roman"/>
          <w:b/>
          <w:sz w:val="26"/>
          <w:szCs w:val="26"/>
          <w:lang w:eastAsia="ru-RU"/>
        </w:rPr>
      </w:pPr>
    </w:p>
    <w:p w14:paraId="47843F68" w14:textId="77777777" w:rsidR="00A31409" w:rsidRPr="00A31409" w:rsidRDefault="00A31409" w:rsidP="00EF2583">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378145E2" w14:textId="77777777" w:rsidR="00A31409" w:rsidRPr="00A31409" w:rsidRDefault="00A31409" w:rsidP="00EF2583">
      <w:pPr>
        <w:jc w:val="center"/>
        <w:rPr>
          <w:rFonts w:eastAsia="Times New Roman"/>
          <w:b/>
          <w:sz w:val="26"/>
          <w:szCs w:val="26"/>
          <w:lang w:eastAsia="ru-RU"/>
        </w:rPr>
      </w:pPr>
    </w:p>
    <w:p w14:paraId="7562C56B" w14:textId="77777777" w:rsidR="00A31409" w:rsidRPr="00A31409" w:rsidRDefault="00A31409" w:rsidP="00EF2583">
      <w:pPr>
        <w:jc w:val="center"/>
        <w:rPr>
          <w:rFonts w:eastAsia="Times New Roman"/>
          <w:b/>
          <w:sz w:val="26"/>
          <w:szCs w:val="26"/>
          <w:lang w:eastAsia="ru-RU"/>
        </w:rPr>
      </w:pPr>
      <w:r w:rsidRPr="00A31409">
        <w:rPr>
          <w:rFonts w:eastAsia="Times New Roman"/>
          <w:b/>
          <w:sz w:val="26"/>
          <w:szCs w:val="26"/>
          <w:lang w:eastAsia="ru-RU"/>
        </w:rPr>
        <w:t>НОРМАТИВНЫЙ ПРАВОВОЙ АКТ</w:t>
      </w:r>
    </w:p>
    <w:p w14:paraId="693C7D4C" w14:textId="77777777" w:rsidR="00A31409" w:rsidRPr="00A31409" w:rsidRDefault="00A31409" w:rsidP="00EF2583">
      <w:pPr>
        <w:jc w:val="center"/>
        <w:rPr>
          <w:rFonts w:eastAsia="Times New Roman"/>
          <w:b/>
          <w:sz w:val="26"/>
          <w:szCs w:val="26"/>
          <w:lang w:eastAsia="ru-RU"/>
        </w:rPr>
      </w:pPr>
    </w:p>
    <w:p w14:paraId="509FCE4F" w14:textId="77777777" w:rsidR="00A31409" w:rsidRPr="00A31409" w:rsidRDefault="00A31409" w:rsidP="00EF2583">
      <w:pPr>
        <w:tabs>
          <w:tab w:val="left" w:pos="5103"/>
        </w:tabs>
        <w:autoSpaceDE w:val="0"/>
        <w:autoSpaceDN w:val="0"/>
        <w:adjustRightInd w:val="0"/>
        <w:ind w:right="-1"/>
        <w:rPr>
          <w:rFonts w:eastAsia="Times New Roman"/>
          <w:bCs/>
          <w:sz w:val="26"/>
          <w:szCs w:val="26"/>
          <w:lang w:eastAsia="ru-RU"/>
        </w:rPr>
      </w:pPr>
      <w:r w:rsidRPr="00A31409">
        <w:rPr>
          <w:bCs/>
          <w:sz w:val="26"/>
          <w:szCs w:val="26"/>
        </w:rPr>
        <w:t>«</w:t>
      </w:r>
      <w:r w:rsidRPr="00A31409">
        <w:rPr>
          <w:rFonts w:eastAsia="Times New Roman"/>
          <w:bCs/>
          <w:color w:val="000000"/>
          <w:sz w:val="26"/>
          <w:szCs w:val="26"/>
          <w:lang w:eastAsia="ru-RU"/>
        </w:rPr>
        <w:t>Об отмене Нормативного правового акта</w:t>
      </w:r>
      <w:r w:rsidRPr="00A31409">
        <w:rPr>
          <w:rFonts w:eastAsia="Times New Roman"/>
          <w:bCs/>
          <w:sz w:val="26"/>
          <w:szCs w:val="26"/>
          <w:lang w:eastAsia="ru-RU"/>
        </w:rPr>
        <w:t xml:space="preserve"> </w:t>
      </w:r>
      <w:r w:rsidRPr="00A31409">
        <w:rPr>
          <w:rFonts w:eastAsia="Times New Roman"/>
          <w:bCs/>
          <w:color w:val="000000"/>
          <w:sz w:val="26"/>
          <w:szCs w:val="26"/>
          <w:lang w:eastAsia="ru-RU"/>
        </w:rPr>
        <w:t xml:space="preserve">от 30.10.2012 № 501 «Об организации мероприятий </w:t>
      </w:r>
      <w:proofErr w:type="spellStart"/>
      <w:r w:rsidRPr="00A31409">
        <w:rPr>
          <w:rFonts w:eastAsia="Times New Roman"/>
          <w:bCs/>
          <w:color w:val="000000"/>
          <w:sz w:val="26"/>
          <w:szCs w:val="26"/>
          <w:lang w:eastAsia="ru-RU"/>
        </w:rPr>
        <w:t>межпоселенческого</w:t>
      </w:r>
      <w:proofErr w:type="spellEnd"/>
      <w:r w:rsidRPr="00A31409">
        <w:rPr>
          <w:rFonts w:eastAsia="Times New Roman"/>
          <w:bCs/>
          <w:color w:val="000000"/>
          <w:sz w:val="26"/>
          <w:szCs w:val="26"/>
          <w:lang w:eastAsia="ru-RU"/>
        </w:rPr>
        <w:t xml:space="preserve"> характера по охране окружающей среды на территории Хасанского муниципального района».</w:t>
      </w:r>
    </w:p>
    <w:p w14:paraId="1DBA96A6" w14:textId="77777777" w:rsidR="00A31409" w:rsidRPr="00A31409" w:rsidRDefault="00A31409" w:rsidP="00E87AB4">
      <w:pPr>
        <w:jc w:val="center"/>
        <w:rPr>
          <w:rFonts w:eastAsia="Times New Roman"/>
          <w:sz w:val="26"/>
          <w:szCs w:val="26"/>
          <w:lang w:eastAsia="ru-RU"/>
        </w:rPr>
      </w:pPr>
    </w:p>
    <w:p w14:paraId="1A323201" w14:textId="77777777" w:rsidR="00A31409" w:rsidRPr="00A31409" w:rsidRDefault="00A31409" w:rsidP="00E87AB4">
      <w:pPr>
        <w:jc w:val="center"/>
        <w:rPr>
          <w:rFonts w:eastAsia="Times New Roman"/>
          <w:b/>
          <w:sz w:val="26"/>
          <w:szCs w:val="26"/>
          <w:lang w:eastAsia="ru-RU"/>
        </w:rPr>
      </w:pPr>
    </w:p>
    <w:p w14:paraId="12B4FFB9" w14:textId="6743CEA0" w:rsidR="00A31409" w:rsidRPr="00A31409" w:rsidRDefault="00A31409" w:rsidP="00E87AB4">
      <w:pPr>
        <w:ind w:hanging="24"/>
        <w:jc w:val="both"/>
        <w:rPr>
          <w:sz w:val="26"/>
          <w:szCs w:val="26"/>
        </w:rPr>
      </w:pPr>
      <w:r w:rsidRPr="00A31409">
        <w:rPr>
          <w:sz w:val="26"/>
          <w:szCs w:val="26"/>
        </w:rPr>
        <w:t xml:space="preserve">Принят решением Думы Хасанского муниципального округа Приморского края </w:t>
      </w:r>
      <w:r w:rsidR="00EF2583" w:rsidRPr="00A31409">
        <w:rPr>
          <w:sz w:val="26"/>
          <w:szCs w:val="26"/>
        </w:rPr>
        <w:t>от 30.01.2025</w:t>
      </w:r>
      <w:r w:rsidRPr="00A31409">
        <w:rPr>
          <w:sz w:val="26"/>
          <w:szCs w:val="26"/>
        </w:rPr>
        <w:t xml:space="preserve"> № 423.</w:t>
      </w:r>
    </w:p>
    <w:p w14:paraId="44C307E4" w14:textId="77777777" w:rsidR="00A31409" w:rsidRPr="00A31409" w:rsidRDefault="00A31409" w:rsidP="00E87AB4">
      <w:pPr>
        <w:rPr>
          <w:sz w:val="26"/>
          <w:szCs w:val="26"/>
        </w:rPr>
      </w:pPr>
    </w:p>
    <w:p w14:paraId="09128BB3" w14:textId="77777777" w:rsidR="00A31409" w:rsidRPr="00A31409" w:rsidRDefault="00A31409" w:rsidP="00E87AB4">
      <w:pPr>
        <w:tabs>
          <w:tab w:val="left" w:pos="5103"/>
        </w:tabs>
        <w:autoSpaceDE w:val="0"/>
        <w:autoSpaceDN w:val="0"/>
        <w:adjustRightInd w:val="0"/>
        <w:ind w:right="-1" w:firstLine="720"/>
        <w:jc w:val="both"/>
        <w:rPr>
          <w:rFonts w:eastAsia="Times New Roman"/>
          <w:bCs/>
          <w:sz w:val="26"/>
          <w:szCs w:val="26"/>
          <w:lang w:eastAsia="ru-RU"/>
        </w:rPr>
      </w:pPr>
      <w:r w:rsidRPr="00A31409">
        <w:rPr>
          <w:bCs/>
          <w:sz w:val="26"/>
          <w:szCs w:val="26"/>
        </w:rPr>
        <w:t xml:space="preserve"> 1. Отменить Нормативный правовой акт Думы Хасанского муниципального округа Приморского края </w:t>
      </w:r>
      <w:r w:rsidRPr="00A31409">
        <w:rPr>
          <w:rFonts w:eastAsia="Times New Roman"/>
          <w:bCs/>
          <w:color w:val="000000"/>
          <w:sz w:val="26"/>
          <w:szCs w:val="26"/>
          <w:lang w:eastAsia="ru-RU"/>
        </w:rPr>
        <w:t xml:space="preserve">от 30.10.2012 № 501 «Об организации мероприятий </w:t>
      </w:r>
      <w:proofErr w:type="spellStart"/>
      <w:r w:rsidRPr="00A31409">
        <w:rPr>
          <w:rFonts w:eastAsia="Times New Roman"/>
          <w:bCs/>
          <w:color w:val="000000"/>
          <w:sz w:val="26"/>
          <w:szCs w:val="26"/>
          <w:lang w:eastAsia="ru-RU"/>
        </w:rPr>
        <w:t>межпоселенческого</w:t>
      </w:r>
      <w:proofErr w:type="spellEnd"/>
      <w:r w:rsidRPr="00A31409">
        <w:rPr>
          <w:rFonts w:eastAsia="Times New Roman"/>
          <w:bCs/>
          <w:color w:val="000000"/>
          <w:sz w:val="26"/>
          <w:szCs w:val="26"/>
          <w:lang w:eastAsia="ru-RU"/>
        </w:rPr>
        <w:t xml:space="preserve"> характера по охране окружающей среды на территории Хасанского муниципального района».</w:t>
      </w:r>
    </w:p>
    <w:p w14:paraId="27860BA6" w14:textId="77777777" w:rsidR="00A31409" w:rsidRPr="00A31409" w:rsidRDefault="00A31409" w:rsidP="00E87AB4">
      <w:pPr>
        <w:rPr>
          <w:rFonts w:eastAsia="Times New Roman"/>
          <w:sz w:val="26"/>
          <w:szCs w:val="26"/>
          <w:lang w:eastAsia="ru-RU"/>
        </w:rPr>
      </w:pPr>
    </w:p>
    <w:p w14:paraId="5C79ACEE" w14:textId="77777777" w:rsidR="00A31409" w:rsidRPr="00A31409" w:rsidRDefault="00A31409" w:rsidP="00E87AB4">
      <w:pPr>
        <w:ind w:firstLine="708"/>
        <w:jc w:val="both"/>
        <w:rPr>
          <w:rFonts w:eastAsia="Times New Roman"/>
          <w:sz w:val="26"/>
          <w:szCs w:val="26"/>
          <w:lang w:eastAsia="ru-RU"/>
        </w:rPr>
      </w:pPr>
      <w:r w:rsidRPr="00A31409">
        <w:rPr>
          <w:sz w:val="26"/>
          <w:szCs w:val="26"/>
        </w:rPr>
        <w:t xml:space="preserve">2. </w:t>
      </w:r>
      <w:r w:rsidRPr="00A31409">
        <w:rPr>
          <w:rFonts w:eastAsia="Times New Roman"/>
          <w:sz w:val="26"/>
          <w:szCs w:val="26"/>
          <w:lang w:eastAsia="ru-RU"/>
        </w:rPr>
        <w:t>Настоящий Нормативный правовой акт вступает в силу со дня его официального обнародования.</w:t>
      </w:r>
    </w:p>
    <w:p w14:paraId="42EC0732" w14:textId="77777777" w:rsidR="00A31409" w:rsidRPr="00A31409" w:rsidRDefault="00A31409" w:rsidP="00E87AB4">
      <w:pPr>
        <w:jc w:val="both"/>
        <w:rPr>
          <w:sz w:val="26"/>
          <w:szCs w:val="26"/>
        </w:rPr>
      </w:pPr>
    </w:p>
    <w:p w14:paraId="791AB045" w14:textId="77777777" w:rsidR="00A31409" w:rsidRPr="00A31409" w:rsidRDefault="00A31409" w:rsidP="00E87AB4">
      <w:pPr>
        <w:jc w:val="both"/>
        <w:rPr>
          <w:sz w:val="26"/>
          <w:szCs w:val="26"/>
        </w:rPr>
      </w:pPr>
    </w:p>
    <w:p w14:paraId="0FE937D6" w14:textId="77777777" w:rsidR="00A31409" w:rsidRPr="00A31409" w:rsidRDefault="00A31409" w:rsidP="00E87AB4">
      <w:pPr>
        <w:tabs>
          <w:tab w:val="left" w:pos="4272"/>
        </w:tabs>
        <w:jc w:val="both"/>
        <w:rPr>
          <w:sz w:val="26"/>
          <w:szCs w:val="26"/>
        </w:rPr>
      </w:pPr>
      <w:r w:rsidRPr="00A31409">
        <w:rPr>
          <w:sz w:val="26"/>
          <w:szCs w:val="26"/>
        </w:rPr>
        <w:t>Глава Хасанского</w:t>
      </w:r>
    </w:p>
    <w:p w14:paraId="010FCE75" w14:textId="515F4676" w:rsidR="00A31409" w:rsidRPr="00A31409" w:rsidRDefault="00A31409" w:rsidP="00E87AB4">
      <w:pPr>
        <w:tabs>
          <w:tab w:val="left" w:pos="4272"/>
        </w:tabs>
        <w:jc w:val="both"/>
        <w:rPr>
          <w:sz w:val="26"/>
          <w:szCs w:val="26"/>
        </w:rPr>
      </w:pPr>
      <w:r w:rsidRPr="00A31409">
        <w:rPr>
          <w:sz w:val="26"/>
          <w:szCs w:val="26"/>
        </w:rPr>
        <w:t>муниципального округа</w:t>
      </w:r>
      <w:r w:rsidRPr="00A31409">
        <w:rPr>
          <w:sz w:val="26"/>
          <w:szCs w:val="26"/>
        </w:rPr>
        <w:tab/>
      </w:r>
      <w:r w:rsidRPr="00A31409">
        <w:rPr>
          <w:sz w:val="26"/>
          <w:szCs w:val="26"/>
        </w:rPr>
        <w:tab/>
      </w:r>
      <w:r w:rsidRPr="00A31409">
        <w:rPr>
          <w:sz w:val="26"/>
          <w:szCs w:val="26"/>
        </w:rPr>
        <w:tab/>
      </w:r>
      <w:r w:rsidRPr="00A31409">
        <w:rPr>
          <w:sz w:val="26"/>
          <w:szCs w:val="26"/>
        </w:rPr>
        <w:tab/>
      </w:r>
      <w:r w:rsidRPr="00A31409">
        <w:rPr>
          <w:sz w:val="26"/>
          <w:szCs w:val="26"/>
        </w:rPr>
        <w:tab/>
        <w:t xml:space="preserve">         </w:t>
      </w:r>
      <w:r w:rsidR="0021011B">
        <w:rPr>
          <w:sz w:val="26"/>
          <w:szCs w:val="26"/>
        </w:rPr>
        <w:t xml:space="preserve">               </w:t>
      </w:r>
      <w:r w:rsidRPr="00A31409">
        <w:rPr>
          <w:sz w:val="26"/>
          <w:szCs w:val="26"/>
        </w:rPr>
        <w:t>И.В. Степанов</w:t>
      </w:r>
    </w:p>
    <w:p w14:paraId="2A734EAF" w14:textId="77777777" w:rsidR="00A31409" w:rsidRPr="00A31409" w:rsidRDefault="00A31409" w:rsidP="00E87AB4">
      <w:pPr>
        <w:jc w:val="both"/>
        <w:rPr>
          <w:sz w:val="26"/>
          <w:szCs w:val="26"/>
        </w:rPr>
      </w:pPr>
    </w:p>
    <w:p w14:paraId="249E68BE" w14:textId="77777777" w:rsidR="00A31409" w:rsidRPr="00A31409" w:rsidRDefault="00A31409" w:rsidP="00E87AB4">
      <w:pPr>
        <w:jc w:val="both"/>
        <w:rPr>
          <w:sz w:val="26"/>
          <w:szCs w:val="26"/>
        </w:rPr>
      </w:pPr>
      <w:r w:rsidRPr="00A31409">
        <w:rPr>
          <w:sz w:val="26"/>
          <w:szCs w:val="26"/>
        </w:rPr>
        <w:tab/>
      </w:r>
    </w:p>
    <w:p w14:paraId="6C24FA57" w14:textId="77777777" w:rsidR="00A31409" w:rsidRPr="00A31409" w:rsidRDefault="00A31409" w:rsidP="00E87AB4">
      <w:pPr>
        <w:jc w:val="both"/>
        <w:rPr>
          <w:sz w:val="26"/>
          <w:szCs w:val="26"/>
        </w:rPr>
      </w:pPr>
      <w:proofErr w:type="spellStart"/>
      <w:r w:rsidRPr="00A31409">
        <w:rPr>
          <w:sz w:val="26"/>
          <w:szCs w:val="26"/>
        </w:rPr>
        <w:t>пгт</w:t>
      </w:r>
      <w:proofErr w:type="spellEnd"/>
      <w:r w:rsidRPr="00A31409">
        <w:rPr>
          <w:sz w:val="26"/>
          <w:szCs w:val="26"/>
        </w:rPr>
        <w:t xml:space="preserve"> Славянка</w:t>
      </w:r>
    </w:p>
    <w:p w14:paraId="61A4DA15" w14:textId="77777777" w:rsidR="00A31409" w:rsidRPr="00A31409" w:rsidRDefault="00A31409" w:rsidP="00E87AB4">
      <w:pPr>
        <w:jc w:val="both"/>
        <w:rPr>
          <w:sz w:val="26"/>
          <w:szCs w:val="26"/>
        </w:rPr>
      </w:pPr>
      <w:r w:rsidRPr="00A31409">
        <w:rPr>
          <w:sz w:val="26"/>
          <w:szCs w:val="26"/>
        </w:rPr>
        <w:t>30.01.2025 года</w:t>
      </w:r>
    </w:p>
    <w:p w14:paraId="0C4F48D9" w14:textId="77777777" w:rsidR="00A31409" w:rsidRPr="00A31409" w:rsidRDefault="00A31409" w:rsidP="00E87AB4">
      <w:pPr>
        <w:jc w:val="both"/>
        <w:rPr>
          <w:sz w:val="26"/>
          <w:szCs w:val="26"/>
        </w:rPr>
      </w:pPr>
      <w:r w:rsidRPr="00A31409">
        <w:rPr>
          <w:sz w:val="26"/>
          <w:szCs w:val="26"/>
        </w:rPr>
        <w:t>№ 134-НПА</w:t>
      </w:r>
    </w:p>
    <w:p w14:paraId="58AA71EA" w14:textId="77777777" w:rsidR="00A31409" w:rsidRPr="00A31409" w:rsidRDefault="00A31409" w:rsidP="00E87AB4">
      <w:pPr>
        <w:jc w:val="both"/>
        <w:rPr>
          <w:sz w:val="24"/>
          <w:szCs w:val="24"/>
        </w:rPr>
      </w:pPr>
    </w:p>
    <w:p w14:paraId="1DE109FB" w14:textId="77777777" w:rsidR="00A31409" w:rsidRPr="00A31409" w:rsidRDefault="00A31409" w:rsidP="00E87AB4">
      <w:pPr>
        <w:jc w:val="both"/>
        <w:rPr>
          <w:sz w:val="24"/>
          <w:szCs w:val="24"/>
        </w:rPr>
      </w:pPr>
    </w:p>
    <w:p w14:paraId="5D48B235" w14:textId="77777777" w:rsidR="00A31409" w:rsidRPr="00A31409" w:rsidRDefault="00A31409" w:rsidP="00E87AB4">
      <w:pPr>
        <w:ind w:firstLine="708"/>
        <w:jc w:val="both"/>
        <w:rPr>
          <w:sz w:val="24"/>
          <w:szCs w:val="24"/>
        </w:rPr>
      </w:pPr>
    </w:p>
    <w:p w14:paraId="48E974CB" w14:textId="77777777" w:rsidR="00A31409" w:rsidRPr="00A31409" w:rsidRDefault="00A31409" w:rsidP="00E87AB4">
      <w:pPr>
        <w:jc w:val="both"/>
        <w:rPr>
          <w:sz w:val="24"/>
          <w:szCs w:val="24"/>
        </w:rPr>
      </w:pPr>
    </w:p>
    <w:p w14:paraId="3F326BE9" w14:textId="77777777" w:rsidR="00A31409" w:rsidRPr="00A31409" w:rsidRDefault="00A31409" w:rsidP="00E87AB4">
      <w:pPr>
        <w:rPr>
          <w:rFonts w:eastAsia="Times New Roman"/>
          <w:sz w:val="24"/>
          <w:szCs w:val="24"/>
          <w:lang w:eastAsia="ru-RU"/>
        </w:rPr>
      </w:pPr>
    </w:p>
    <w:p w14:paraId="0C628D29" w14:textId="77777777" w:rsidR="00A31409" w:rsidRPr="00A31409" w:rsidRDefault="00A31409" w:rsidP="00E87AB4">
      <w:pPr>
        <w:rPr>
          <w:rFonts w:eastAsia="Times New Roman"/>
          <w:sz w:val="24"/>
          <w:szCs w:val="24"/>
          <w:lang w:eastAsia="ru-RU"/>
        </w:rPr>
      </w:pPr>
    </w:p>
    <w:p w14:paraId="736F2E06" w14:textId="77777777" w:rsidR="00A31409" w:rsidRDefault="00A31409" w:rsidP="00E87AB4">
      <w:pPr>
        <w:tabs>
          <w:tab w:val="left" w:pos="540"/>
          <w:tab w:val="center" w:pos="5159"/>
        </w:tabs>
        <w:rPr>
          <w:b/>
          <w:spacing w:val="-6"/>
          <w:sz w:val="32"/>
          <w:szCs w:val="22"/>
        </w:rPr>
        <w:sectPr w:rsidR="00A31409" w:rsidSect="00EF2583">
          <w:pgSz w:w="11907" w:h="16840" w:code="9"/>
          <w:pgMar w:top="794" w:right="794" w:bottom="794" w:left="794" w:header="0" w:footer="0" w:gutter="0"/>
          <w:cols w:space="708"/>
          <w:docGrid w:linePitch="360"/>
        </w:sectPr>
      </w:pPr>
    </w:p>
    <w:p w14:paraId="223D76DC" w14:textId="0FFBE44F" w:rsidR="00A31409" w:rsidRDefault="00E87AB4" w:rsidP="00EF2583">
      <w:pPr>
        <w:suppressAutoHyphens/>
        <w:jc w:val="center"/>
        <w:rPr>
          <w:rFonts w:eastAsia="Calibri"/>
          <w:b/>
          <w:bCs/>
          <w:sz w:val="28"/>
          <w:szCs w:val="28"/>
          <w:lang w:eastAsia="zh-CN"/>
        </w:rPr>
      </w:pPr>
      <w:r>
        <w:rPr>
          <w:rFonts w:eastAsia="Calibri"/>
          <w:b/>
          <w:bCs/>
          <w:noProof/>
          <w:sz w:val="28"/>
          <w:szCs w:val="28"/>
          <w:lang w:eastAsia="zh-CN"/>
        </w:rPr>
        <w:lastRenderedPageBreak/>
        <w:drawing>
          <wp:inline distT="0" distB="0" distL="0" distR="0" wp14:anchorId="34640EA5" wp14:editId="70F06219">
            <wp:extent cx="579120" cy="7251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4D727268" w14:textId="77777777" w:rsidR="00EF2583" w:rsidRPr="00A31409" w:rsidRDefault="00EF2583" w:rsidP="00EF2583">
      <w:pPr>
        <w:suppressAutoHyphens/>
        <w:jc w:val="center"/>
        <w:rPr>
          <w:rFonts w:eastAsia="Calibri"/>
          <w:b/>
          <w:bCs/>
          <w:sz w:val="28"/>
          <w:szCs w:val="28"/>
          <w:lang w:eastAsia="zh-CN"/>
        </w:rPr>
      </w:pPr>
    </w:p>
    <w:p w14:paraId="2B05A2CD" w14:textId="77777777" w:rsidR="00A31409" w:rsidRPr="00A31409" w:rsidRDefault="00A31409" w:rsidP="00EF2583">
      <w:pPr>
        <w:suppressAutoHyphens/>
        <w:jc w:val="center"/>
        <w:rPr>
          <w:rFonts w:eastAsia="Calibri"/>
          <w:b/>
          <w:sz w:val="26"/>
          <w:szCs w:val="26"/>
          <w:lang w:eastAsia="zh-CN"/>
        </w:rPr>
      </w:pPr>
      <w:r w:rsidRPr="00A31409">
        <w:rPr>
          <w:rFonts w:eastAsia="Calibri"/>
          <w:b/>
          <w:sz w:val="26"/>
          <w:szCs w:val="26"/>
          <w:lang w:eastAsia="zh-CN"/>
        </w:rPr>
        <w:t>ДУМА ХАСАНСКОГО МУНИЦИПАЛЬНОГО ОКРУГА</w:t>
      </w:r>
    </w:p>
    <w:p w14:paraId="124353E3" w14:textId="77777777" w:rsidR="00A31409" w:rsidRPr="00A31409" w:rsidRDefault="00A31409" w:rsidP="00EF2583">
      <w:pPr>
        <w:suppressAutoHyphens/>
        <w:jc w:val="center"/>
        <w:rPr>
          <w:rFonts w:eastAsia="Calibri"/>
          <w:b/>
          <w:sz w:val="26"/>
          <w:szCs w:val="26"/>
          <w:lang w:eastAsia="zh-CN"/>
        </w:rPr>
      </w:pPr>
      <w:r w:rsidRPr="00A31409">
        <w:rPr>
          <w:rFonts w:eastAsia="Calibri"/>
          <w:b/>
          <w:sz w:val="26"/>
          <w:szCs w:val="26"/>
          <w:lang w:eastAsia="zh-CN"/>
        </w:rPr>
        <w:t>ПРИМОРСКОГО КРАЯ</w:t>
      </w:r>
    </w:p>
    <w:p w14:paraId="3BF5F4E5" w14:textId="77777777" w:rsidR="00A31409" w:rsidRPr="00A31409" w:rsidRDefault="00A31409" w:rsidP="00EF2583">
      <w:pPr>
        <w:suppressAutoHyphens/>
        <w:jc w:val="center"/>
        <w:rPr>
          <w:rFonts w:eastAsia="Calibri"/>
          <w:b/>
          <w:sz w:val="26"/>
          <w:szCs w:val="26"/>
          <w:lang w:eastAsia="zh-CN"/>
        </w:rPr>
      </w:pPr>
    </w:p>
    <w:p w14:paraId="65C0CF54" w14:textId="0551FE57" w:rsidR="00A31409" w:rsidRPr="00A31409" w:rsidRDefault="00A31409" w:rsidP="008353CE">
      <w:pPr>
        <w:suppressAutoHyphens/>
        <w:jc w:val="center"/>
        <w:outlineLvl w:val="0"/>
        <w:rPr>
          <w:rFonts w:eastAsia="Calibri"/>
          <w:b/>
          <w:sz w:val="26"/>
          <w:szCs w:val="26"/>
          <w:lang w:eastAsia="zh-CN"/>
        </w:rPr>
      </w:pPr>
      <w:bookmarkStart w:id="4" w:name="_Toc189595276"/>
      <w:r w:rsidRPr="00A31409">
        <w:rPr>
          <w:rFonts w:eastAsia="Calibri"/>
          <w:b/>
          <w:sz w:val="26"/>
          <w:szCs w:val="26"/>
          <w:lang w:eastAsia="zh-CN"/>
        </w:rPr>
        <w:t>РЕШЕНИЕ</w:t>
      </w:r>
      <w:bookmarkEnd w:id="4"/>
    </w:p>
    <w:p w14:paraId="30DEB710" w14:textId="77777777" w:rsidR="00A31409" w:rsidRPr="00A31409" w:rsidRDefault="00A31409" w:rsidP="00EF2583">
      <w:pPr>
        <w:suppressAutoHyphens/>
        <w:jc w:val="center"/>
        <w:rPr>
          <w:rFonts w:eastAsia="Calibri"/>
          <w:b/>
          <w:sz w:val="26"/>
          <w:szCs w:val="26"/>
          <w:lang w:eastAsia="zh-CN"/>
        </w:rPr>
      </w:pPr>
      <w:proofErr w:type="spellStart"/>
      <w:r w:rsidRPr="00A31409">
        <w:rPr>
          <w:rFonts w:eastAsia="Calibri"/>
          <w:b/>
          <w:sz w:val="26"/>
          <w:szCs w:val="26"/>
          <w:lang w:eastAsia="zh-CN"/>
        </w:rPr>
        <w:t>пгт</w:t>
      </w:r>
      <w:proofErr w:type="spellEnd"/>
      <w:r w:rsidRPr="00A31409">
        <w:rPr>
          <w:rFonts w:eastAsia="Calibri"/>
          <w:b/>
          <w:sz w:val="26"/>
          <w:szCs w:val="26"/>
          <w:lang w:eastAsia="zh-CN"/>
        </w:rPr>
        <w:t xml:space="preserve"> Славянка</w:t>
      </w:r>
    </w:p>
    <w:p w14:paraId="6B21A9B7" w14:textId="77777777" w:rsidR="00A31409" w:rsidRPr="00A31409" w:rsidRDefault="00A31409" w:rsidP="00EF2583">
      <w:pPr>
        <w:suppressAutoHyphens/>
        <w:jc w:val="center"/>
        <w:rPr>
          <w:rFonts w:eastAsia="Calibri"/>
          <w:sz w:val="26"/>
          <w:szCs w:val="26"/>
          <w:lang w:eastAsia="zh-CN"/>
        </w:rPr>
      </w:pPr>
    </w:p>
    <w:p w14:paraId="0578C792" w14:textId="4830BC0F" w:rsidR="00A31409" w:rsidRPr="00A31409" w:rsidRDefault="00A31409" w:rsidP="00EF2583">
      <w:pPr>
        <w:tabs>
          <w:tab w:val="right" w:pos="9072"/>
        </w:tabs>
        <w:suppressAutoHyphens/>
        <w:jc w:val="center"/>
        <w:rPr>
          <w:rFonts w:eastAsia="Calibri"/>
          <w:sz w:val="26"/>
          <w:szCs w:val="26"/>
          <w:lang w:eastAsia="zh-CN"/>
        </w:rPr>
      </w:pPr>
      <w:r w:rsidRPr="00A31409">
        <w:rPr>
          <w:rFonts w:eastAsia="Calibri"/>
          <w:sz w:val="26"/>
          <w:szCs w:val="26"/>
          <w:lang w:eastAsia="zh-CN"/>
        </w:rPr>
        <w:t xml:space="preserve">30.01.2025 </w:t>
      </w:r>
      <w:r w:rsidR="00EF2583">
        <w:rPr>
          <w:rFonts w:eastAsia="Calibri"/>
          <w:sz w:val="26"/>
          <w:szCs w:val="26"/>
          <w:lang w:eastAsia="zh-CN"/>
        </w:rPr>
        <w:t xml:space="preserve">                                                                                                                     </w:t>
      </w:r>
      <w:r w:rsidRPr="00A31409">
        <w:rPr>
          <w:rFonts w:eastAsia="Calibri"/>
          <w:sz w:val="26"/>
          <w:szCs w:val="26"/>
          <w:lang w:eastAsia="zh-CN"/>
        </w:rPr>
        <w:t xml:space="preserve">           № 424</w:t>
      </w:r>
    </w:p>
    <w:p w14:paraId="058CE9B5" w14:textId="77777777" w:rsidR="00A31409" w:rsidRPr="00A31409" w:rsidRDefault="00A31409" w:rsidP="00E87AB4">
      <w:pPr>
        <w:suppressAutoHyphens/>
        <w:rPr>
          <w:rFonts w:eastAsia="Calibri"/>
          <w:sz w:val="26"/>
          <w:szCs w:val="26"/>
          <w:lang w:eastAsia="ru-RU"/>
        </w:rPr>
      </w:pPr>
    </w:p>
    <w:p w14:paraId="09EE8B0A" w14:textId="77777777" w:rsidR="00A31409" w:rsidRPr="00A31409" w:rsidRDefault="00A31409" w:rsidP="0021011B">
      <w:pPr>
        <w:suppressAutoHyphens/>
        <w:ind w:right="4678"/>
        <w:jc w:val="both"/>
        <w:rPr>
          <w:rFonts w:eastAsia="Calibri"/>
          <w:color w:val="000000"/>
          <w:sz w:val="26"/>
          <w:szCs w:val="26"/>
          <w:lang w:eastAsia="ru-RU"/>
        </w:rPr>
      </w:pPr>
      <w:r w:rsidRPr="00A31409">
        <w:rPr>
          <w:rFonts w:eastAsia="Calibri"/>
          <w:color w:val="000000"/>
          <w:sz w:val="26"/>
          <w:szCs w:val="26"/>
          <w:lang w:eastAsia="ru-RU"/>
        </w:rPr>
        <w:t>О назначении ликвидатора администрации Зарубинского городского поселения Хасанского муниципального района Приморского края и признании утратившим силу п. 2 решения Думы Хасанского муниципального округа Приморского края № 39 от 01.12.2022 «О ликвидации администрации Зарубинского городского поселения Хасанского муниципального района Приморского края»</w:t>
      </w:r>
    </w:p>
    <w:p w14:paraId="1F58C0A6" w14:textId="77777777" w:rsidR="00A31409" w:rsidRPr="00A31409" w:rsidRDefault="00A31409" w:rsidP="00E87AB4">
      <w:pPr>
        <w:suppressAutoHyphens/>
        <w:rPr>
          <w:rFonts w:eastAsia="Calibri"/>
          <w:color w:val="000000"/>
          <w:sz w:val="26"/>
          <w:szCs w:val="26"/>
          <w:lang w:eastAsia="ru-RU"/>
        </w:rPr>
      </w:pPr>
    </w:p>
    <w:p w14:paraId="2AE354C2" w14:textId="77777777" w:rsidR="00A31409" w:rsidRPr="00A31409" w:rsidRDefault="00A31409" w:rsidP="00E87AB4">
      <w:pPr>
        <w:suppressAutoHyphens/>
        <w:jc w:val="both"/>
        <w:rPr>
          <w:rFonts w:eastAsia="Calibri"/>
          <w:color w:val="000000"/>
          <w:sz w:val="26"/>
          <w:szCs w:val="26"/>
          <w:lang w:eastAsia="ru-RU"/>
        </w:rPr>
      </w:pPr>
      <w:r w:rsidRPr="00A31409">
        <w:rPr>
          <w:rFonts w:eastAsia="Calibri"/>
          <w:color w:val="000000"/>
          <w:sz w:val="26"/>
          <w:szCs w:val="26"/>
          <w:lang w:eastAsia="ru-RU"/>
        </w:rPr>
        <w:tab/>
        <w:t xml:space="preserve">В соответствии с </w:t>
      </w:r>
      <w:r w:rsidRPr="00A31409">
        <w:rPr>
          <w:rFonts w:eastAsia="Times New Roman"/>
          <w:sz w:val="26"/>
          <w:szCs w:val="26"/>
          <w:lang w:eastAsia="zh-CN"/>
        </w:rPr>
        <w:t xml:space="preserve">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A31409">
        <w:rPr>
          <w:rFonts w:eastAsia="Calibri"/>
          <w:color w:val="000000"/>
          <w:sz w:val="26"/>
          <w:szCs w:val="26"/>
          <w:lang w:eastAsia="ru-RU"/>
        </w:rPr>
        <w:t>Федеральным законом от 08.08.2001 № 129-ФЗ «О государственной регистрации юридических лиц и индивидуальных предпринимателей», решением Думы Хасанского муниципального округа Приморского края № 39 от 01.12.2022 «О ликвидации администрации Зарубинского городского поселения Хасанского муниципального района Приморского края», руководствуясь Уставом Хасанского муниципального округа Приморского края, Дума Хасанского муниципального округа Приморского края</w:t>
      </w:r>
    </w:p>
    <w:p w14:paraId="6E374FA5" w14:textId="77777777" w:rsidR="00A31409" w:rsidRPr="00A31409" w:rsidRDefault="00A31409" w:rsidP="00E87AB4">
      <w:pPr>
        <w:suppressAutoHyphens/>
        <w:jc w:val="both"/>
        <w:rPr>
          <w:rFonts w:eastAsia="Times New Roman"/>
          <w:sz w:val="26"/>
          <w:szCs w:val="26"/>
          <w:lang w:eastAsia="ru-RU"/>
        </w:rPr>
      </w:pPr>
    </w:p>
    <w:p w14:paraId="5AF75D7B" w14:textId="10AB661E" w:rsidR="00A31409" w:rsidRDefault="00A31409" w:rsidP="00E87AB4">
      <w:pPr>
        <w:suppressAutoHyphens/>
        <w:jc w:val="both"/>
        <w:rPr>
          <w:rFonts w:eastAsia="Times New Roman"/>
          <w:sz w:val="26"/>
          <w:szCs w:val="26"/>
          <w:lang w:eastAsia="ru-RU"/>
        </w:rPr>
      </w:pPr>
      <w:r w:rsidRPr="00A31409">
        <w:rPr>
          <w:rFonts w:eastAsia="Times New Roman"/>
          <w:sz w:val="26"/>
          <w:szCs w:val="26"/>
          <w:lang w:eastAsia="ru-RU"/>
        </w:rPr>
        <w:t>РЕШИЛА:</w:t>
      </w:r>
    </w:p>
    <w:p w14:paraId="1A793822" w14:textId="77777777" w:rsidR="00EF2583" w:rsidRPr="00A31409" w:rsidRDefault="00EF2583" w:rsidP="00E87AB4">
      <w:pPr>
        <w:suppressAutoHyphens/>
        <w:jc w:val="both"/>
        <w:rPr>
          <w:rFonts w:eastAsia="Times New Roman"/>
          <w:sz w:val="26"/>
          <w:szCs w:val="26"/>
          <w:lang w:eastAsia="ru-RU"/>
        </w:rPr>
      </w:pPr>
    </w:p>
    <w:p w14:paraId="5ECA314A" w14:textId="77777777" w:rsidR="00A31409" w:rsidRPr="00A31409" w:rsidRDefault="00A31409" w:rsidP="0021011B">
      <w:pPr>
        <w:suppressAutoHyphens/>
        <w:spacing w:after="120"/>
        <w:ind w:firstLine="567"/>
        <w:jc w:val="both"/>
        <w:rPr>
          <w:rFonts w:eastAsia="Times New Roman"/>
          <w:sz w:val="26"/>
          <w:szCs w:val="26"/>
          <w:lang w:eastAsia="ru-RU"/>
        </w:rPr>
      </w:pPr>
      <w:r w:rsidRPr="00A31409">
        <w:rPr>
          <w:rFonts w:eastAsia="Times New Roman"/>
          <w:sz w:val="26"/>
          <w:szCs w:val="26"/>
          <w:lang w:eastAsia="ru-RU"/>
        </w:rPr>
        <w:t>1. Назначить ликвидатором администрации Зарубинского городского поселения Хасанского муниципального района Приморского края</w:t>
      </w:r>
      <w:r w:rsidRPr="00A31409">
        <w:rPr>
          <w:rFonts w:eastAsia="Times New Roman"/>
          <w:sz w:val="26"/>
          <w:szCs w:val="26"/>
          <w:lang w:eastAsia="zh-CN"/>
        </w:rPr>
        <w:t xml:space="preserve"> </w:t>
      </w:r>
      <w:r w:rsidRPr="00A31409">
        <w:rPr>
          <w:rFonts w:eastAsia="Times New Roman"/>
          <w:sz w:val="26"/>
          <w:szCs w:val="26"/>
          <w:lang w:eastAsia="ru-RU"/>
        </w:rPr>
        <w:t xml:space="preserve">Терешкину Евгению Владимировну. </w:t>
      </w:r>
    </w:p>
    <w:p w14:paraId="0DD1DC85" w14:textId="77777777" w:rsidR="00A31409" w:rsidRPr="00A31409" w:rsidRDefault="00A31409" w:rsidP="0021011B">
      <w:pPr>
        <w:suppressAutoHyphens/>
        <w:spacing w:after="120"/>
        <w:ind w:firstLine="567"/>
        <w:jc w:val="both"/>
        <w:rPr>
          <w:rFonts w:eastAsia="Times New Roman"/>
          <w:sz w:val="26"/>
          <w:szCs w:val="26"/>
          <w:lang w:eastAsia="ru-RU"/>
        </w:rPr>
      </w:pPr>
      <w:r w:rsidRPr="00A31409">
        <w:rPr>
          <w:rFonts w:eastAsia="Times New Roman"/>
          <w:sz w:val="26"/>
          <w:szCs w:val="26"/>
          <w:lang w:eastAsia="ru-RU"/>
        </w:rPr>
        <w:t>2. Прекратить полномочия ликвидатора администрации Зарубинского городского поселения Хасанского муниципального района Приморского края – Швеца Александра Александровича.</w:t>
      </w:r>
    </w:p>
    <w:p w14:paraId="47059EBA" w14:textId="77777777" w:rsidR="00A31409" w:rsidRPr="00A31409" w:rsidRDefault="00A31409" w:rsidP="0021011B">
      <w:pPr>
        <w:suppressAutoHyphens/>
        <w:spacing w:after="120"/>
        <w:ind w:firstLine="567"/>
        <w:jc w:val="both"/>
        <w:rPr>
          <w:rFonts w:eastAsia="Times New Roman"/>
          <w:sz w:val="26"/>
          <w:szCs w:val="26"/>
          <w:shd w:val="clear" w:color="auto" w:fill="FFFFFF"/>
          <w:lang w:eastAsia="zh-CN"/>
        </w:rPr>
      </w:pPr>
      <w:r w:rsidRPr="00A31409">
        <w:rPr>
          <w:rFonts w:eastAsia="Times New Roman"/>
          <w:sz w:val="26"/>
          <w:szCs w:val="26"/>
          <w:lang w:eastAsia="ru-RU"/>
        </w:rPr>
        <w:t xml:space="preserve">3. Уполномочить Терешкину Евгению Владимировну внести </w:t>
      </w:r>
      <w:r w:rsidRPr="00A31409">
        <w:rPr>
          <w:rFonts w:eastAsia="Times New Roman"/>
          <w:sz w:val="26"/>
          <w:szCs w:val="26"/>
          <w:shd w:val="clear" w:color="auto" w:fill="FFFFFF"/>
          <w:lang w:eastAsia="zh-CN"/>
        </w:rPr>
        <w:t xml:space="preserve">изменения в сведения, содержащиеся в ЕГРЮЛ, путем подачи заявления по установленной форме в уполномоченный орган. </w:t>
      </w:r>
    </w:p>
    <w:p w14:paraId="3DA71931" w14:textId="77777777" w:rsidR="00A31409" w:rsidRPr="00A31409" w:rsidRDefault="00A31409" w:rsidP="0021011B">
      <w:pPr>
        <w:suppressAutoHyphens/>
        <w:spacing w:after="120"/>
        <w:ind w:firstLine="567"/>
        <w:jc w:val="both"/>
        <w:rPr>
          <w:rFonts w:eastAsia="Times New Roman"/>
          <w:sz w:val="26"/>
          <w:szCs w:val="26"/>
          <w:lang w:eastAsia="ru-RU"/>
        </w:rPr>
      </w:pPr>
      <w:r w:rsidRPr="00A31409">
        <w:rPr>
          <w:rFonts w:eastAsia="Times New Roman"/>
          <w:sz w:val="26"/>
          <w:szCs w:val="26"/>
          <w:lang w:eastAsia="ru-RU"/>
        </w:rPr>
        <w:t>4. Уведомить Швеца А.А. о принятом решении.</w:t>
      </w:r>
    </w:p>
    <w:p w14:paraId="4E7E3B8D" w14:textId="77777777" w:rsidR="00A31409" w:rsidRPr="00A31409" w:rsidRDefault="00A31409" w:rsidP="0021011B">
      <w:pPr>
        <w:suppressAutoHyphens/>
        <w:spacing w:after="120"/>
        <w:ind w:firstLine="567"/>
        <w:jc w:val="both"/>
        <w:rPr>
          <w:rFonts w:eastAsia="Times New Roman"/>
          <w:sz w:val="26"/>
          <w:szCs w:val="26"/>
          <w:lang w:eastAsia="zh-CN"/>
        </w:rPr>
      </w:pPr>
      <w:r w:rsidRPr="00A31409">
        <w:rPr>
          <w:rFonts w:eastAsia="Times New Roman"/>
          <w:sz w:val="26"/>
          <w:szCs w:val="26"/>
          <w:lang w:eastAsia="ru-RU"/>
        </w:rPr>
        <w:t>5.</w:t>
      </w:r>
      <w:r w:rsidRPr="00A31409">
        <w:rPr>
          <w:rFonts w:eastAsia="Times New Roman"/>
          <w:sz w:val="26"/>
          <w:szCs w:val="26"/>
          <w:lang w:eastAsia="zh-CN"/>
        </w:rPr>
        <w:t xml:space="preserve"> Пункт 2 </w:t>
      </w:r>
      <w:r w:rsidRPr="00A31409">
        <w:rPr>
          <w:rFonts w:eastAsia="Calibri"/>
          <w:color w:val="000000"/>
          <w:sz w:val="26"/>
          <w:szCs w:val="26"/>
          <w:lang w:eastAsia="ru-RU"/>
        </w:rPr>
        <w:t>решения Думы Хасанского муниципального округа Приморского края № 39 от 01.12.2022 «О ликвидации администрации Зарубинского городского поселения Хасанского муниципального района Приморского края» признать утратившим силу.</w:t>
      </w:r>
    </w:p>
    <w:p w14:paraId="5BBF6664" w14:textId="77777777" w:rsidR="00A31409" w:rsidRPr="00A31409" w:rsidRDefault="00A31409" w:rsidP="0021011B">
      <w:pPr>
        <w:suppressAutoHyphens/>
        <w:spacing w:after="120"/>
        <w:ind w:firstLine="567"/>
        <w:jc w:val="both"/>
        <w:rPr>
          <w:rFonts w:eastAsia="Times New Roman"/>
          <w:sz w:val="26"/>
          <w:szCs w:val="26"/>
          <w:lang w:eastAsia="ru-RU"/>
        </w:rPr>
      </w:pPr>
      <w:r w:rsidRPr="00A31409">
        <w:rPr>
          <w:rFonts w:eastAsia="Times New Roman"/>
          <w:sz w:val="26"/>
          <w:szCs w:val="26"/>
          <w:lang w:eastAsia="ru-RU"/>
        </w:rPr>
        <w:lastRenderedPageBreak/>
        <w:t>6. Разместить настоящее решение на официальных сайтах Думы Хасанского муниципального округа Приморского края, администрации Хасанского муниципального округа в информационно-телекоммуникационной сети «Интернет».</w:t>
      </w:r>
    </w:p>
    <w:p w14:paraId="58C7DFD2" w14:textId="77777777" w:rsidR="00A31409" w:rsidRPr="00A31409" w:rsidRDefault="00A31409" w:rsidP="0021011B">
      <w:pPr>
        <w:suppressAutoHyphens/>
        <w:spacing w:after="120"/>
        <w:ind w:firstLine="567"/>
        <w:jc w:val="both"/>
        <w:rPr>
          <w:rFonts w:eastAsia="Times New Roman"/>
          <w:sz w:val="26"/>
          <w:szCs w:val="26"/>
          <w:lang w:eastAsia="ru-RU"/>
        </w:rPr>
      </w:pPr>
      <w:r w:rsidRPr="00A31409">
        <w:rPr>
          <w:rFonts w:eastAsia="Times New Roman"/>
          <w:sz w:val="26"/>
          <w:szCs w:val="26"/>
          <w:lang w:eastAsia="ru-RU"/>
        </w:rPr>
        <w:t>7. Настоящее решение вступает в силу со дня его официального обнародования.</w:t>
      </w:r>
    </w:p>
    <w:p w14:paraId="355B73FA" w14:textId="77777777" w:rsidR="00A31409" w:rsidRPr="00A31409" w:rsidRDefault="00A31409" w:rsidP="00E87AB4">
      <w:pPr>
        <w:suppressAutoHyphens/>
        <w:jc w:val="both"/>
        <w:rPr>
          <w:rFonts w:eastAsia="Times New Roman"/>
          <w:sz w:val="26"/>
          <w:szCs w:val="26"/>
          <w:lang w:eastAsia="ru-RU"/>
        </w:rPr>
      </w:pPr>
    </w:p>
    <w:p w14:paraId="107D1CAF" w14:textId="77777777" w:rsidR="00A31409" w:rsidRPr="00A31409" w:rsidRDefault="00A31409" w:rsidP="00E87AB4">
      <w:pPr>
        <w:suppressAutoHyphens/>
        <w:jc w:val="both"/>
        <w:rPr>
          <w:rFonts w:eastAsia="Times New Roman"/>
          <w:sz w:val="26"/>
          <w:szCs w:val="26"/>
          <w:lang w:eastAsia="ru-RU"/>
        </w:rPr>
      </w:pPr>
    </w:p>
    <w:p w14:paraId="2AC21767" w14:textId="77777777" w:rsidR="00A31409" w:rsidRPr="00A31409" w:rsidRDefault="00A31409" w:rsidP="00E87AB4">
      <w:pPr>
        <w:suppressAutoHyphens/>
        <w:jc w:val="both"/>
        <w:rPr>
          <w:rFonts w:eastAsia="Times New Roman"/>
          <w:sz w:val="26"/>
          <w:szCs w:val="26"/>
          <w:lang w:eastAsia="ru-RU"/>
        </w:rPr>
      </w:pPr>
      <w:r w:rsidRPr="00A31409">
        <w:rPr>
          <w:rFonts w:eastAsia="Times New Roman"/>
          <w:sz w:val="26"/>
          <w:szCs w:val="26"/>
          <w:lang w:eastAsia="ru-RU"/>
        </w:rPr>
        <w:t>Председатель Думы</w:t>
      </w:r>
      <w:r w:rsidRPr="00A31409">
        <w:rPr>
          <w:rFonts w:eastAsia="Times New Roman"/>
          <w:sz w:val="26"/>
          <w:szCs w:val="26"/>
          <w:lang w:eastAsia="ru-RU"/>
        </w:rPr>
        <w:tab/>
      </w:r>
      <w:r w:rsidRPr="00A31409">
        <w:rPr>
          <w:rFonts w:eastAsia="Times New Roman"/>
          <w:sz w:val="26"/>
          <w:szCs w:val="26"/>
          <w:lang w:eastAsia="ru-RU"/>
        </w:rPr>
        <w:tab/>
      </w:r>
      <w:r w:rsidRPr="00A31409">
        <w:rPr>
          <w:rFonts w:eastAsia="Times New Roman"/>
          <w:sz w:val="26"/>
          <w:szCs w:val="26"/>
          <w:lang w:eastAsia="ru-RU"/>
        </w:rPr>
        <w:tab/>
      </w:r>
      <w:r w:rsidRPr="00A31409">
        <w:rPr>
          <w:rFonts w:eastAsia="Times New Roman"/>
          <w:sz w:val="26"/>
          <w:szCs w:val="26"/>
          <w:lang w:eastAsia="ru-RU"/>
        </w:rPr>
        <w:tab/>
        <w:t xml:space="preserve">                                              Н.В. Карпова</w:t>
      </w:r>
    </w:p>
    <w:p w14:paraId="5C66D765" w14:textId="77777777" w:rsidR="00A31409" w:rsidRDefault="00A31409" w:rsidP="00E87AB4">
      <w:pPr>
        <w:tabs>
          <w:tab w:val="left" w:pos="540"/>
          <w:tab w:val="center" w:pos="5159"/>
        </w:tabs>
        <w:rPr>
          <w:b/>
          <w:spacing w:val="-6"/>
          <w:sz w:val="32"/>
          <w:szCs w:val="22"/>
        </w:rPr>
        <w:sectPr w:rsidR="00A31409" w:rsidSect="00E87AB4">
          <w:type w:val="nextColumn"/>
          <w:pgSz w:w="11907" w:h="16840" w:code="9"/>
          <w:pgMar w:top="794" w:right="794" w:bottom="794" w:left="794" w:header="0" w:footer="0" w:gutter="0"/>
          <w:cols w:space="708"/>
          <w:docGrid w:linePitch="360"/>
        </w:sectPr>
      </w:pPr>
    </w:p>
    <w:p w14:paraId="3C62C632" w14:textId="35C2D066" w:rsidR="00A31409" w:rsidRDefault="00A31409" w:rsidP="00E87AB4">
      <w:pPr>
        <w:jc w:val="center"/>
        <w:rPr>
          <w:rFonts w:eastAsia="Times New Roman"/>
          <w:b/>
          <w:sz w:val="24"/>
          <w:szCs w:val="24"/>
          <w:lang w:eastAsia="ru-RU"/>
        </w:rPr>
      </w:pPr>
      <w:r w:rsidRPr="00A31409">
        <w:rPr>
          <w:rFonts w:eastAsia="Times New Roman"/>
          <w:bCs/>
          <w:noProof/>
          <w:sz w:val="24"/>
          <w:szCs w:val="24"/>
          <w:lang w:eastAsia="ru-RU"/>
        </w:rPr>
        <w:lastRenderedPageBreak/>
        <w:drawing>
          <wp:inline distT="0" distB="0" distL="0" distR="0" wp14:anchorId="6A3DF0B0" wp14:editId="4586122F">
            <wp:extent cx="571500" cy="742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14:paraId="0DC1A915" w14:textId="77777777" w:rsidR="00CE3112" w:rsidRPr="00A31409" w:rsidRDefault="00CE3112" w:rsidP="00E87AB4">
      <w:pPr>
        <w:jc w:val="center"/>
        <w:rPr>
          <w:rFonts w:eastAsia="Times New Roman"/>
          <w:b/>
          <w:sz w:val="24"/>
          <w:szCs w:val="24"/>
          <w:lang w:eastAsia="ru-RU"/>
        </w:rPr>
      </w:pPr>
    </w:p>
    <w:p w14:paraId="345A4CAC" w14:textId="615532F4" w:rsidR="00A31409" w:rsidRPr="00A31409" w:rsidRDefault="00CE3112" w:rsidP="00E87AB4">
      <w:pPr>
        <w:jc w:val="center"/>
        <w:rPr>
          <w:rFonts w:eastAsia="Times New Roman"/>
          <w:b/>
          <w:sz w:val="26"/>
          <w:szCs w:val="26"/>
          <w:lang w:eastAsia="ru-RU"/>
        </w:rPr>
      </w:pPr>
      <w:r w:rsidRPr="00A31409">
        <w:rPr>
          <w:rFonts w:eastAsia="Times New Roman"/>
          <w:b/>
          <w:sz w:val="26"/>
          <w:szCs w:val="26"/>
          <w:lang w:eastAsia="ru-RU"/>
        </w:rPr>
        <w:t>ДУМА ХАСАНСКОГО</w:t>
      </w:r>
      <w:r w:rsidR="00A31409" w:rsidRPr="00A31409">
        <w:rPr>
          <w:rFonts w:eastAsia="Times New Roman"/>
          <w:b/>
          <w:sz w:val="26"/>
          <w:szCs w:val="26"/>
          <w:lang w:eastAsia="ru-RU"/>
        </w:rPr>
        <w:t xml:space="preserve"> МУНИЦИПАЛЬНОГО ОКРУГА</w:t>
      </w:r>
    </w:p>
    <w:p w14:paraId="073C3A87"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ПРИМОРСКОГО КРАЯ</w:t>
      </w:r>
    </w:p>
    <w:p w14:paraId="46FC43AA" w14:textId="77777777" w:rsidR="00A31409" w:rsidRPr="00A31409" w:rsidRDefault="00A31409" w:rsidP="00E87AB4">
      <w:pPr>
        <w:jc w:val="center"/>
        <w:rPr>
          <w:rFonts w:eastAsia="Times New Roman"/>
          <w:sz w:val="26"/>
          <w:szCs w:val="26"/>
          <w:lang w:eastAsia="ru-RU"/>
        </w:rPr>
      </w:pPr>
    </w:p>
    <w:p w14:paraId="56BCBC5B" w14:textId="77777777" w:rsidR="00A31409" w:rsidRPr="00A31409" w:rsidRDefault="00A31409" w:rsidP="008353CE">
      <w:pPr>
        <w:keepNext/>
        <w:jc w:val="center"/>
        <w:outlineLvl w:val="0"/>
        <w:rPr>
          <w:rFonts w:eastAsia="Times New Roman"/>
          <w:b/>
          <w:sz w:val="26"/>
          <w:szCs w:val="26"/>
          <w:lang w:eastAsia="ru-RU"/>
        </w:rPr>
      </w:pPr>
      <w:bookmarkStart w:id="5" w:name="_Toc189595277"/>
      <w:r w:rsidRPr="00A31409">
        <w:rPr>
          <w:rFonts w:eastAsia="Times New Roman"/>
          <w:b/>
          <w:sz w:val="26"/>
          <w:szCs w:val="26"/>
          <w:lang w:eastAsia="ru-RU"/>
        </w:rPr>
        <w:t>РЕШЕНИЕ</w:t>
      </w:r>
      <w:bookmarkEnd w:id="5"/>
      <w:r w:rsidRPr="00A31409">
        <w:rPr>
          <w:rFonts w:eastAsia="Times New Roman"/>
          <w:b/>
          <w:bCs/>
          <w:sz w:val="26"/>
          <w:szCs w:val="26"/>
          <w:lang w:eastAsia="ru-RU"/>
        </w:rPr>
        <w:t xml:space="preserve"> </w:t>
      </w:r>
    </w:p>
    <w:p w14:paraId="2192C29B" w14:textId="77777777" w:rsidR="00A31409" w:rsidRPr="00A31409" w:rsidRDefault="00A31409" w:rsidP="00E87AB4">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16407C18" w14:textId="77777777" w:rsidR="00A31409" w:rsidRPr="00A31409" w:rsidRDefault="00A31409" w:rsidP="00E87AB4">
      <w:pPr>
        <w:jc w:val="center"/>
        <w:rPr>
          <w:rFonts w:eastAsia="Times New Roman"/>
          <w:sz w:val="26"/>
          <w:szCs w:val="26"/>
          <w:lang w:eastAsia="ru-RU"/>
        </w:rPr>
      </w:pPr>
    </w:p>
    <w:p w14:paraId="42E558A5" w14:textId="419B449F" w:rsidR="00A31409" w:rsidRPr="00A31409" w:rsidRDefault="00A31409" w:rsidP="00CE3112">
      <w:pPr>
        <w:jc w:val="center"/>
        <w:rPr>
          <w:rFonts w:eastAsia="Times New Roman"/>
          <w:sz w:val="26"/>
          <w:szCs w:val="26"/>
          <w:lang w:eastAsia="ru-RU"/>
        </w:rPr>
      </w:pPr>
      <w:r w:rsidRPr="00A31409">
        <w:rPr>
          <w:rFonts w:eastAsia="Times New Roman"/>
          <w:sz w:val="26"/>
          <w:szCs w:val="26"/>
          <w:lang w:eastAsia="ru-RU"/>
        </w:rPr>
        <w:t xml:space="preserve">30.01.2025 г.  </w:t>
      </w:r>
      <w:r w:rsidR="00CE3112">
        <w:rPr>
          <w:rFonts w:eastAsia="Times New Roman"/>
          <w:sz w:val="26"/>
          <w:szCs w:val="26"/>
          <w:lang w:eastAsia="ru-RU"/>
        </w:rPr>
        <w:t xml:space="preserve">                                                                                              </w:t>
      </w:r>
      <w:r w:rsidRPr="00A31409">
        <w:rPr>
          <w:rFonts w:eastAsia="Times New Roman"/>
          <w:sz w:val="26"/>
          <w:szCs w:val="26"/>
          <w:lang w:eastAsia="ru-RU"/>
        </w:rPr>
        <w:t xml:space="preserve">                              № 425</w:t>
      </w:r>
    </w:p>
    <w:p w14:paraId="7386870F" w14:textId="77777777" w:rsidR="00A31409" w:rsidRPr="00A31409" w:rsidRDefault="00A31409" w:rsidP="00E87AB4">
      <w:pPr>
        <w:rPr>
          <w:rFonts w:eastAsia="Times New Roman"/>
          <w:sz w:val="26"/>
          <w:szCs w:val="26"/>
          <w:lang w:eastAsia="ru-RU"/>
        </w:rPr>
      </w:pPr>
    </w:p>
    <w:p w14:paraId="0263D9BF" w14:textId="77777777" w:rsidR="00CE3112" w:rsidRPr="00A31409" w:rsidRDefault="00CE3112" w:rsidP="00CE3112">
      <w:pPr>
        <w:ind w:right="4649"/>
        <w:jc w:val="both"/>
        <w:rPr>
          <w:rFonts w:eastAsia="Times New Roman"/>
          <w:sz w:val="26"/>
          <w:szCs w:val="26"/>
          <w:lang w:eastAsia="ru-RU"/>
        </w:rPr>
      </w:pPr>
      <w:r w:rsidRPr="00A31409">
        <w:rPr>
          <w:rFonts w:eastAsia="Times New Roman"/>
          <w:sz w:val="26"/>
          <w:szCs w:val="26"/>
          <w:lang w:eastAsia="ru-RU"/>
        </w:rPr>
        <w:t>О Нормативном правовом акте Хасанского муниципального округа «О методике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w:t>
      </w:r>
    </w:p>
    <w:p w14:paraId="7B155999" w14:textId="77777777" w:rsidR="00A31409" w:rsidRPr="00A31409" w:rsidRDefault="00A31409" w:rsidP="00E87AB4">
      <w:pPr>
        <w:jc w:val="both"/>
        <w:rPr>
          <w:rFonts w:eastAsia="Times New Roman"/>
          <w:sz w:val="26"/>
          <w:szCs w:val="26"/>
          <w:lang w:eastAsia="ru-RU"/>
        </w:rPr>
      </w:pPr>
    </w:p>
    <w:p w14:paraId="7D1B4EC5" w14:textId="77777777" w:rsidR="00A31409" w:rsidRPr="00A31409" w:rsidRDefault="00A31409" w:rsidP="0021011B">
      <w:pPr>
        <w:autoSpaceDE w:val="0"/>
        <w:autoSpaceDN w:val="0"/>
        <w:adjustRightInd w:val="0"/>
        <w:ind w:firstLine="709"/>
        <w:jc w:val="both"/>
        <w:rPr>
          <w:rFonts w:eastAsia="Times New Roman"/>
          <w:sz w:val="26"/>
          <w:szCs w:val="26"/>
          <w:lang w:eastAsia="ru-RU"/>
        </w:rPr>
      </w:pPr>
      <w:r w:rsidRPr="00A31409">
        <w:rPr>
          <w:rFonts w:eastAsia="Times New Roman"/>
          <w:sz w:val="26"/>
          <w:szCs w:val="26"/>
          <w:lang w:eastAsia="ru-RU"/>
        </w:rPr>
        <w:t>В соответствии со статьей 156 Жилищного кодекса Российской Федерации, Приказа Минстроя России от 27.09.2016 г. № 668/</w:t>
      </w:r>
      <w:proofErr w:type="spellStart"/>
      <w:r w:rsidRPr="00A31409">
        <w:rPr>
          <w:rFonts w:eastAsia="Times New Roman"/>
          <w:sz w:val="26"/>
          <w:szCs w:val="26"/>
          <w:lang w:eastAsia="ru-RU"/>
        </w:rPr>
        <w:t>пр</w:t>
      </w:r>
      <w:proofErr w:type="spellEnd"/>
      <w:r w:rsidRPr="00A31409">
        <w:rPr>
          <w:rFonts w:eastAsia="Times New Roman"/>
          <w:sz w:val="26"/>
          <w:szCs w:val="26"/>
          <w:lang w:eastAsia="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bookmarkStart w:id="6" w:name="_Hlk183420958"/>
      <w:r w:rsidRPr="00A31409">
        <w:rPr>
          <w:rFonts w:eastAsia="Times New Roman"/>
          <w:sz w:val="26"/>
          <w:szCs w:val="26"/>
          <w:lang w:eastAsia="ru-RU"/>
        </w:rPr>
        <w:t>статьей 16 Федерального закона от 06.10.2003 № 131-ФЗ, «Об общих принципах организации местного самоуправления в Российской Федерации»</w:t>
      </w:r>
      <w:bookmarkEnd w:id="6"/>
      <w:r w:rsidRPr="00A31409">
        <w:rPr>
          <w:rFonts w:eastAsia="Times New Roman"/>
          <w:sz w:val="26"/>
          <w:szCs w:val="26"/>
          <w:lang w:eastAsia="ru-RU"/>
        </w:rPr>
        <w:t>, руководствуясь Уставом Хасанского муниципального округа, Дума Хасанского муниципального округа</w:t>
      </w:r>
    </w:p>
    <w:p w14:paraId="1BA9D614" w14:textId="77777777" w:rsidR="00A31409" w:rsidRPr="00A31409" w:rsidRDefault="00A31409" w:rsidP="00CE3112">
      <w:pPr>
        <w:ind w:firstLine="567"/>
        <w:jc w:val="both"/>
        <w:rPr>
          <w:rFonts w:eastAsia="Times New Roman"/>
          <w:sz w:val="26"/>
          <w:szCs w:val="26"/>
          <w:lang w:eastAsia="ru-RU"/>
        </w:rPr>
      </w:pPr>
    </w:p>
    <w:p w14:paraId="5D867024" w14:textId="77777777" w:rsidR="00A31409" w:rsidRPr="00A31409" w:rsidRDefault="00A31409" w:rsidP="00CE3112">
      <w:pPr>
        <w:ind w:firstLine="567"/>
        <w:jc w:val="both"/>
        <w:rPr>
          <w:rFonts w:eastAsia="Times New Roman"/>
          <w:sz w:val="26"/>
          <w:szCs w:val="26"/>
          <w:lang w:eastAsia="ru-RU"/>
        </w:rPr>
      </w:pPr>
      <w:r w:rsidRPr="00A31409">
        <w:rPr>
          <w:rFonts w:eastAsia="Times New Roman"/>
          <w:sz w:val="26"/>
          <w:szCs w:val="26"/>
          <w:lang w:eastAsia="ru-RU"/>
        </w:rPr>
        <w:t>РЕШИЛА:</w:t>
      </w:r>
    </w:p>
    <w:p w14:paraId="0988FBBC" w14:textId="77777777" w:rsidR="00A31409" w:rsidRPr="00A31409" w:rsidRDefault="00A31409" w:rsidP="00CE3112">
      <w:pPr>
        <w:ind w:firstLine="567"/>
        <w:jc w:val="both"/>
        <w:rPr>
          <w:rFonts w:eastAsia="Times New Roman"/>
          <w:bCs/>
          <w:sz w:val="26"/>
          <w:szCs w:val="26"/>
          <w:lang w:eastAsia="ru-RU"/>
        </w:rPr>
      </w:pPr>
    </w:p>
    <w:p w14:paraId="672E08ED" w14:textId="77777777" w:rsidR="00A31409" w:rsidRPr="00A31409" w:rsidRDefault="00A31409" w:rsidP="0021011B">
      <w:pPr>
        <w:tabs>
          <w:tab w:val="left" w:pos="993"/>
          <w:tab w:val="left" w:pos="1134"/>
        </w:tabs>
        <w:spacing w:after="120"/>
        <w:ind w:firstLine="709"/>
        <w:jc w:val="both"/>
        <w:rPr>
          <w:rFonts w:eastAsia="Times New Roman"/>
          <w:sz w:val="26"/>
          <w:szCs w:val="26"/>
          <w:lang w:eastAsia="ru-RU"/>
        </w:rPr>
      </w:pPr>
      <w:r w:rsidRPr="00A31409">
        <w:rPr>
          <w:rFonts w:eastAsia="Times New Roman"/>
          <w:sz w:val="26"/>
          <w:szCs w:val="26"/>
          <w:lang w:eastAsia="ru-RU"/>
        </w:rPr>
        <w:t>1.</w:t>
      </w:r>
      <w:r w:rsidRPr="00A31409">
        <w:rPr>
          <w:rFonts w:eastAsia="Times New Roman"/>
          <w:sz w:val="26"/>
          <w:szCs w:val="26"/>
          <w:lang w:eastAsia="ru-RU"/>
        </w:rPr>
        <w:tab/>
        <w:t xml:space="preserve">Принять Нормативный правовой акт Хасанского муниципального округа </w:t>
      </w:r>
      <w:r w:rsidRPr="00A31409">
        <w:rPr>
          <w:rFonts w:eastAsia="Times New Roman"/>
          <w:sz w:val="26"/>
          <w:szCs w:val="26"/>
          <w:lang w:eastAsia="ru-RU"/>
        </w:rPr>
        <w:br/>
        <w:t>«</w:t>
      </w:r>
      <w:bookmarkStart w:id="7" w:name="_Hlk183420743"/>
      <w:r w:rsidRPr="00A31409">
        <w:rPr>
          <w:rFonts w:eastAsia="Times New Roman"/>
          <w:sz w:val="26"/>
          <w:szCs w:val="26"/>
          <w:lang w:eastAsia="ru-RU"/>
        </w:rPr>
        <w:t>О методике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w:t>
      </w:r>
      <w:bookmarkEnd w:id="7"/>
      <w:r w:rsidRPr="00A31409">
        <w:rPr>
          <w:rFonts w:eastAsia="Times New Roman"/>
          <w:sz w:val="26"/>
          <w:szCs w:val="26"/>
          <w:lang w:eastAsia="ru-RU"/>
        </w:rPr>
        <w:t>» (далее – нормативный правовой акт).</w:t>
      </w:r>
    </w:p>
    <w:p w14:paraId="6C195DB0" w14:textId="77777777" w:rsidR="00A31409" w:rsidRPr="00A31409" w:rsidRDefault="00A31409" w:rsidP="0021011B">
      <w:pPr>
        <w:tabs>
          <w:tab w:val="left" w:pos="993"/>
          <w:tab w:val="left" w:pos="1134"/>
        </w:tabs>
        <w:spacing w:after="120"/>
        <w:ind w:firstLine="709"/>
        <w:jc w:val="both"/>
        <w:rPr>
          <w:rFonts w:eastAsia="Times New Roman"/>
          <w:sz w:val="26"/>
          <w:szCs w:val="26"/>
          <w:lang w:eastAsia="ru-RU"/>
        </w:rPr>
      </w:pPr>
      <w:r w:rsidRPr="00A31409">
        <w:rPr>
          <w:rFonts w:eastAsia="Times New Roman"/>
          <w:sz w:val="26"/>
          <w:szCs w:val="26"/>
          <w:lang w:eastAsia="ru-RU"/>
        </w:rPr>
        <w:t>2.</w:t>
      </w:r>
      <w:r w:rsidRPr="00A31409">
        <w:rPr>
          <w:rFonts w:eastAsia="Times New Roman"/>
          <w:sz w:val="26"/>
          <w:szCs w:val="26"/>
          <w:lang w:eastAsia="ru-RU"/>
        </w:rPr>
        <w:tab/>
        <w:t>Направить Нормативный правовой акт главе Хасанского муниципального округа для подписания и официального обнародования.</w:t>
      </w:r>
    </w:p>
    <w:p w14:paraId="242C10DD" w14:textId="77777777" w:rsidR="00A31409" w:rsidRPr="00A31409" w:rsidRDefault="00A31409" w:rsidP="0021011B">
      <w:pPr>
        <w:tabs>
          <w:tab w:val="left" w:pos="993"/>
          <w:tab w:val="left" w:pos="1134"/>
          <w:tab w:val="left" w:pos="1276"/>
        </w:tabs>
        <w:spacing w:after="120"/>
        <w:ind w:firstLine="709"/>
        <w:jc w:val="both"/>
        <w:rPr>
          <w:rFonts w:eastAsia="Times New Roman"/>
          <w:sz w:val="26"/>
          <w:szCs w:val="26"/>
          <w:lang w:eastAsia="ru-RU"/>
        </w:rPr>
      </w:pPr>
      <w:r w:rsidRPr="00A31409">
        <w:rPr>
          <w:rFonts w:eastAsia="Times New Roman"/>
          <w:sz w:val="26"/>
          <w:szCs w:val="26"/>
          <w:lang w:eastAsia="ru-RU"/>
        </w:rPr>
        <w:t>3.</w:t>
      </w:r>
      <w:r w:rsidRPr="00A31409">
        <w:rPr>
          <w:rFonts w:eastAsia="Times New Roman"/>
          <w:sz w:val="26"/>
          <w:szCs w:val="26"/>
          <w:lang w:eastAsia="ru-RU"/>
        </w:rPr>
        <w:tab/>
        <w:t>Признать утратившим силу решения Думы Хасанского муниципального района от 20.12.2019 № 122 «О порядке расчета платежей за пользование жилым помещением (платы за наем) для нанимателей жилых помещений по договорам социального найма и договорам найма специализированных жилых помещений муниципального жилищного фонда Хасанского муниципального района».</w:t>
      </w:r>
    </w:p>
    <w:p w14:paraId="498FC5BA" w14:textId="77777777" w:rsidR="00A31409" w:rsidRPr="00A31409" w:rsidRDefault="00A31409" w:rsidP="0021011B">
      <w:pPr>
        <w:tabs>
          <w:tab w:val="left" w:pos="993"/>
          <w:tab w:val="left" w:pos="1134"/>
          <w:tab w:val="left" w:pos="1276"/>
        </w:tabs>
        <w:spacing w:after="120"/>
        <w:ind w:firstLine="709"/>
        <w:jc w:val="both"/>
        <w:rPr>
          <w:rFonts w:eastAsia="Times New Roman"/>
          <w:sz w:val="26"/>
          <w:szCs w:val="26"/>
          <w:lang w:eastAsia="ru-RU"/>
        </w:rPr>
      </w:pPr>
      <w:r w:rsidRPr="00A31409">
        <w:rPr>
          <w:rFonts w:eastAsia="Times New Roman"/>
          <w:sz w:val="26"/>
          <w:szCs w:val="26"/>
          <w:lang w:eastAsia="ru-RU"/>
        </w:rPr>
        <w:t>4.</w:t>
      </w:r>
      <w:r w:rsidRPr="00A31409">
        <w:rPr>
          <w:rFonts w:eastAsia="Times New Roman"/>
          <w:sz w:val="26"/>
          <w:szCs w:val="26"/>
          <w:lang w:eastAsia="ru-RU"/>
        </w:rPr>
        <w:tab/>
        <w:t xml:space="preserve">Признать утратившим силу решение Думы Хасанского муниципального района от 25.02.2021 № 236 «О внесении изменений в Нормативный правовой акт «О порядке расчета платежей за пользование жилым помещением (платы за наем) для нанимателей жилых </w:t>
      </w:r>
      <w:r w:rsidRPr="00A31409">
        <w:rPr>
          <w:rFonts w:eastAsia="Times New Roman"/>
          <w:sz w:val="26"/>
          <w:szCs w:val="26"/>
          <w:lang w:eastAsia="ru-RU"/>
        </w:rPr>
        <w:lastRenderedPageBreak/>
        <w:t>помещений по договорам социального найма и договорам найма специализированных жилых помещений муниципального жилищного фонда Хасанского муниципального района».</w:t>
      </w:r>
    </w:p>
    <w:p w14:paraId="2BA14970" w14:textId="77777777" w:rsidR="00A31409" w:rsidRPr="00A31409" w:rsidRDefault="00A31409" w:rsidP="0021011B">
      <w:pPr>
        <w:tabs>
          <w:tab w:val="left" w:pos="993"/>
          <w:tab w:val="left" w:pos="1134"/>
        </w:tabs>
        <w:ind w:firstLine="709"/>
        <w:jc w:val="both"/>
        <w:rPr>
          <w:rFonts w:eastAsia="Times New Roman"/>
          <w:sz w:val="26"/>
          <w:szCs w:val="26"/>
          <w:lang w:eastAsia="ru-RU"/>
        </w:rPr>
      </w:pPr>
      <w:r w:rsidRPr="00A31409">
        <w:rPr>
          <w:rFonts w:eastAsia="Times New Roman"/>
          <w:sz w:val="26"/>
          <w:szCs w:val="26"/>
          <w:lang w:eastAsia="ru-RU"/>
        </w:rPr>
        <w:t>5.</w:t>
      </w:r>
      <w:r w:rsidRPr="00A31409">
        <w:rPr>
          <w:rFonts w:eastAsia="Times New Roman"/>
          <w:sz w:val="26"/>
          <w:szCs w:val="26"/>
          <w:lang w:eastAsia="ru-RU"/>
        </w:rPr>
        <w:tab/>
        <w:t>Настоящее решение вступает в силу со дня его принятия и распространяет свое действие на правоотношения, возникшие с 01.01.2025 года.</w:t>
      </w:r>
    </w:p>
    <w:p w14:paraId="658B117F" w14:textId="77777777" w:rsidR="00A31409" w:rsidRPr="00A31409" w:rsidRDefault="00A31409" w:rsidP="00E87AB4">
      <w:pPr>
        <w:jc w:val="both"/>
        <w:rPr>
          <w:rFonts w:eastAsia="Times New Roman"/>
          <w:sz w:val="26"/>
          <w:szCs w:val="26"/>
          <w:lang w:eastAsia="ru-RU"/>
        </w:rPr>
      </w:pPr>
    </w:p>
    <w:p w14:paraId="4820A504" w14:textId="77777777" w:rsidR="00A31409" w:rsidRPr="00A31409" w:rsidRDefault="00A31409" w:rsidP="00E87AB4">
      <w:pPr>
        <w:jc w:val="both"/>
        <w:rPr>
          <w:rFonts w:eastAsia="Times New Roman"/>
          <w:sz w:val="26"/>
          <w:szCs w:val="26"/>
          <w:lang w:eastAsia="ru-RU"/>
        </w:rPr>
      </w:pPr>
    </w:p>
    <w:p w14:paraId="461C46D4" w14:textId="40A2DB2D" w:rsidR="00CE3112" w:rsidRDefault="00A31409" w:rsidP="00E87AB4">
      <w:pPr>
        <w:jc w:val="both"/>
        <w:rPr>
          <w:rFonts w:eastAsia="Times New Roman"/>
          <w:sz w:val="26"/>
          <w:szCs w:val="26"/>
          <w:lang w:eastAsia="ru-RU"/>
        </w:rPr>
        <w:sectPr w:rsidR="00CE3112" w:rsidSect="00E87AB4">
          <w:type w:val="nextColumn"/>
          <w:pgSz w:w="11907" w:h="16840" w:code="9"/>
          <w:pgMar w:top="794" w:right="794" w:bottom="794" w:left="794" w:header="0" w:footer="0" w:gutter="0"/>
          <w:cols w:space="708"/>
          <w:docGrid w:linePitch="360"/>
        </w:sectPr>
      </w:pPr>
      <w:r w:rsidRPr="00A31409">
        <w:rPr>
          <w:rFonts w:eastAsia="Times New Roman"/>
          <w:sz w:val="26"/>
          <w:szCs w:val="26"/>
          <w:lang w:eastAsia="ru-RU"/>
        </w:rPr>
        <w:t xml:space="preserve">Председатель Думы                                                                             </w:t>
      </w:r>
      <w:r w:rsidR="00CE3112">
        <w:rPr>
          <w:rFonts w:eastAsia="Times New Roman"/>
          <w:sz w:val="26"/>
          <w:szCs w:val="26"/>
          <w:lang w:eastAsia="ru-RU"/>
        </w:rPr>
        <w:t xml:space="preserve">    </w:t>
      </w:r>
      <w:r w:rsidRPr="00A31409">
        <w:rPr>
          <w:rFonts w:eastAsia="Times New Roman"/>
          <w:sz w:val="26"/>
          <w:szCs w:val="26"/>
          <w:lang w:eastAsia="ru-RU"/>
        </w:rPr>
        <w:t xml:space="preserve">                   Н.В. Карпова</w:t>
      </w:r>
    </w:p>
    <w:p w14:paraId="437F8E6E" w14:textId="1A087388" w:rsidR="00A31409" w:rsidRPr="00A31409" w:rsidRDefault="00A31409" w:rsidP="00E87AB4">
      <w:pPr>
        <w:jc w:val="center"/>
        <w:rPr>
          <w:rFonts w:eastAsia="Times New Roman"/>
          <w:b/>
          <w:sz w:val="24"/>
          <w:szCs w:val="24"/>
          <w:lang w:eastAsia="ru-RU"/>
        </w:rPr>
      </w:pPr>
      <w:r w:rsidRPr="00A31409">
        <w:rPr>
          <w:rFonts w:eastAsia="Times New Roman"/>
          <w:bCs/>
          <w:noProof/>
          <w:sz w:val="24"/>
          <w:szCs w:val="24"/>
          <w:lang w:eastAsia="ru-RU"/>
        </w:rPr>
        <w:lastRenderedPageBreak/>
        <w:drawing>
          <wp:inline distT="0" distB="0" distL="0" distR="0" wp14:anchorId="65478473" wp14:editId="3EF6B848">
            <wp:extent cx="571500"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p w14:paraId="0F87DA7F" w14:textId="77777777" w:rsidR="00A31409" w:rsidRPr="00A31409" w:rsidRDefault="00A31409" w:rsidP="00F80FB5">
      <w:pPr>
        <w:jc w:val="center"/>
        <w:rPr>
          <w:rFonts w:eastAsia="Times New Roman"/>
          <w:b/>
          <w:bCs/>
          <w:lang w:eastAsia="ru-RU"/>
        </w:rPr>
      </w:pPr>
    </w:p>
    <w:p w14:paraId="69D5E704" w14:textId="77777777" w:rsidR="00A31409" w:rsidRPr="00A31409" w:rsidRDefault="00A31409" w:rsidP="00F80FB5">
      <w:pPr>
        <w:jc w:val="center"/>
        <w:rPr>
          <w:rFonts w:eastAsia="Times New Roman"/>
          <w:b/>
          <w:bCs/>
          <w:sz w:val="26"/>
          <w:szCs w:val="26"/>
          <w:lang w:eastAsia="ru-RU"/>
        </w:rPr>
      </w:pPr>
      <w:r w:rsidRPr="00A31409">
        <w:rPr>
          <w:rFonts w:eastAsia="Times New Roman"/>
          <w:b/>
          <w:bCs/>
          <w:sz w:val="26"/>
          <w:szCs w:val="26"/>
          <w:lang w:eastAsia="ru-RU"/>
        </w:rPr>
        <w:t>ДУМА ХАСАНСКОГО МУНИЦИПАЛЬНОГО ОКРУГА</w:t>
      </w:r>
    </w:p>
    <w:p w14:paraId="4E0C7D16" w14:textId="77777777" w:rsidR="00A31409" w:rsidRPr="00A31409" w:rsidRDefault="00A31409" w:rsidP="00F80FB5">
      <w:pPr>
        <w:jc w:val="center"/>
        <w:rPr>
          <w:rFonts w:eastAsia="Times New Roman"/>
          <w:b/>
          <w:bCs/>
          <w:sz w:val="26"/>
          <w:szCs w:val="26"/>
          <w:lang w:eastAsia="ru-RU"/>
        </w:rPr>
      </w:pPr>
      <w:r w:rsidRPr="00A31409">
        <w:rPr>
          <w:rFonts w:eastAsia="Times New Roman"/>
          <w:b/>
          <w:bCs/>
          <w:sz w:val="26"/>
          <w:szCs w:val="26"/>
          <w:lang w:eastAsia="ru-RU"/>
        </w:rPr>
        <w:t>ПРИМОРСКОГО КРАЯ</w:t>
      </w:r>
    </w:p>
    <w:p w14:paraId="50279FC4" w14:textId="77777777" w:rsidR="00A31409" w:rsidRPr="00A31409" w:rsidRDefault="00A31409" w:rsidP="00F80FB5">
      <w:pPr>
        <w:jc w:val="center"/>
        <w:rPr>
          <w:rFonts w:eastAsia="Times New Roman"/>
          <w:b/>
          <w:bCs/>
          <w:sz w:val="26"/>
          <w:szCs w:val="26"/>
          <w:lang w:eastAsia="ru-RU"/>
        </w:rPr>
      </w:pPr>
    </w:p>
    <w:p w14:paraId="1B28F5D3" w14:textId="77777777" w:rsidR="00A31409" w:rsidRPr="00A31409" w:rsidRDefault="00A31409" w:rsidP="00F80FB5">
      <w:pPr>
        <w:jc w:val="center"/>
        <w:rPr>
          <w:rFonts w:eastAsia="Times New Roman"/>
          <w:b/>
          <w:bCs/>
          <w:sz w:val="26"/>
          <w:szCs w:val="26"/>
          <w:lang w:eastAsia="ru-RU"/>
        </w:rPr>
      </w:pPr>
      <w:proofErr w:type="spellStart"/>
      <w:r w:rsidRPr="00A31409">
        <w:rPr>
          <w:rFonts w:eastAsia="Times New Roman"/>
          <w:b/>
          <w:bCs/>
          <w:sz w:val="26"/>
          <w:szCs w:val="26"/>
          <w:lang w:eastAsia="ru-RU"/>
        </w:rPr>
        <w:t>пгт</w:t>
      </w:r>
      <w:proofErr w:type="spellEnd"/>
      <w:r w:rsidRPr="00A31409">
        <w:rPr>
          <w:rFonts w:eastAsia="Times New Roman"/>
          <w:b/>
          <w:bCs/>
          <w:sz w:val="26"/>
          <w:szCs w:val="26"/>
          <w:lang w:eastAsia="ru-RU"/>
        </w:rPr>
        <w:t xml:space="preserve"> Славянка</w:t>
      </w:r>
    </w:p>
    <w:p w14:paraId="0D6B6E68" w14:textId="77777777" w:rsidR="00A31409" w:rsidRPr="00A31409" w:rsidRDefault="00A31409" w:rsidP="00F80FB5">
      <w:pPr>
        <w:jc w:val="center"/>
        <w:rPr>
          <w:rFonts w:eastAsia="Times New Roman"/>
          <w:b/>
          <w:bCs/>
          <w:sz w:val="26"/>
          <w:szCs w:val="26"/>
          <w:lang w:eastAsia="ru-RU"/>
        </w:rPr>
      </w:pPr>
    </w:p>
    <w:p w14:paraId="6D773B95" w14:textId="77777777" w:rsidR="00A31409" w:rsidRPr="00A31409" w:rsidRDefault="00A31409" w:rsidP="00F80FB5">
      <w:pPr>
        <w:jc w:val="center"/>
        <w:rPr>
          <w:rFonts w:eastAsia="Times New Roman"/>
          <w:sz w:val="26"/>
          <w:szCs w:val="26"/>
          <w:lang w:eastAsia="ru-RU"/>
        </w:rPr>
      </w:pPr>
      <w:r w:rsidRPr="00A31409">
        <w:rPr>
          <w:rFonts w:eastAsia="Times New Roman"/>
          <w:b/>
          <w:bCs/>
          <w:sz w:val="26"/>
          <w:szCs w:val="26"/>
          <w:lang w:eastAsia="ru-RU"/>
        </w:rPr>
        <w:t xml:space="preserve">НОРМАТИВНЫЙ ПРАВОВОЙ АКТ              </w:t>
      </w:r>
    </w:p>
    <w:p w14:paraId="1235BEFD" w14:textId="77777777" w:rsidR="00A31409" w:rsidRPr="00A31409" w:rsidRDefault="00A31409" w:rsidP="00E87AB4">
      <w:pPr>
        <w:jc w:val="center"/>
        <w:rPr>
          <w:rFonts w:eastAsia="Times New Roman"/>
          <w:b/>
          <w:bCs/>
          <w:sz w:val="26"/>
          <w:szCs w:val="26"/>
          <w:lang w:eastAsia="ru-RU"/>
        </w:rPr>
      </w:pPr>
    </w:p>
    <w:p w14:paraId="32ECAD21" w14:textId="77777777" w:rsidR="00A31409" w:rsidRPr="00A31409" w:rsidRDefault="00A31409" w:rsidP="00E87AB4">
      <w:pPr>
        <w:jc w:val="center"/>
        <w:rPr>
          <w:rFonts w:eastAsia="Times New Roman"/>
          <w:b/>
          <w:sz w:val="26"/>
          <w:szCs w:val="26"/>
          <w:lang w:eastAsia="ru-RU"/>
        </w:rPr>
      </w:pPr>
      <w:bookmarkStart w:id="8" w:name="_Hlk183531337"/>
      <w:r w:rsidRPr="00A31409">
        <w:rPr>
          <w:rFonts w:eastAsia="Times New Roman"/>
          <w:b/>
          <w:sz w:val="26"/>
          <w:szCs w:val="26"/>
          <w:lang w:eastAsia="ru-RU"/>
        </w:rPr>
        <w:t>О методике расчета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w:t>
      </w:r>
      <w:bookmarkEnd w:id="8"/>
    </w:p>
    <w:p w14:paraId="3CBA8DD3" w14:textId="77777777" w:rsidR="00A31409" w:rsidRPr="00A31409" w:rsidRDefault="00A31409" w:rsidP="00E87AB4">
      <w:pPr>
        <w:rPr>
          <w:rFonts w:eastAsia="Times New Roman"/>
          <w:sz w:val="26"/>
          <w:szCs w:val="26"/>
          <w:lang w:eastAsia="ru-RU"/>
        </w:rPr>
      </w:pPr>
    </w:p>
    <w:p w14:paraId="5BDFB264" w14:textId="77777777" w:rsidR="00A31409" w:rsidRPr="00A31409" w:rsidRDefault="00A31409" w:rsidP="00E87AB4">
      <w:pPr>
        <w:jc w:val="both"/>
        <w:rPr>
          <w:rFonts w:eastAsia="Times New Roman"/>
          <w:sz w:val="26"/>
          <w:szCs w:val="26"/>
          <w:lang w:eastAsia="ru-RU"/>
        </w:rPr>
      </w:pPr>
    </w:p>
    <w:p w14:paraId="2FCB7EE5"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ab/>
        <w:t>Принят решением Думы Хасанского муниципального округа Приморского края от 30.01.2025 № 425.</w:t>
      </w:r>
    </w:p>
    <w:p w14:paraId="2CCFE57E" w14:textId="77777777" w:rsidR="00A31409" w:rsidRPr="00A31409" w:rsidRDefault="00A31409" w:rsidP="00E87AB4">
      <w:pPr>
        <w:jc w:val="both"/>
        <w:rPr>
          <w:rFonts w:eastAsia="Times New Roman"/>
          <w:sz w:val="26"/>
          <w:szCs w:val="26"/>
          <w:lang w:eastAsia="ru-RU"/>
        </w:rPr>
      </w:pPr>
    </w:p>
    <w:p w14:paraId="3EA3E57F" w14:textId="77777777" w:rsidR="00A31409" w:rsidRPr="00A31409" w:rsidRDefault="00A31409" w:rsidP="00E87AB4">
      <w:pPr>
        <w:autoSpaceDE w:val="0"/>
        <w:autoSpaceDN w:val="0"/>
        <w:adjustRightInd w:val="0"/>
        <w:jc w:val="center"/>
        <w:rPr>
          <w:rFonts w:eastAsia="Times New Roman"/>
          <w:b/>
          <w:bCs/>
          <w:sz w:val="26"/>
          <w:szCs w:val="26"/>
          <w:lang w:eastAsia="ru-RU"/>
        </w:rPr>
      </w:pPr>
      <w:r w:rsidRPr="00A31409">
        <w:rPr>
          <w:rFonts w:eastAsia="Times New Roman"/>
          <w:b/>
          <w:bCs/>
          <w:sz w:val="26"/>
          <w:szCs w:val="26"/>
          <w:lang w:eastAsia="ru-RU"/>
        </w:rPr>
        <w:t>1. Общие положения</w:t>
      </w:r>
    </w:p>
    <w:p w14:paraId="30A800FF" w14:textId="77777777" w:rsidR="00A31409" w:rsidRPr="00A31409" w:rsidRDefault="00A31409" w:rsidP="00E87AB4">
      <w:pPr>
        <w:autoSpaceDE w:val="0"/>
        <w:autoSpaceDN w:val="0"/>
        <w:adjustRightInd w:val="0"/>
        <w:jc w:val="center"/>
        <w:rPr>
          <w:rFonts w:eastAsia="Times New Roman"/>
          <w:b/>
          <w:bCs/>
          <w:sz w:val="26"/>
          <w:szCs w:val="26"/>
          <w:lang w:eastAsia="ru-RU"/>
        </w:rPr>
      </w:pPr>
    </w:p>
    <w:p w14:paraId="383AF188"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1.1.</w:t>
      </w:r>
      <w:r w:rsidRPr="00A31409">
        <w:rPr>
          <w:rFonts w:eastAsia="Times New Roman"/>
          <w:bCs/>
          <w:sz w:val="26"/>
          <w:szCs w:val="26"/>
          <w:lang w:eastAsia="ru-RU"/>
        </w:rPr>
        <w:tab/>
        <w:t xml:space="preserve">Настоящий Нормативный правовой акт разработан на основании </w:t>
      </w:r>
      <w:bookmarkStart w:id="9" w:name="_Hlk183421310"/>
      <w:r w:rsidRPr="00A31409">
        <w:rPr>
          <w:rFonts w:eastAsia="Times New Roman"/>
          <w:bCs/>
          <w:sz w:val="26"/>
          <w:szCs w:val="26"/>
          <w:lang w:eastAsia="ru-RU"/>
        </w:rPr>
        <w:t xml:space="preserve">статьи 156 Жилищного кодекса Российской Федерации, Приказа Минстроя России от 27.09.2016 г. </w:t>
      </w:r>
      <w:r w:rsidRPr="00A31409">
        <w:rPr>
          <w:rFonts w:eastAsia="Times New Roman"/>
          <w:bCs/>
          <w:sz w:val="26"/>
          <w:szCs w:val="26"/>
          <w:lang w:eastAsia="ru-RU"/>
        </w:rPr>
        <w:br/>
        <w:t>№ 668/</w:t>
      </w:r>
      <w:proofErr w:type="spellStart"/>
      <w:r w:rsidRPr="00A31409">
        <w:rPr>
          <w:rFonts w:eastAsia="Times New Roman"/>
          <w:bCs/>
          <w:sz w:val="26"/>
          <w:szCs w:val="26"/>
          <w:lang w:eastAsia="ru-RU"/>
        </w:rPr>
        <w:t>пр</w:t>
      </w:r>
      <w:proofErr w:type="spellEnd"/>
      <w:r w:rsidRPr="00A31409">
        <w:rPr>
          <w:rFonts w:eastAsia="Times New Roman"/>
          <w:bCs/>
          <w:sz w:val="26"/>
          <w:szCs w:val="26"/>
          <w:lang w:eastAsia="ru-RU"/>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A31409">
        <w:rPr>
          <w:rFonts w:eastAsia="Times New Roman"/>
          <w:sz w:val="26"/>
          <w:szCs w:val="26"/>
          <w:lang w:eastAsia="ru-RU"/>
        </w:rPr>
        <w:t>статьи 16 Федерального закона от 06.10.2003 № 131-ФЗ, «Об общих принципах организации местного самоуправления в Российской Федерации»</w:t>
      </w:r>
      <w:bookmarkEnd w:id="9"/>
      <w:r w:rsidRPr="00A31409">
        <w:rPr>
          <w:rFonts w:eastAsia="Times New Roman"/>
          <w:sz w:val="26"/>
          <w:szCs w:val="26"/>
          <w:lang w:eastAsia="ru-RU"/>
        </w:rPr>
        <w:t xml:space="preserve">, </w:t>
      </w:r>
      <w:r w:rsidRPr="00A31409">
        <w:rPr>
          <w:rFonts w:eastAsia="Times New Roman"/>
          <w:bCs/>
          <w:sz w:val="26"/>
          <w:szCs w:val="26"/>
          <w:lang w:eastAsia="ru-RU"/>
        </w:rPr>
        <w:t>и устанавливает методику расчета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w:t>
      </w:r>
    </w:p>
    <w:p w14:paraId="4850BF67"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1.2.</w:t>
      </w:r>
      <w:r w:rsidRPr="00A31409">
        <w:rPr>
          <w:rFonts w:eastAsia="Times New Roman"/>
          <w:bCs/>
          <w:sz w:val="26"/>
          <w:szCs w:val="26"/>
          <w:lang w:eastAsia="ru-RU"/>
        </w:rPr>
        <w:tab/>
        <w:t>Плата за пользование жилым помещением (плата за наем) государственного или муниципального жилищного фонда - составная часть платы для нанимателя за жилое помещение, занимаемое по договору социального найма или договору найма жилого помещения государственного или муниципального жилищного фонда Хасанского муниципального округа.</w:t>
      </w:r>
    </w:p>
    <w:p w14:paraId="5CCBB9D1"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bookmarkStart w:id="10" w:name="_Hlk183422084"/>
      <w:r w:rsidRPr="00A31409">
        <w:rPr>
          <w:rFonts w:eastAsia="Times New Roman"/>
          <w:bCs/>
          <w:sz w:val="26"/>
          <w:szCs w:val="26"/>
          <w:lang w:eastAsia="ru-RU"/>
        </w:rPr>
        <w:t>1.3. Плата за наем жилого помещения устанавливается в размере, определяемом в зависимости от качества и степени благоустройства жилого помещения, месторасположения многоквартирного или жилого дома, исходя из занимаемой общей площади (в отдельных комнатах в общежитиях, исходя из общей площади этих комнат) жилого помещения.</w:t>
      </w:r>
    </w:p>
    <w:p w14:paraId="0EA47A3E"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1.4.</w:t>
      </w:r>
      <w:r w:rsidRPr="00A31409">
        <w:rPr>
          <w:rFonts w:eastAsia="Times New Roman"/>
          <w:bCs/>
          <w:sz w:val="26"/>
          <w:szCs w:val="26"/>
          <w:lang w:eastAsia="ru-RU"/>
        </w:rPr>
        <w:tab/>
        <w:t>Качество жилого помещения - совокупность показателей (в т.ч. материал стен дома и степень его износа, этажность, планировка площади, степень благоустройства придомовой территории и др.), влияющих на размер платы за наем.</w:t>
      </w:r>
    </w:p>
    <w:p w14:paraId="56F264E7"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1.5.</w:t>
      </w:r>
      <w:r w:rsidRPr="00A31409">
        <w:rPr>
          <w:rFonts w:eastAsia="Times New Roman"/>
          <w:bCs/>
          <w:sz w:val="26"/>
          <w:szCs w:val="26"/>
          <w:lang w:eastAsia="ru-RU"/>
        </w:rPr>
        <w:tab/>
        <w:t>Месторасположение многоквартирного или жилого дома - характеристика, определяемая близостью к муниципальному центру, транспортной доступностью, наличием объектов социальной инфраструктуры</w:t>
      </w:r>
      <w:bookmarkEnd w:id="10"/>
      <w:r w:rsidRPr="00A31409">
        <w:rPr>
          <w:rFonts w:eastAsia="Times New Roman"/>
          <w:bCs/>
          <w:sz w:val="26"/>
          <w:szCs w:val="26"/>
          <w:lang w:eastAsia="ru-RU"/>
        </w:rPr>
        <w:t>.</w:t>
      </w:r>
    </w:p>
    <w:p w14:paraId="2C15DD97" w14:textId="77777777" w:rsidR="00A31409" w:rsidRP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1.6.</w:t>
      </w:r>
      <w:r w:rsidRPr="00A31409">
        <w:rPr>
          <w:rFonts w:eastAsia="Times New Roman"/>
          <w:bCs/>
          <w:sz w:val="26"/>
          <w:szCs w:val="26"/>
          <w:lang w:eastAsia="ru-RU"/>
        </w:rPr>
        <w:tab/>
        <w:t xml:space="preserve">В соответствии с частью 9 статьи 156 Жилищного кодекса Российской Федерации, граждане, признанные в установленном Жилищным кодексом Российской Федерации </w:t>
      </w:r>
      <w:r w:rsidRPr="00A31409">
        <w:rPr>
          <w:rFonts w:eastAsia="Times New Roman"/>
          <w:bCs/>
          <w:sz w:val="26"/>
          <w:szCs w:val="26"/>
          <w:lang w:eastAsia="ru-RU"/>
        </w:rPr>
        <w:lastRenderedPageBreak/>
        <w:t>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14:paraId="5DE2C45E" w14:textId="68FB7547" w:rsidR="00A31409" w:rsidRDefault="00A31409" w:rsidP="00E87AB4">
      <w:pPr>
        <w:tabs>
          <w:tab w:val="left" w:pos="1134"/>
        </w:tabs>
        <w:autoSpaceDE w:val="0"/>
        <w:autoSpaceDN w:val="0"/>
        <w:adjustRightInd w:val="0"/>
        <w:ind w:firstLine="709"/>
        <w:jc w:val="both"/>
        <w:rPr>
          <w:rFonts w:eastAsia="Times New Roman"/>
          <w:bCs/>
          <w:sz w:val="26"/>
          <w:szCs w:val="26"/>
          <w:lang w:eastAsia="ru-RU"/>
        </w:rPr>
      </w:pPr>
      <w:r w:rsidRPr="00A31409">
        <w:rPr>
          <w:rFonts w:eastAsia="Times New Roman"/>
          <w:bCs/>
          <w:sz w:val="26"/>
          <w:szCs w:val="26"/>
          <w:lang w:eastAsia="ru-RU"/>
        </w:rPr>
        <w:t>1.7.</w:t>
      </w:r>
      <w:r w:rsidRPr="00A31409">
        <w:rPr>
          <w:rFonts w:eastAsia="Times New Roman"/>
          <w:bCs/>
          <w:sz w:val="26"/>
          <w:szCs w:val="26"/>
          <w:lang w:eastAsia="ru-RU"/>
        </w:rPr>
        <w:tab/>
        <w:t>Плата за наем жилого помещения не взимается в случае утраты (разрушения) муниципального (государственного) жилого помещения.</w:t>
      </w:r>
    </w:p>
    <w:p w14:paraId="11CF26A6" w14:textId="77777777" w:rsidR="00F80FB5" w:rsidRPr="00A31409" w:rsidRDefault="00F80FB5" w:rsidP="00E87AB4">
      <w:pPr>
        <w:tabs>
          <w:tab w:val="left" w:pos="1134"/>
        </w:tabs>
        <w:autoSpaceDE w:val="0"/>
        <w:autoSpaceDN w:val="0"/>
        <w:adjustRightInd w:val="0"/>
        <w:ind w:firstLine="709"/>
        <w:jc w:val="both"/>
        <w:rPr>
          <w:rFonts w:eastAsia="Times New Roman"/>
          <w:bCs/>
          <w:sz w:val="26"/>
          <w:szCs w:val="26"/>
          <w:lang w:eastAsia="ru-RU"/>
        </w:rPr>
      </w:pPr>
    </w:p>
    <w:p w14:paraId="5F94342C" w14:textId="77777777" w:rsidR="00A31409" w:rsidRPr="00A31409" w:rsidRDefault="00A31409" w:rsidP="00E87AB4">
      <w:pPr>
        <w:autoSpaceDE w:val="0"/>
        <w:autoSpaceDN w:val="0"/>
        <w:adjustRightInd w:val="0"/>
        <w:ind w:firstLine="540"/>
        <w:jc w:val="center"/>
        <w:rPr>
          <w:rFonts w:eastAsia="Times New Roman"/>
          <w:b/>
          <w:bCs/>
          <w:sz w:val="26"/>
          <w:szCs w:val="26"/>
          <w:lang w:eastAsia="ru-RU"/>
        </w:rPr>
      </w:pPr>
      <w:r w:rsidRPr="00A31409">
        <w:rPr>
          <w:rFonts w:eastAsia="Times New Roman"/>
          <w:b/>
          <w:bCs/>
          <w:sz w:val="26"/>
          <w:szCs w:val="26"/>
          <w:lang w:eastAsia="ru-RU"/>
        </w:rPr>
        <w:t>2. Методика расчета размера платы за наем жилого помещения</w:t>
      </w:r>
    </w:p>
    <w:p w14:paraId="53A256A6" w14:textId="77777777" w:rsidR="00A31409" w:rsidRPr="00A31409" w:rsidRDefault="00A31409" w:rsidP="00E87AB4">
      <w:pPr>
        <w:autoSpaceDE w:val="0"/>
        <w:autoSpaceDN w:val="0"/>
        <w:adjustRightInd w:val="0"/>
        <w:jc w:val="both"/>
        <w:rPr>
          <w:rFonts w:eastAsia="Times New Roman"/>
          <w:b/>
          <w:bCs/>
          <w:sz w:val="26"/>
          <w:szCs w:val="26"/>
          <w:lang w:eastAsia="ru-RU"/>
        </w:rPr>
      </w:pPr>
    </w:p>
    <w:p w14:paraId="15E2EFE8"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r w:rsidRPr="00A31409">
        <w:rPr>
          <w:rFonts w:eastAsia="Times New Roman"/>
          <w:bCs/>
          <w:sz w:val="26"/>
          <w:szCs w:val="26"/>
          <w:lang w:eastAsia="ru-RU"/>
        </w:rPr>
        <w:t>2.1. Размер платы за наем j-ого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Хасанском муниципальном округе определяется исходя из базового размера платы за один квадратный метр общей площади жилого помещения, передаваемого по договору социального найма и договору найма жилого помещения государственного или муниципального жилищного фонда, с учетом качества жилого помещения (коэффициент, учитывающий потребительские качества жилья), благоустройства жилого помещения (коэффициент, учитывающий степень благоустройства жилого помещения), месторасположения дома (районный коэффициент), и размера общей площади жилого помещения, передаваемого по договору социального найма и договору найма жилого помещения государственного или муниципального жилищного фонда по формуле:</w:t>
      </w:r>
    </w:p>
    <w:p w14:paraId="3E1A4357"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p>
    <w:p w14:paraId="109632F4"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r w:rsidRPr="00A31409">
        <w:rPr>
          <w:rFonts w:eastAsia="Times New Roman"/>
          <w:bCs/>
          <w:sz w:val="26"/>
          <w:szCs w:val="26"/>
          <w:lang w:eastAsia="ru-RU"/>
        </w:rPr>
        <w:t>П</w:t>
      </w:r>
      <w:r w:rsidRPr="00A31409">
        <w:rPr>
          <w:rFonts w:eastAsia="Times New Roman"/>
          <w:bCs/>
          <w:sz w:val="26"/>
          <w:szCs w:val="26"/>
          <w:vertAlign w:val="subscript"/>
          <w:lang w:eastAsia="ru-RU"/>
        </w:rPr>
        <w:t>Н</w:t>
      </w:r>
      <w:r w:rsidRPr="00A31409">
        <w:rPr>
          <w:rFonts w:eastAsia="Times New Roman"/>
          <w:bCs/>
          <w:sz w:val="26"/>
          <w:szCs w:val="26"/>
          <w:vertAlign w:val="subscript"/>
          <w:lang w:val="en-US" w:eastAsia="ru-RU"/>
        </w:rPr>
        <w:t>j</w:t>
      </w:r>
      <w:r w:rsidRPr="00A31409">
        <w:rPr>
          <w:rFonts w:eastAsia="Times New Roman"/>
          <w:bCs/>
          <w:sz w:val="26"/>
          <w:szCs w:val="26"/>
          <w:lang w:eastAsia="ru-RU"/>
        </w:rPr>
        <w:t xml:space="preserve"> = </w:t>
      </w:r>
      <w:proofErr w:type="spellStart"/>
      <w:r w:rsidRPr="00A31409">
        <w:rPr>
          <w:rFonts w:eastAsia="Times New Roman"/>
          <w:bCs/>
          <w:sz w:val="26"/>
          <w:szCs w:val="26"/>
          <w:lang w:eastAsia="ru-RU"/>
        </w:rPr>
        <w:t>Нб</w:t>
      </w:r>
      <w:proofErr w:type="spellEnd"/>
      <w:r w:rsidRPr="00A31409">
        <w:rPr>
          <w:rFonts w:eastAsia="Times New Roman"/>
          <w:bCs/>
          <w:sz w:val="26"/>
          <w:szCs w:val="26"/>
          <w:lang w:eastAsia="ru-RU"/>
        </w:rPr>
        <w:t xml:space="preserve"> x К</w:t>
      </w:r>
      <w:r w:rsidRPr="00A31409">
        <w:rPr>
          <w:rFonts w:eastAsia="Times New Roman"/>
          <w:bCs/>
          <w:sz w:val="26"/>
          <w:szCs w:val="26"/>
          <w:vertAlign w:val="subscript"/>
          <w:lang w:val="en-US" w:eastAsia="ru-RU"/>
        </w:rPr>
        <w:t>j</w:t>
      </w:r>
      <w:r w:rsidRPr="00A31409">
        <w:rPr>
          <w:rFonts w:eastAsia="Times New Roman"/>
          <w:bCs/>
          <w:sz w:val="26"/>
          <w:szCs w:val="26"/>
          <w:lang w:eastAsia="ru-RU"/>
        </w:rPr>
        <w:t xml:space="preserve"> x К</w:t>
      </w:r>
      <w:r w:rsidRPr="00A31409">
        <w:rPr>
          <w:rFonts w:eastAsia="Times New Roman"/>
          <w:bCs/>
          <w:sz w:val="26"/>
          <w:szCs w:val="26"/>
          <w:vertAlign w:val="subscript"/>
          <w:lang w:eastAsia="ru-RU"/>
        </w:rPr>
        <w:t>с</w:t>
      </w:r>
      <w:r w:rsidRPr="00A31409">
        <w:rPr>
          <w:rFonts w:eastAsia="Times New Roman"/>
          <w:bCs/>
          <w:sz w:val="26"/>
          <w:szCs w:val="26"/>
          <w:lang w:eastAsia="ru-RU"/>
        </w:rPr>
        <w:t xml:space="preserve"> x П</w:t>
      </w:r>
      <w:r w:rsidRPr="00A31409">
        <w:rPr>
          <w:rFonts w:eastAsia="Times New Roman"/>
          <w:bCs/>
          <w:sz w:val="26"/>
          <w:szCs w:val="26"/>
          <w:lang w:val="en-US" w:eastAsia="ru-RU"/>
        </w:rPr>
        <w:t>j</w:t>
      </w:r>
      <w:r w:rsidRPr="00A31409">
        <w:rPr>
          <w:rFonts w:eastAsia="Times New Roman"/>
          <w:bCs/>
          <w:sz w:val="26"/>
          <w:szCs w:val="26"/>
          <w:lang w:eastAsia="ru-RU"/>
        </w:rPr>
        <w:t>, где:</w:t>
      </w:r>
    </w:p>
    <w:p w14:paraId="6D2D8604"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p>
    <w:p w14:paraId="067B3D52"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r w:rsidRPr="00A31409">
        <w:rPr>
          <w:rFonts w:eastAsia="Times New Roman"/>
          <w:bCs/>
          <w:sz w:val="26"/>
          <w:szCs w:val="26"/>
          <w:lang w:eastAsia="ru-RU"/>
        </w:rPr>
        <w:t>П</w:t>
      </w:r>
      <w:r w:rsidRPr="00A31409">
        <w:rPr>
          <w:rFonts w:eastAsia="Times New Roman"/>
          <w:bCs/>
          <w:sz w:val="26"/>
          <w:szCs w:val="26"/>
          <w:vertAlign w:val="subscript"/>
          <w:lang w:eastAsia="ru-RU"/>
        </w:rPr>
        <w:t>Н</w:t>
      </w:r>
      <w:r w:rsidRPr="00A31409">
        <w:rPr>
          <w:rFonts w:eastAsia="Times New Roman"/>
          <w:bCs/>
          <w:sz w:val="26"/>
          <w:szCs w:val="26"/>
          <w:vertAlign w:val="subscript"/>
          <w:lang w:val="en-US" w:eastAsia="ru-RU"/>
        </w:rPr>
        <w:t>j</w:t>
      </w:r>
      <w:r w:rsidRPr="00A31409">
        <w:rPr>
          <w:rFonts w:eastAsia="Times New Roman"/>
          <w:bCs/>
          <w:sz w:val="26"/>
          <w:szCs w:val="26"/>
          <w:lang w:eastAsia="ru-RU"/>
        </w:rPr>
        <w:t xml:space="preserve"> - размер платы за пользование жилым помещением для нанимателей жилых помещений по договорам социального найма, договорам найма специализированных жилых помещений и договорам найма служебных жилых помещений муниципального (государственного) жилищного фонда Хасанского муниципального округа, руб./месяц;</w:t>
      </w:r>
    </w:p>
    <w:p w14:paraId="40EC1BA0"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p>
    <w:p w14:paraId="3CECA2BD"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proofErr w:type="spellStart"/>
      <w:r w:rsidRPr="00A31409">
        <w:rPr>
          <w:rFonts w:eastAsia="Times New Roman"/>
          <w:bCs/>
          <w:sz w:val="26"/>
          <w:szCs w:val="26"/>
          <w:lang w:eastAsia="ru-RU"/>
        </w:rPr>
        <w:t>Н</w:t>
      </w:r>
      <w:r w:rsidRPr="00A31409">
        <w:rPr>
          <w:rFonts w:eastAsia="Times New Roman"/>
          <w:bCs/>
          <w:sz w:val="26"/>
          <w:szCs w:val="26"/>
          <w:vertAlign w:val="subscript"/>
          <w:lang w:eastAsia="ru-RU"/>
        </w:rPr>
        <w:t>б</w:t>
      </w:r>
      <w:proofErr w:type="spellEnd"/>
      <w:r w:rsidRPr="00A31409">
        <w:rPr>
          <w:rFonts w:eastAsia="Times New Roman"/>
          <w:bCs/>
          <w:sz w:val="26"/>
          <w:szCs w:val="26"/>
          <w:lang w:eastAsia="ru-RU"/>
        </w:rPr>
        <w:t xml:space="preserve"> - базовый размер платы за пользование жилым помещением (платы за наем) для нанимателей жилых помещений по договорам социального найма, договорам найма специализированных жилых помещений и договорам найма служебных жилых помещений муниципального (государственного) жилищного фонда в Хасанском муниципальном округе, руб./кв. м;</w:t>
      </w:r>
    </w:p>
    <w:p w14:paraId="5D2C0FCA" w14:textId="77777777" w:rsidR="00A31409" w:rsidRPr="00A31409" w:rsidRDefault="00A31409" w:rsidP="00E87AB4">
      <w:pPr>
        <w:tabs>
          <w:tab w:val="left" w:pos="993"/>
        </w:tabs>
        <w:autoSpaceDE w:val="0"/>
        <w:autoSpaceDN w:val="0"/>
        <w:adjustRightInd w:val="0"/>
        <w:ind w:firstLine="540"/>
        <w:jc w:val="both"/>
        <w:rPr>
          <w:rFonts w:eastAsia="Times New Roman"/>
          <w:bCs/>
          <w:sz w:val="26"/>
          <w:szCs w:val="26"/>
          <w:lang w:eastAsia="ru-RU"/>
        </w:rPr>
      </w:pPr>
      <w:r w:rsidRPr="00A31409">
        <w:rPr>
          <w:rFonts w:eastAsia="Times New Roman"/>
          <w:bCs/>
          <w:sz w:val="26"/>
          <w:szCs w:val="26"/>
          <w:lang w:eastAsia="ru-RU"/>
        </w:rPr>
        <w:t xml:space="preserve"> </w:t>
      </w:r>
    </w:p>
    <w:p w14:paraId="7E669E22" w14:textId="77777777" w:rsidR="00A31409" w:rsidRPr="00A31409" w:rsidRDefault="00A31409" w:rsidP="00E87AB4">
      <w:pPr>
        <w:autoSpaceDE w:val="0"/>
        <w:autoSpaceDN w:val="0"/>
        <w:adjustRightInd w:val="0"/>
        <w:ind w:firstLine="540"/>
        <w:jc w:val="both"/>
        <w:rPr>
          <w:rFonts w:eastAsia="Times New Roman"/>
          <w:sz w:val="26"/>
          <w:szCs w:val="26"/>
          <w:lang w:eastAsia="ru-RU"/>
        </w:rPr>
      </w:pPr>
      <w:proofErr w:type="spellStart"/>
      <w:r w:rsidRPr="00A31409">
        <w:rPr>
          <w:rFonts w:eastAsia="Times New Roman"/>
          <w:sz w:val="26"/>
          <w:szCs w:val="26"/>
          <w:lang w:eastAsia="ru-RU"/>
        </w:rPr>
        <w:t>К</w:t>
      </w:r>
      <w:r w:rsidRPr="00A31409">
        <w:rPr>
          <w:rFonts w:eastAsia="Times New Roman"/>
          <w:sz w:val="26"/>
          <w:szCs w:val="26"/>
          <w:vertAlign w:val="subscript"/>
          <w:lang w:eastAsia="ru-RU"/>
        </w:rPr>
        <w:t>j</w:t>
      </w:r>
      <w:proofErr w:type="spellEnd"/>
      <w:r w:rsidRPr="00A31409">
        <w:rPr>
          <w:rFonts w:eastAsia="Times New Roman"/>
          <w:sz w:val="26"/>
          <w:szCs w:val="26"/>
          <w:lang w:eastAsia="ru-RU"/>
        </w:rPr>
        <w:t xml:space="preserve"> - коэффициент, характеризующий качество и благоустройство жилого помещения, месторасположение дома;</w:t>
      </w:r>
    </w:p>
    <w:p w14:paraId="41CD71D1" w14:textId="77777777" w:rsidR="00A31409" w:rsidRPr="00A31409" w:rsidRDefault="00A31409" w:rsidP="00E87AB4">
      <w:pPr>
        <w:autoSpaceDE w:val="0"/>
        <w:autoSpaceDN w:val="0"/>
        <w:adjustRightInd w:val="0"/>
        <w:ind w:firstLine="540"/>
        <w:jc w:val="both"/>
        <w:rPr>
          <w:rFonts w:eastAsia="Times New Roman"/>
          <w:sz w:val="26"/>
          <w:szCs w:val="26"/>
          <w:lang w:eastAsia="ru-RU"/>
        </w:rPr>
      </w:pPr>
    </w:p>
    <w:p w14:paraId="01943552" w14:textId="77777777" w:rsidR="00A31409" w:rsidRPr="00A31409" w:rsidRDefault="00A31409" w:rsidP="00E87AB4">
      <w:pPr>
        <w:autoSpaceDE w:val="0"/>
        <w:autoSpaceDN w:val="0"/>
        <w:adjustRightInd w:val="0"/>
        <w:ind w:firstLine="540"/>
        <w:jc w:val="both"/>
        <w:rPr>
          <w:rFonts w:eastAsia="Times New Roman"/>
          <w:sz w:val="26"/>
          <w:szCs w:val="26"/>
          <w:lang w:eastAsia="ru-RU"/>
        </w:rPr>
      </w:pPr>
      <w:proofErr w:type="spellStart"/>
      <w:r w:rsidRPr="00A31409">
        <w:rPr>
          <w:rFonts w:eastAsia="Times New Roman"/>
          <w:sz w:val="26"/>
          <w:szCs w:val="26"/>
          <w:lang w:eastAsia="ru-RU"/>
        </w:rPr>
        <w:t>Пj</w:t>
      </w:r>
      <w:proofErr w:type="spellEnd"/>
      <w:r w:rsidRPr="00A31409">
        <w:rPr>
          <w:rFonts w:eastAsia="Times New Roman"/>
          <w:sz w:val="26"/>
          <w:szCs w:val="26"/>
          <w:lang w:eastAsia="ru-RU"/>
        </w:rPr>
        <w:t xml:space="preserve"> - общая площадь j-ого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14:paraId="2DCE4ED3" w14:textId="77777777" w:rsidR="00A31409" w:rsidRPr="00A31409" w:rsidRDefault="00A31409" w:rsidP="00E87AB4">
      <w:pPr>
        <w:autoSpaceDE w:val="0"/>
        <w:autoSpaceDN w:val="0"/>
        <w:adjustRightInd w:val="0"/>
        <w:spacing w:before="240"/>
        <w:ind w:firstLine="540"/>
        <w:jc w:val="both"/>
        <w:rPr>
          <w:rFonts w:eastAsia="Times New Roman"/>
          <w:sz w:val="26"/>
          <w:szCs w:val="26"/>
          <w:lang w:eastAsia="ru-RU"/>
        </w:rPr>
      </w:pPr>
      <w:r w:rsidRPr="00A31409">
        <w:rPr>
          <w:rFonts w:eastAsia="Times New Roman"/>
          <w:sz w:val="26"/>
          <w:szCs w:val="26"/>
          <w:lang w:eastAsia="ru-RU"/>
        </w:rPr>
        <w:t>К</w:t>
      </w:r>
      <w:r w:rsidRPr="00A31409">
        <w:rPr>
          <w:rFonts w:eastAsia="Times New Roman"/>
          <w:sz w:val="26"/>
          <w:szCs w:val="26"/>
          <w:vertAlign w:val="subscript"/>
          <w:lang w:eastAsia="ru-RU"/>
        </w:rPr>
        <w:t>с</w:t>
      </w:r>
      <w:r w:rsidRPr="00A31409">
        <w:rPr>
          <w:rFonts w:eastAsia="Times New Roman"/>
          <w:sz w:val="26"/>
          <w:szCs w:val="26"/>
          <w:lang w:eastAsia="ru-RU"/>
        </w:rPr>
        <w:t xml:space="preserve"> - коэффициент соответствия платы, принимается равным:</w:t>
      </w:r>
    </w:p>
    <w:p w14:paraId="5EB2CBCB" w14:textId="77777777" w:rsidR="00A31409" w:rsidRPr="00A31409" w:rsidRDefault="00A31409" w:rsidP="00E87AB4">
      <w:pPr>
        <w:autoSpaceDE w:val="0"/>
        <w:autoSpaceDN w:val="0"/>
        <w:adjustRightInd w:val="0"/>
        <w:spacing w:before="240"/>
        <w:ind w:firstLine="540"/>
        <w:jc w:val="both"/>
        <w:rPr>
          <w:rFonts w:eastAsia="Times New Roman"/>
          <w:sz w:val="26"/>
          <w:szCs w:val="26"/>
          <w:lang w:eastAsia="ru-RU"/>
        </w:rPr>
      </w:pPr>
      <w:bookmarkStart w:id="11" w:name="_Hlk183531605"/>
      <w:r w:rsidRPr="00A31409">
        <w:rPr>
          <w:rFonts w:eastAsia="Times New Roman"/>
          <w:sz w:val="26"/>
          <w:szCs w:val="26"/>
          <w:lang w:eastAsia="ru-RU"/>
        </w:rPr>
        <w:t>0 - для нанимателей жилых помещений по договорам найма специализированных жилых помещений, занимаемых детьми-сиротами, детьми, оставшимися без попечения родителей, лицами из числа детей-сирот и детей, оставшихся без попечения родителей;</w:t>
      </w:r>
    </w:p>
    <w:p w14:paraId="0C41199B" w14:textId="77777777" w:rsidR="00A31409" w:rsidRPr="00A31409" w:rsidRDefault="00A31409" w:rsidP="00E87AB4">
      <w:pPr>
        <w:autoSpaceDE w:val="0"/>
        <w:autoSpaceDN w:val="0"/>
        <w:adjustRightInd w:val="0"/>
        <w:spacing w:before="240"/>
        <w:ind w:firstLine="540"/>
        <w:jc w:val="both"/>
        <w:rPr>
          <w:rFonts w:eastAsia="Times New Roman"/>
          <w:sz w:val="26"/>
          <w:szCs w:val="26"/>
          <w:lang w:eastAsia="ru-RU"/>
        </w:rPr>
      </w:pPr>
      <w:r w:rsidRPr="00A31409">
        <w:rPr>
          <w:rFonts w:eastAsia="Times New Roman"/>
          <w:sz w:val="26"/>
          <w:szCs w:val="26"/>
          <w:lang w:eastAsia="ru-RU"/>
        </w:rPr>
        <w:t>0 -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I, II групп, а также семьи, имеющие детей инвалидо</w:t>
      </w:r>
      <w:bookmarkEnd w:id="11"/>
      <w:r w:rsidRPr="00A31409">
        <w:rPr>
          <w:rFonts w:eastAsia="Times New Roman"/>
          <w:sz w:val="26"/>
          <w:szCs w:val="26"/>
          <w:lang w:eastAsia="ru-RU"/>
        </w:rPr>
        <w:t>в;</w:t>
      </w:r>
    </w:p>
    <w:p w14:paraId="38800BDA" w14:textId="77777777" w:rsidR="00A31409" w:rsidRPr="00A31409" w:rsidRDefault="00A31409" w:rsidP="00E87AB4">
      <w:pPr>
        <w:autoSpaceDE w:val="0"/>
        <w:autoSpaceDN w:val="0"/>
        <w:adjustRightInd w:val="0"/>
        <w:spacing w:before="240"/>
        <w:ind w:firstLine="540"/>
        <w:jc w:val="both"/>
        <w:rPr>
          <w:rFonts w:eastAsia="Times New Roman"/>
          <w:sz w:val="26"/>
          <w:szCs w:val="26"/>
          <w:lang w:eastAsia="ru-RU"/>
        </w:rPr>
      </w:pPr>
      <w:r w:rsidRPr="00A31409">
        <w:rPr>
          <w:rFonts w:eastAsia="Times New Roman"/>
          <w:sz w:val="26"/>
          <w:szCs w:val="26"/>
          <w:lang w:eastAsia="ru-RU"/>
        </w:rPr>
        <w:t>0,1 - для прочих категорий граждан.</w:t>
      </w:r>
    </w:p>
    <w:p w14:paraId="23537B0C" w14:textId="77777777" w:rsidR="00A31409" w:rsidRPr="00A31409" w:rsidRDefault="00A31409" w:rsidP="00E87AB4">
      <w:pPr>
        <w:autoSpaceDE w:val="0"/>
        <w:autoSpaceDN w:val="0"/>
        <w:adjustRightInd w:val="0"/>
        <w:rPr>
          <w:rFonts w:eastAsia="Times New Roman"/>
          <w:b/>
          <w:bCs/>
          <w:sz w:val="26"/>
          <w:szCs w:val="26"/>
          <w:lang w:eastAsia="ru-RU"/>
        </w:rPr>
      </w:pPr>
    </w:p>
    <w:p w14:paraId="54A42E76" w14:textId="77777777" w:rsidR="00A31409" w:rsidRPr="00A31409" w:rsidRDefault="00A31409" w:rsidP="00E87AB4">
      <w:pPr>
        <w:autoSpaceDE w:val="0"/>
        <w:autoSpaceDN w:val="0"/>
        <w:adjustRightInd w:val="0"/>
        <w:ind w:firstLine="540"/>
        <w:jc w:val="center"/>
        <w:rPr>
          <w:rFonts w:eastAsia="Times New Roman"/>
          <w:b/>
          <w:bCs/>
          <w:sz w:val="26"/>
          <w:szCs w:val="26"/>
          <w:lang w:eastAsia="ru-RU"/>
        </w:rPr>
      </w:pPr>
      <w:r w:rsidRPr="00A31409">
        <w:rPr>
          <w:rFonts w:eastAsia="Times New Roman"/>
          <w:b/>
          <w:bCs/>
          <w:sz w:val="26"/>
          <w:szCs w:val="26"/>
          <w:lang w:eastAsia="ru-RU"/>
        </w:rPr>
        <w:lastRenderedPageBreak/>
        <w:t>3. Базовый размер платы за наем жилого помещения</w:t>
      </w:r>
    </w:p>
    <w:p w14:paraId="39973A10" w14:textId="77777777" w:rsidR="00A31409" w:rsidRPr="00A31409" w:rsidRDefault="00A31409" w:rsidP="00E87AB4">
      <w:pPr>
        <w:autoSpaceDE w:val="0"/>
        <w:autoSpaceDN w:val="0"/>
        <w:adjustRightInd w:val="0"/>
        <w:jc w:val="both"/>
        <w:rPr>
          <w:rFonts w:eastAsia="Times New Roman"/>
          <w:b/>
          <w:bCs/>
          <w:sz w:val="26"/>
          <w:szCs w:val="26"/>
          <w:lang w:eastAsia="ru-RU"/>
        </w:rPr>
      </w:pPr>
    </w:p>
    <w:p w14:paraId="799B3F71"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bookmarkStart w:id="12" w:name="Par20"/>
      <w:bookmarkEnd w:id="12"/>
      <w:r w:rsidRPr="00A31409">
        <w:rPr>
          <w:rFonts w:eastAsia="Times New Roman"/>
          <w:bCs/>
          <w:sz w:val="26"/>
          <w:szCs w:val="26"/>
          <w:lang w:eastAsia="ru-RU"/>
        </w:rPr>
        <w:t xml:space="preserve">3.1. Базовый размер платы за наем жилого помещения определяется по формуле </w:t>
      </w:r>
    </w:p>
    <w:p w14:paraId="53DDC4C4"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p>
    <w:p w14:paraId="7DD270A3"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proofErr w:type="spellStart"/>
      <w:proofErr w:type="gramStart"/>
      <w:r w:rsidRPr="00A31409">
        <w:rPr>
          <w:rFonts w:eastAsia="Times New Roman"/>
          <w:bCs/>
          <w:sz w:val="26"/>
          <w:szCs w:val="26"/>
          <w:lang w:eastAsia="ru-RU"/>
        </w:rPr>
        <w:t>Н</w:t>
      </w:r>
      <w:r w:rsidRPr="00A31409">
        <w:rPr>
          <w:rFonts w:eastAsia="Times New Roman"/>
          <w:bCs/>
          <w:sz w:val="26"/>
          <w:szCs w:val="26"/>
          <w:vertAlign w:val="subscript"/>
          <w:lang w:eastAsia="ru-RU"/>
        </w:rPr>
        <w:t>б</w:t>
      </w:r>
      <w:proofErr w:type="spellEnd"/>
      <w:r w:rsidRPr="00A31409">
        <w:rPr>
          <w:rFonts w:eastAsia="Times New Roman"/>
          <w:bCs/>
          <w:sz w:val="26"/>
          <w:szCs w:val="26"/>
          <w:vertAlign w:val="subscript"/>
          <w:lang w:eastAsia="ru-RU"/>
        </w:rPr>
        <w:t xml:space="preserve"> </w:t>
      </w:r>
      <w:r w:rsidRPr="00A31409">
        <w:rPr>
          <w:rFonts w:eastAsia="Times New Roman"/>
          <w:bCs/>
          <w:sz w:val="26"/>
          <w:szCs w:val="26"/>
          <w:lang w:eastAsia="ru-RU"/>
        </w:rPr>
        <w:t xml:space="preserve"> =</w:t>
      </w:r>
      <w:proofErr w:type="gramEnd"/>
      <w:r w:rsidRPr="00A31409">
        <w:rPr>
          <w:rFonts w:eastAsia="Times New Roman"/>
          <w:bCs/>
          <w:sz w:val="26"/>
          <w:szCs w:val="26"/>
          <w:lang w:eastAsia="ru-RU"/>
        </w:rPr>
        <w:t xml:space="preserve"> </w:t>
      </w:r>
      <w:proofErr w:type="spellStart"/>
      <w:r w:rsidRPr="00A31409">
        <w:rPr>
          <w:rFonts w:eastAsia="Times New Roman"/>
          <w:bCs/>
          <w:sz w:val="26"/>
          <w:szCs w:val="26"/>
          <w:lang w:eastAsia="ru-RU"/>
        </w:rPr>
        <w:t>СР</w:t>
      </w:r>
      <w:r w:rsidRPr="00A31409">
        <w:rPr>
          <w:rFonts w:eastAsia="Times New Roman"/>
          <w:bCs/>
          <w:sz w:val="26"/>
          <w:szCs w:val="26"/>
          <w:vertAlign w:val="subscript"/>
          <w:lang w:eastAsia="ru-RU"/>
        </w:rPr>
        <w:t>с</w:t>
      </w:r>
      <w:proofErr w:type="spellEnd"/>
      <w:r w:rsidRPr="00A31409">
        <w:rPr>
          <w:rFonts w:eastAsia="Times New Roman"/>
          <w:bCs/>
          <w:sz w:val="26"/>
          <w:szCs w:val="26"/>
          <w:lang w:eastAsia="ru-RU"/>
        </w:rPr>
        <w:t xml:space="preserve"> x 0,001, где</w:t>
      </w:r>
    </w:p>
    <w:p w14:paraId="0D380A77"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p>
    <w:p w14:paraId="39F6246A"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proofErr w:type="spellStart"/>
      <w:r w:rsidRPr="00A31409">
        <w:rPr>
          <w:rFonts w:eastAsia="Times New Roman"/>
          <w:bCs/>
          <w:sz w:val="26"/>
          <w:szCs w:val="26"/>
          <w:lang w:eastAsia="ru-RU"/>
        </w:rPr>
        <w:t>Н</w:t>
      </w:r>
      <w:r w:rsidRPr="00A31409">
        <w:rPr>
          <w:rFonts w:eastAsia="Times New Roman"/>
          <w:bCs/>
          <w:sz w:val="26"/>
          <w:szCs w:val="26"/>
          <w:vertAlign w:val="subscript"/>
          <w:lang w:eastAsia="ru-RU"/>
        </w:rPr>
        <w:t>б</w:t>
      </w:r>
      <w:proofErr w:type="spellEnd"/>
      <w:r w:rsidRPr="00A31409">
        <w:rPr>
          <w:rFonts w:eastAsia="Times New Roman"/>
          <w:bCs/>
          <w:sz w:val="26"/>
          <w:szCs w:val="26"/>
          <w:lang w:eastAsia="ru-RU"/>
        </w:rPr>
        <w:t xml:space="preserve"> - базовый размер платы за наем жилого помещения;</w:t>
      </w:r>
    </w:p>
    <w:p w14:paraId="32DFBE4A" w14:textId="77777777" w:rsidR="00A31409" w:rsidRPr="00A31409" w:rsidRDefault="00A31409" w:rsidP="00E87AB4">
      <w:pPr>
        <w:tabs>
          <w:tab w:val="left" w:pos="1276"/>
        </w:tabs>
        <w:autoSpaceDE w:val="0"/>
        <w:autoSpaceDN w:val="0"/>
        <w:adjustRightInd w:val="0"/>
        <w:ind w:firstLine="567"/>
        <w:jc w:val="both"/>
        <w:rPr>
          <w:rFonts w:eastAsia="Times New Roman"/>
          <w:bCs/>
          <w:sz w:val="26"/>
          <w:szCs w:val="26"/>
          <w:lang w:eastAsia="ru-RU"/>
        </w:rPr>
      </w:pPr>
      <w:proofErr w:type="spellStart"/>
      <w:r w:rsidRPr="00A31409">
        <w:rPr>
          <w:rFonts w:eastAsia="Times New Roman"/>
          <w:bCs/>
          <w:sz w:val="26"/>
          <w:szCs w:val="26"/>
          <w:lang w:eastAsia="ru-RU"/>
        </w:rPr>
        <w:t>СР</w:t>
      </w:r>
      <w:r w:rsidRPr="00A31409">
        <w:rPr>
          <w:rFonts w:eastAsia="Times New Roman"/>
          <w:bCs/>
          <w:sz w:val="26"/>
          <w:szCs w:val="26"/>
          <w:vertAlign w:val="subscript"/>
          <w:lang w:eastAsia="ru-RU"/>
        </w:rPr>
        <w:t>с</w:t>
      </w:r>
      <w:proofErr w:type="spellEnd"/>
      <w:r w:rsidRPr="00A31409">
        <w:rPr>
          <w:rFonts w:eastAsia="Times New Roman"/>
          <w:bCs/>
          <w:sz w:val="26"/>
          <w:szCs w:val="26"/>
          <w:lang w:eastAsia="ru-RU"/>
        </w:rPr>
        <w:t xml:space="preserve"> - средняя цена 1 кв. м. общей площади квартир на вторичном рынке жилья в Приморском крае.</w:t>
      </w:r>
    </w:p>
    <w:p w14:paraId="4C93F72C" w14:textId="77777777" w:rsidR="00A31409" w:rsidRPr="00A31409" w:rsidRDefault="00A31409" w:rsidP="00E87AB4">
      <w:pPr>
        <w:tabs>
          <w:tab w:val="left" w:pos="1276"/>
        </w:tabs>
        <w:autoSpaceDE w:val="0"/>
        <w:autoSpaceDN w:val="0"/>
        <w:adjustRightInd w:val="0"/>
        <w:ind w:firstLine="567"/>
        <w:jc w:val="both"/>
        <w:rPr>
          <w:rFonts w:eastAsia="Times New Roman"/>
          <w:b/>
          <w:bCs/>
          <w:sz w:val="26"/>
          <w:szCs w:val="26"/>
          <w:lang w:eastAsia="ru-RU"/>
        </w:rPr>
      </w:pPr>
      <w:r w:rsidRPr="00A31409">
        <w:rPr>
          <w:rFonts w:eastAsia="Times New Roman"/>
          <w:bCs/>
          <w:sz w:val="26"/>
          <w:szCs w:val="26"/>
          <w:lang w:eastAsia="ru-RU"/>
        </w:rPr>
        <w:t>3.2. Средняя цена 1 кв. м. общей площади квартир на вторичном рынке жилья в Приморском крае,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 (по всем типам квартир).</w:t>
      </w:r>
    </w:p>
    <w:p w14:paraId="637E281A" w14:textId="77777777" w:rsidR="00A31409" w:rsidRPr="00A31409" w:rsidRDefault="00A31409" w:rsidP="00E87AB4">
      <w:pPr>
        <w:autoSpaceDE w:val="0"/>
        <w:autoSpaceDN w:val="0"/>
        <w:adjustRightInd w:val="0"/>
        <w:jc w:val="both"/>
        <w:rPr>
          <w:rFonts w:eastAsia="Times New Roman"/>
          <w:b/>
          <w:bCs/>
          <w:sz w:val="26"/>
          <w:szCs w:val="26"/>
          <w:lang w:eastAsia="ru-RU"/>
        </w:rPr>
      </w:pPr>
    </w:p>
    <w:p w14:paraId="79D55478" w14:textId="77777777" w:rsidR="00A31409" w:rsidRPr="00A31409" w:rsidRDefault="00A31409" w:rsidP="00E87AB4">
      <w:pPr>
        <w:autoSpaceDE w:val="0"/>
        <w:autoSpaceDN w:val="0"/>
        <w:adjustRightInd w:val="0"/>
        <w:ind w:firstLine="540"/>
        <w:jc w:val="center"/>
        <w:rPr>
          <w:rFonts w:eastAsia="Times New Roman"/>
          <w:b/>
          <w:bCs/>
          <w:sz w:val="26"/>
          <w:szCs w:val="26"/>
          <w:lang w:eastAsia="ru-RU"/>
        </w:rPr>
      </w:pPr>
      <w:bookmarkStart w:id="13" w:name="Par46"/>
      <w:bookmarkEnd w:id="13"/>
      <w:r w:rsidRPr="00A31409">
        <w:rPr>
          <w:rFonts w:eastAsia="Times New Roman"/>
          <w:b/>
          <w:bCs/>
          <w:sz w:val="26"/>
          <w:szCs w:val="26"/>
          <w:lang w:eastAsia="ru-RU"/>
        </w:rPr>
        <w:t xml:space="preserve">4. </w:t>
      </w:r>
      <w:bookmarkStart w:id="14" w:name="_Hlk183422335"/>
      <w:r w:rsidRPr="00A31409">
        <w:rPr>
          <w:rFonts w:eastAsia="Times New Roman"/>
          <w:b/>
          <w:bCs/>
          <w:sz w:val="26"/>
          <w:szCs w:val="26"/>
          <w:lang w:eastAsia="ru-RU"/>
        </w:rPr>
        <w:t>Коэффициент, характеризующий качество и</w:t>
      </w:r>
    </w:p>
    <w:p w14:paraId="0816766F" w14:textId="77777777" w:rsidR="00A31409" w:rsidRPr="00A31409" w:rsidRDefault="00A31409" w:rsidP="00E87AB4">
      <w:pPr>
        <w:autoSpaceDE w:val="0"/>
        <w:autoSpaceDN w:val="0"/>
        <w:adjustRightInd w:val="0"/>
        <w:ind w:firstLine="540"/>
        <w:jc w:val="center"/>
        <w:rPr>
          <w:rFonts w:eastAsia="Times New Roman"/>
          <w:b/>
          <w:bCs/>
          <w:sz w:val="26"/>
          <w:szCs w:val="26"/>
          <w:lang w:eastAsia="ru-RU"/>
        </w:rPr>
      </w:pPr>
      <w:r w:rsidRPr="00A31409">
        <w:rPr>
          <w:rFonts w:eastAsia="Times New Roman"/>
          <w:b/>
          <w:bCs/>
          <w:sz w:val="26"/>
          <w:szCs w:val="26"/>
          <w:lang w:eastAsia="ru-RU"/>
        </w:rPr>
        <w:t>благоустройство жилого помещения, месторасположение дома</w:t>
      </w:r>
      <w:bookmarkEnd w:id="14"/>
    </w:p>
    <w:p w14:paraId="60CA3718" w14:textId="77777777" w:rsidR="00A31409" w:rsidRPr="00A31409" w:rsidRDefault="00A31409" w:rsidP="00E87AB4">
      <w:pPr>
        <w:autoSpaceDE w:val="0"/>
        <w:autoSpaceDN w:val="0"/>
        <w:adjustRightInd w:val="0"/>
        <w:jc w:val="both"/>
        <w:rPr>
          <w:rFonts w:eastAsia="Times New Roman"/>
          <w:b/>
          <w:bCs/>
          <w:sz w:val="26"/>
          <w:szCs w:val="26"/>
          <w:lang w:eastAsia="ru-RU"/>
        </w:rPr>
      </w:pPr>
    </w:p>
    <w:p w14:paraId="48B08B74"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14:paraId="37E2C505"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 xml:space="preserve">4.2. Интегральное значение </w:t>
      </w:r>
      <w:proofErr w:type="spellStart"/>
      <w:r w:rsidRPr="00A31409">
        <w:rPr>
          <w:rFonts w:eastAsia="Times New Roman"/>
          <w:sz w:val="26"/>
          <w:szCs w:val="26"/>
          <w:lang w:eastAsia="ru-RU"/>
        </w:rPr>
        <w:t>Кj</w:t>
      </w:r>
      <w:proofErr w:type="spellEnd"/>
      <w:r w:rsidRPr="00A31409">
        <w:rPr>
          <w:rFonts w:eastAsia="Times New Roman"/>
          <w:sz w:val="26"/>
          <w:szCs w:val="26"/>
          <w:lang w:eastAsia="ru-RU"/>
        </w:rPr>
        <w:t xml:space="preserve"> для жилого помещения рассчитывается как средневзвешенное значение показателей по отдельным параметрам по формуле.</w:t>
      </w:r>
    </w:p>
    <w:p w14:paraId="11AD2F87" w14:textId="77777777" w:rsidR="00A31409" w:rsidRPr="00A31409" w:rsidRDefault="00A31409" w:rsidP="00E87AB4">
      <w:pPr>
        <w:widowControl w:val="0"/>
        <w:autoSpaceDE w:val="0"/>
        <w:autoSpaceDN w:val="0"/>
        <w:jc w:val="both"/>
        <w:rPr>
          <w:rFonts w:eastAsia="Times New Roman"/>
          <w:sz w:val="26"/>
          <w:szCs w:val="26"/>
          <w:lang w:eastAsia="ru-RU"/>
        </w:rPr>
      </w:pPr>
    </w:p>
    <w:p w14:paraId="3C05184C" w14:textId="1661D1F0" w:rsidR="00A31409" w:rsidRPr="00A31409" w:rsidRDefault="00A31409" w:rsidP="00E87AB4">
      <w:pPr>
        <w:widowControl w:val="0"/>
        <w:autoSpaceDE w:val="0"/>
        <w:autoSpaceDN w:val="0"/>
        <w:ind w:firstLine="540"/>
        <w:jc w:val="both"/>
        <w:rPr>
          <w:rFonts w:eastAsia="Times New Roman"/>
          <w:position w:val="-29"/>
          <w:sz w:val="26"/>
          <w:szCs w:val="26"/>
          <w:lang w:eastAsia="ru-RU"/>
        </w:rPr>
      </w:pPr>
      <w:r w:rsidRPr="00F80FB5">
        <w:rPr>
          <w:rFonts w:eastAsia="Times New Roman"/>
          <w:noProof/>
          <w:position w:val="-29"/>
          <w:sz w:val="26"/>
          <w:szCs w:val="26"/>
          <w:lang w:eastAsia="ru-RU"/>
        </w:rPr>
        <w:drawing>
          <wp:inline distT="0" distB="0" distL="0" distR="0" wp14:anchorId="03B11AEE" wp14:editId="5A4B50A6">
            <wp:extent cx="2000250" cy="4191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19100"/>
                    </a:xfrm>
                    <a:prstGeom prst="rect">
                      <a:avLst/>
                    </a:prstGeom>
                    <a:noFill/>
                    <a:ln>
                      <a:noFill/>
                    </a:ln>
                  </pic:spPr>
                </pic:pic>
              </a:graphicData>
            </a:graphic>
          </wp:inline>
        </w:drawing>
      </w:r>
    </w:p>
    <w:p w14:paraId="2A81F5AD" w14:textId="77777777" w:rsidR="00A31409" w:rsidRPr="00A31409" w:rsidRDefault="00A31409" w:rsidP="00E87AB4">
      <w:pPr>
        <w:widowControl w:val="0"/>
        <w:autoSpaceDE w:val="0"/>
        <w:autoSpaceDN w:val="0"/>
        <w:ind w:firstLine="540"/>
        <w:jc w:val="both"/>
        <w:rPr>
          <w:rFonts w:eastAsia="Times New Roman"/>
          <w:sz w:val="26"/>
          <w:szCs w:val="26"/>
          <w:lang w:eastAsia="ru-RU"/>
        </w:rPr>
      </w:pPr>
    </w:p>
    <w:p w14:paraId="56BAAE0F" w14:textId="77777777" w:rsidR="00A31409" w:rsidRPr="00A31409" w:rsidRDefault="00A31409" w:rsidP="00E87AB4">
      <w:pPr>
        <w:autoSpaceDE w:val="0"/>
        <w:autoSpaceDN w:val="0"/>
        <w:adjustRightInd w:val="0"/>
        <w:ind w:firstLine="539"/>
        <w:jc w:val="both"/>
        <w:rPr>
          <w:rFonts w:eastAsia="Times New Roman"/>
          <w:sz w:val="26"/>
          <w:szCs w:val="26"/>
          <w:lang w:eastAsia="ru-RU"/>
        </w:rPr>
      </w:pPr>
      <w:proofErr w:type="spellStart"/>
      <w:r w:rsidRPr="00A31409">
        <w:rPr>
          <w:rFonts w:eastAsia="Times New Roman"/>
          <w:sz w:val="26"/>
          <w:szCs w:val="26"/>
          <w:lang w:eastAsia="ru-RU"/>
        </w:rPr>
        <w:t>Кj</w:t>
      </w:r>
      <w:proofErr w:type="spellEnd"/>
      <w:r w:rsidRPr="00A31409">
        <w:rPr>
          <w:rFonts w:eastAsia="Times New Roman"/>
          <w:sz w:val="26"/>
          <w:szCs w:val="26"/>
          <w:lang w:eastAsia="ru-RU"/>
        </w:rPr>
        <w:t xml:space="preserve"> - коэффициент, характеризующий качество и благоустройство жилого помещения, месторасположение дома;</w:t>
      </w:r>
    </w:p>
    <w:p w14:paraId="52B468D7" w14:textId="77777777" w:rsidR="00A31409" w:rsidRPr="00A31409" w:rsidRDefault="00A31409" w:rsidP="00E87AB4">
      <w:pPr>
        <w:autoSpaceDE w:val="0"/>
        <w:autoSpaceDN w:val="0"/>
        <w:adjustRightInd w:val="0"/>
        <w:ind w:firstLine="539"/>
        <w:jc w:val="both"/>
        <w:rPr>
          <w:rFonts w:eastAsia="Times New Roman"/>
          <w:sz w:val="26"/>
          <w:szCs w:val="26"/>
          <w:lang w:eastAsia="ru-RU"/>
        </w:rPr>
      </w:pPr>
      <w:r w:rsidRPr="00A31409">
        <w:rPr>
          <w:rFonts w:eastAsia="Times New Roman"/>
          <w:sz w:val="26"/>
          <w:szCs w:val="26"/>
          <w:lang w:eastAsia="ru-RU"/>
        </w:rPr>
        <w:t>К</w:t>
      </w:r>
      <w:r w:rsidRPr="00A31409">
        <w:rPr>
          <w:rFonts w:eastAsia="Times New Roman"/>
          <w:sz w:val="26"/>
          <w:szCs w:val="26"/>
          <w:vertAlign w:val="subscript"/>
          <w:lang w:eastAsia="ru-RU"/>
        </w:rPr>
        <w:t>1</w:t>
      </w:r>
      <w:r w:rsidRPr="00A31409">
        <w:rPr>
          <w:rFonts w:eastAsia="Times New Roman"/>
          <w:sz w:val="26"/>
          <w:szCs w:val="26"/>
          <w:lang w:eastAsia="ru-RU"/>
        </w:rPr>
        <w:t xml:space="preserve"> - коэффициент, характеризующий качество жилого помещения;</w:t>
      </w:r>
    </w:p>
    <w:p w14:paraId="6E26CF74" w14:textId="77777777" w:rsidR="00A31409" w:rsidRPr="00A31409" w:rsidRDefault="00A31409" w:rsidP="00E87AB4">
      <w:pPr>
        <w:autoSpaceDE w:val="0"/>
        <w:autoSpaceDN w:val="0"/>
        <w:adjustRightInd w:val="0"/>
        <w:ind w:firstLine="539"/>
        <w:jc w:val="both"/>
        <w:rPr>
          <w:rFonts w:eastAsia="Times New Roman"/>
          <w:sz w:val="26"/>
          <w:szCs w:val="26"/>
          <w:lang w:eastAsia="ru-RU"/>
        </w:rPr>
      </w:pPr>
      <w:r w:rsidRPr="00A31409">
        <w:rPr>
          <w:rFonts w:eastAsia="Times New Roman"/>
          <w:sz w:val="26"/>
          <w:szCs w:val="26"/>
          <w:lang w:eastAsia="ru-RU"/>
        </w:rPr>
        <w:t>К</w:t>
      </w:r>
      <w:r w:rsidRPr="00A31409">
        <w:rPr>
          <w:rFonts w:eastAsia="Times New Roman"/>
          <w:sz w:val="26"/>
          <w:szCs w:val="26"/>
          <w:vertAlign w:val="subscript"/>
          <w:lang w:eastAsia="ru-RU"/>
        </w:rPr>
        <w:t>2</w:t>
      </w:r>
      <w:r w:rsidRPr="00A31409">
        <w:rPr>
          <w:rFonts w:eastAsia="Times New Roman"/>
          <w:sz w:val="26"/>
          <w:szCs w:val="26"/>
          <w:lang w:eastAsia="ru-RU"/>
        </w:rPr>
        <w:t xml:space="preserve"> - коэффициент, характеризующий благоустройство жилого помещения;</w:t>
      </w:r>
    </w:p>
    <w:p w14:paraId="61F17CB1" w14:textId="77777777" w:rsidR="00A31409" w:rsidRPr="00A31409" w:rsidRDefault="00A31409" w:rsidP="00E87AB4">
      <w:pPr>
        <w:autoSpaceDE w:val="0"/>
        <w:autoSpaceDN w:val="0"/>
        <w:adjustRightInd w:val="0"/>
        <w:ind w:firstLine="539"/>
        <w:jc w:val="both"/>
        <w:rPr>
          <w:rFonts w:eastAsia="Times New Roman"/>
          <w:sz w:val="26"/>
          <w:szCs w:val="26"/>
          <w:lang w:eastAsia="ru-RU"/>
        </w:rPr>
      </w:pPr>
      <w:r w:rsidRPr="00A31409">
        <w:rPr>
          <w:rFonts w:eastAsia="Times New Roman"/>
          <w:sz w:val="26"/>
          <w:szCs w:val="26"/>
          <w:lang w:eastAsia="ru-RU"/>
        </w:rPr>
        <w:t>К</w:t>
      </w:r>
      <w:r w:rsidRPr="00A31409">
        <w:rPr>
          <w:rFonts w:eastAsia="Times New Roman"/>
          <w:sz w:val="26"/>
          <w:szCs w:val="26"/>
          <w:vertAlign w:val="subscript"/>
          <w:lang w:eastAsia="ru-RU"/>
        </w:rPr>
        <w:t>3</w:t>
      </w:r>
      <w:r w:rsidRPr="00A31409">
        <w:rPr>
          <w:rFonts w:eastAsia="Times New Roman"/>
          <w:sz w:val="26"/>
          <w:szCs w:val="26"/>
          <w:lang w:eastAsia="ru-RU"/>
        </w:rPr>
        <w:t xml:space="preserve"> - коэффициент, месторасположение дома.</w:t>
      </w:r>
    </w:p>
    <w:p w14:paraId="08496D58" w14:textId="77777777" w:rsidR="00A31409" w:rsidRPr="00A31409" w:rsidRDefault="00A31409" w:rsidP="00E87AB4">
      <w:pPr>
        <w:autoSpaceDE w:val="0"/>
        <w:autoSpaceDN w:val="0"/>
        <w:adjustRightInd w:val="0"/>
        <w:ind w:firstLine="539"/>
        <w:jc w:val="both"/>
        <w:rPr>
          <w:rFonts w:eastAsia="Times New Roman"/>
          <w:sz w:val="26"/>
          <w:szCs w:val="26"/>
          <w:lang w:eastAsia="ru-RU"/>
        </w:rPr>
      </w:pPr>
    </w:p>
    <w:p w14:paraId="03F470AF" w14:textId="77777777" w:rsidR="00A31409" w:rsidRPr="00A31409" w:rsidRDefault="00A31409" w:rsidP="00E87AB4">
      <w:pPr>
        <w:autoSpaceDE w:val="0"/>
        <w:autoSpaceDN w:val="0"/>
        <w:adjustRightInd w:val="0"/>
        <w:ind w:firstLine="539"/>
        <w:jc w:val="both"/>
        <w:rPr>
          <w:rFonts w:eastAsia="Times New Roman"/>
          <w:sz w:val="26"/>
          <w:szCs w:val="26"/>
          <w:lang w:eastAsia="ru-RU"/>
        </w:rPr>
      </w:pPr>
      <w:r w:rsidRPr="00A31409">
        <w:rPr>
          <w:rFonts w:eastAsia="Times New Roman"/>
          <w:sz w:val="26"/>
          <w:szCs w:val="26"/>
          <w:lang w:eastAsia="ru-RU"/>
        </w:rPr>
        <w:t>Значения показателей К</w:t>
      </w:r>
      <w:r w:rsidRPr="00A31409">
        <w:rPr>
          <w:rFonts w:eastAsia="Times New Roman"/>
          <w:sz w:val="26"/>
          <w:szCs w:val="26"/>
          <w:vertAlign w:val="subscript"/>
          <w:lang w:eastAsia="ru-RU"/>
        </w:rPr>
        <w:t>1</w:t>
      </w:r>
      <w:r w:rsidRPr="00A31409">
        <w:rPr>
          <w:rFonts w:eastAsia="Times New Roman"/>
          <w:sz w:val="26"/>
          <w:szCs w:val="26"/>
          <w:lang w:eastAsia="ru-RU"/>
        </w:rPr>
        <w:t xml:space="preserve"> - К</w:t>
      </w:r>
      <w:r w:rsidRPr="00A31409">
        <w:rPr>
          <w:rFonts w:eastAsia="Times New Roman"/>
          <w:sz w:val="26"/>
          <w:szCs w:val="26"/>
          <w:vertAlign w:val="subscript"/>
          <w:lang w:eastAsia="ru-RU"/>
        </w:rPr>
        <w:t>3</w:t>
      </w:r>
      <w:r w:rsidRPr="00A31409">
        <w:rPr>
          <w:rFonts w:eastAsia="Times New Roman"/>
          <w:sz w:val="26"/>
          <w:szCs w:val="26"/>
          <w:lang w:eastAsia="ru-RU"/>
        </w:rPr>
        <w:t xml:space="preserve"> оцениваются в интервале (0,8; 1,3) и указаны в приложении № 1.</w:t>
      </w:r>
    </w:p>
    <w:p w14:paraId="5393A764" w14:textId="77777777" w:rsidR="00A31409" w:rsidRPr="00A31409" w:rsidRDefault="00A31409" w:rsidP="00E87AB4">
      <w:pPr>
        <w:autoSpaceDE w:val="0"/>
        <w:autoSpaceDN w:val="0"/>
        <w:adjustRightInd w:val="0"/>
        <w:ind w:firstLine="539"/>
        <w:jc w:val="both"/>
        <w:rPr>
          <w:rFonts w:eastAsia="Times New Roman"/>
          <w:sz w:val="26"/>
          <w:szCs w:val="26"/>
          <w:lang w:eastAsia="ru-RU"/>
        </w:rPr>
      </w:pPr>
    </w:p>
    <w:p w14:paraId="62897B8C" w14:textId="77777777" w:rsidR="00A31409" w:rsidRPr="00A31409" w:rsidRDefault="00A31409" w:rsidP="00E87AB4">
      <w:pPr>
        <w:autoSpaceDE w:val="0"/>
        <w:autoSpaceDN w:val="0"/>
        <w:adjustRightInd w:val="0"/>
        <w:jc w:val="center"/>
        <w:rPr>
          <w:rFonts w:eastAsia="Times New Roman"/>
          <w:b/>
          <w:sz w:val="26"/>
          <w:szCs w:val="26"/>
          <w:lang w:eastAsia="ru-RU"/>
        </w:rPr>
      </w:pPr>
      <w:r w:rsidRPr="00A31409">
        <w:rPr>
          <w:rFonts w:eastAsia="Times New Roman"/>
          <w:b/>
          <w:sz w:val="26"/>
          <w:szCs w:val="26"/>
          <w:lang w:eastAsia="ru-RU"/>
        </w:rPr>
        <w:t>5. Порядок вступления в силу настоящего Нормативного правового акта</w:t>
      </w:r>
    </w:p>
    <w:p w14:paraId="4F5589FE" w14:textId="77777777" w:rsidR="00A31409" w:rsidRPr="00A31409" w:rsidRDefault="00A31409" w:rsidP="00E87AB4">
      <w:pPr>
        <w:autoSpaceDE w:val="0"/>
        <w:autoSpaceDN w:val="0"/>
        <w:adjustRightInd w:val="0"/>
        <w:jc w:val="both"/>
        <w:rPr>
          <w:rFonts w:eastAsia="Times New Roman"/>
          <w:sz w:val="26"/>
          <w:szCs w:val="26"/>
          <w:lang w:eastAsia="ru-RU"/>
        </w:rPr>
      </w:pPr>
    </w:p>
    <w:p w14:paraId="1F9BB0D7" w14:textId="77777777" w:rsidR="00A31409" w:rsidRPr="00A31409" w:rsidRDefault="00A31409" w:rsidP="00E87AB4">
      <w:pPr>
        <w:autoSpaceDE w:val="0"/>
        <w:autoSpaceDN w:val="0"/>
        <w:adjustRightInd w:val="0"/>
        <w:ind w:firstLine="540"/>
        <w:jc w:val="both"/>
        <w:rPr>
          <w:rFonts w:eastAsia="Times New Roman"/>
          <w:sz w:val="26"/>
          <w:szCs w:val="26"/>
          <w:lang w:eastAsia="ru-RU"/>
        </w:rPr>
      </w:pPr>
      <w:r w:rsidRPr="00A31409">
        <w:rPr>
          <w:rFonts w:eastAsia="Times New Roman"/>
          <w:sz w:val="26"/>
          <w:szCs w:val="26"/>
          <w:lang w:eastAsia="ru-RU"/>
        </w:rPr>
        <w:t>Настоящий Нормативный правовой акт вступает в силу со дня его обнародования.</w:t>
      </w:r>
    </w:p>
    <w:p w14:paraId="374FF721" w14:textId="77777777" w:rsidR="00A31409" w:rsidRPr="00A31409" w:rsidRDefault="00A31409" w:rsidP="00E87AB4">
      <w:pPr>
        <w:autoSpaceDE w:val="0"/>
        <w:autoSpaceDN w:val="0"/>
        <w:adjustRightInd w:val="0"/>
        <w:jc w:val="both"/>
        <w:rPr>
          <w:rFonts w:eastAsia="Times New Roman"/>
          <w:bCs/>
          <w:sz w:val="26"/>
          <w:szCs w:val="26"/>
          <w:lang w:eastAsia="ru-RU"/>
        </w:rPr>
      </w:pPr>
    </w:p>
    <w:p w14:paraId="11C883D5" w14:textId="77777777" w:rsidR="00A31409" w:rsidRPr="00A31409" w:rsidRDefault="00A31409" w:rsidP="00E87AB4">
      <w:pPr>
        <w:autoSpaceDE w:val="0"/>
        <w:autoSpaceDN w:val="0"/>
        <w:adjustRightInd w:val="0"/>
        <w:jc w:val="both"/>
        <w:rPr>
          <w:rFonts w:eastAsia="Times New Roman"/>
          <w:bCs/>
          <w:sz w:val="26"/>
          <w:szCs w:val="26"/>
          <w:lang w:eastAsia="ru-RU"/>
        </w:rPr>
      </w:pPr>
    </w:p>
    <w:p w14:paraId="547649DC" w14:textId="77777777" w:rsidR="00A31409" w:rsidRPr="00A31409" w:rsidRDefault="00A31409" w:rsidP="00E87AB4">
      <w:pPr>
        <w:autoSpaceDE w:val="0"/>
        <w:autoSpaceDN w:val="0"/>
        <w:adjustRightInd w:val="0"/>
        <w:jc w:val="both"/>
        <w:rPr>
          <w:rFonts w:eastAsia="Times New Roman"/>
          <w:bCs/>
          <w:sz w:val="26"/>
          <w:szCs w:val="26"/>
          <w:lang w:eastAsia="ru-RU"/>
        </w:rPr>
      </w:pPr>
      <w:r w:rsidRPr="00A31409">
        <w:rPr>
          <w:rFonts w:eastAsia="Times New Roman"/>
          <w:bCs/>
          <w:sz w:val="26"/>
          <w:szCs w:val="26"/>
          <w:lang w:eastAsia="ru-RU"/>
        </w:rPr>
        <w:t>Глава Хасанского</w:t>
      </w:r>
    </w:p>
    <w:p w14:paraId="58FC61B3" w14:textId="2144D2AB" w:rsidR="00A31409" w:rsidRPr="00A31409" w:rsidRDefault="00A31409" w:rsidP="00E87AB4">
      <w:pPr>
        <w:autoSpaceDE w:val="0"/>
        <w:autoSpaceDN w:val="0"/>
        <w:adjustRightInd w:val="0"/>
        <w:jc w:val="both"/>
        <w:rPr>
          <w:rFonts w:eastAsia="Times New Roman"/>
          <w:bCs/>
          <w:sz w:val="26"/>
          <w:szCs w:val="26"/>
          <w:lang w:eastAsia="ru-RU"/>
        </w:rPr>
      </w:pPr>
      <w:r w:rsidRPr="00A31409">
        <w:rPr>
          <w:rFonts w:eastAsia="Times New Roman"/>
          <w:bCs/>
          <w:sz w:val="26"/>
          <w:szCs w:val="26"/>
          <w:lang w:eastAsia="ru-RU"/>
        </w:rPr>
        <w:t>муниципального округа</w:t>
      </w:r>
      <w:r w:rsidR="00F80FB5">
        <w:rPr>
          <w:rFonts w:eastAsia="Times New Roman"/>
          <w:bCs/>
          <w:sz w:val="26"/>
          <w:szCs w:val="26"/>
          <w:lang w:eastAsia="ru-RU"/>
        </w:rPr>
        <w:t xml:space="preserve">                                                                             </w:t>
      </w:r>
      <w:r w:rsidRPr="00A31409">
        <w:rPr>
          <w:rFonts w:eastAsia="Times New Roman"/>
          <w:bCs/>
          <w:sz w:val="26"/>
          <w:szCs w:val="26"/>
          <w:lang w:eastAsia="ru-RU"/>
        </w:rPr>
        <w:t xml:space="preserve">                И.В. Степанов</w:t>
      </w:r>
    </w:p>
    <w:p w14:paraId="6EA80703" w14:textId="77777777" w:rsidR="00A31409" w:rsidRPr="00A31409" w:rsidRDefault="00A31409" w:rsidP="00E87AB4">
      <w:pPr>
        <w:autoSpaceDE w:val="0"/>
        <w:autoSpaceDN w:val="0"/>
        <w:adjustRightInd w:val="0"/>
        <w:jc w:val="both"/>
        <w:rPr>
          <w:rFonts w:eastAsia="Times New Roman"/>
          <w:bCs/>
          <w:sz w:val="26"/>
          <w:szCs w:val="26"/>
          <w:lang w:eastAsia="ru-RU"/>
        </w:rPr>
      </w:pPr>
    </w:p>
    <w:p w14:paraId="3F220303" w14:textId="77777777" w:rsidR="00A31409" w:rsidRPr="00A31409" w:rsidRDefault="00A31409" w:rsidP="00E87AB4">
      <w:pPr>
        <w:autoSpaceDE w:val="0"/>
        <w:autoSpaceDN w:val="0"/>
        <w:adjustRightInd w:val="0"/>
        <w:jc w:val="both"/>
        <w:rPr>
          <w:rFonts w:eastAsia="Times New Roman"/>
          <w:bCs/>
          <w:sz w:val="26"/>
          <w:szCs w:val="26"/>
          <w:lang w:eastAsia="ru-RU"/>
        </w:rPr>
      </w:pPr>
    </w:p>
    <w:p w14:paraId="16DA6CEC" w14:textId="77777777" w:rsidR="00A31409" w:rsidRPr="00A31409" w:rsidRDefault="00A31409" w:rsidP="00E87AB4">
      <w:pPr>
        <w:autoSpaceDE w:val="0"/>
        <w:autoSpaceDN w:val="0"/>
        <w:adjustRightInd w:val="0"/>
        <w:jc w:val="both"/>
        <w:rPr>
          <w:rFonts w:eastAsia="Times New Roman"/>
          <w:bCs/>
          <w:sz w:val="26"/>
          <w:szCs w:val="26"/>
          <w:lang w:eastAsia="ru-RU"/>
        </w:rPr>
      </w:pPr>
      <w:proofErr w:type="spellStart"/>
      <w:r w:rsidRPr="00A31409">
        <w:rPr>
          <w:rFonts w:eastAsia="Times New Roman"/>
          <w:bCs/>
          <w:sz w:val="26"/>
          <w:szCs w:val="26"/>
          <w:lang w:eastAsia="ru-RU"/>
        </w:rPr>
        <w:t>пгт</w:t>
      </w:r>
      <w:proofErr w:type="spellEnd"/>
      <w:r w:rsidRPr="00A31409">
        <w:rPr>
          <w:rFonts w:eastAsia="Times New Roman"/>
          <w:bCs/>
          <w:sz w:val="26"/>
          <w:szCs w:val="26"/>
          <w:lang w:eastAsia="ru-RU"/>
        </w:rPr>
        <w:t xml:space="preserve"> Славянка</w:t>
      </w:r>
    </w:p>
    <w:p w14:paraId="5491639D" w14:textId="77777777" w:rsidR="00A31409" w:rsidRPr="00A31409" w:rsidRDefault="00A31409" w:rsidP="00E87AB4">
      <w:pPr>
        <w:autoSpaceDE w:val="0"/>
        <w:autoSpaceDN w:val="0"/>
        <w:adjustRightInd w:val="0"/>
        <w:jc w:val="both"/>
        <w:rPr>
          <w:rFonts w:eastAsia="Times New Roman"/>
          <w:bCs/>
          <w:sz w:val="26"/>
          <w:szCs w:val="26"/>
          <w:lang w:eastAsia="ru-RU"/>
        </w:rPr>
      </w:pPr>
      <w:r w:rsidRPr="00A31409">
        <w:rPr>
          <w:rFonts w:eastAsia="Times New Roman"/>
          <w:bCs/>
          <w:sz w:val="26"/>
          <w:szCs w:val="26"/>
          <w:lang w:eastAsia="ru-RU"/>
        </w:rPr>
        <w:t>30.01.2025 год</w:t>
      </w:r>
    </w:p>
    <w:p w14:paraId="68A75B9E" w14:textId="77777777" w:rsidR="00A31409" w:rsidRPr="00A31409" w:rsidRDefault="00A31409" w:rsidP="00E87AB4">
      <w:pPr>
        <w:autoSpaceDE w:val="0"/>
        <w:autoSpaceDN w:val="0"/>
        <w:adjustRightInd w:val="0"/>
        <w:jc w:val="both"/>
        <w:rPr>
          <w:rFonts w:eastAsia="Times New Roman"/>
          <w:bCs/>
          <w:sz w:val="26"/>
          <w:szCs w:val="26"/>
          <w:lang w:eastAsia="ru-RU"/>
        </w:rPr>
      </w:pPr>
      <w:r w:rsidRPr="00A31409">
        <w:rPr>
          <w:rFonts w:eastAsia="Times New Roman"/>
          <w:bCs/>
          <w:sz w:val="26"/>
          <w:szCs w:val="26"/>
          <w:lang w:eastAsia="ru-RU"/>
        </w:rPr>
        <w:t>№ 135-НПА</w:t>
      </w:r>
    </w:p>
    <w:p w14:paraId="7772B794" w14:textId="77777777" w:rsidR="00A31409" w:rsidRPr="00A31409" w:rsidRDefault="00A31409" w:rsidP="00E87AB4">
      <w:pPr>
        <w:autoSpaceDE w:val="0"/>
        <w:autoSpaceDN w:val="0"/>
        <w:adjustRightInd w:val="0"/>
        <w:ind w:left="5812"/>
        <w:rPr>
          <w:rFonts w:eastAsia="Times New Roman"/>
          <w:bCs/>
          <w:sz w:val="26"/>
          <w:szCs w:val="26"/>
          <w:lang w:eastAsia="ru-RU"/>
        </w:rPr>
      </w:pPr>
      <w:r w:rsidRPr="00A31409">
        <w:rPr>
          <w:rFonts w:eastAsia="Times New Roman"/>
          <w:bCs/>
          <w:sz w:val="26"/>
          <w:szCs w:val="26"/>
          <w:lang w:eastAsia="ru-RU"/>
        </w:rPr>
        <w:br w:type="page"/>
      </w:r>
      <w:r w:rsidRPr="00A31409">
        <w:rPr>
          <w:rFonts w:eastAsia="Times New Roman"/>
          <w:bCs/>
          <w:sz w:val="26"/>
          <w:szCs w:val="26"/>
          <w:lang w:eastAsia="ru-RU"/>
        </w:rPr>
        <w:lastRenderedPageBreak/>
        <w:t>Приложение</w:t>
      </w:r>
    </w:p>
    <w:p w14:paraId="06F99A49" w14:textId="77777777" w:rsidR="00A31409" w:rsidRPr="00A31409" w:rsidRDefault="00A31409" w:rsidP="00E87AB4">
      <w:pPr>
        <w:autoSpaceDE w:val="0"/>
        <w:autoSpaceDN w:val="0"/>
        <w:adjustRightInd w:val="0"/>
        <w:ind w:left="5812"/>
        <w:rPr>
          <w:rFonts w:eastAsia="Times New Roman"/>
          <w:bCs/>
          <w:sz w:val="26"/>
          <w:szCs w:val="26"/>
          <w:lang w:eastAsia="ru-RU"/>
        </w:rPr>
      </w:pPr>
      <w:r w:rsidRPr="00A31409">
        <w:rPr>
          <w:rFonts w:eastAsia="Times New Roman"/>
          <w:bCs/>
          <w:sz w:val="26"/>
          <w:szCs w:val="26"/>
          <w:lang w:eastAsia="ru-RU"/>
        </w:rPr>
        <w:t>к Нормативному правовому акту</w:t>
      </w:r>
    </w:p>
    <w:p w14:paraId="30A09D31" w14:textId="77777777" w:rsidR="00A31409" w:rsidRPr="00A31409" w:rsidRDefault="00A31409" w:rsidP="00E87AB4">
      <w:pPr>
        <w:autoSpaceDE w:val="0"/>
        <w:autoSpaceDN w:val="0"/>
        <w:adjustRightInd w:val="0"/>
        <w:ind w:left="5812"/>
        <w:rPr>
          <w:rFonts w:eastAsia="Times New Roman"/>
          <w:bCs/>
          <w:sz w:val="26"/>
          <w:szCs w:val="26"/>
          <w:lang w:eastAsia="ru-RU"/>
        </w:rPr>
      </w:pPr>
      <w:r w:rsidRPr="00A31409">
        <w:rPr>
          <w:rFonts w:eastAsia="Times New Roman"/>
          <w:bCs/>
          <w:sz w:val="26"/>
          <w:szCs w:val="26"/>
          <w:lang w:eastAsia="ru-RU"/>
        </w:rPr>
        <w:t>№ 135-НПА от 30.01.2025</w:t>
      </w:r>
    </w:p>
    <w:p w14:paraId="1CBB1CE5" w14:textId="77777777" w:rsidR="00A31409" w:rsidRPr="00A31409" w:rsidRDefault="00A31409" w:rsidP="00E87AB4">
      <w:pPr>
        <w:autoSpaceDE w:val="0"/>
        <w:autoSpaceDN w:val="0"/>
        <w:adjustRightInd w:val="0"/>
        <w:rPr>
          <w:rFonts w:eastAsia="Times New Roman"/>
          <w:bCs/>
          <w:sz w:val="26"/>
          <w:szCs w:val="26"/>
          <w:lang w:eastAsia="ru-RU"/>
        </w:rPr>
      </w:pPr>
    </w:p>
    <w:p w14:paraId="51504A97" w14:textId="77777777" w:rsidR="00A31409" w:rsidRPr="00A31409" w:rsidRDefault="00A31409" w:rsidP="00E87AB4">
      <w:pPr>
        <w:autoSpaceDE w:val="0"/>
        <w:autoSpaceDN w:val="0"/>
        <w:adjustRightInd w:val="0"/>
        <w:jc w:val="center"/>
        <w:rPr>
          <w:rFonts w:eastAsia="Times New Roman"/>
          <w:b/>
          <w:bCs/>
          <w:sz w:val="26"/>
          <w:szCs w:val="26"/>
          <w:lang w:eastAsia="ru-RU"/>
        </w:rPr>
      </w:pPr>
    </w:p>
    <w:p w14:paraId="104A750D" w14:textId="77777777" w:rsidR="00A31409" w:rsidRPr="00A31409" w:rsidRDefault="00A31409" w:rsidP="00E87AB4">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Коэффициент (К</w:t>
      </w:r>
      <w:r w:rsidRPr="00A31409">
        <w:rPr>
          <w:rFonts w:eastAsia="Times New Roman"/>
          <w:b/>
          <w:sz w:val="26"/>
          <w:szCs w:val="26"/>
          <w:vertAlign w:val="subscript"/>
          <w:lang w:eastAsia="ru-RU"/>
        </w:rPr>
        <w:t>1</w:t>
      </w:r>
      <w:r w:rsidRPr="00A31409">
        <w:rPr>
          <w:rFonts w:eastAsia="Times New Roman"/>
          <w:b/>
          <w:sz w:val="26"/>
          <w:szCs w:val="26"/>
          <w:lang w:eastAsia="ru-RU"/>
        </w:rPr>
        <w:t xml:space="preserve">), </w:t>
      </w:r>
    </w:p>
    <w:p w14:paraId="1379204F" w14:textId="77777777" w:rsidR="00A31409" w:rsidRPr="00A31409" w:rsidRDefault="00A31409" w:rsidP="00E87AB4">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 xml:space="preserve">характеризующий качество жилого помещения </w:t>
      </w:r>
    </w:p>
    <w:p w14:paraId="28D92D19" w14:textId="77777777" w:rsidR="00A31409" w:rsidRPr="00A31409" w:rsidRDefault="00A31409" w:rsidP="00E87AB4">
      <w:pPr>
        <w:widowControl w:val="0"/>
        <w:autoSpaceDE w:val="0"/>
        <w:autoSpaceDN w:val="0"/>
        <w:jc w:val="both"/>
        <w:rPr>
          <w:rFonts w:eastAsia="Times New Roman"/>
          <w:sz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66"/>
        <w:gridCol w:w="3047"/>
        <w:gridCol w:w="2396"/>
      </w:tblGrid>
      <w:tr w:rsidR="00A31409" w:rsidRPr="00A31409" w14:paraId="7038A7D3" w14:textId="77777777" w:rsidTr="00F80FB5">
        <w:trPr>
          <w:jc w:val="center"/>
        </w:trPr>
        <w:tc>
          <w:tcPr>
            <w:tcW w:w="2360" w:type="pct"/>
          </w:tcPr>
          <w:p w14:paraId="2EA3ECFA" w14:textId="77777777" w:rsidR="00A31409" w:rsidRPr="00A31409" w:rsidRDefault="00A31409" w:rsidP="00E87AB4">
            <w:pPr>
              <w:widowControl w:val="0"/>
              <w:autoSpaceDE w:val="0"/>
              <w:autoSpaceDN w:val="0"/>
              <w:jc w:val="center"/>
              <w:rPr>
                <w:rFonts w:eastAsia="Times New Roman"/>
                <w:sz w:val="24"/>
                <w:szCs w:val="24"/>
                <w:lang w:eastAsia="ru-RU"/>
              </w:rPr>
            </w:pPr>
            <w:r w:rsidRPr="00A31409">
              <w:rPr>
                <w:rFonts w:eastAsia="Times New Roman"/>
                <w:sz w:val="24"/>
                <w:szCs w:val="24"/>
                <w:lang w:eastAsia="ru-RU"/>
              </w:rPr>
              <w:t>Характеристика показателя</w:t>
            </w:r>
          </w:p>
        </w:tc>
        <w:tc>
          <w:tcPr>
            <w:tcW w:w="1478" w:type="pct"/>
          </w:tcPr>
          <w:p w14:paraId="61C704F1" w14:textId="77777777" w:rsidR="00A31409" w:rsidRPr="00A31409" w:rsidRDefault="00A31409" w:rsidP="00E87AB4">
            <w:pPr>
              <w:widowControl w:val="0"/>
              <w:autoSpaceDE w:val="0"/>
              <w:autoSpaceDN w:val="0"/>
              <w:jc w:val="center"/>
              <w:rPr>
                <w:rFonts w:eastAsia="Times New Roman"/>
                <w:sz w:val="24"/>
                <w:szCs w:val="24"/>
                <w:lang w:eastAsia="ru-RU"/>
              </w:rPr>
            </w:pPr>
            <w:r w:rsidRPr="00A31409">
              <w:rPr>
                <w:rFonts w:eastAsia="Times New Roman"/>
                <w:sz w:val="24"/>
                <w:szCs w:val="24"/>
                <w:lang w:eastAsia="ru-RU"/>
              </w:rPr>
              <w:t>Срок эксплуатации</w:t>
            </w:r>
          </w:p>
        </w:tc>
        <w:tc>
          <w:tcPr>
            <w:tcW w:w="1162" w:type="pct"/>
          </w:tcPr>
          <w:p w14:paraId="2B156E63" w14:textId="77777777" w:rsidR="00A31409" w:rsidRPr="00A31409" w:rsidRDefault="00A31409" w:rsidP="00E87AB4">
            <w:pPr>
              <w:widowControl w:val="0"/>
              <w:autoSpaceDE w:val="0"/>
              <w:autoSpaceDN w:val="0"/>
              <w:jc w:val="center"/>
              <w:rPr>
                <w:rFonts w:eastAsia="Times New Roman"/>
                <w:sz w:val="24"/>
                <w:szCs w:val="24"/>
                <w:lang w:eastAsia="ru-RU"/>
              </w:rPr>
            </w:pPr>
            <w:r w:rsidRPr="00A31409">
              <w:rPr>
                <w:rFonts w:eastAsia="Times New Roman"/>
                <w:sz w:val="24"/>
                <w:szCs w:val="24"/>
                <w:lang w:eastAsia="ru-RU"/>
              </w:rPr>
              <w:t>Значение коэффициента</w:t>
            </w:r>
          </w:p>
        </w:tc>
      </w:tr>
      <w:tr w:rsidR="00A31409" w:rsidRPr="00A31409" w14:paraId="1B46AEBC" w14:textId="77777777" w:rsidTr="00F80FB5">
        <w:trPr>
          <w:trHeight w:val="300"/>
          <w:jc w:val="center"/>
        </w:trPr>
        <w:tc>
          <w:tcPr>
            <w:tcW w:w="2360" w:type="pct"/>
            <w:vMerge w:val="restart"/>
          </w:tcPr>
          <w:p w14:paraId="488B3E04" w14:textId="4B66917A" w:rsidR="00A31409" w:rsidRPr="00A31409" w:rsidRDefault="0021011B" w:rsidP="00E87AB4">
            <w:pPr>
              <w:widowControl w:val="0"/>
              <w:autoSpaceDE w:val="0"/>
              <w:autoSpaceDN w:val="0"/>
              <w:rPr>
                <w:rFonts w:eastAsia="Times New Roman"/>
                <w:sz w:val="24"/>
                <w:szCs w:val="24"/>
                <w:lang w:eastAsia="ru-RU"/>
              </w:rPr>
            </w:pPr>
            <w:r>
              <w:rPr>
                <w:rFonts w:eastAsia="Times New Roman"/>
                <w:sz w:val="24"/>
                <w:szCs w:val="24"/>
                <w:lang w:eastAsia="ru-RU"/>
              </w:rPr>
              <w:t>К</w:t>
            </w:r>
            <w:r w:rsidR="00A31409" w:rsidRPr="00A31409">
              <w:rPr>
                <w:rFonts w:eastAsia="Times New Roman"/>
                <w:sz w:val="24"/>
                <w:szCs w:val="24"/>
                <w:lang w:eastAsia="ru-RU"/>
              </w:rPr>
              <w:t>ирпичные, шлакоблочные, панельные и прочие</w:t>
            </w:r>
          </w:p>
        </w:tc>
        <w:tc>
          <w:tcPr>
            <w:tcW w:w="1478" w:type="pct"/>
          </w:tcPr>
          <w:p w14:paraId="20D6FCBE"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до 30 лет</w:t>
            </w:r>
          </w:p>
        </w:tc>
        <w:tc>
          <w:tcPr>
            <w:tcW w:w="1162" w:type="pct"/>
          </w:tcPr>
          <w:p w14:paraId="72AABDF7"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1,3</w:t>
            </w:r>
          </w:p>
        </w:tc>
      </w:tr>
      <w:tr w:rsidR="00A31409" w:rsidRPr="00A31409" w14:paraId="745C337D" w14:textId="77777777" w:rsidTr="00F80FB5">
        <w:trPr>
          <w:trHeight w:val="285"/>
          <w:jc w:val="center"/>
        </w:trPr>
        <w:tc>
          <w:tcPr>
            <w:tcW w:w="2360" w:type="pct"/>
            <w:vMerge/>
          </w:tcPr>
          <w:p w14:paraId="01AA1B79" w14:textId="77777777" w:rsidR="00A31409" w:rsidRPr="00A31409" w:rsidRDefault="00A31409" w:rsidP="00E87AB4">
            <w:pPr>
              <w:widowControl w:val="0"/>
              <w:autoSpaceDE w:val="0"/>
              <w:autoSpaceDN w:val="0"/>
              <w:rPr>
                <w:rFonts w:eastAsia="Times New Roman"/>
                <w:sz w:val="24"/>
                <w:szCs w:val="24"/>
                <w:lang w:eastAsia="ru-RU"/>
              </w:rPr>
            </w:pPr>
          </w:p>
        </w:tc>
        <w:tc>
          <w:tcPr>
            <w:tcW w:w="1478" w:type="pct"/>
          </w:tcPr>
          <w:p w14:paraId="75EC94C5"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от 30 до 50 лет</w:t>
            </w:r>
          </w:p>
        </w:tc>
        <w:tc>
          <w:tcPr>
            <w:tcW w:w="1162" w:type="pct"/>
          </w:tcPr>
          <w:p w14:paraId="10144308"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1,0</w:t>
            </w:r>
          </w:p>
        </w:tc>
      </w:tr>
      <w:tr w:rsidR="00A31409" w:rsidRPr="00A31409" w14:paraId="3B32A0C8" w14:textId="77777777" w:rsidTr="00F80FB5">
        <w:trPr>
          <w:trHeight w:val="450"/>
          <w:jc w:val="center"/>
        </w:trPr>
        <w:tc>
          <w:tcPr>
            <w:tcW w:w="2360" w:type="pct"/>
            <w:vMerge/>
          </w:tcPr>
          <w:p w14:paraId="10303B59" w14:textId="77777777" w:rsidR="00A31409" w:rsidRPr="00A31409" w:rsidRDefault="00A31409" w:rsidP="00E87AB4">
            <w:pPr>
              <w:widowControl w:val="0"/>
              <w:autoSpaceDE w:val="0"/>
              <w:autoSpaceDN w:val="0"/>
              <w:rPr>
                <w:rFonts w:eastAsia="Times New Roman"/>
                <w:sz w:val="24"/>
                <w:szCs w:val="24"/>
                <w:lang w:eastAsia="ru-RU"/>
              </w:rPr>
            </w:pPr>
          </w:p>
        </w:tc>
        <w:tc>
          <w:tcPr>
            <w:tcW w:w="1478" w:type="pct"/>
          </w:tcPr>
          <w:p w14:paraId="25617F67"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свыше 50 лет</w:t>
            </w:r>
          </w:p>
        </w:tc>
        <w:tc>
          <w:tcPr>
            <w:tcW w:w="1162" w:type="pct"/>
          </w:tcPr>
          <w:p w14:paraId="2861637E"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0,9</w:t>
            </w:r>
          </w:p>
        </w:tc>
      </w:tr>
      <w:tr w:rsidR="00A31409" w:rsidRPr="00A31409" w14:paraId="0B2D120E" w14:textId="77777777" w:rsidTr="00F80FB5">
        <w:trPr>
          <w:jc w:val="center"/>
        </w:trPr>
        <w:tc>
          <w:tcPr>
            <w:tcW w:w="2360" w:type="pct"/>
          </w:tcPr>
          <w:p w14:paraId="204EE17D"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Деревянные</w:t>
            </w:r>
          </w:p>
        </w:tc>
        <w:tc>
          <w:tcPr>
            <w:tcW w:w="1478" w:type="pct"/>
          </w:tcPr>
          <w:p w14:paraId="0D2D412B" w14:textId="77777777" w:rsidR="00A31409" w:rsidRPr="00A31409" w:rsidRDefault="00A31409" w:rsidP="00E87AB4">
            <w:pPr>
              <w:widowControl w:val="0"/>
              <w:autoSpaceDE w:val="0"/>
              <w:autoSpaceDN w:val="0"/>
              <w:jc w:val="right"/>
              <w:rPr>
                <w:rFonts w:eastAsia="Times New Roman"/>
                <w:sz w:val="24"/>
                <w:szCs w:val="24"/>
                <w:lang w:eastAsia="ru-RU"/>
              </w:rPr>
            </w:pPr>
          </w:p>
        </w:tc>
        <w:tc>
          <w:tcPr>
            <w:tcW w:w="1162" w:type="pct"/>
          </w:tcPr>
          <w:p w14:paraId="1C29D069"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0,8</w:t>
            </w:r>
          </w:p>
        </w:tc>
      </w:tr>
    </w:tbl>
    <w:p w14:paraId="5B1A689E" w14:textId="77777777" w:rsidR="00A31409" w:rsidRPr="00A31409" w:rsidRDefault="00A31409" w:rsidP="00E87AB4">
      <w:pPr>
        <w:autoSpaceDE w:val="0"/>
        <w:autoSpaceDN w:val="0"/>
        <w:adjustRightInd w:val="0"/>
        <w:rPr>
          <w:rFonts w:eastAsia="Times New Roman"/>
          <w:bCs/>
          <w:sz w:val="24"/>
          <w:szCs w:val="24"/>
          <w:lang w:eastAsia="ru-RU"/>
        </w:rPr>
      </w:pPr>
    </w:p>
    <w:p w14:paraId="1F2C64D2" w14:textId="77777777" w:rsidR="00A31409" w:rsidRPr="00A31409" w:rsidRDefault="00A31409" w:rsidP="00E87AB4">
      <w:pPr>
        <w:widowControl w:val="0"/>
        <w:autoSpaceDE w:val="0"/>
        <w:autoSpaceDN w:val="0"/>
        <w:jc w:val="center"/>
        <w:rPr>
          <w:rFonts w:eastAsia="Times New Roman"/>
          <w:b/>
          <w:sz w:val="28"/>
          <w:lang w:eastAsia="ru-RU"/>
        </w:rPr>
      </w:pPr>
    </w:p>
    <w:p w14:paraId="05248397" w14:textId="77777777" w:rsidR="00A31409" w:rsidRPr="00A31409" w:rsidRDefault="00A31409" w:rsidP="00E87AB4">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Коэффициент (К</w:t>
      </w:r>
      <w:r w:rsidRPr="00A31409">
        <w:rPr>
          <w:rFonts w:eastAsia="Times New Roman"/>
          <w:b/>
          <w:sz w:val="26"/>
          <w:szCs w:val="26"/>
          <w:vertAlign w:val="subscript"/>
          <w:lang w:eastAsia="ru-RU"/>
        </w:rPr>
        <w:t>2</w:t>
      </w:r>
      <w:r w:rsidRPr="00A31409">
        <w:rPr>
          <w:rFonts w:eastAsia="Times New Roman"/>
          <w:b/>
          <w:sz w:val="26"/>
          <w:szCs w:val="26"/>
          <w:lang w:eastAsia="ru-RU"/>
        </w:rPr>
        <w:t xml:space="preserve">), </w:t>
      </w:r>
    </w:p>
    <w:p w14:paraId="64D8ED47" w14:textId="77777777" w:rsidR="00A31409" w:rsidRPr="00A31409" w:rsidRDefault="00A31409" w:rsidP="00E87AB4">
      <w:pPr>
        <w:widowControl w:val="0"/>
        <w:autoSpaceDE w:val="0"/>
        <w:autoSpaceDN w:val="0"/>
        <w:jc w:val="center"/>
        <w:rPr>
          <w:rFonts w:eastAsia="Times New Roman"/>
          <w:sz w:val="26"/>
          <w:szCs w:val="26"/>
          <w:lang w:eastAsia="ru-RU"/>
        </w:rPr>
      </w:pPr>
      <w:r w:rsidRPr="00A31409">
        <w:rPr>
          <w:rFonts w:eastAsia="Times New Roman"/>
          <w:b/>
          <w:sz w:val="26"/>
          <w:szCs w:val="26"/>
          <w:lang w:eastAsia="ru-RU"/>
        </w:rPr>
        <w:t xml:space="preserve">характеризующий благоустройство жилого помещения </w:t>
      </w:r>
    </w:p>
    <w:p w14:paraId="7113AA30" w14:textId="77777777" w:rsidR="00A31409" w:rsidRPr="00A31409" w:rsidRDefault="00A31409" w:rsidP="00E87AB4">
      <w:pPr>
        <w:widowControl w:val="0"/>
        <w:autoSpaceDE w:val="0"/>
        <w:autoSpaceDN w:val="0"/>
        <w:jc w:val="both"/>
        <w:rPr>
          <w:rFonts w:eastAsia="Times New Roman"/>
          <w:sz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36"/>
        <w:gridCol w:w="2373"/>
      </w:tblGrid>
      <w:tr w:rsidR="00A31409" w:rsidRPr="00A31409" w14:paraId="7594618E" w14:textId="77777777" w:rsidTr="00F80FB5">
        <w:trPr>
          <w:jc w:val="center"/>
        </w:trPr>
        <w:tc>
          <w:tcPr>
            <w:tcW w:w="3849" w:type="pct"/>
          </w:tcPr>
          <w:p w14:paraId="1A74D4C6" w14:textId="77777777" w:rsidR="00A31409" w:rsidRPr="00A31409" w:rsidRDefault="00A31409" w:rsidP="00E87AB4">
            <w:pPr>
              <w:widowControl w:val="0"/>
              <w:autoSpaceDE w:val="0"/>
              <w:autoSpaceDN w:val="0"/>
              <w:jc w:val="center"/>
              <w:rPr>
                <w:rFonts w:eastAsia="Times New Roman"/>
                <w:sz w:val="24"/>
                <w:szCs w:val="24"/>
                <w:lang w:eastAsia="ru-RU"/>
              </w:rPr>
            </w:pPr>
            <w:r w:rsidRPr="00A31409">
              <w:rPr>
                <w:rFonts w:eastAsia="Times New Roman"/>
                <w:sz w:val="24"/>
                <w:szCs w:val="24"/>
                <w:lang w:eastAsia="ru-RU"/>
              </w:rPr>
              <w:t>Характеристика показателя</w:t>
            </w:r>
          </w:p>
        </w:tc>
        <w:tc>
          <w:tcPr>
            <w:tcW w:w="1151" w:type="pct"/>
          </w:tcPr>
          <w:p w14:paraId="0F13619C" w14:textId="77777777" w:rsidR="00A31409" w:rsidRPr="00A31409" w:rsidRDefault="00A31409" w:rsidP="00E87AB4">
            <w:pPr>
              <w:widowControl w:val="0"/>
              <w:autoSpaceDE w:val="0"/>
              <w:autoSpaceDN w:val="0"/>
              <w:jc w:val="center"/>
              <w:rPr>
                <w:rFonts w:eastAsia="Times New Roman"/>
                <w:sz w:val="24"/>
                <w:szCs w:val="24"/>
                <w:lang w:eastAsia="ru-RU"/>
              </w:rPr>
            </w:pPr>
            <w:r w:rsidRPr="00A31409">
              <w:rPr>
                <w:rFonts w:eastAsia="Times New Roman"/>
                <w:sz w:val="24"/>
                <w:szCs w:val="24"/>
                <w:lang w:eastAsia="ru-RU"/>
              </w:rPr>
              <w:t>Значение коэффициента</w:t>
            </w:r>
          </w:p>
        </w:tc>
      </w:tr>
      <w:tr w:rsidR="00A31409" w:rsidRPr="00A31409" w14:paraId="2AD9837B" w14:textId="77777777" w:rsidTr="00F80FB5">
        <w:trPr>
          <w:jc w:val="center"/>
        </w:trPr>
        <w:tc>
          <w:tcPr>
            <w:tcW w:w="3849" w:type="pct"/>
          </w:tcPr>
          <w:p w14:paraId="586F7427"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Все виды благоустройства:</w:t>
            </w:r>
          </w:p>
          <w:p w14:paraId="46C7E7D7"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холодное водоснабжение,</w:t>
            </w:r>
          </w:p>
          <w:p w14:paraId="7E15FD9E"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горячее водоснабжение,</w:t>
            </w:r>
          </w:p>
          <w:p w14:paraId="2CAF806C"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водоотведение,</w:t>
            </w:r>
          </w:p>
          <w:p w14:paraId="63DE89F8"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электроснабжение,</w:t>
            </w:r>
          </w:p>
          <w:p w14:paraId="6B5FEE05"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отопление</w:t>
            </w:r>
          </w:p>
        </w:tc>
        <w:tc>
          <w:tcPr>
            <w:tcW w:w="1151" w:type="pct"/>
          </w:tcPr>
          <w:p w14:paraId="5A3B2A7A"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1,0</w:t>
            </w:r>
          </w:p>
        </w:tc>
      </w:tr>
      <w:tr w:rsidR="00A31409" w:rsidRPr="00A31409" w14:paraId="5F122D3B" w14:textId="77777777" w:rsidTr="00F80FB5">
        <w:trPr>
          <w:jc w:val="center"/>
        </w:trPr>
        <w:tc>
          <w:tcPr>
            <w:tcW w:w="3849" w:type="pct"/>
          </w:tcPr>
          <w:p w14:paraId="7595D481" w14:textId="77777777" w:rsidR="00A31409" w:rsidRPr="00A31409" w:rsidRDefault="00A31409" w:rsidP="00E87AB4">
            <w:pPr>
              <w:widowControl w:val="0"/>
              <w:autoSpaceDE w:val="0"/>
              <w:autoSpaceDN w:val="0"/>
              <w:rPr>
                <w:rFonts w:eastAsia="Times New Roman"/>
                <w:sz w:val="24"/>
                <w:szCs w:val="24"/>
                <w:lang w:eastAsia="ru-RU"/>
              </w:rPr>
            </w:pPr>
            <w:r w:rsidRPr="00A31409">
              <w:rPr>
                <w:rFonts w:eastAsia="Times New Roman"/>
                <w:sz w:val="24"/>
                <w:szCs w:val="24"/>
                <w:lang w:eastAsia="ru-RU"/>
              </w:rPr>
              <w:t>Отсутствие одного и более видов благоустройства</w:t>
            </w:r>
          </w:p>
        </w:tc>
        <w:tc>
          <w:tcPr>
            <w:tcW w:w="1151" w:type="pct"/>
          </w:tcPr>
          <w:p w14:paraId="10065C5E" w14:textId="77777777" w:rsidR="00A31409" w:rsidRPr="00A31409" w:rsidRDefault="00A31409" w:rsidP="00E87AB4">
            <w:pPr>
              <w:widowControl w:val="0"/>
              <w:autoSpaceDE w:val="0"/>
              <w:autoSpaceDN w:val="0"/>
              <w:jc w:val="right"/>
              <w:rPr>
                <w:rFonts w:eastAsia="Times New Roman"/>
                <w:sz w:val="24"/>
                <w:szCs w:val="24"/>
                <w:lang w:eastAsia="ru-RU"/>
              </w:rPr>
            </w:pPr>
            <w:r w:rsidRPr="00A31409">
              <w:rPr>
                <w:rFonts w:eastAsia="Times New Roman"/>
                <w:sz w:val="24"/>
                <w:szCs w:val="24"/>
                <w:lang w:eastAsia="ru-RU"/>
              </w:rPr>
              <w:t>0,9</w:t>
            </w:r>
          </w:p>
        </w:tc>
      </w:tr>
    </w:tbl>
    <w:p w14:paraId="575E1B48" w14:textId="77777777" w:rsidR="00A31409" w:rsidRPr="00A31409" w:rsidRDefault="00A31409" w:rsidP="00E87AB4">
      <w:pPr>
        <w:autoSpaceDE w:val="0"/>
        <w:autoSpaceDN w:val="0"/>
        <w:adjustRightInd w:val="0"/>
        <w:rPr>
          <w:rFonts w:eastAsia="Times New Roman"/>
          <w:bCs/>
          <w:sz w:val="24"/>
          <w:szCs w:val="24"/>
          <w:lang w:eastAsia="ru-RU"/>
        </w:rPr>
      </w:pPr>
    </w:p>
    <w:p w14:paraId="504973BE" w14:textId="77777777" w:rsidR="00A31409" w:rsidRPr="00A31409" w:rsidRDefault="00A31409" w:rsidP="00E87AB4">
      <w:pPr>
        <w:autoSpaceDE w:val="0"/>
        <w:autoSpaceDN w:val="0"/>
        <w:adjustRightInd w:val="0"/>
        <w:jc w:val="center"/>
        <w:rPr>
          <w:rFonts w:eastAsia="Times New Roman"/>
          <w:b/>
          <w:bCs/>
          <w:sz w:val="28"/>
          <w:szCs w:val="28"/>
          <w:lang w:eastAsia="ru-RU"/>
        </w:rPr>
      </w:pPr>
    </w:p>
    <w:p w14:paraId="2CEA3104" w14:textId="77777777" w:rsidR="00A31409" w:rsidRPr="00A31409" w:rsidRDefault="00A31409" w:rsidP="00E87AB4">
      <w:pPr>
        <w:autoSpaceDE w:val="0"/>
        <w:autoSpaceDN w:val="0"/>
        <w:adjustRightInd w:val="0"/>
        <w:jc w:val="center"/>
        <w:rPr>
          <w:rFonts w:eastAsia="Times New Roman"/>
          <w:b/>
          <w:bCs/>
          <w:sz w:val="26"/>
          <w:szCs w:val="26"/>
          <w:lang w:eastAsia="ru-RU"/>
        </w:rPr>
      </w:pPr>
      <w:r w:rsidRPr="00A31409">
        <w:rPr>
          <w:rFonts w:eastAsia="Times New Roman"/>
          <w:b/>
          <w:bCs/>
          <w:sz w:val="26"/>
          <w:szCs w:val="26"/>
          <w:lang w:eastAsia="ru-RU"/>
        </w:rPr>
        <w:t>Коэффициент (К</w:t>
      </w:r>
      <w:r w:rsidRPr="00A31409">
        <w:rPr>
          <w:rFonts w:eastAsia="Times New Roman"/>
          <w:b/>
          <w:bCs/>
          <w:sz w:val="26"/>
          <w:szCs w:val="26"/>
          <w:vertAlign w:val="subscript"/>
          <w:lang w:eastAsia="ru-RU"/>
        </w:rPr>
        <w:t>3</w:t>
      </w:r>
      <w:r w:rsidRPr="00A31409">
        <w:rPr>
          <w:rFonts w:eastAsia="Times New Roman"/>
          <w:b/>
          <w:bCs/>
          <w:sz w:val="26"/>
          <w:szCs w:val="26"/>
          <w:lang w:eastAsia="ru-RU"/>
        </w:rPr>
        <w:t>),</w:t>
      </w:r>
    </w:p>
    <w:p w14:paraId="2F673CFF" w14:textId="77777777" w:rsidR="00A31409" w:rsidRPr="00A31409" w:rsidRDefault="00A31409" w:rsidP="00E87AB4">
      <w:pPr>
        <w:autoSpaceDE w:val="0"/>
        <w:autoSpaceDN w:val="0"/>
        <w:adjustRightInd w:val="0"/>
        <w:jc w:val="center"/>
        <w:rPr>
          <w:rFonts w:eastAsia="Times New Roman"/>
          <w:b/>
          <w:bCs/>
          <w:sz w:val="26"/>
          <w:szCs w:val="26"/>
          <w:lang w:eastAsia="ru-RU"/>
        </w:rPr>
      </w:pPr>
      <w:r w:rsidRPr="00A31409">
        <w:rPr>
          <w:rFonts w:eastAsia="Times New Roman"/>
          <w:b/>
          <w:bCs/>
          <w:sz w:val="26"/>
          <w:szCs w:val="26"/>
          <w:lang w:eastAsia="ru-RU"/>
        </w:rPr>
        <w:t>учитывающий месторасположение дома</w:t>
      </w:r>
    </w:p>
    <w:p w14:paraId="269BD49C" w14:textId="77777777" w:rsidR="00A31409" w:rsidRPr="00A31409" w:rsidRDefault="00A31409" w:rsidP="00E87AB4">
      <w:pPr>
        <w:autoSpaceDE w:val="0"/>
        <w:autoSpaceDN w:val="0"/>
        <w:adjustRightInd w:val="0"/>
        <w:rPr>
          <w:rFonts w:eastAsia="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142"/>
        <w:gridCol w:w="2167"/>
      </w:tblGrid>
      <w:tr w:rsidR="00A31409" w:rsidRPr="00A31409" w14:paraId="71B8F4B1" w14:textId="77777777" w:rsidTr="00F80FB5">
        <w:trPr>
          <w:jc w:val="center"/>
        </w:trPr>
        <w:tc>
          <w:tcPr>
            <w:tcW w:w="3949" w:type="pct"/>
          </w:tcPr>
          <w:p w14:paraId="43383392"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Наименование зон</w:t>
            </w:r>
          </w:p>
        </w:tc>
        <w:tc>
          <w:tcPr>
            <w:tcW w:w="1051" w:type="pct"/>
          </w:tcPr>
          <w:p w14:paraId="5E1F4C24"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Значение зонального коэффициента</w:t>
            </w:r>
          </w:p>
        </w:tc>
      </w:tr>
      <w:tr w:rsidR="00A31409" w:rsidRPr="00A31409" w14:paraId="5C139FAE" w14:textId="77777777" w:rsidTr="00F80FB5">
        <w:trPr>
          <w:jc w:val="center"/>
        </w:trPr>
        <w:tc>
          <w:tcPr>
            <w:tcW w:w="3949" w:type="pct"/>
          </w:tcPr>
          <w:p w14:paraId="5F900E8E"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 xml:space="preserve">Зона 1 –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xml:space="preserve"> Славянка</w:t>
            </w:r>
          </w:p>
        </w:tc>
        <w:tc>
          <w:tcPr>
            <w:tcW w:w="1051" w:type="pct"/>
          </w:tcPr>
          <w:p w14:paraId="348B38ED"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1,0</w:t>
            </w:r>
          </w:p>
        </w:tc>
      </w:tr>
      <w:tr w:rsidR="00A31409" w:rsidRPr="00A31409" w14:paraId="69FA3D10" w14:textId="77777777" w:rsidTr="00F80FB5">
        <w:trPr>
          <w:jc w:val="center"/>
        </w:trPr>
        <w:tc>
          <w:tcPr>
            <w:tcW w:w="3949" w:type="pct"/>
          </w:tcPr>
          <w:p w14:paraId="77E1D044"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 xml:space="preserve">Зона 2 –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xml:space="preserve">. Зарубино,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xml:space="preserve">. Краскино,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xml:space="preserve">. Посьет,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xml:space="preserve">. Приморский, </w:t>
            </w:r>
            <w:proofErr w:type="spellStart"/>
            <w:r w:rsidRPr="00A31409">
              <w:rPr>
                <w:rFonts w:eastAsia="Times New Roman"/>
                <w:bCs/>
                <w:sz w:val="24"/>
                <w:szCs w:val="24"/>
                <w:lang w:eastAsia="ru-RU"/>
              </w:rPr>
              <w:t>пгт</w:t>
            </w:r>
            <w:proofErr w:type="spellEnd"/>
            <w:r w:rsidRPr="00A31409">
              <w:rPr>
                <w:rFonts w:eastAsia="Times New Roman"/>
                <w:bCs/>
                <w:sz w:val="24"/>
                <w:szCs w:val="24"/>
                <w:lang w:eastAsia="ru-RU"/>
              </w:rPr>
              <w:t>. Хасан</w:t>
            </w:r>
          </w:p>
        </w:tc>
        <w:tc>
          <w:tcPr>
            <w:tcW w:w="1051" w:type="pct"/>
          </w:tcPr>
          <w:p w14:paraId="2CFFBCC9"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0,9</w:t>
            </w:r>
          </w:p>
        </w:tc>
      </w:tr>
      <w:tr w:rsidR="00A31409" w:rsidRPr="00A31409" w14:paraId="282FDED0" w14:textId="77777777" w:rsidTr="00F80FB5">
        <w:trPr>
          <w:jc w:val="center"/>
        </w:trPr>
        <w:tc>
          <w:tcPr>
            <w:tcW w:w="3949" w:type="pct"/>
          </w:tcPr>
          <w:p w14:paraId="40058B0B"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Зона 3 – остальные населенные пункты</w:t>
            </w:r>
          </w:p>
        </w:tc>
        <w:tc>
          <w:tcPr>
            <w:tcW w:w="1051" w:type="pct"/>
          </w:tcPr>
          <w:p w14:paraId="2FB404FB" w14:textId="77777777" w:rsidR="00A31409" w:rsidRPr="00A31409" w:rsidRDefault="00A31409" w:rsidP="00E87AB4">
            <w:pPr>
              <w:autoSpaceDE w:val="0"/>
              <w:autoSpaceDN w:val="0"/>
              <w:adjustRightInd w:val="0"/>
              <w:rPr>
                <w:rFonts w:eastAsia="Times New Roman"/>
                <w:bCs/>
                <w:sz w:val="24"/>
                <w:szCs w:val="24"/>
                <w:lang w:eastAsia="ru-RU"/>
              </w:rPr>
            </w:pPr>
            <w:r w:rsidRPr="00A31409">
              <w:rPr>
                <w:rFonts w:eastAsia="Times New Roman"/>
                <w:bCs/>
                <w:sz w:val="24"/>
                <w:szCs w:val="24"/>
                <w:lang w:eastAsia="ru-RU"/>
              </w:rPr>
              <w:t>0,8</w:t>
            </w:r>
          </w:p>
        </w:tc>
      </w:tr>
    </w:tbl>
    <w:p w14:paraId="4F838BEE" w14:textId="77777777" w:rsidR="00A31409" w:rsidRPr="00A31409" w:rsidRDefault="00A31409" w:rsidP="00E87AB4">
      <w:pPr>
        <w:autoSpaceDE w:val="0"/>
        <w:autoSpaceDN w:val="0"/>
        <w:adjustRightInd w:val="0"/>
        <w:rPr>
          <w:rFonts w:eastAsia="Times New Roman"/>
          <w:bCs/>
          <w:sz w:val="24"/>
          <w:szCs w:val="24"/>
          <w:lang w:eastAsia="ru-RU"/>
        </w:rPr>
      </w:pPr>
    </w:p>
    <w:p w14:paraId="049C1669" w14:textId="77777777" w:rsidR="00A31409" w:rsidRPr="00A31409" w:rsidRDefault="00A31409" w:rsidP="00E87AB4">
      <w:pPr>
        <w:autoSpaceDE w:val="0"/>
        <w:autoSpaceDN w:val="0"/>
        <w:adjustRightInd w:val="0"/>
        <w:jc w:val="center"/>
        <w:rPr>
          <w:rFonts w:eastAsia="Times New Roman"/>
          <w:bCs/>
          <w:sz w:val="24"/>
          <w:szCs w:val="24"/>
          <w:lang w:eastAsia="ru-RU"/>
        </w:rPr>
      </w:pPr>
    </w:p>
    <w:p w14:paraId="731471AA" w14:textId="77777777" w:rsidR="00A31409" w:rsidRPr="00A31409" w:rsidRDefault="00A31409" w:rsidP="00E87AB4">
      <w:pPr>
        <w:jc w:val="both"/>
        <w:rPr>
          <w:rFonts w:eastAsia="Times New Roman"/>
          <w:sz w:val="24"/>
          <w:szCs w:val="24"/>
          <w:lang w:eastAsia="ru-RU"/>
        </w:rPr>
      </w:pPr>
    </w:p>
    <w:p w14:paraId="4F7AB603" w14:textId="77777777" w:rsidR="00A31409" w:rsidRDefault="00A31409" w:rsidP="00E87AB4">
      <w:pPr>
        <w:tabs>
          <w:tab w:val="left" w:pos="540"/>
          <w:tab w:val="center" w:pos="5159"/>
        </w:tabs>
        <w:rPr>
          <w:b/>
          <w:spacing w:val="-6"/>
          <w:sz w:val="32"/>
          <w:szCs w:val="22"/>
        </w:rPr>
        <w:sectPr w:rsidR="00A31409" w:rsidSect="00CE3112">
          <w:pgSz w:w="11907" w:h="16840" w:code="9"/>
          <w:pgMar w:top="794" w:right="794" w:bottom="794" w:left="794" w:header="0" w:footer="0" w:gutter="0"/>
          <w:cols w:space="708"/>
          <w:docGrid w:linePitch="360"/>
        </w:sectPr>
      </w:pPr>
    </w:p>
    <w:p w14:paraId="587CE69A" w14:textId="77777777" w:rsidR="00A31409" w:rsidRPr="00A31409" w:rsidRDefault="00A31409" w:rsidP="00F80FB5">
      <w:pPr>
        <w:jc w:val="center"/>
        <w:rPr>
          <w:rFonts w:eastAsia="Times New Roman"/>
          <w:b/>
          <w:sz w:val="24"/>
          <w:szCs w:val="24"/>
          <w:lang w:eastAsia="ru-RU"/>
        </w:rPr>
      </w:pPr>
      <w:r w:rsidRPr="00A31409">
        <w:rPr>
          <w:rFonts w:eastAsia="Times New Roman"/>
          <w:bCs/>
          <w:noProof/>
          <w:sz w:val="24"/>
          <w:szCs w:val="24"/>
          <w:lang w:eastAsia="ru-RU"/>
        </w:rPr>
        <w:lastRenderedPageBreak/>
        <w:drawing>
          <wp:inline distT="0" distB="0" distL="0" distR="0" wp14:anchorId="52D3B55B" wp14:editId="1EE13AFA">
            <wp:extent cx="571500" cy="7524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p w14:paraId="4AA78F31" w14:textId="77777777" w:rsidR="00A31409" w:rsidRPr="00A31409" w:rsidRDefault="00A31409" w:rsidP="00F80FB5">
      <w:pPr>
        <w:jc w:val="center"/>
        <w:rPr>
          <w:rFonts w:eastAsia="Times New Roman"/>
          <w:b/>
          <w:lang w:eastAsia="ru-RU"/>
        </w:rPr>
      </w:pPr>
    </w:p>
    <w:p w14:paraId="192D1E33" w14:textId="77777777" w:rsidR="00A31409" w:rsidRPr="00A31409" w:rsidRDefault="00A31409" w:rsidP="00F80FB5">
      <w:pPr>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72EC445F" w14:textId="77777777" w:rsidR="00A31409" w:rsidRPr="00A31409" w:rsidRDefault="00A31409" w:rsidP="00F80FB5">
      <w:pPr>
        <w:jc w:val="center"/>
        <w:rPr>
          <w:rFonts w:eastAsia="Times New Roman"/>
          <w:b/>
          <w:sz w:val="26"/>
          <w:szCs w:val="26"/>
          <w:lang w:eastAsia="ru-RU"/>
        </w:rPr>
      </w:pPr>
      <w:r w:rsidRPr="00A31409">
        <w:rPr>
          <w:rFonts w:eastAsia="Times New Roman"/>
          <w:b/>
          <w:sz w:val="26"/>
          <w:szCs w:val="26"/>
          <w:lang w:eastAsia="ru-RU"/>
        </w:rPr>
        <w:t>ПРИМОРСКОГО КРАЯ</w:t>
      </w:r>
    </w:p>
    <w:p w14:paraId="6D07D30A" w14:textId="77777777" w:rsidR="00A31409" w:rsidRPr="00A31409" w:rsidRDefault="00A31409" w:rsidP="00F80FB5">
      <w:pPr>
        <w:jc w:val="center"/>
        <w:rPr>
          <w:rFonts w:eastAsia="Times New Roman"/>
          <w:sz w:val="26"/>
          <w:szCs w:val="26"/>
          <w:lang w:eastAsia="ru-RU"/>
        </w:rPr>
      </w:pPr>
    </w:p>
    <w:p w14:paraId="6467BACC" w14:textId="19211389" w:rsidR="00A31409" w:rsidRPr="00A31409" w:rsidRDefault="00A31409" w:rsidP="008353CE">
      <w:pPr>
        <w:keepNext/>
        <w:jc w:val="center"/>
        <w:outlineLvl w:val="0"/>
        <w:rPr>
          <w:rFonts w:eastAsia="Times New Roman"/>
          <w:b/>
          <w:sz w:val="26"/>
          <w:szCs w:val="26"/>
          <w:lang w:eastAsia="ru-RU"/>
        </w:rPr>
      </w:pPr>
      <w:bookmarkStart w:id="15" w:name="_Toc189595278"/>
      <w:r w:rsidRPr="00A31409">
        <w:rPr>
          <w:rFonts w:eastAsia="Times New Roman"/>
          <w:b/>
          <w:sz w:val="26"/>
          <w:szCs w:val="26"/>
          <w:lang w:eastAsia="ru-RU"/>
        </w:rPr>
        <w:t>РЕШЕНИЕ</w:t>
      </w:r>
      <w:bookmarkEnd w:id="15"/>
    </w:p>
    <w:p w14:paraId="7A7620A3" w14:textId="77777777" w:rsidR="00A31409" w:rsidRPr="00A31409" w:rsidRDefault="00A31409" w:rsidP="00F80FB5">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419BDB1E" w14:textId="77777777" w:rsidR="00A31409" w:rsidRPr="00A31409" w:rsidRDefault="00A31409" w:rsidP="00F80FB5">
      <w:pPr>
        <w:jc w:val="center"/>
        <w:rPr>
          <w:rFonts w:eastAsia="Times New Roman"/>
          <w:sz w:val="26"/>
          <w:szCs w:val="26"/>
          <w:lang w:eastAsia="ru-RU"/>
        </w:rPr>
      </w:pPr>
    </w:p>
    <w:p w14:paraId="1331F71A" w14:textId="36BFF2AD" w:rsidR="00A31409" w:rsidRPr="00A31409" w:rsidRDefault="00A31409" w:rsidP="00F80FB5">
      <w:pPr>
        <w:jc w:val="center"/>
        <w:rPr>
          <w:rFonts w:eastAsia="Times New Roman"/>
          <w:sz w:val="26"/>
          <w:szCs w:val="26"/>
          <w:lang w:eastAsia="ru-RU"/>
        </w:rPr>
      </w:pPr>
      <w:r w:rsidRPr="00A31409">
        <w:rPr>
          <w:rFonts w:eastAsia="Times New Roman"/>
          <w:sz w:val="26"/>
          <w:szCs w:val="26"/>
          <w:lang w:eastAsia="ru-RU"/>
        </w:rPr>
        <w:t xml:space="preserve">30.01.2025 </w:t>
      </w:r>
      <w:r w:rsidR="00F80FB5">
        <w:rPr>
          <w:rFonts w:eastAsia="Times New Roman"/>
          <w:sz w:val="26"/>
          <w:szCs w:val="26"/>
          <w:lang w:eastAsia="ru-RU"/>
        </w:rPr>
        <w:t xml:space="preserve">                                                                                                     </w:t>
      </w:r>
      <w:r w:rsidRPr="00A31409">
        <w:rPr>
          <w:rFonts w:eastAsia="Times New Roman"/>
          <w:sz w:val="26"/>
          <w:szCs w:val="26"/>
          <w:lang w:eastAsia="ru-RU"/>
        </w:rPr>
        <w:t xml:space="preserve">                           № 426</w:t>
      </w:r>
    </w:p>
    <w:p w14:paraId="257FD4DB" w14:textId="77777777" w:rsidR="00A31409" w:rsidRPr="00A31409" w:rsidRDefault="00A31409" w:rsidP="00E87AB4">
      <w:pPr>
        <w:jc w:val="both"/>
        <w:rPr>
          <w:rFonts w:eastAsia="Times New Roman"/>
          <w:sz w:val="26"/>
          <w:szCs w:val="26"/>
          <w:lang w:eastAsia="ru-RU"/>
        </w:rPr>
      </w:pPr>
    </w:p>
    <w:p w14:paraId="18475366" w14:textId="77777777" w:rsidR="00F80FB5" w:rsidRPr="00A31409" w:rsidRDefault="00F80FB5" w:rsidP="00F80FB5">
      <w:pPr>
        <w:ind w:right="4649"/>
        <w:jc w:val="both"/>
        <w:rPr>
          <w:rFonts w:eastAsia="Times New Roman"/>
          <w:sz w:val="26"/>
          <w:szCs w:val="26"/>
          <w:lang w:eastAsia="ru-RU"/>
        </w:rPr>
      </w:pPr>
      <w:r w:rsidRPr="00A31409">
        <w:rPr>
          <w:rFonts w:eastAsia="Times New Roman"/>
          <w:sz w:val="26"/>
          <w:szCs w:val="26"/>
          <w:lang w:eastAsia="ru-RU"/>
        </w:rPr>
        <w:t>О Нормативном правовом акте «О внесении изменений в приложение к Нормативному правовому акту «</w:t>
      </w:r>
      <w:bookmarkStart w:id="16" w:name="_Hlk184303499"/>
      <w:r w:rsidRPr="00A31409">
        <w:rPr>
          <w:rFonts w:eastAsia="Times New Roman"/>
          <w:sz w:val="26"/>
          <w:szCs w:val="26"/>
          <w:lang w:eastAsia="ru-RU"/>
        </w:rPr>
        <w:t>О программе приватизации имущества, находящегося в собственности Хасанского муниципального округа Приморского края, на 2024 – 2026 г.</w:t>
      </w:r>
      <w:bookmarkEnd w:id="16"/>
      <w:r w:rsidRPr="00A31409">
        <w:rPr>
          <w:rFonts w:eastAsia="Times New Roman"/>
          <w:sz w:val="26"/>
          <w:szCs w:val="26"/>
          <w:lang w:eastAsia="ru-RU"/>
        </w:rPr>
        <w:t>»</w:t>
      </w:r>
    </w:p>
    <w:p w14:paraId="1EA4B295" w14:textId="77777777" w:rsidR="00A31409" w:rsidRPr="00A31409" w:rsidRDefault="00A31409" w:rsidP="00E87AB4">
      <w:pPr>
        <w:jc w:val="both"/>
        <w:rPr>
          <w:rFonts w:eastAsia="Times New Roman"/>
          <w:sz w:val="26"/>
          <w:szCs w:val="26"/>
          <w:lang w:eastAsia="ru-RU"/>
        </w:rPr>
      </w:pPr>
    </w:p>
    <w:p w14:paraId="2F63B9C6"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постановлением Правительства РФ от 26.12.2005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руководствуясь Уставом Хасанского муниципального округа Приморского края, Дума Хасанского муниципального округа Приморского края</w:t>
      </w:r>
    </w:p>
    <w:p w14:paraId="1FDAAAE3" w14:textId="77777777" w:rsidR="00A31409" w:rsidRPr="00A31409" w:rsidRDefault="00A31409" w:rsidP="00E87AB4">
      <w:pPr>
        <w:jc w:val="both"/>
        <w:rPr>
          <w:rFonts w:eastAsia="Times New Roman"/>
          <w:sz w:val="26"/>
          <w:szCs w:val="26"/>
          <w:lang w:eastAsia="ru-RU"/>
        </w:rPr>
      </w:pPr>
    </w:p>
    <w:p w14:paraId="22DA84A8"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РЕШИЛА:</w:t>
      </w:r>
    </w:p>
    <w:p w14:paraId="341FF1BB" w14:textId="77777777" w:rsidR="00A31409" w:rsidRPr="00A31409" w:rsidRDefault="00A31409" w:rsidP="00E87AB4">
      <w:pPr>
        <w:jc w:val="both"/>
        <w:rPr>
          <w:rFonts w:eastAsia="Times New Roman"/>
          <w:sz w:val="26"/>
          <w:szCs w:val="26"/>
          <w:lang w:eastAsia="ru-RU"/>
        </w:rPr>
      </w:pPr>
    </w:p>
    <w:p w14:paraId="48895E76" w14:textId="77777777" w:rsidR="00A31409" w:rsidRPr="00A31409" w:rsidRDefault="00A31409" w:rsidP="0021011B">
      <w:pPr>
        <w:spacing w:after="120"/>
        <w:ind w:firstLine="709"/>
        <w:jc w:val="both"/>
        <w:rPr>
          <w:rFonts w:eastAsia="Times New Roman"/>
          <w:sz w:val="26"/>
          <w:szCs w:val="26"/>
          <w:lang w:eastAsia="ru-RU"/>
        </w:rPr>
      </w:pPr>
      <w:r w:rsidRPr="00A31409">
        <w:rPr>
          <w:rFonts w:eastAsia="Times New Roman"/>
          <w:sz w:val="26"/>
          <w:szCs w:val="26"/>
          <w:lang w:eastAsia="ru-RU"/>
        </w:rPr>
        <w:t>1. Принять Нормативный правовой акт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w:t>
      </w:r>
    </w:p>
    <w:p w14:paraId="58F9B24D" w14:textId="77777777" w:rsidR="00A31409" w:rsidRPr="00A31409" w:rsidRDefault="00A31409" w:rsidP="0021011B">
      <w:pPr>
        <w:spacing w:after="120"/>
        <w:ind w:firstLine="709"/>
        <w:jc w:val="both"/>
        <w:rPr>
          <w:rFonts w:eastAsia="Times New Roman"/>
          <w:sz w:val="26"/>
          <w:szCs w:val="26"/>
          <w:lang w:eastAsia="ru-RU"/>
        </w:rPr>
      </w:pPr>
      <w:r w:rsidRPr="00A31409">
        <w:rPr>
          <w:rFonts w:eastAsia="Times New Roman"/>
          <w:sz w:val="26"/>
          <w:szCs w:val="26"/>
          <w:lang w:eastAsia="ru-RU"/>
        </w:rPr>
        <w:t xml:space="preserve">2. Направить Нормативный правовой акт «О внесении изменений в приложение к Нормативному правовому акту «О программе приватизации имущества, находящегося в собственности Хасанского муниципального округа Приморского края, на 2024 – 2026 г.» главе Хасанского муниципального округа для подписания и официального обнародования. </w:t>
      </w:r>
    </w:p>
    <w:p w14:paraId="7E3A2137" w14:textId="77777777" w:rsidR="00A31409" w:rsidRPr="00A31409" w:rsidRDefault="00A31409" w:rsidP="0021011B">
      <w:pPr>
        <w:spacing w:after="120"/>
        <w:ind w:firstLine="709"/>
        <w:jc w:val="both"/>
        <w:rPr>
          <w:rFonts w:eastAsia="Times New Roman"/>
          <w:sz w:val="26"/>
          <w:szCs w:val="26"/>
          <w:lang w:eastAsia="ru-RU"/>
        </w:rPr>
      </w:pPr>
      <w:r w:rsidRPr="00A31409">
        <w:rPr>
          <w:rFonts w:eastAsia="Times New Roman"/>
          <w:sz w:val="26"/>
          <w:szCs w:val="26"/>
          <w:lang w:eastAsia="ru-RU"/>
        </w:rPr>
        <w:t>3.  Настоящее решение вступает в силу со дня его принятия.</w:t>
      </w:r>
    </w:p>
    <w:p w14:paraId="3D0916F2" w14:textId="77777777" w:rsidR="00A31409" w:rsidRPr="00A31409" w:rsidRDefault="00A31409" w:rsidP="00E87AB4">
      <w:pPr>
        <w:ind w:left="780"/>
        <w:jc w:val="both"/>
        <w:rPr>
          <w:rFonts w:eastAsia="Times New Roman"/>
          <w:sz w:val="26"/>
          <w:szCs w:val="26"/>
          <w:lang w:eastAsia="ru-RU"/>
        </w:rPr>
      </w:pPr>
    </w:p>
    <w:p w14:paraId="20C2050D" w14:textId="77777777" w:rsidR="00A31409" w:rsidRPr="00A31409" w:rsidRDefault="00A31409" w:rsidP="00E87AB4">
      <w:pPr>
        <w:jc w:val="both"/>
        <w:rPr>
          <w:rFonts w:eastAsia="Times New Roman"/>
          <w:sz w:val="26"/>
          <w:szCs w:val="26"/>
          <w:lang w:eastAsia="ru-RU"/>
        </w:rPr>
      </w:pPr>
    </w:p>
    <w:p w14:paraId="4E4893F8" w14:textId="3AD1FD74"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xml:space="preserve">Председатель Думы </w:t>
      </w:r>
      <w:r w:rsidR="00F80FB5">
        <w:rPr>
          <w:rFonts w:eastAsia="Times New Roman"/>
          <w:sz w:val="26"/>
          <w:szCs w:val="26"/>
          <w:lang w:eastAsia="ru-RU"/>
        </w:rPr>
        <w:t xml:space="preserve">                                                                                                  </w:t>
      </w:r>
      <w:r w:rsidRPr="00A31409">
        <w:rPr>
          <w:rFonts w:eastAsia="Times New Roman"/>
          <w:sz w:val="26"/>
          <w:szCs w:val="26"/>
          <w:lang w:eastAsia="ru-RU"/>
        </w:rPr>
        <w:t xml:space="preserve">  Н.В. Карпова</w:t>
      </w:r>
    </w:p>
    <w:p w14:paraId="51617F8A" w14:textId="77777777" w:rsidR="00A31409" w:rsidRPr="00A31409" w:rsidRDefault="00A31409" w:rsidP="00E87AB4">
      <w:pPr>
        <w:jc w:val="both"/>
        <w:rPr>
          <w:rFonts w:eastAsia="Times New Roman"/>
          <w:sz w:val="26"/>
          <w:szCs w:val="26"/>
          <w:lang w:eastAsia="ru-RU"/>
        </w:rPr>
      </w:pPr>
    </w:p>
    <w:p w14:paraId="2466A0EF" w14:textId="77777777" w:rsidR="00A31409" w:rsidRPr="00A31409" w:rsidRDefault="00A31409" w:rsidP="00E87AB4">
      <w:pPr>
        <w:jc w:val="both"/>
        <w:rPr>
          <w:rFonts w:eastAsia="Times New Roman"/>
          <w:sz w:val="24"/>
          <w:szCs w:val="24"/>
          <w:lang w:eastAsia="ru-RU"/>
        </w:rPr>
      </w:pPr>
    </w:p>
    <w:p w14:paraId="1038B576" w14:textId="77777777" w:rsidR="00A31409" w:rsidRPr="00A31409" w:rsidRDefault="00A31409" w:rsidP="00E87AB4">
      <w:pPr>
        <w:jc w:val="both"/>
        <w:rPr>
          <w:rFonts w:eastAsia="Times New Roman"/>
          <w:sz w:val="24"/>
          <w:szCs w:val="24"/>
          <w:lang w:eastAsia="ru-RU"/>
        </w:rPr>
      </w:pPr>
    </w:p>
    <w:p w14:paraId="6A963207" w14:textId="77777777" w:rsidR="00A31409" w:rsidRPr="00A31409" w:rsidRDefault="00A31409" w:rsidP="00E87AB4">
      <w:pPr>
        <w:jc w:val="both"/>
        <w:rPr>
          <w:rFonts w:eastAsia="Times New Roman"/>
          <w:sz w:val="24"/>
          <w:szCs w:val="24"/>
          <w:lang w:eastAsia="ru-RU"/>
        </w:rPr>
      </w:pPr>
    </w:p>
    <w:p w14:paraId="6B39A71F" w14:textId="77777777" w:rsidR="00F80FB5" w:rsidRDefault="00F80FB5" w:rsidP="00E87AB4">
      <w:pPr>
        <w:jc w:val="both"/>
        <w:rPr>
          <w:rFonts w:eastAsia="Times New Roman"/>
          <w:sz w:val="24"/>
          <w:szCs w:val="24"/>
          <w:lang w:eastAsia="ru-RU"/>
        </w:rPr>
        <w:sectPr w:rsidR="00F80FB5" w:rsidSect="00E87AB4">
          <w:type w:val="nextColumn"/>
          <w:pgSz w:w="11907" w:h="16840" w:code="9"/>
          <w:pgMar w:top="794" w:right="794" w:bottom="794" w:left="794" w:header="0" w:footer="0" w:gutter="0"/>
          <w:cols w:space="708"/>
          <w:docGrid w:linePitch="360"/>
        </w:sectPr>
      </w:pPr>
    </w:p>
    <w:p w14:paraId="625F5789" w14:textId="1DCD3E8F" w:rsidR="00A31409" w:rsidRDefault="00A31409" w:rsidP="00E87AB4">
      <w:pPr>
        <w:jc w:val="center"/>
        <w:rPr>
          <w:rFonts w:eastAsia="Times New Roman"/>
          <w:b/>
          <w:bCs/>
          <w:sz w:val="24"/>
          <w:szCs w:val="24"/>
          <w:lang w:eastAsia="ru-RU"/>
        </w:rPr>
      </w:pPr>
      <w:r w:rsidRPr="00A31409">
        <w:rPr>
          <w:rFonts w:eastAsia="Times New Roman"/>
          <w:b/>
          <w:bCs/>
          <w:noProof/>
          <w:sz w:val="24"/>
          <w:szCs w:val="24"/>
          <w:lang w:eastAsia="ru-RU"/>
        </w:rPr>
        <w:lastRenderedPageBreak/>
        <w:drawing>
          <wp:inline distT="0" distB="0" distL="0" distR="0" wp14:anchorId="41A05745" wp14:editId="3F40D2B9">
            <wp:extent cx="581025" cy="6953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14:paraId="65E5B5CF" w14:textId="77777777" w:rsidR="00F80FB5" w:rsidRPr="00A31409" w:rsidRDefault="00F80FB5" w:rsidP="00E87AB4">
      <w:pPr>
        <w:jc w:val="center"/>
        <w:rPr>
          <w:rFonts w:eastAsia="Times New Roman"/>
          <w:b/>
          <w:bCs/>
          <w:lang w:eastAsia="ru-RU"/>
        </w:rPr>
      </w:pPr>
    </w:p>
    <w:p w14:paraId="7EAE140F" w14:textId="77777777" w:rsidR="00A31409" w:rsidRPr="00A31409" w:rsidRDefault="00A31409" w:rsidP="00E87AB4">
      <w:pPr>
        <w:jc w:val="center"/>
        <w:rPr>
          <w:rFonts w:eastAsia="Times New Roman"/>
          <w:b/>
          <w:bCs/>
          <w:sz w:val="26"/>
          <w:szCs w:val="26"/>
          <w:lang w:eastAsia="ru-RU"/>
        </w:rPr>
      </w:pPr>
      <w:r w:rsidRPr="00A31409">
        <w:rPr>
          <w:rFonts w:eastAsia="Times New Roman"/>
          <w:b/>
          <w:bCs/>
          <w:sz w:val="26"/>
          <w:szCs w:val="26"/>
          <w:lang w:eastAsia="ru-RU"/>
        </w:rPr>
        <w:t>ДУМА ХАСАНСКОГО МУНИЦИПАЛЬНОГО ОКРУГА</w:t>
      </w:r>
    </w:p>
    <w:p w14:paraId="774475DD" w14:textId="77777777" w:rsidR="00A31409" w:rsidRPr="00A31409" w:rsidRDefault="00A31409" w:rsidP="00E87AB4">
      <w:pPr>
        <w:jc w:val="center"/>
        <w:rPr>
          <w:rFonts w:eastAsia="Times New Roman"/>
          <w:b/>
          <w:bCs/>
          <w:sz w:val="26"/>
          <w:szCs w:val="26"/>
          <w:lang w:eastAsia="ru-RU"/>
        </w:rPr>
      </w:pPr>
      <w:r w:rsidRPr="00A31409">
        <w:rPr>
          <w:rFonts w:eastAsia="Times New Roman"/>
          <w:b/>
          <w:bCs/>
          <w:sz w:val="26"/>
          <w:szCs w:val="26"/>
          <w:lang w:eastAsia="ru-RU"/>
        </w:rPr>
        <w:t>ПРИМОРСКОГО КРАЯ</w:t>
      </w:r>
    </w:p>
    <w:p w14:paraId="186A8737" w14:textId="77777777" w:rsidR="00A31409" w:rsidRPr="00A31409" w:rsidRDefault="00A31409" w:rsidP="00E87AB4">
      <w:pPr>
        <w:jc w:val="center"/>
        <w:rPr>
          <w:rFonts w:eastAsia="Times New Roman"/>
          <w:b/>
          <w:bCs/>
          <w:sz w:val="26"/>
          <w:szCs w:val="26"/>
          <w:lang w:eastAsia="ru-RU"/>
        </w:rPr>
      </w:pPr>
    </w:p>
    <w:p w14:paraId="49D1FA0F" w14:textId="77777777" w:rsidR="00A31409" w:rsidRPr="00A31409" w:rsidRDefault="00A31409" w:rsidP="00E87AB4">
      <w:pPr>
        <w:jc w:val="center"/>
        <w:rPr>
          <w:rFonts w:eastAsia="Times New Roman"/>
          <w:b/>
          <w:bCs/>
          <w:sz w:val="26"/>
          <w:szCs w:val="26"/>
          <w:lang w:eastAsia="ru-RU"/>
        </w:rPr>
      </w:pPr>
      <w:proofErr w:type="spellStart"/>
      <w:r w:rsidRPr="00A31409">
        <w:rPr>
          <w:rFonts w:eastAsia="Times New Roman"/>
          <w:b/>
          <w:bCs/>
          <w:sz w:val="26"/>
          <w:szCs w:val="26"/>
          <w:lang w:eastAsia="ru-RU"/>
        </w:rPr>
        <w:t>пгт</w:t>
      </w:r>
      <w:proofErr w:type="spellEnd"/>
      <w:r w:rsidRPr="00A31409">
        <w:rPr>
          <w:rFonts w:eastAsia="Times New Roman"/>
          <w:b/>
          <w:bCs/>
          <w:sz w:val="26"/>
          <w:szCs w:val="26"/>
          <w:lang w:eastAsia="ru-RU"/>
        </w:rPr>
        <w:t xml:space="preserve"> Славянка</w:t>
      </w:r>
    </w:p>
    <w:p w14:paraId="1772EA51" w14:textId="77777777" w:rsidR="00A31409" w:rsidRPr="00A31409" w:rsidRDefault="00A31409" w:rsidP="00E87AB4">
      <w:pPr>
        <w:jc w:val="center"/>
        <w:rPr>
          <w:rFonts w:eastAsia="Times New Roman"/>
          <w:b/>
          <w:bCs/>
          <w:sz w:val="26"/>
          <w:szCs w:val="26"/>
          <w:lang w:eastAsia="ru-RU"/>
        </w:rPr>
      </w:pPr>
    </w:p>
    <w:p w14:paraId="2E93E93D" w14:textId="77777777" w:rsidR="00A31409" w:rsidRPr="00A31409" w:rsidRDefault="00A31409" w:rsidP="00E87AB4">
      <w:pPr>
        <w:jc w:val="center"/>
        <w:rPr>
          <w:rFonts w:eastAsia="Times New Roman"/>
          <w:sz w:val="26"/>
          <w:szCs w:val="26"/>
          <w:lang w:eastAsia="ru-RU"/>
        </w:rPr>
      </w:pPr>
      <w:r w:rsidRPr="00A31409">
        <w:rPr>
          <w:rFonts w:eastAsia="Times New Roman"/>
          <w:b/>
          <w:bCs/>
          <w:sz w:val="26"/>
          <w:szCs w:val="26"/>
          <w:lang w:eastAsia="ru-RU"/>
        </w:rPr>
        <w:t xml:space="preserve">НОРМАТИВНЫЙ ПРАВОВОЙ АКТ              </w:t>
      </w:r>
    </w:p>
    <w:p w14:paraId="7B678B65" w14:textId="77777777" w:rsidR="00A31409" w:rsidRPr="00A31409" w:rsidRDefault="00A31409" w:rsidP="00E87AB4">
      <w:pPr>
        <w:jc w:val="center"/>
        <w:rPr>
          <w:rFonts w:eastAsia="Times New Roman"/>
          <w:b/>
          <w:bCs/>
          <w:sz w:val="26"/>
          <w:szCs w:val="26"/>
          <w:lang w:eastAsia="ru-RU"/>
        </w:rPr>
      </w:pPr>
    </w:p>
    <w:p w14:paraId="4E5B9169" w14:textId="77777777" w:rsidR="00A31409" w:rsidRPr="00A31409" w:rsidRDefault="00A31409" w:rsidP="00E87AB4">
      <w:pPr>
        <w:jc w:val="center"/>
        <w:rPr>
          <w:rFonts w:eastAsia="Times New Roman"/>
          <w:b/>
          <w:bCs/>
          <w:sz w:val="26"/>
          <w:szCs w:val="26"/>
          <w:lang w:eastAsia="ru-RU"/>
        </w:rPr>
      </w:pPr>
      <w:r w:rsidRPr="00A31409">
        <w:rPr>
          <w:rFonts w:eastAsia="Times New Roman"/>
          <w:b/>
          <w:bCs/>
          <w:sz w:val="26"/>
          <w:szCs w:val="26"/>
          <w:lang w:eastAsia="ru-RU"/>
        </w:rPr>
        <w:t>О внесении изменений в приложение к Нормативному правовому акту «</w:t>
      </w:r>
      <w:bookmarkStart w:id="17" w:name="_Hlk184303673"/>
      <w:r w:rsidRPr="00A31409">
        <w:rPr>
          <w:rFonts w:eastAsia="Times New Roman"/>
          <w:b/>
          <w:bCs/>
          <w:sz w:val="26"/>
          <w:szCs w:val="26"/>
          <w:lang w:eastAsia="ru-RU"/>
        </w:rPr>
        <w:t>О программе приватизации имущества, находящегося в собственности Хасанского муниципального округа Приморского края, на 2024 – 2026 г.</w:t>
      </w:r>
      <w:bookmarkEnd w:id="17"/>
      <w:r w:rsidRPr="00A31409">
        <w:rPr>
          <w:rFonts w:eastAsia="Times New Roman"/>
          <w:b/>
          <w:bCs/>
          <w:sz w:val="26"/>
          <w:szCs w:val="26"/>
          <w:lang w:eastAsia="ru-RU"/>
        </w:rPr>
        <w:t>»</w:t>
      </w:r>
    </w:p>
    <w:p w14:paraId="29E63C64" w14:textId="77777777" w:rsidR="00A31409" w:rsidRPr="00A31409" w:rsidRDefault="00A31409" w:rsidP="00E87AB4">
      <w:pPr>
        <w:jc w:val="both"/>
        <w:rPr>
          <w:rFonts w:eastAsia="Times New Roman"/>
          <w:b/>
          <w:bCs/>
          <w:sz w:val="26"/>
          <w:szCs w:val="26"/>
          <w:lang w:eastAsia="ru-RU"/>
        </w:rPr>
      </w:pPr>
    </w:p>
    <w:p w14:paraId="00A79A9B"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Принят решением Думы Хасанского муниципального округа Приморского края                  от 30.01.2025 № 426.</w:t>
      </w:r>
    </w:p>
    <w:p w14:paraId="38E2CA5B" w14:textId="77777777" w:rsidR="00A31409" w:rsidRPr="00A31409" w:rsidRDefault="00A31409" w:rsidP="00E87AB4">
      <w:pPr>
        <w:ind w:firstLine="708"/>
        <w:jc w:val="both"/>
        <w:rPr>
          <w:rFonts w:eastAsia="Times New Roman"/>
          <w:sz w:val="26"/>
          <w:szCs w:val="26"/>
          <w:lang w:eastAsia="ru-RU"/>
        </w:rPr>
      </w:pPr>
    </w:p>
    <w:p w14:paraId="6F79D8AD" w14:textId="77777777" w:rsidR="00A31409" w:rsidRPr="00A31409" w:rsidRDefault="00A31409" w:rsidP="00E87AB4">
      <w:pPr>
        <w:ind w:firstLine="708"/>
        <w:jc w:val="both"/>
        <w:rPr>
          <w:rFonts w:eastAsia="Times New Roman"/>
          <w:sz w:val="26"/>
          <w:szCs w:val="26"/>
          <w:lang w:eastAsia="ru-RU"/>
        </w:rPr>
      </w:pPr>
    </w:p>
    <w:p w14:paraId="307A656D"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1. Внести в приложение к Нормативному правовому акту от 21.12.2023 № 89-НПА «О программе приватизации имущества, находящегося в собственности Хасанского муниципального округа Приморского края, на 2024 – 2026 г.» следующие изменения:</w:t>
      </w:r>
    </w:p>
    <w:p w14:paraId="6291D4BF" w14:textId="77777777" w:rsidR="00A31409" w:rsidRPr="00A31409" w:rsidRDefault="00A31409" w:rsidP="00E87AB4">
      <w:pPr>
        <w:ind w:firstLine="708"/>
        <w:jc w:val="both"/>
        <w:rPr>
          <w:rFonts w:eastAsia="Times New Roman"/>
          <w:sz w:val="26"/>
          <w:szCs w:val="26"/>
          <w:lang w:eastAsia="ru-RU"/>
        </w:rPr>
      </w:pPr>
    </w:p>
    <w:p w14:paraId="0F9B8E8A"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1.1. В абзаце четвертом раздела 2 слова «в 2025 году – 17 000 000,00 (семнадцать миллионов) рублей 00 копеек» заменить словами «в 2025 году – 21 000 000,00 (двадцать один миллион) рублей 00 копеек, слова «в 2026 году – 17 000 000,00 (семнадцать миллионов) рублей 00 копеек» заменить словами «в 2026 году –  21 000 000,00 (двадцать один миллион) рублей 00 копеек.».</w:t>
      </w:r>
    </w:p>
    <w:p w14:paraId="5DB7EDDE"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1.2. В разделе 2 Перечня муниципального имущества Хасанского муниципального округа Приморского края, планируемого к приватизации в 2024-2026 г., таблицы на 2025 год, 2026 год дополнить пунктом 17 следующего содержания:</w:t>
      </w:r>
    </w:p>
    <w:p w14:paraId="742D3E27" w14:textId="77777777" w:rsidR="00A31409" w:rsidRPr="00A31409" w:rsidRDefault="00A31409" w:rsidP="00E87AB4">
      <w:pPr>
        <w:ind w:firstLine="708"/>
        <w:jc w:val="both"/>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96"/>
        <w:gridCol w:w="2373"/>
        <w:gridCol w:w="1779"/>
        <w:gridCol w:w="1594"/>
      </w:tblGrid>
      <w:tr w:rsidR="00A31409" w:rsidRPr="00A31409" w14:paraId="021BA893" w14:textId="77777777" w:rsidTr="00F80FB5">
        <w:tc>
          <w:tcPr>
            <w:tcW w:w="275" w:type="pct"/>
            <w:tcBorders>
              <w:top w:val="single" w:sz="4" w:space="0" w:color="auto"/>
              <w:left w:val="single" w:sz="4" w:space="0" w:color="auto"/>
              <w:bottom w:val="single" w:sz="4" w:space="0" w:color="auto"/>
              <w:right w:val="single" w:sz="4" w:space="0" w:color="auto"/>
            </w:tcBorders>
            <w:hideMark/>
          </w:tcPr>
          <w:p w14:paraId="06B65C93"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 п/п</w:t>
            </w:r>
          </w:p>
        </w:tc>
        <w:tc>
          <w:tcPr>
            <w:tcW w:w="1938" w:type="pct"/>
            <w:tcBorders>
              <w:top w:val="single" w:sz="4" w:space="0" w:color="auto"/>
              <w:left w:val="single" w:sz="4" w:space="0" w:color="auto"/>
              <w:bottom w:val="single" w:sz="4" w:space="0" w:color="auto"/>
              <w:right w:val="single" w:sz="4" w:space="0" w:color="auto"/>
            </w:tcBorders>
            <w:hideMark/>
          </w:tcPr>
          <w:p w14:paraId="1D0A375D"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Наименование и характеристика объекта</w:t>
            </w:r>
          </w:p>
        </w:tc>
        <w:tc>
          <w:tcPr>
            <w:tcW w:w="1151" w:type="pct"/>
            <w:tcBorders>
              <w:top w:val="single" w:sz="4" w:space="0" w:color="auto"/>
              <w:left w:val="single" w:sz="4" w:space="0" w:color="auto"/>
              <w:bottom w:val="single" w:sz="4" w:space="0" w:color="auto"/>
              <w:right w:val="single" w:sz="4" w:space="0" w:color="auto"/>
            </w:tcBorders>
            <w:hideMark/>
          </w:tcPr>
          <w:p w14:paraId="2BFABAF6"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Адрес</w:t>
            </w:r>
          </w:p>
        </w:tc>
        <w:tc>
          <w:tcPr>
            <w:tcW w:w="863" w:type="pct"/>
            <w:tcBorders>
              <w:top w:val="single" w:sz="4" w:space="0" w:color="auto"/>
              <w:left w:val="single" w:sz="4" w:space="0" w:color="auto"/>
              <w:bottom w:val="single" w:sz="4" w:space="0" w:color="auto"/>
              <w:right w:val="single" w:sz="4" w:space="0" w:color="auto"/>
            </w:tcBorders>
            <w:hideMark/>
          </w:tcPr>
          <w:p w14:paraId="4CE3307B"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Предполагаемый способ приватизации</w:t>
            </w:r>
          </w:p>
        </w:tc>
        <w:tc>
          <w:tcPr>
            <w:tcW w:w="773" w:type="pct"/>
            <w:tcBorders>
              <w:top w:val="single" w:sz="4" w:space="0" w:color="auto"/>
              <w:left w:val="single" w:sz="4" w:space="0" w:color="auto"/>
              <w:bottom w:val="single" w:sz="4" w:space="0" w:color="auto"/>
              <w:right w:val="single" w:sz="4" w:space="0" w:color="auto"/>
            </w:tcBorders>
            <w:hideMark/>
          </w:tcPr>
          <w:p w14:paraId="42C7B29A"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Планируемые сроки приватизации</w:t>
            </w:r>
          </w:p>
        </w:tc>
      </w:tr>
      <w:tr w:rsidR="00A31409" w:rsidRPr="00A31409" w14:paraId="0621C634" w14:textId="77777777" w:rsidTr="00F80FB5">
        <w:tc>
          <w:tcPr>
            <w:tcW w:w="5000" w:type="pct"/>
            <w:gridSpan w:val="5"/>
            <w:tcBorders>
              <w:top w:val="single" w:sz="4" w:space="0" w:color="auto"/>
              <w:left w:val="single" w:sz="4" w:space="0" w:color="auto"/>
              <w:bottom w:val="single" w:sz="4" w:space="0" w:color="auto"/>
              <w:right w:val="single" w:sz="4" w:space="0" w:color="auto"/>
            </w:tcBorders>
            <w:hideMark/>
          </w:tcPr>
          <w:p w14:paraId="7A1EAEB8" w14:textId="77777777" w:rsidR="00A31409" w:rsidRPr="00A31409" w:rsidRDefault="00A31409" w:rsidP="00E87AB4">
            <w:pPr>
              <w:jc w:val="center"/>
              <w:rPr>
                <w:rFonts w:eastAsia="Times New Roman"/>
                <w:b/>
                <w:bCs/>
                <w:sz w:val="24"/>
                <w:szCs w:val="24"/>
                <w:lang w:eastAsia="ru-RU"/>
              </w:rPr>
            </w:pPr>
            <w:r w:rsidRPr="00A31409">
              <w:rPr>
                <w:rFonts w:eastAsia="Times New Roman"/>
                <w:b/>
                <w:bCs/>
                <w:sz w:val="24"/>
                <w:szCs w:val="24"/>
                <w:lang w:eastAsia="ru-RU"/>
              </w:rPr>
              <w:t>2025 г.</w:t>
            </w:r>
          </w:p>
        </w:tc>
      </w:tr>
      <w:tr w:rsidR="00A31409" w:rsidRPr="00A31409" w14:paraId="6577EFEA" w14:textId="77777777" w:rsidTr="00F80FB5">
        <w:tc>
          <w:tcPr>
            <w:tcW w:w="275" w:type="pct"/>
            <w:tcBorders>
              <w:top w:val="single" w:sz="4" w:space="0" w:color="auto"/>
              <w:left w:val="single" w:sz="4" w:space="0" w:color="auto"/>
              <w:bottom w:val="single" w:sz="4" w:space="0" w:color="auto"/>
              <w:right w:val="single" w:sz="4" w:space="0" w:color="auto"/>
            </w:tcBorders>
            <w:hideMark/>
          </w:tcPr>
          <w:p w14:paraId="58BD7EF3"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 xml:space="preserve">17 </w:t>
            </w:r>
          </w:p>
        </w:tc>
        <w:tc>
          <w:tcPr>
            <w:tcW w:w="1938" w:type="pct"/>
            <w:tcBorders>
              <w:top w:val="single" w:sz="4" w:space="0" w:color="auto"/>
              <w:left w:val="single" w:sz="4" w:space="0" w:color="auto"/>
              <w:bottom w:val="single" w:sz="4" w:space="0" w:color="auto"/>
              <w:right w:val="single" w:sz="4" w:space="0" w:color="auto"/>
            </w:tcBorders>
          </w:tcPr>
          <w:p w14:paraId="78BC03BF" w14:textId="77777777" w:rsidR="00A31409" w:rsidRPr="00A31409" w:rsidRDefault="00A31409" w:rsidP="00E87AB4">
            <w:pPr>
              <w:rPr>
                <w:rFonts w:eastAsia="Times New Roman"/>
                <w:sz w:val="24"/>
                <w:szCs w:val="24"/>
                <w:lang w:eastAsia="ru-RU"/>
              </w:rPr>
            </w:pPr>
            <w:r w:rsidRPr="00A31409">
              <w:rPr>
                <w:rFonts w:eastAsia="Times New Roman"/>
                <w:sz w:val="24"/>
                <w:szCs w:val="24"/>
                <w:lang w:eastAsia="ru-RU"/>
              </w:rPr>
              <w:t xml:space="preserve">- Нежилое здание основной общеобразовательной школы, кадастровый номер: 25:20:330101:400, общей площадью 534,7 </w:t>
            </w:r>
            <w:proofErr w:type="spellStart"/>
            <w:r w:rsidRPr="00A31409">
              <w:rPr>
                <w:rFonts w:eastAsia="Times New Roman"/>
                <w:sz w:val="24"/>
                <w:szCs w:val="24"/>
                <w:lang w:eastAsia="ru-RU"/>
              </w:rPr>
              <w:t>кв.м</w:t>
            </w:r>
            <w:proofErr w:type="spellEnd"/>
            <w:r w:rsidRPr="00A31409">
              <w:rPr>
                <w:rFonts w:eastAsia="Times New Roman"/>
                <w:sz w:val="24"/>
                <w:szCs w:val="24"/>
                <w:lang w:eastAsia="ru-RU"/>
              </w:rPr>
              <w:t>.,</w:t>
            </w:r>
          </w:p>
          <w:p w14:paraId="5FE89D90" w14:textId="77777777" w:rsidR="00A31409" w:rsidRPr="00A31409" w:rsidRDefault="00A31409" w:rsidP="00E87AB4">
            <w:pPr>
              <w:rPr>
                <w:rFonts w:eastAsia="Times New Roman"/>
                <w:sz w:val="24"/>
                <w:szCs w:val="24"/>
                <w:lang w:eastAsia="ru-RU"/>
              </w:rPr>
            </w:pPr>
          </w:p>
          <w:p w14:paraId="79F17BCB" w14:textId="77777777" w:rsidR="00A31409" w:rsidRPr="00A31409" w:rsidRDefault="00A31409" w:rsidP="00E87AB4">
            <w:pPr>
              <w:rPr>
                <w:rFonts w:eastAsia="Times New Roman"/>
                <w:sz w:val="24"/>
                <w:szCs w:val="24"/>
                <w:lang w:eastAsia="ru-RU"/>
              </w:rPr>
            </w:pPr>
            <w:r w:rsidRPr="00A31409">
              <w:rPr>
                <w:rFonts w:eastAsia="Times New Roman"/>
                <w:sz w:val="24"/>
                <w:szCs w:val="24"/>
                <w:lang w:eastAsia="ru-RU"/>
              </w:rPr>
              <w:t xml:space="preserve">- Земельный участок с кадастровым номером 25:20:330101:1225, общей площадью 3968 </w:t>
            </w:r>
            <w:proofErr w:type="spellStart"/>
            <w:r w:rsidRPr="00A31409">
              <w:rPr>
                <w:rFonts w:eastAsia="Times New Roman"/>
                <w:sz w:val="24"/>
                <w:szCs w:val="24"/>
                <w:lang w:eastAsia="ru-RU"/>
              </w:rPr>
              <w:t>кв.м</w:t>
            </w:r>
            <w:proofErr w:type="spellEnd"/>
            <w:r w:rsidRPr="00A31409">
              <w:rPr>
                <w:rFonts w:eastAsia="Times New Roman"/>
                <w:sz w:val="24"/>
                <w:szCs w:val="24"/>
                <w:lang w:eastAsia="ru-RU"/>
              </w:rPr>
              <w:t xml:space="preserve">.,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w:t>
            </w:r>
            <w:r w:rsidRPr="00A31409">
              <w:rPr>
                <w:rFonts w:eastAsia="Times New Roman"/>
                <w:sz w:val="24"/>
                <w:szCs w:val="24"/>
                <w:lang w:eastAsia="ru-RU"/>
              </w:rPr>
              <w:lastRenderedPageBreak/>
              <w:t>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51" w:type="pct"/>
            <w:tcBorders>
              <w:top w:val="single" w:sz="4" w:space="0" w:color="auto"/>
              <w:left w:val="single" w:sz="4" w:space="0" w:color="auto"/>
              <w:bottom w:val="single" w:sz="4" w:space="0" w:color="auto"/>
              <w:right w:val="single" w:sz="4" w:space="0" w:color="auto"/>
            </w:tcBorders>
          </w:tcPr>
          <w:p w14:paraId="40271CD2" w14:textId="77777777" w:rsidR="00A31409" w:rsidRPr="00A31409" w:rsidRDefault="00A31409" w:rsidP="00E87AB4">
            <w:pPr>
              <w:rPr>
                <w:rFonts w:eastAsia="Times New Roman"/>
                <w:sz w:val="24"/>
                <w:szCs w:val="24"/>
                <w:lang w:eastAsia="ru-RU"/>
              </w:rPr>
            </w:pPr>
            <w:r w:rsidRPr="00A31409">
              <w:rPr>
                <w:rFonts w:eastAsia="Times New Roman"/>
                <w:sz w:val="24"/>
                <w:szCs w:val="24"/>
                <w:lang w:eastAsia="ru-RU"/>
              </w:rPr>
              <w:lastRenderedPageBreak/>
              <w:t xml:space="preserve">Приморский край, Хасанский муниципальный округ, с. </w:t>
            </w:r>
            <w:proofErr w:type="spellStart"/>
            <w:r w:rsidRPr="00A31409">
              <w:rPr>
                <w:rFonts w:eastAsia="Times New Roman"/>
                <w:sz w:val="24"/>
                <w:szCs w:val="24"/>
                <w:lang w:eastAsia="ru-RU"/>
              </w:rPr>
              <w:t>Гвоздево</w:t>
            </w:r>
            <w:proofErr w:type="spellEnd"/>
            <w:r w:rsidRPr="00A31409">
              <w:rPr>
                <w:rFonts w:eastAsia="Times New Roman"/>
                <w:sz w:val="24"/>
                <w:szCs w:val="24"/>
                <w:lang w:eastAsia="ru-RU"/>
              </w:rPr>
              <w:t>, ул. Линейная, 3</w:t>
            </w:r>
          </w:p>
          <w:p w14:paraId="37898AB8" w14:textId="77777777" w:rsidR="00A31409" w:rsidRPr="00A31409" w:rsidRDefault="00A31409" w:rsidP="00E87AB4">
            <w:pPr>
              <w:rPr>
                <w:rFonts w:eastAsia="Times New Roman"/>
                <w:sz w:val="24"/>
                <w:szCs w:val="24"/>
                <w:lang w:eastAsia="ru-RU"/>
              </w:rPr>
            </w:pPr>
          </w:p>
          <w:p w14:paraId="329B73EF" w14:textId="77777777" w:rsidR="00A31409" w:rsidRPr="00A31409" w:rsidRDefault="00A31409" w:rsidP="00E87AB4">
            <w:pPr>
              <w:rPr>
                <w:rFonts w:eastAsia="Times New Roman"/>
                <w:sz w:val="24"/>
                <w:szCs w:val="24"/>
                <w:lang w:eastAsia="ru-RU"/>
              </w:rPr>
            </w:pPr>
          </w:p>
          <w:p w14:paraId="10BB6F6B" w14:textId="77777777" w:rsidR="00A31409" w:rsidRPr="00A31409" w:rsidRDefault="00A31409" w:rsidP="00E87AB4">
            <w:pPr>
              <w:rPr>
                <w:rFonts w:eastAsia="Times New Roman"/>
                <w:sz w:val="24"/>
                <w:szCs w:val="24"/>
                <w:lang w:eastAsia="ru-RU"/>
              </w:rPr>
            </w:pPr>
          </w:p>
          <w:p w14:paraId="01AE1C50"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 xml:space="preserve">Приморский край, Хасанский муниципальный округ, с. </w:t>
            </w:r>
            <w:proofErr w:type="spellStart"/>
            <w:r w:rsidRPr="00A31409">
              <w:rPr>
                <w:rFonts w:eastAsia="Times New Roman"/>
                <w:sz w:val="24"/>
                <w:szCs w:val="24"/>
                <w:lang w:eastAsia="ru-RU"/>
              </w:rPr>
              <w:t>Гвоздево</w:t>
            </w:r>
            <w:proofErr w:type="spellEnd"/>
            <w:r w:rsidRPr="00A31409">
              <w:rPr>
                <w:rFonts w:eastAsia="Times New Roman"/>
                <w:sz w:val="24"/>
                <w:szCs w:val="24"/>
                <w:lang w:eastAsia="ru-RU"/>
              </w:rPr>
              <w:t>, ул. Линейная, д. 4</w:t>
            </w:r>
          </w:p>
        </w:tc>
        <w:tc>
          <w:tcPr>
            <w:tcW w:w="863" w:type="pct"/>
            <w:tcBorders>
              <w:top w:val="single" w:sz="4" w:space="0" w:color="auto"/>
              <w:left w:val="single" w:sz="4" w:space="0" w:color="auto"/>
              <w:bottom w:val="single" w:sz="4" w:space="0" w:color="auto"/>
              <w:right w:val="single" w:sz="4" w:space="0" w:color="auto"/>
            </w:tcBorders>
          </w:tcPr>
          <w:p w14:paraId="0F80E4A2" w14:textId="77777777" w:rsidR="00A31409" w:rsidRPr="00A31409" w:rsidRDefault="00A31409" w:rsidP="00E87AB4">
            <w:pPr>
              <w:jc w:val="center"/>
              <w:rPr>
                <w:rFonts w:eastAsia="Times New Roman"/>
                <w:sz w:val="24"/>
                <w:szCs w:val="24"/>
                <w:lang w:eastAsia="ru-RU"/>
              </w:rPr>
            </w:pPr>
          </w:p>
          <w:p w14:paraId="5ECFDDD7" w14:textId="77777777" w:rsidR="00A31409" w:rsidRPr="00A31409" w:rsidRDefault="00A31409" w:rsidP="00E87AB4">
            <w:pPr>
              <w:jc w:val="center"/>
              <w:rPr>
                <w:rFonts w:eastAsia="Times New Roman"/>
                <w:sz w:val="24"/>
                <w:szCs w:val="24"/>
                <w:lang w:eastAsia="ru-RU"/>
              </w:rPr>
            </w:pPr>
          </w:p>
          <w:p w14:paraId="677E5A6B" w14:textId="77777777" w:rsidR="00A31409" w:rsidRPr="00A31409" w:rsidRDefault="00A31409" w:rsidP="00E87AB4">
            <w:pPr>
              <w:jc w:val="center"/>
              <w:rPr>
                <w:rFonts w:eastAsia="Times New Roman"/>
                <w:sz w:val="24"/>
                <w:szCs w:val="24"/>
                <w:lang w:eastAsia="ru-RU"/>
              </w:rPr>
            </w:pPr>
          </w:p>
          <w:p w14:paraId="755FA87D" w14:textId="77777777" w:rsidR="00A31409" w:rsidRPr="00A31409" w:rsidRDefault="00A31409" w:rsidP="00E87AB4">
            <w:pPr>
              <w:jc w:val="center"/>
              <w:rPr>
                <w:rFonts w:eastAsia="Times New Roman"/>
                <w:sz w:val="24"/>
                <w:szCs w:val="24"/>
                <w:lang w:eastAsia="ru-RU"/>
              </w:rPr>
            </w:pPr>
          </w:p>
          <w:p w14:paraId="71CFB9A5" w14:textId="77777777" w:rsidR="00A31409" w:rsidRPr="00A31409" w:rsidRDefault="00A31409" w:rsidP="00E87AB4">
            <w:pPr>
              <w:jc w:val="center"/>
              <w:rPr>
                <w:rFonts w:eastAsia="Times New Roman"/>
                <w:sz w:val="24"/>
                <w:szCs w:val="24"/>
                <w:lang w:eastAsia="ru-RU"/>
              </w:rPr>
            </w:pPr>
          </w:p>
          <w:p w14:paraId="4911E10F" w14:textId="77777777" w:rsidR="00A31409" w:rsidRPr="00A31409" w:rsidRDefault="00A31409" w:rsidP="00E87AB4">
            <w:pPr>
              <w:jc w:val="center"/>
              <w:rPr>
                <w:rFonts w:eastAsia="Times New Roman"/>
                <w:sz w:val="24"/>
                <w:szCs w:val="24"/>
                <w:lang w:eastAsia="ru-RU"/>
              </w:rPr>
            </w:pPr>
          </w:p>
          <w:p w14:paraId="4DF3C880" w14:textId="77777777" w:rsidR="00A31409" w:rsidRPr="00A31409" w:rsidRDefault="00A31409" w:rsidP="00E87AB4">
            <w:pPr>
              <w:jc w:val="center"/>
              <w:rPr>
                <w:rFonts w:eastAsia="Times New Roman"/>
                <w:sz w:val="24"/>
                <w:szCs w:val="24"/>
                <w:lang w:eastAsia="ru-RU"/>
              </w:rPr>
            </w:pPr>
          </w:p>
          <w:p w14:paraId="1C5FBE5A"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Аукцион</w:t>
            </w:r>
          </w:p>
        </w:tc>
        <w:tc>
          <w:tcPr>
            <w:tcW w:w="773" w:type="pct"/>
            <w:tcBorders>
              <w:top w:val="single" w:sz="4" w:space="0" w:color="auto"/>
              <w:left w:val="single" w:sz="4" w:space="0" w:color="auto"/>
              <w:bottom w:val="single" w:sz="4" w:space="0" w:color="auto"/>
              <w:right w:val="single" w:sz="4" w:space="0" w:color="auto"/>
            </w:tcBorders>
          </w:tcPr>
          <w:p w14:paraId="20165318" w14:textId="77777777" w:rsidR="00A31409" w:rsidRPr="00A31409" w:rsidRDefault="00A31409" w:rsidP="00E87AB4">
            <w:pPr>
              <w:jc w:val="center"/>
              <w:rPr>
                <w:rFonts w:eastAsia="Times New Roman"/>
                <w:sz w:val="24"/>
                <w:szCs w:val="24"/>
                <w:lang w:eastAsia="ru-RU"/>
              </w:rPr>
            </w:pPr>
          </w:p>
          <w:p w14:paraId="137E95BD" w14:textId="77777777" w:rsidR="00A31409" w:rsidRPr="00A31409" w:rsidRDefault="00A31409" w:rsidP="00E87AB4">
            <w:pPr>
              <w:jc w:val="center"/>
              <w:rPr>
                <w:rFonts w:eastAsia="Times New Roman"/>
                <w:sz w:val="24"/>
                <w:szCs w:val="24"/>
                <w:lang w:eastAsia="ru-RU"/>
              </w:rPr>
            </w:pPr>
          </w:p>
          <w:p w14:paraId="7A433B37" w14:textId="77777777" w:rsidR="00A31409" w:rsidRPr="00A31409" w:rsidRDefault="00A31409" w:rsidP="00E87AB4">
            <w:pPr>
              <w:jc w:val="center"/>
              <w:rPr>
                <w:rFonts w:eastAsia="Times New Roman"/>
                <w:sz w:val="24"/>
                <w:szCs w:val="24"/>
                <w:lang w:eastAsia="ru-RU"/>
              </w:rPr>
            </w:pPr>
          </w:p>
          <w:p w14:paraId="004398BB" w14:textId="77777777" w:rsidR="00A31409" w:rsidRPr="00A31409" w:rsidRDefault="00A31409" w:rsidP="00E87AB4">
            <w:pPr>
              <w:jc w:val="center"/>
              <w:rPr>
                <w:rFonts w:eastAsia="Times New Roman"/>
                <w:sz w:val="24"/>
                <w:szCs w:val="24"/>
                <w:lang w:eastAsia="ru-RU"/>
              </w:rPr>
            </w:pPr>
          </w:p>
          <w:p w14:paraId="3C46F934" w14:textId="77777777" w:rsidR="00A31409" w:rsidRPr="00A31409" w:rsidRDefault="00A31409" w:rsidP="00E87AB4">
            <w:pPr>
              <w:jc w:val="center"/>
              <w:rPr>
                <w:rFonts w:eastAsia="Times New Roman"/>
                <w:sz w:val="24"/>
                <w:szCs w:val="24"/>
                <w:lang w:eastAsia="ru-RU"/>
              </w:rPr>
            </w:pPr>
          </w:p>
          <w:p w14:paraId="09D30D5F" w14:textId="77777777" w:rsidR="00A31409" w:rsidRPr="00A31409" w:rsidRDefault="00A31409" w:rsidP="00E87AB4">
            <w:pPr>
              <w:jc w:val="center"/>
              <w:rPr>
                <w:rFonts w:eastAsia="Times New Roman"/>
                <w:sz w:val="24"/>
                <w:szCs w:val="24"/>
                <w:lang w:eastAsia="ru-RU"/>
              </w:rPr>
            </w:pPr>
          </w:p>
          <w:p w14:paraId="00B4B056"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val="en-US" w:eastAsia="ru-RU"/>
              </w:rPr>
              <w:t>I</w:t>
            </w:r>
            <w:r w:rsidRPr="00A31409">
              <w:rPr>
                <w:rFonts w:eastAsia="Times New Roman"/>
                <w:sz w:val="24"/>
                <w:szCs w:val="24"/>
                <w:lang w:eastAsia="ru-RU"/>
              </w:rPr>
              <w:t xml:space="preserve">, </w:t>
            </w:r>
            <w:r w:rsidRPr="00A31409">
              <w:rPr>
                <w:rFonts w:eastAsia="Times New Roman"/>
                <w:sz w:val="24"/>
                <w:szCs w:val="24"/>
                <w:lang w:val="en-US" w:eastAsia="ru-RU"/>
              </w:rPr>
              <w:t xml:space="preserve">II  </w:t>
            </w:r>
          </w:p>
          <w:p w14:paraId="2EDD76E9"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полугодие</w:t>
            </w:r>
          </w:p>
          <w:p w14:paraId="01278DCF" w14:textId="77777777" w:rsidR="00A31409" w:rsidRPr="00A31409" w:rsidRDefault="00A31409" w:rsidP="00E87AB4">
            <w:pPr>
              <w:jc w:val="center"/>
              <w:rPr>
                <w:rFonts w:eastAsia="Times New Roman"/>
                <w:sz w:val="24"/>
                <w:szCs w:val="24"/>
                <w:lang w:eastAsia="ru-RU"/>
              </w:rPr>
            </w:pPr>
          </w:p>
        </w:tc>
      </w:tr>
      <w:tr w:rsidR="00A31409" w:rsidRPr="00A31409" w14:paraId="200A59C7" w14:textId="77777777" w:rsidTr="00F80FB5">
        <w:tc>
          <w:tcPr>
            <w:tcW w:w="5000" w:type="pct"/>
            <w:gridSpan w:val="5"/>
            <w:tcBorders>
              <w:top w:val="single" w:sz="4" w:space="0" w:color="auto"/>
              <w:left w:val="single" w:sz="4" w:space="0" w:color="auto"/>
              <w:bottom w:val="single" w:sz="4" w:space="0" w:color="auto"/>
              <w:right w:val="single" w:sz="4" w:space="0" w:color="auto"/>
            </w:tcBorders>
            <w:hideMark/>
          </w:tcPr>
          <w:p w14:paraId="453BBE8F" w14:textId="77777777" w:rsidR="00A31409" w:rsidRPr="00A31409" w:rsidRDefault="00A31409" w:rsidP="00E87AB4">
            <w:pPr>
              <w:jc w:val="center"/>
              <w:rPr>
                <w:rFonts w:eastAsia="Times New Roman"/>
                <w:b/>
                <w:bCs/>
                <w:sz w:val="24"/>
                <w:szCs w:val="24"/>
                <w:lang w:eastAsia="ru-RU"/>
              </w:rPr>
            </w:pPr>
            <w:r w:rsidRPr="00A31409">
              <w:rPr>
                <w:rFonts w:eastAsia="Times New Roman"/>
                <w:b/>
                <w:bCs/>
                <w:sz w:val="24"/>
                <w:szCs w:val="24"/>
                <w:lang w:eastAsia="ru-RU"/>
              </w:rPr>
              <w:t>2026 г.</w:t>
            </w:r>
          </w:p>
        </w:tc>
      </w:tr>
      <w:tr w:rsidR="00A31409" w:rsidRPr="00A31409" w14:paraId="145EAAEB" w14:textId="77777777" w:rsidTr="00F80FB5">
        <w:tc>
          <w:tcPr>
            <w:tcW w:w="275" w:type="pct"/>
            <w:tcBorders>
              <w:top w:val="single" w:sz="4" w:space="0" w:color="auto"/>
              <w:left w:val="single" w:sz="4" w:space="0" w:color="auto"/>
              <w:bottom w:val="single" w:sz="4" w:space="0" w:color="auto"/>
              <w:right w:val="single" w:sz="4" w:space="0" w:color="auto"/>
            </w:tcBorders>
            <w:hideMark/>
          </w:tcPr>
          <w:p w14:paraId="4822FB5D"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17</w:t>
            </w:r>
          </w:p>
        </w:tc>
        <w:tc>
          <w:tcPr>
            <w:tcW w:w="1938" w:type="pct"/>
            <w:tcBorders>
              <w:top w:val="single" w:sz="4" w:space="0" w:color="auto"/>
              <w:left w:val="single" w:sz="4" w:space="0" w:color="auto"/>
              <w:bottom w:val="single" w:sz="4" w:space="0" w:color="auto"/>
              <w:right w:val="single" w:sz="4" w:space="0" w:color="auto"/>
            </w:tcBorders>
          </w:tcPr>
          <w:p w14:paraId="0111F0FC" w14:textId="77777777" w:rsidR="00A31409" w:rsidRPr="00A31409" w:rsidRDefault="00A31409" w:rsidP="00E87AB4">
            <w:pPr>
              <w:rPr>
                <w:rFonts w:eastAsia="Times New Roman"/>
                <w:sz w:val="24"/>
                <w:szCs w:val="24"/>
                <w:lang w:eastAsia="ru-RU"/>
              </w:rPr>
            </w:pPr>
            <w:r w:rsidRPr="00A31409">
              <w:rPr>
                <w:rFonts w:eastAsia="Times New Roman"/>
                <w:sz w:val="24"/>
                <w:szCs w:val="24"/>
                <w:lang w:eastAsia="ru-RU"/>
              </w:rPr>
              <w:t xml:space="preserve">- Нежилое здание основной общеобразовательной школы, кадастровый номер: 25:20:330101:400, общей площадью 534,7 </w:t>
            </w:r>
            <w:proofErr w:type="spellStart"/>
            <w:r w:rsidRPr="00A31409">
              <w:rPr>
                <w:rFonts w:eastAsia="Times New Roman"/>
                <w:sz w:val="24"/>
                <w:szCs w:val="24"/>
                <w:lang w:eastAsia="ru-RU"/>
              </w:rPr>
              <w:t>кв.м</w:t>
            </w:r>
            <w:proofErr w:type="spellEnd"/>
            <w:r w:rsidRPr="00A31409">
              <w:rPr>
                <w:rFonts w:eastAsia="Times New Roman"/>
                <w:sz w:val="24"/>
                <w:szCs w:val="24"/>
                <w:lang w:eastAsia="ru-RU"/>
              </w:rPr>
              <w:t>.,</w:t>
            </w:r>
          </w:p>
          <w:p w14:paraId="2856B0FD" w14:textId="77777777" w:rsidR="00A31409" w:rsidRPr="00A31409" w:rsidRDefault="00A31409" w:rsidP="00E87AB4">
            <w:pPr>
              <w:rPr>
                <w:rFonts w:eastAsia="Times New Roman"/>
                <w:sz w:val="24"/>
                <w:szCs w:val="24"/>
                <w:lang w:eastAsia="ru-RU"/>
              </w:rPr>
            </w:pPr>
          </w:p>
          <w:p w14:paraId="20D0B1A8" w14:textId="77777777" w:rsidR="00A31409" w:rsidRPr="00A31409" w:rsidRDefault="00A31409" w:rsidP="00E87AB4">
            <w:pPr>
              <w:rPr>
                <w:rFonts w:eastAsia="Times New Roman"/>
                <w:sz w:val="24"/>
                <w:szCs w:val="24"/>
                <w:lang w:eastAsia="ru-RU"/>
              </w:rPr>
            </w:pPr>
            <w:r w:rsidRPr="00A31409">
              <w:rPr>
                <w:rFonts w:eastAsia="Times New Roman"/>
                <w:sz w:val="24"/>
                <w:szCs w:val="24"/>
                <w:lang w:eastAsia="ru-RU"/>
              </w:rPr>
              <w:t xml:space="preserve">- Земельный участок с кадастровым номером 25:20:330101:1225, общей площадью 3968 </w:t>
            </w:r>
            <w:proofErr w:type="spellStart"/>
            <w:r w:rsidRPr="00A31409">
              <w:rPr>
                <w:rFonts w:eastAsia="Times New Roman"/>
                <w:sz w:val="24"/>
                <w:szCs w:val="24"/>
                <w:lang w:eastAsia="ru-RU"/>
              </w:rPr>
              <w:t>кв.м</w:t>
            </w:r>
            <w:proofErr w:type="spellEnd"/>
            <w:r w:rsidRPr="00A31409">
              <w:rPr>
                <w:rFonts w:eastAsia="Times New Roman"/>
                <w:sz w:val="24"/>
                <w:szCs w:val="24"/>
                <w:lang w:eastAsia="ru-RU"/>
              </w:rPr>
              <w:t>., вид разрешенного использования: дошкольное, начальное и среднее общее образование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51" w:type="pct"/>
            <w:tcBorders>
              <w:top w:val="single" w:sz="4" w:space="0" w:color="auto"/>
              <w:left w:val="single" w:sz="4" w:space="0" w:color="auto"/>
              <w:bottom w:val="single" w:sz="4" w:space="0" w:color="auto"/>
              <w:right w:val="single" w:sz="4" w:space="0" w:color="auto"/>
            </w:tcBorders>
          </w:tcPr>
          <w:p w14:paraId="013C2D8C"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 xml:space="preserve">Приморский край, Хасанский муниципальный округ, с. </w:t>
            </w:r>
            <w:proofErr w:type="spellStart"/>
            <w:r w:rsidRPr="00A31409">
              <w:rPr>
                <w:rFonts w:eastAsia="Times New Roman"/>
                <w:sz w:val="24"/>
                <w:szCs w:val="24"/>
                <w:lang w:eastAsia="ru-RU"/>
              </w:rPr>
              <w:t>Гвоздево</w:t>
            </w:r>
            <w:proofErr w:type="spellEnd"/>
            <w:r w:rsidRPr="00A31409">
              <w:rPr>
                <w:rFonts w:eastAsia="Times New Roman"/>
                <w:sz w:val="24"/>
                <w:szCs w:val="24"/>
                <w:lang w:eastAsia="ru-RU"/>
              </w:rPr>
              <w:t>, ул. Линейная, 3</w:t>
            </w:r>
          </w:p>
          <w:p w14:paraId="7CAC15D5" w14:textId="77777777" w:rsidR="00A31409" w:rsidRPr="00A31409" w:rsidRDefault="00A31409" w:rsidP="00E87AB4">
            <w:pPr>
              <w:jc w:val="center"/>
              <w:rPr>
                <w:rFonts w:eastAsia="Times New Roman"/>
                <w:sz w:val="24"/>
                <w:szCs w:val="24"/>
                <w:lang w:eastAsia="ru-RU"/>
              </w:rPr>
            </w:pPr>
          </w:p>
          <w:p w14:paraId="70CE76E3" w14:textId="77777777" w:rsidR="00A31409" w:rsidRPr="00A31409" w:rsidRDefault="00A31409" w:rsidP="00E87AB4">
            <w:pPr>
              <w:jc w:val="center"/>
              <w:rPr>
                <w:rFonts w:eastAsia="Times New Roman"/>
                <w:sz w:val="24"/>
                <w:szCs w:val="24"/>
                <w:lang w:eastAsia="ru-RU"/>
              </w:rPr>
            </w:pPr>
          </w:p>
          <w:p w14:paraId="3BB3E2D1" w14:textId="77777777" w:rsidR="00A31409" w:rsidRPr="00A31409" w:rsidRDefault="00A31409" w:rsidP="00E87AB4">
            <w:pPr>
              <w:jc w:val="center"/>
              <w:rPr>
                <w:rFonts w:eastAsia="Times New Roman"/>
                <w:sz w:val="24"/>
                <w:szCs w:val="24"/>
                <w:lang w:eastAsia="ru-RU"/>
              </w:rPr>
            </w:pPr>
          </w:p>
          <w:p w14:paraId="7F114B9B"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 xml:space="preserve">Приморский край, Хасанский муниципальный округ, с. </w:t>
            </w:r>
            <w:proofErr w:type="spellStart"/>
            <w:r w:rsidRPr="00A31409">
              <w:rPr>
                <w:rFonts w:eastAsia="Times New Roman"/>
                <w:sz w:val="24"/>
                <w:szCs w:val="24"/>
                <w:lang w:eastAsia="ru-RU"/>
              </w:rPr>
              <w:t>Гвоздево</w:t>
            </w:r>
            <w:proofErr w:type="spellEnd"/>
            <w:r w:rsidRPr="00A31409">
              <w:rPr>
                <w:rFonts w:eastAsia="Times New Roman"/>
                <w:sz w:val="24"/>
                <w:szCs w:val="24"/>
                <w:lang w:eastAsia="ru-RU"/>
              </w:rPr>
              <w:t>, ул. Линейная, д. 4</w:t>
            </w:r>
          </w:p>
        </w:tc>
        <w:tc>
          <w:tcPr>
            <w:tcW w:w="863" w:type="pct"/>
            <w:tcBorders>
              <w:top w:val="single" w:sz="4" w:space="0" w:color="auto"/>
              <w:left w:val="single" w:sz="4" w:space="0" w:color="auto"/>
              <w:bottom w:val="single" w:sz="4" w:space="0" w:color="auto"/>
              <w:right w:val="single" w:sz="4" w:space="0" w:color="auto"/>
            </w:tcBorders>
          </w:tcPr>
          <w:p w14:paraId="558E77C9" w14:textId="77777777" w:rsidR="00A31409" w:rsidRPr="00A31409" w:rsidRDefault="00A31409" w:rsidP="00E87AB4">
            <w:pPr>
              <w:jc w:val="center"/>
              <w:rPr>
                <w:rFonts w:eastAsia="Times New Roman"/>
                <w:sz w:val="24"/>
                <w:szCs w:val="24"/>
                <w:lang w:eastAsia="ru-RU"/>
              </w:rPr>
            </w:pPr>
          </w:p>
          <w:p w14:paraId="55964B3C" w14:textId="77777777" w:rsidR="00A31409" w:rsidRPr="00A31409" w:rsidRDefault="00A31409" w:rsidP="00E87AB4">
            <w:pPr>
              <w:jc w:val="center"/>
              <w:rPr>
                <w:rFonts w:eastAsia="Times New Roman"/>
                <w:sz w:val="24"/>
                <w:szCs w:val="24"/>
                <w:lang w:eastAsia="ru-RU"/>
              </w:rPr>
            </w:pPr>
          </w:p>
          <w:p w14:paraId="01D12840" w14:textId="77777777" w:rsidR="00A31409" w:rsidRPr="00A31409" w:rsidRDefault="00A31409" w:rsidP="00E87AB4">
            <w:pPr>
              <w:jc w:val="center"/>
              <w:rPr>
                <w:rFonts w:eastAsia="Times New Roman"/>
                <w:sz w:val="24"/>
                <w:szCs w:val="24"/>
                <w:lang w:eastAsia="ru-RU"/>
              </w:rPr>
            </w:pPr>
          </w:p>
          <w:p w14:paraId="5001BE7F" w14:textId="77777777" w:rsidR="00A31409" w:rsidRPr="00A31409" w:rsidRDefault="00A31409" w:rsidP="00E87AB4">
            <w:pPr>
              <w:jc w:val="center"/>
              <w:rPr>
                <w:rFonts w:eastAsia="Times New Roman"/>
                <w:sz w:val="24"/>
                <w:szCs w:val="24"/>
                <w:lang w:eastAsia="ru-RU"/>
              </w:rPr>
            </w:pPr>
          </w:p>
          <w:p w14:paraId="6DF5DE29" w14:textId="77777777" w:rsidR="00A31409" w:rsidRPr="00A31409" w:rsidRDefault="00A31409" w:rsidP="00E87AB4">
            <w:pPr>
              <w:jc w:val="center"/>
              <w:rPr>
                <w:rFonts w:eastAsia="Times New Roman"/>
                <w:sz w:val="24"/>
                <w:szCs w:val="24"/>
                <w:lang w:eastAsia="ru-RU"/>
              </w:rPr>
            </w:pPr>
          </w:p>
          <w:p w14:paraId="0C58BB71" w14:textId="77777777" w:rsidR="00A31409" w:rsidRPr="00A31409" w:rsidRDefault="00A31409" w:rsidP="00E87AB4">
            <w:pPr>
              <w:jc w:val="center"/>
              <w:rPr>
                <w:rFonts w:eastAsia="Times New Roman"/>
                <w:sz w:val="24"/>
                <w:szCs w:val="24"/>
                <w:lang w:eastAsia="ru-RU"/>
              </w:rPr>
            </w:pPr>
          </w:p>
          <w:p w14:paraId="431B8AEF" w14:textId="77777777" w:rsidR="00A31409" w:rsidRPr="00A31409" w:rsidRDefault="00A31409" w:rsidP="00E87AB4">
            <w:pPr>
              <w:jc w:val="center"/>
              <w:rPr>
                <w:rFonts w:eastAsia="Times New Roman"/>
                <w:sz w:val="24"/>
                <w:szCs w:val="24"/>
                <w:lang w:eastAsia="ru-RU"/>
              </w:rPr>
            </w:pPr>
          </w:p>
          <w:p w14:paraId="12ADC519"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Аукцион</w:t>
            </w:r>
          </w:p>
        </w:tc>
        <w:tc>
          <w:tcPr>
            <w:tcW w:w="773" w:type="pct"/>
            <w:tcBorders>
              <w:top w:val="single" w:sz="4" w:space="0" w:color="auto"/>
              <w:left w:val="single" w:sz="4" w:space="0" w:color="auto"/>
              <w:bottom w:val="single" w:sz="4" w:space="0" w:color="auto"/>
              <w:right w:val="single" w:sz="4" w:space="0" w:color="auto"/>
            </w:tcBorders>
          </w:tcPr>
          <w:p w14:paraId="2F6F147E" w14:textId="77777777" w:rsidR="00A31409" w:rsidRPr="00A31409" w:rsidRDefault="00A31409" w:rsidP="00E87AB4">
            <w:pPr>
              <w:jc w:val="center"/>
              <w:rPr>
                <w:rFonts w:eastAsia="Times New Roman"/>
                <w:sz w:val="24"/>
                <w:szCs w:val="24"/>
                <w:lang w:eastAsia="ru-RU"/>
              </w:rPr>
            </w:pPr>
          </w:p>
          <w:p w14:paraId="5371F964" w14:textId="77777777" w:rsidR="00A31409" w:rsidRPr="00A31409" w:rsidRDefault="00A31409" w:rsidP="00E87AB4">
            <w:pPr>
              <w:jc w:val="center"/>
              <w:rPr>
                <w:rFonts w:eastAsia="Times New Roman"/>
                <w:sz w:val="24"/>
                <w:szCs w:val="24"/>
                <w:lang w:eastAsia="ru-RU"/>
              </w:rPr>
            </w:pPr>
          </w:p>
          <w:p w14:paraId="56796671" w14:textId="77777777" w:rsidR="00A31409" w:rsidRPr="00A31409" w:rsidRDefault="00A31409" w:rsidP="00E87AB4">
            <w:pPr>
              <w:jc w:val="center"/>
              <w:rPr>
                <w:rFonts w:eastAsia="Times New Roman"/>
                <w:sz w:val="24"/>
                <w:szCs w:val="24"/>
                <w:lang w:eastAsia="ru-RU"/>
              </w:rPr>
            </w:pPr>
          </w:p>
          <w:p w14:paraId="0A5BD339" w14:textId="77777777" w:rsidR="00A31409" w:rsidRPr="00A31409" w:rsidRDefault="00A31409" w:rsidP="00E87AB4">
            <w:pPr>
              <w:jc w:val="center"/>
              <w:rPr>
                <w:rFonts w:eastAsia="Times New Roman"/>
                <w:sz w:val="24"/>
                <w:szCs w:val="24"/>
                <w:lang w:eastAsia="ru-RU"/>
              </w:rPr>
            </w:pPr>
          </w:p>
          <w:p w14:paraId="7FC2E0D5" w14:textId="77777777" w:rsidR="00A31409" w:rsidRPr="00A31409" w:rsidRDefault="00A31409" w:rsidP="00E87AB4">
            <w:pPr>
              <w:jc w:val="center"/>
              <w:rPr>
                <w:rFonts w:eastAsia="Times New Roman"/>
                <w:sz w:val="24"/>
                <w:szCs w:val="24"/>
                <w:lang w:eastAsia="ru-RU"/>
              </w:rPr>
            </w:pPr>
          </w:p>
          <w:p w14:paraId="7238553F" w14:textId="77777777" w:rsidR="00A31409" w:rsidRPr="00A31409" w:rsidRDefault="00A31409" w:rsidP="00E87AB4">
            <w:pPr>
              <w:jc w:val="center"/>
              <w:rPr>
                <w:rFonts w:eastAsia="Times New Roman"/>
                <w:sz w:val="24"/>
                <w:szCs w:val="24"/>
                <w:lang w:eastAsia="ru-RU"/>
              </w:rPr>
            </w:pPr>
          </w:p>
          <w:p w14:paraId="762B341D" w14:textId="77777777" w:rsidR="00A31409" w:rsidRPr="00A31409" w:rsidRDefault="00A31409" w:rsidP="00E87AB4">
            <w:pPr>
              <w:jc w:val="center"/>
              <w:rPr>
                <w:rFonts w:eastAsia="Times New Roman"/>
                <w:sz w:val="24"/>
                <w:szCs w:val="24"/>
                <w:lang w:eastAsia="ru-RU"/>
              </w:rPr>
            </w:pPr>
          </w:p>
          <w:p w14:paraId="727B41D4"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val="en-US" w:eastAsia="ru-RU"/>
              </w:rPr>
              <w:t>I</w:t>
            </w:r>
            <w:r w:rsidRPr="00A31409">
              <w:rPr>
                <w:rFonts w:eastAsia="Times New Roman"/>
                <w:sz w:val="24"/>
                <w:szCs w:val="24"/>
                <w:lang w:eastAsia="ru-RU"/>
              </w:rPr>
              <w:t xml:space="preserve">, </w:t>
            </w:r>
            <w:r w:rsidRPr="00A31409">
              <w:rPr>
                <w:rFonts w:eastAsia="Times New Roman"/>
                <w:sz w:val="24"/>
                <w:szCs w:val="24"/>
                <w:lang w:val="en-US" w:eastAsia="ru-RU"/>
              </w:rPr>
              <w:t xml:space="preserve">II  </w:t>
            </w:r>
          </w:p>
          <w:p w14:paraId="7D99679C" w14:textId="77777777" w:rsidR="00A31409" w:rsidRPr="00A31409" w:rsidRDefault="00A31409" w:rsidP="00E87AB4">
            <w:pPr>
              <w:jc w:val="center"/>
              <w:rPr>
                <w:rFonts w:eastAsia="Times New Roman"/>
                <w:sz w:val="24"/>
                <w:szCs w:val="24"/>
                <w:lang w:eastAsia="ru-RU"/>
              </w:rPr>
            </w:pPr>
            <w:r w:rsidRPr="00A31409">
              <w:rPr>
                <w:rFonts w:eastAsia="Times New Roman"/>
                <w:sz w:val="24"/>
                <w:szCs w:val="24"/>
                <w:lang w:eastAsia="ru-RU"/>
              </w:rPr>
              <w:t>полугодие</w:t>
            </w:r>
          </w:p>
          <w:p w14:paraId="0128C6C9" w14:textId="77777777" w:rsidR="00A31409" w:rsidRPr="00A31409" w:rsidRDefault="00A31409" w:rsidP="00E87AB4">
            <w:pPr>
              <w:jc w:val="center"/>
              <w:rPr>
                <w:rFonts w:eastAsia="Times New Roman"/>
                <w:sz w:val="24"/>
                <w:szCs w:val="24"/>
                <w:lang w:eastAsia="ru-RU"/>
              </w:rPr>
            </w:pPr>
          </w:p>
        </w:tc>
      </w:tr>
    </w:tbl>
    <w:p w14:paraId="0ECFBF0F" w14:textId="77777777" w:rsidR="00A31409" w:rsidRPr="00A31409" w:rsidRDefault="00A31409" w:rsidP="00E87AB4">
      <w:pPr>
        <w:ind w:firstLine="708"/>
        <w:jc w:val="both"/>
        <w:rPr>
          <w:rFonts w:eastAsia="Times New Roman"/>
          <w:sz w:val="24"/>
          <w:szCs w:val="24"/>
          <w:lang w:eastAsia="ru-RU"/>
        </w:rPr>
      </w:pPr>
    </w:p>
    <w:p w14:paraId="52E15E94" w14:textId="77777777" w:rsidR="00A31409" w:rsidRPr="00A31409" w:rsidRDefault="00A31409" w:rsidP="00E87AB4">
      <w:pPr>
        <w:ind w:firstLine="708"/>
        <w:jc w:val="both"/>
        <w:rPr>
          <w:rFonts w:eastAsia="Times New Roman"/>
          <w:sz w:val="26"/>
          <w:szCs w:val="26"/>
          <w:lang w:eastAsia="ru-RU"/>
        </w:rPr>
      </w:pPr>
      <w:r w:rsidRPr="00A31409">
        <w:rPr>
          <w:rFonts w:eastAsia="Times New Roman"/>
          <w:sz w:val="26"/>
          <w:szCs w:val="26"/>
          <w:lang w:eastAsia="ru-RU"/>
        </w:rPr>
        <w:t>2. Настоящий Нормативный правовой акт вступает в силу со дня его официального обнародования.</w:t>
      </w:r>
    </w:p>
    <w:p w14:paraId="42C8C34A" w14:textId="77777777" w:rsidR="00A31409" w:rsidRPr="00A31409" w:rsidRDefault="00A31409" w:rsidP="00E87AB4">
      <w:pPr>
        <w:jc w:val="both"/>
        <w:rPr>
          <w:rFonts w:eastAsia="Times New Roman"/>
          <w:sz w:val="26"/>
          <w:szCs w:val="26"/>
          <w:lang w:eastAsia="ru-RU"/>
        </w:rPr>
      </w:pPr>
    </w:p>
    <w:p w14:paraId="2AF8D0B7" w14:textId="77777777" w:rsidR="00A31409" w:rsidRPr="00A31409" w:rsidRDefault="00A31409" w:rsidP="00E87AB4">
      <w:pPr>
        <w:jc w:val="both"/>
        <w:rPr>
          <w:rFonts w:eastAsia="Times New Roman"/>
          <w:sz w:val="26"/>
          <w:szCs w:val="26"/>
          <w:lang w:eastAsia="ru-RU"/>
        </w:rPr>
      </w:pPr>
    </w:p>
    <w:p w14:paraId="266BC65D"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Глава Хасанского</w:t>
      </w:r>
    </w:p>
    <w:p w14:paraId="2F656ACE" w14:textId="004B3678" w:rsidR="00F80FB5" w:rsidRDefault="00A31409" w:rsidP="00E87AB4">
      <w:pPr>
        <w:jc w:val="both"/>
        <w:rPr>
          <w:rFonts w:eastAsia="Times New Roman"/>
          <w:sz w:val="26"/>
          <w:szCs w:val="26"/>
          <w:lang w:eastAsia="ru-RU"/>
        </w:rPr>
      </w:pPr>
      <w:r w:rsidRPr="00A31409">
        <w:rPr>
          <w:rFonts w:eastAsia="Times New Roman"/>
          <w:sz w:val="26"/>
          <w:szCs w:val="26"/>
          <w:lang w:eastAsia="ru-RU"/>
        </w:rPr>
        <w:t>муниципального округа</w:t>
      </w:r>
      <w:r w:rsidR="00F80FB5">
        <w:rPr>
          <w:rFonts w:eastAsia="Times New Roman"/>
          <w:sz w:val="26"/>
          <w:szCs w:val="26"/>
          <w:lang w:eastAsia="ru-RU"/>
        </w:rPr>
        <w:t xml:space="preserve">                                                                                   </w:t>
      </w:r>
      <w:r w:rsidRPr="00A31409">
        <w:rPr>
          <w:rFonts w:eastAsia="Times New Roman"/>
          <w:sz w:val="26"/>
          <w:szCs w:val="26"/>
          <w:lang w:eastAsia="ru-RU"/>
        </w:rPr>
        <w:t xml:space="preserve">     И.В. Степанов</w:t>
      </w:r>
      <w:r w:rsidRPr="00A31409">
        <w:rPr>
          <w:rFonts w:eastAsia="Times New Roman"/>
          <w:sz w:val="26"/>
          <w:szCs w:val="26"/>
          <w:lang w:eastAsia="ru-RU"/>
        </w:rPr>
        <w:tab/>
      </w:r>
    </w:p>
    <w:p w14:paraId="1FB15942" w14:textId="77777777" w:rsidR="00F80FB5" w:rsidRDefault="00F80FB5" w:rsidP="00E87AB4">
      <w:pPr>
        <w:jc w:val="both"/>
        <w:rPr>
          <w:rFonts w:eastAsia="Times New Roman"/>
          <w:sz w:val="26"/>
          <w:szCs w:val="26"/>
          <w:lang w:eastAsia="ru-RU"/>
        </w:rPr>
      </w:pPr>
    </w:p>
    <w:p w14:paraId="14CFC004" w14:textId="60BF2312" w:rsidR="00A31409" w:rsidRPr="00A31409" w:rsidRDefault="00A31409" w:rsidP="00E87AB4">
      <w:pPr>
        <w:jc w:val="both"/>
        <w:rPr>
          <w:rFonts w:eastAsia="Times New Roman"/>
          <w:sz w:val="26"/>
          <w:szCs w:val="26"/>
          <w:lang w:eastAsia="ru-RU"/>
        </w:rPr>
      </w:pPr>
      <w:proofErr w:type="spellStart"/>
      <w:r w:rsidRPr="00A31409">
        <w:rPr>
          <w:rFonts w:eastAsia="Times New Roman"/>
          <w:sz w:val="26"/>
          <w:szCs w:val="26"/>
          <w:lang w:eastAsia="ru-RU"/>
        </w:rPr>
        <w:t>пгт</w:t>
      </w:r>
      <w:proofErr w:type="spellEnd"/>
      <w:r w:rsidRPr="00A31409">
        <w:rPr>
          <w:rFonts w:eastAsia="Times New Roman"/>
          <w:sz w:val="26"/>
          <w:szCs w:val="26"/>
          <w:lang w:eastAsia="ru-RU"/>
        </w:rPr>
        <w:t xml:space="preserve"> Славянка</w:t>
      </w:r>
    </w:p>
    <w:p w14:paraId="0106140D"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30.01.2025 год</w:t>
      </w:r>
    </w:p>
    <w:p w14:paraId="613BEBD8" w14:textId="77777777" w:rsidR="00A31409" w:rsidRPr="00A31409" w:rsidRDefault="00A31409" w:rsidP="00E87AB4">
      <w:pPr>
        <w:jc w:val="both"/>
        <w:rPr>
          <w:rFonts w:eastAsia="Times New Roman"/>
          <w:sz w:val="26"/>
          <w:szCs w:val="26"/>
          <w:lang w:eastAsia="ru-RU"/>
        </w:rPr>
      </w:pPr>
      <w:r w:rsidRPr="00A31409">
        <w:rPr>
          <w:rFonts w:eastAsia="Times New Roman"/>
          <w:sz w:val="26"/>
          <w:szCs w:val="26"/>
          <w:lang w:eastAsia="ru-RU"/>
        </w:rPr>
        <w:t>№ 136-НПА</w:t>
      </w:r>
    </w:p>
    <w:p w14:paraId="6271ADAE" w14:textId="77777777" w:rsidR="00A31409" w:rsidRDefault="00A31409" w:rsidP="00E87AB4">
      <w:pPr>
        <w:tabs>
          <w:tab w:val="left" w:pos="540"/>
          <w:tab w:val="center" w:pos="5159"/>
        </w:tabs>
        <w:rPr>
          <w:b/>
          <w:spacing w:val="-6"/>
          <w:sz w:val="32"/>
          <w:szCs w:val="22"/>
        </w:rPr>
        <w:sectPr w:rsidR="00A31409" w:rsidSect="00F80FB5">
          <w:pgSz w:w="11907" w:h="16840" w:code="9"/>
          <w:pgMar w:top="794" w:right="794" w:bottom="794" w:left="794" w:header="0" w:footer="0" w:gutter="0"/>
          <w:cols w:space="708"/>
          <w:docGrid w:linePitch="360"/>
        </w:sectPr>
      </w:pPr>
    </w:p>
    <w:p w14:paraId="5C4F1E63" w14:textId="60754174" w:rsidR="00A31409" w:rsidRDefault="00E87AB4" w:rsidP="00E87AB4">
      <w:pPr>
        <w:spacing w:after="200"/>
        <w:jc w:val="center"/>
        <w:rPr>
          <w:rFonts w:ascii="Calibri" w:eastAsia="Calibri" w:hAnsi="Calibri"/>
          <w:sz w:val="24"/>
          <w:szCs w:val="24"/>
          <w:lang w:eastAsia="en-US"/>
        </w:rPr>
      </w:pPr>
      <w:r>
        <w:rPr>
          <w:rFonts w:ascii="Calibri" w:eastAsia="Calibri" w:hAnsi="Calibri"/>
          <w:noProof/>
          <w:sz w:val="24"/>
          <w:szCs w:val="24"/>
          <w:lang w:eastAsia="en-US"/>
        </w:rPr>
        <w:lastRenderedPageBreak/>
        <w:drawing>
          <wp:inline distT="0" distB="0" distL="0" distR="0" wp14:anchorId="13CF5EAD" wp14:editId="548A855C">
            <wp:extent cx="579120" cy="7251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624DAFBA" w14:textId="77777777" w:rsidR="00A31409" w:rsidRPr="00A31409" w:rsidRDefault="00A31409" w:rsidP="00E87AB4">
      <w:pPr>
        <w:keepNext/>
        <w:jc w:val="center"/>
        <w:rPr>
          <w:rFonts w:eastAsia="Times New Roman"/>
          <w:b/>
          <w:bCs/>
          <w:sz w:val="26"/>
          <w:szCs w:val="26"/>
          <w:lang w:eastAsia="ru-RU"/>
        </w:rPr>
      </w:pPr>
      <w:r w:rsidRPr="00A31409">
        <w:rPr>
          <w:rFonts w:eastAsia="Times New Roman"/>
          <w:b/>
          <w:bCs/>
          <w:sz w:val="26"/>
          <w:szCs w:val="26"/>
          <w:lang w:eastAsia="ru-RU"/>
        </w:rPr>
        <w:t>ДУМЫ ХАСАНСКОГО МУНИЦИПАЛЬНОГО ОКРУГА</w:t>
      </w:r>
    </w:p>
    <w:p w14:paraId="595B64C3" w14:textId="77777777" w:rsidR="00A31409" w:rsidRPr="00A31409" w:rsidRDefault="00A31409" w:rsidP="00E87AB4">
      <w:pPr>
        <w:keepNext/>
        <w:jc w:val="center"/>
        <w:rPr>
          <w:rFonts w:eastAsia="Times New Roman"/>
          <w:b/>
          <w:bCs/>
          <w:sz w:val="26"/>
          <w:szCs w:val="26"/>
          <w:lang w:eastAsia="ru-RU"/>
        </w:rPr>
      </w:pPr>
      <w:r w:rsidRPr="00A31409">
        <w:rPr>
          <w:rFonts w:eastAsia="Times New Roman"/>
          <w:b/>
          <w:bCs/>
          <w:sz w:val="26"/>
          <w:szCs w:val="26"/>
          <w:lang w:eastAsia="ru-RU"/>
        </w:rPr>
        <w:t>ПРИМОРСКОГО КРАЯ</w:t>
      </w:r>
    </w:p>
    <w:p w14:paraId="22355FCA" w14:textId="77777777" w:rsidR="00A31409" w:rsidRPr="00A31409" w:rsidRDefault="00A31409" w:rsidP="00E87AB4">
      <w:pPr>
        <w:rPr>
          <w:rFonts w:eastAsia="Times New Roman"/>
          <w:b/>
          <w:bCs/>
          <w:sz w:val="26"/>
          <w:szCs w:val="26"/>
          <w:lang w:eastAsia="ru-RU"/>
        </w:rPr>
      </w:pPr>
    </w:p>
    <w:p w14:paraId="74A87EC7" w14:textId="77777777" w:rsidR="00A31409" w:rsidRPr="00A31409" w:rsidRDefault="00A31409" w:rsidP="008353CE">
      <w:pPr>
        <w:jc w:val="center"/>
        <w:outlineLvl w:val="0"/>
        <w:rPr>
          <w:rFonts w:eastAsia="Times New Roman"/>
          <w:b/>
          <w:bCs/>
          <w:sz w:val="26"/>
          <w:szCs w:val="26"/>
          <w:lang w:eastAsia="ru-RU"/>
        </w:rPr>
      </w:pPr>
      <w:bookmarkStart w:id="18" w:name="_Toc189595279"/>
      <w:r w:rsidRPr="00A31409">
        <w:rPr>
          <w:rFonts w:eastAsia="Times New Roman"/>
          <w:b/>
          <w:bCs/>
          <w:sz w:val="26"/>
          <w:szCs w:val="26"/>
          <w:lang w:eastAsia="ru-RU"/>
        </w:rPr>
        <w:t>РЕШЕНИЕ</w:t>
      </w:r>
      <w:bookmarkEnd w:id="18"/>
    </w:p>
    <w:p w14:paraId="7F14938C" w14:textId="77777777" w:rsidR="00A31409" w:rsidRPr="00A31409" w:rsidRDefault="00A31409" w:rsidP="00E87AB4">
      <w:pPr>
        <w:jc w:val="center"/>
        <w:rPr>
          <w:rFonts w:eastAsia="Times New Roman"/>
          <w:b/>
          <w:bCs/>
          <w:sz w:val="26"/>
          <w:szCs w:val="26"/>
          <w:lang w:eastAsia="ru-RU"/>
        </w:rPr>
      </w:pPr>
      <w:proofErr w:type="spellStart"/>
      <w:r w:rsidRPr="00A31409">
        <w:rPr>
          <w:rFonts w:eastAsia="Times New Roman"/>
          <w:b/>
          <w:bCs/>
          <w:sz w:val="26"/>
          <w:szCs w:val="26"/>
          <w:lang w:eastAsia="ru-RU"/>
        </w:rPr>
        <w:t>пгт</w:t>
      </w:r>
      <w:proofErr w:type="spellEnd"/>
      <w:r w:rsidRPr="00A31409">
        <w:rPr>
          <w:rFonts w:eastAsia="Times New Roman"/>
          <w:b/>
          <w:bCs/>
          <w:sz w:val="26"/>
          <w:szCs w:val="26"/>
          <w:lang w:eastAsia="ru-RU"/>
        </w:rPr>
        <w:t xml:space="preserve"> Славянка</w:t>
      </w:r>
    </w:p>
    <w:p w14:paraId="536D5A6B" w14:textId="77777777" w:rsidR="00A31409" w:rsidRPr="00A31409" w:rsidRDefault="00A31409" w:rsidP="00E87AB4">
      <w:pPr>
        <w:jc w:val="center"/>
        <w:rPr>
          <w:rFonts w:eastAsia="Times New Roman"/>
          <w:b/>
          <w:bCs/>
          <w:sz w:val="26"/>
          <w:szCs w:val="26"/>
          <w:lang w:eastAsia="ru-RU"/>
        </w:rPr>
      </w:pPr>
    </w:p>
    <w:p w14:paraId="25329EC1" w14:textId="77777777" w:rsidR="00A31409" w:rsidRPr="00A31409" w:rsidRDefault="00A31409" w:rsidP="00E87AB4">
      <w:pPr>
        <w:jc w:val="center"/>
        <w:rPr>
          <w:rFonts w:eastAsia="Times New Roman"/>
          <w:b/>
          <w:bCs/>
          <w:sz w:val="26"/>
          <w:szCs w:val="26"/>
          <w:lang w:eastAsia="ru-RU"/>
        </w:rPr>
      </w:pPr>
    </w:p>
    <w:p w14:paraId="22010A76" w14:textId="77777777" w:rsidR="00A31409" w:rsidRPr="00A31409" w:rsidRDefault="00A31409" w:rsidP="00E87AB4">
      <w:pPr>
        <w:spacing w:after="200"/>
        <w:rPr>
          <w:rFonts w:eastAsia="Calibri"/>
          <w:sz w:val="26"/>
          <w:szCs w:val="26"/>
          <w:lang w:eastAsia="ru-RU"/>
        </w:rPr>
      </w:pPr>
      <w:r w:rsidRPr="00A31409">
        <w:rPr>
          <w:rFonts w:eastAsia="Calibri"/>
          <w:sz w:val="26"/>
          <w:szCs w:val="26"/>
          <w:lang w:eastAsia="ru-RU"/>
        </w:rPr>
        <w:t xml:space="preserve">30.01.2025 </w:t>
      </w:r>
      <w:r w:rsidRPr="00A31409">
        <w:rPr>
          <w:rFonts w:eastAsia="Calibri"/>
          <w:sz w:val="26"/>
          <w:szCs w:val="26"/>
          <w:lang w:eastAsia="ru-RU"/>
        </w:rPr>
        <w:tab/>
      </w:r>
      <w:r w:rsidRPr="00A31409">
        <w:rPr>
          <w:rFonts w:eastAsia="Calibri"/>
          <w:sz w:val="26"/>
          <w:szCs w:val="26"/>
          <w:lang w:eastAsia="ru-RU"/>
        </w:rPr>
        <w:tab/>
      </w:r>
      <w:r w:rsidRPr="00A31409">
        <w:rPr>
          <w:rFonts w:eastAsia="Calibri"/>
          <w:sz w:val="26"/>
          <w:szCs w:val="26"/>
          <w:lang w:eastAsia="ru-RU"/>
        </w:rPr>
        <w:tab/>
        <w:t xml:space="preserve">                                                                                 </w:t>
      </w:r>
      <w:r w:rsidRPr="00A31409">
        <w:rPr>
          <w:rFonts w:eastAsia="Calibri"/>
          <w:sz w:val="26"/>
          <w:szCs w:val="26"/>
          <w:lang w:eastAsia="ru-RU"/>
        </w:rPr>
        <w:tab/>
        <w:t>№ 437</w:t>
      </w:r>
    </w:p>
    <w:p w14:paraId="5265ACBA" w14:textId="77777777" w:rsidR="00A31409" w:rsidRPr="00A31409" w:rsidRDefault="00A31409" w:rsidP="00C331BB">
      <w:pPr>
        <w:ind w:right="4649"/>
        <w:contextualSpacing/>
        <w:jc w:val="both"/>
        <w:rPr>
          <w:rFonts w:eastAsia="Calibri"/>
          <w:sz w:val="26"/>
          <w:szCs w:val="26"/>
          <w:lang w:eastAsia="en-US"/>
        </w:rPr>
      </w:pPr>
      <w:r w:rsidRPr="00A31409">
        <w:rPr>
          <w:rFonts w:eastAsia="Calibri"/>
          <w:sz w:val="26"/>
          <w:szCs w:val="26"/>
          <w:lang w:eastAsia="en-US"/>
        </w:rPr>
        <w:t>О нормативном правовом акте «О внесении изменений в Нормативный правовой акт Думы Хасанского муниципального округа Приморского края «Об утверждении Положения о публичных слушаниях и общественных обсуждениях в Хасанском муниципальном округе Приморского края»</w:t>
      </w:r>
    </w:p>
    <w:p w14:paraId="1E0202B8" w14:textId="77777777" w:rsidR="00A31409" w:rsidRPr="00A31409" w:rsidRDefault="00A31409" w:rsidP="00E87AB4">
      <w:pPr>
        <w:spacing w:after="200"/>
        <w:contextualSpacing/>
        <w:jc w:val="both"/>
        <w:rPr>
          <w:rFonts w:eastAsia="Calibri"/>
          <w:sz w:val="26"/>
          <w:szCs w:val="26"/>
          <w:lang w:eastAsia="en-US"/>
        </w:rPr>
      </w:pPr>
    </w:p>
    <w:p w14:paraId="7E3A23CA" w14:textId="77777777" w:rsidR="00A31409" w:rsidRPr="00A31409" w:rsidRDefault="00A31409" w:rsidP="0021011B">
      <w:pPr>
        <w:spacing w:after="200"/>
        <w:ind w:firstLine="578"/>
        <w:contextualSpacing/>
        <w:jc w:val="both"/>
        <w:rPr>
          <w:rFonts w:eastAsia="Calibri"/>
          <w:sz w:val="26"/>
          <w:szCs w:val="26"/>
          <w:lang w:eastAsia="en-US"/>
        </w:rPr>
      </w:pPr>
      <w:r w:rsidRPr="00A31409">
        <w:rPr>
          <w:rFonts w:eastAsia="Calibri"/>
          <w:sz w:val="26"/>
          <w:szCs w:val="26"/>
          <w:lang w:eastAsia="en-US"/>
        </w:rPr>
        <w:t>В соответствии с</w:t>
      </w:r>
      <w:r w:rsidRPr="00A31409">
        <w:rPr>
          <w:rFonts w:ascii="Calibri" w:eastAsia="Calibri" w:hAnsi="Calibri"/>
          <w:sz w:val="26"/>
          <w:szCs w:val="26"/>
          <w:lang w:eastAsia="en-US"/>
        </w:rPr>
        <w:t xml:space="preserve"> </w:t>
      </w:r>
      <w:r w:rsidRPr="00A31409">
        <w:rPr>
          <w:rFonts w:eastAsia="Calibri"/>
          <w:sz w:val="26"/>
          <w:szCs w:val="26"/>
          <w:lang w:eastAsia="en-US"/>
        </w:rPr>
        <w:t>Федеральным законом от 06.10.2003 № 131-ФЗ «Об общих принципах организации местного самоуправления в Российской Федерации»,</w:t>
      </w:r>
      <w:r w:rsidRPr="00A31409">
        <w:rPr>
          <w:rFonts w:ascii="Calibri" w:eastAsia="Calibri" w:hAnsi="Calibri"/>
          <w:sz w:val="26"/>
          <w:szCs w:val="26"/>
          <w:lang w:eastAsia="en-US"/>
        </w:rPr>
        <w:t xml:space="preserve"> </w:t>
      </w:r>
      <w:r w:rsidRPr="00A31409">
        <w:rPr>
          <w:rFonts w:eastAsia="Calibri"/>
          <w:sz w:val="26"/>
          <w:szCs w:val="26"/>
          <w:lang w:eastAsia="en-US"/>
        </w:rPr>
        <w:t>Федеральным законом</w:t>
      </w:r>
      <w:r w:rsidRPr="00A31409">
        <w:rPr>
          <w:rFonts w:ascii="Calibri" w:eastAsia="Calibri" w:hAnsi="Calibri"/>
          <w:sz w:val="26"/>
          <w:szCs w:val="26"/>
          <w:lang w:eastAsia="en-US"/>
        </w:rPr>
        <w:t xml:space="preserve"> </w:t>
      </w:r>
      <w:r w:rsidRPr="00A31409">
        <w:rPr>
          <w:rFonts w:eastAsia="Calibri"/>
          <w:sz w:val="26"/>
          <w:szCs w:val="26"/>
          <w:lang w:eastAsia="en-US"/>
        </w:rPr>
        <w:t>от 21.07.2014 № 212-ФЗ «Об основах общественного контроля в Российской Федерации», руководствуясь Уставом Хасанского муниципального округа, Дума Хасанского муниципального округа Приморского края</w:t>
      </w:r>
    </w:p>
    <w:p w14:paraId="177C0940" w14:textId="77777777" w:rsidR="00A31409" w:rsidRPr="00A31409" w:rsidRDefault="00A31409" w:rsidP="00E87AB4">
      <w:pPr>
        <w:ind w:firstLine="567"/>
        <w:rPr>
          <w:rFonts w:eastAsia="Calibri"/>
          <w:sz w:val="26"/>
          <w:szCs w:val="26"/>
          <w:lang w:eastAsia="en-US"/>
        </w:rPr>
      </w:pPr>
    </w:p>
    <w:p w14:paraId="0C7BA250" w14:textId="77777777" w:rsidR="00A31409" w:rsidRPr="00A31409" w:rsidRDefault="00A31409" w:rsidP="00E87AB4">
      <w:pPr>
        <w:rPr>
          <w:rFonts w:eastAsia="Calibri"/>
          <w:sz w:val="26"/>
          <w:szCs w:val="26"/>
          <w:lang w:eastAsia="en-US"/>
        </w:rPr>
      </w:pPr>
      <w:r w:rsidRPr="00A31409">
        <w:rPr>
          <w:rFonts w:eastAsia="Calibri"/>
          <w:sz w:val="26"/>
          <w:szCs w:val="26"/>
          <w:lang w:eastAsia="en-US"/>
        </w:rPr>
        <w:t>РЕШИЛА:</w:t>
      </w:r>
    </w:p>
    <w:p w14:paraId="7E0E842A" w14:textId="77777777" w:rsidR="00A31409" w:rsidRPr="00A31409" w:rsidRDefault="00A31409" w:rsidP="00E87AB4">
      <w:pPr>
        <w:ind w:firstLine="567"/>
        <w:rPr>
          <w:rFonts w:eastAsia="Calibri"/>
          <w:sz w:val="26"/>
          <w:szCs w:val="26"/>
          <w:lang w:eastAsia="en-US"/>
        </w:rPr>
      </w:pPr>
    </w:p>
    <w:p w14:paraId="0DF14CCD" w14:textId="73342412" w:rsidR="00A31409" w:rsidRPr="00A31409" w:rsidRDefault="00A31409" w:rsidP="0021011B">
      <w:pPr>
        <w:ind w:firstLine="709"/>
        <w:jc w:val="both"/>
        <w:rPr>
          <w:rFonts w:eastAsia="Calibri"/>
          <w:sz w:val="26"/>
          <w:szCs w:val="26"/>
          <w:lang w:eastAsia="en-US"/>
        </w:rPr>
      </w:pPr>
      <w:r w:rsidRPr="00A31409">
        <w:rPr>
          <w:rFonts w:eastAsia="Calibri"/>
          <w:sz w:val="26"/>
          <w:szCs w:val="26"/>
          <w:lang w:eastAsia="en-US"/>
        </w:rPr>
        <w:t>1. Принять Нормативный правовой акт «О внесении изменений в Нормативный правовой акт Думы Хасанского муниципального округа «Об утверждении Положения о публичных слушаниях и общественных обсуждениях в Хасанском муниципальном округе Приморского края».</w:t>
      </w:r>
    </w:p>
    <w:p w14:paraId="7D1C0C97" w14:textId="77777777" w:rsidR="00A31409" w:rsidRPr="00A31409" w:rsidRDefault="00A31409" w:rsidP="0021011B">
      <w:pPr>
        <w:ind w:firstLine="709"/>
        <w:jc w:val="both"/>
        <w:rPr>
          <w:rFonts w:eastAsia="Calibri"/>
          <w:sz w:val="26"/>
          <w:szCs w:val="26"/>
          <w:lang w:eastAsia="en-US"/>
        </w:rPr>
      </w:pPr>
      <w:r w:rsidRPr="00A31409">
        <w:rPr>
          <w:rFonts w:eastAsia="Calibri"/>
          <w:sz w:val="26"/>
          <w:szCs w:val="26"/>
          <w:lang w:eastAsia="en-US"/>
        </w:rPr>
        <w:t>2. Направить Нормативный правовой акт «О внесении изменений в Нормативный правовой акт Думы Хасанского муниципального округа «Об утверждении Положения о публичных слушаниях и общественных обсуждениях в Хасанском муниципальном округе Приморского края» главе Хасанского муниципального округа для подписания и обнародования</w:t>
      </w:r>
    </w:p>
    <w:p w14:paraId="381BFEEF" w14:textId="77777777" w:rsidR="00A31409" w:rsidRPr="00A31409" w:rsidRDefault="00A31409" w:rsidP="0021011B">
      <w:pPr>
        <w:ind w:firstLine="709"/>
        <w:jc w:val="both"/>
        <w:rPr>
          <w:rFonts w:eastAsia="Calibri"/>
          <w:sz w:val="26"/>
          <w:szCs w:val="26"/>
          <w:lang w:eastAsia="en-US"/>
        </w:rPr>
      </w:pPr>
      <w:r w:rsidRPr="00A31409">
        <w:rPr>
          <w:rFonts w:eastAsia="Calibri"/>
          <w:sz w:val="26"/>
          <w:szCs w:val="26"/>
          <w:lang w:eastAsia="en-US"/>
        </w:rPr>
        <w:t>3. Настоящее решение вступает в силу со дня его принятия.</w:t>
      </w:r>
    </w:p>
    <w:p w14:paraId="6BB3A7EA" w14:textId="77777777" w:rsidR="00A31409" w:rsidRPr="00A31409" w:rsidRDefault="00A31409" w:rsidP="00E87AB4">
      <w:pPr>
        <w:ind w:firstLine="708"/>
        <w:jc w:val="both"/>
        <w:rPr>
          <w:rFonts w:eastAsia="Calibri"/>
          <w:sz w:val="26"/>
          <w:szCs w:val="26"/>
          <w:lang w:eastAsia="en-US"/>
        </w:rPr>
      </w:pPr>
    </w:p>
    <w:p w14:paraId="663DB9F6" w14:textId="77777777" w:rsidR="00A31409" w:rsidRPr="00A31409" w:rsidRDefault="00A31409" w:rsidP="00E87AB4">
      <w:pPr>
        <w:ind w:firstLine="708"/>
        <w:jc w:val="both"/>
        <w:rPr>
          <w:rFonts w:eastAsia="Calibri"/>
          <w:sz w:val="26"/>
          <w:szCs w:val="26"/>
          <w:lang w:eastAsia="en-US"/>
        </w:rPr>
      </w:pPr>
    </w:p>
    <w:p w14:paraId="6913F93E" w14:textId="6AD0BFA7" w:rsidR="00A31409" w:rsidRPr="00A31409" w:rsidRDefault="00A31409" w:rsidP="00E87AB4">
      <w:pPr>
        <w:jc w:val="both"/>
        <w:rPr>
          <w:rFonts w:eastAsia="Calibri"/>
          <w:sz w:val="26"/>
          <w:szCs w:val="26"/>
          <w:lang w:eastAsia="en-US"/>
        </w:rPr>
      </w:pPr>
      <w:r w:rsidRPr="00A31409">
        <w:rPr>
          <w:rFonts w:eastAsia="Calibri"/>
          <w:sz w:val="26"/>
          <w:szCs w:val="26"/>
          <w:lang w:eastAsia="en-US"/>
        </w:rPr>
        <w:t>Председатель Думы</w:t>
      </w:r>
      <w:r w:rsidR="00C331BB">
        <w:rPr>
          <w:rFonts w:eastAsia="Calibri"/>
          <w:sz w:val="26"/>
          <w:szCs w:val="26"/>
          <w:lang w:eastAsia="en-US"/>
        </w:rPr>
        <w:t xml:space="preserve">                                                                                                    </w:t>
      </w:r>
      <w:r w:rsidRPr="00A31409">
        <w:rPr>
          <w:rFonts w:eastAsia="Calibri"/>
          <w:sz w:val="26"/>
          <w:szCs w:val="26"/>
          <w:lang w:eastAsia="en-US"/>
        </w:rPr>
        <w:t>Н.В. Карпова</w:t>
      </w:r>
    </w:p>
    <w:p w14:paraId="3E4DA86C" w14:textId="77777777" w:rsidR="00A31409" w:rsidRPr="00A31409" w:rsidRDefault="00A31409" w:rsidP="00E87AB4">
      <w:pPr>
        <w:jc w:val="both"/>
        <w:rPr>
          <w:rFonts w:eastAsia="Calibri"/>
          <w:sz w:val="24"/>
          <w:szCs w:val="24"/>
          <w:lang w:eastAsia="en-US"/>
        </w:rPr>
      </w:pPr>
    </w:p>
    <w:p w14:paraId="44431C76" w14:textId="77777777" w:rsidR="00A31409" w:rsidRPr="00A31409" w:rsidRDefault="00A31409" w:rsidP="00E87AB4">
      <w:pPr>
        <w:jc w:val="both"/>
        <w:rPr>
          <w:rFonts w:eastAsia="Calibri"/>
          <w:sz w:val="24"/>
          <w:szCs w:val="24"/>
          <w:lang w:eastAsia="en-US"/>
        </w:rPr>
      </w:pPr>
    </w:p>
    <w:p w14:paraId="5DA7C3EA" w14:textId="77777777" w:rsidR="00A31409" w:rsidRPr="00A31409" w:rsidRDefault="00A31409" w:rsidP="00E87AB4">
      <w:pPr>
        <w:jc w:val="both"/>
        <w:rPr>
          <w:rFonts w:eastAsia="Calibri"/>
          <w:sz w:val="24"/>
          <w:szCs w:val="24"/>
          <w:lang w:eastAsia="en-US"/>
        </w:rPr>
      </w:pPr>
    </w:p>
    <w:p w14:paraId="0E8DD439" w14:textId="77777777" w:rsidR="00F80FB5" w:rsidRDefault="00F80FB5" w:rsidP="00E87AB4">
      <w:pPr>
        <w:jc w:val="both"/>
        <w:rPr>
          <w:rFonts w:eastAsia="Calibri"/>
          <w:sz w:val="24"/>
          <w:szCs w:val="24"/>
          <w:lang w:eastAsia="en-US"/>
        </w:rPr>
        <w:sectPr w:rsidR="00F80FB5" w:rsidSect="00E87AB4">
          <w:type w:val="nextColumn"/>
          <w:pgSz w:w="11907" w:h="16840" w:code="9"/>
          <w:pgMar w:top="794" w:right="794" w:bottom="794" w:left="794" w:header="0" w:footer="0" w:gutter="0"/>
          <w:cols w:space="708"/>
          <w:docGrid w:linePitch="360"/>
        </w:sectPr>
      </w:pPr>
    </w:p>
    <w:p w14:paraId="7CCC07CA" w14:textId="22750D47" w:rsidR="00A31409" w:rsidRPr="00A31409" w:rsidRDefault="00E87AB4" w:rsidP="00E87AB4">
      <w:pPr>
        <w:jc w:val="center"/>
        <w:rPr>
          <w:rFonts w:eastAsia="Times New Roman"/>
          <w:b/>
          <w:color w:val="000000"/>
          <w:sz w:val="24"/>
          <w:szCs w:val="24"/>
          <w:lang w:eastAsia="ru-RU"/>
        </w:rPr>
      </w:pPr>
      <w:r>
        <w:rPr>
          <w:rFonts w:eastAsia="Times New Roman"/>
          <w:b/>
          <w:noProof/>
          <w:color w:val="000000"/>
          <w:sz w:val="24"/>
          <w:szCs w:val="24"/>
          <w:lang w:eastAsia="ru-RU"/>
        </w:rPr>
        <w:lastRenderedPageBreak/>
        <w:drawing>
          <wp:inline distT="0" distB="0" distL="0" distR="0" wp14:anchorId="3193C7E5" wp14:editId="6231902E">
            <wp:extent cx="579120" cy="7251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inline>
        </w:drawing>
      </w:r>
    </w:p>
    <w:p w14:paraId="3A53C44C" w14:textId="77777777" w:rsidR="00A31409" w:rsidRPr="00A31409" w:rsidRDefault="00A31409" w:rsidP="00E87AB4">
      <w:pPr>
        <w:jc w:val="center"/>
        <w:rPr>
          <w:rFonts w:eastAsia="Times New Roman"/>
          <w:b/>
          <w:color w:val="000000"/>
          <w:lang w:eastAsia="ru-RU"/>
        </w:rPr>
      </w:pPr>
    </w:p>
    <w:p w14:paraId="3A9E7173"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ДУМА ХАСАНСКОГО МУНИЦИПАЛЬНОГО ОКРУГА</w:t>
      </w:r>
    </w:p>
    <w:p w14:paraId="6B731A72"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ПРИМОРСКОГО КРАЯ</w:t>
      </w:r>
    </w:p>
    <w:p w14:paraId="39CA872B" w14:textId="77777777" w:rsidR="00A31409" w:rsidRPr="00A31409" w:rsidRDefault="00A31409" w:rsidP="00E87AB4">
      <w:pPr>
        <w:jc w:val="center"/>
        <w:rPr>
          <w:rFonts w:eastAsia="Times New Roman"/>
          <w:b/>
          <w:sz w:val="26"/>
          <w:szCs w:val="26"/>
          <w:lang w:eastAsia="ru-RU"/>
        </w:rPr>
      </w:pPr>
      <w:r w:rsidRPr="00A31409">
        <w:rPr>
          <w:rFonts w:eastAsia="Times New Roman"/>
          <w:b/>
          <w:sz w:val="26"/>
          <w:szCs w:val="26"/>
          <w:lang w:eastAsia="ru-RU"/>
        </w:rPr>
        <w:t xml:space="preserve"> </w:t>
      </w:r>
    </w:p>
    <w:p w14:paraId="29B04AEC" w14:textId="77777777" w:rsidR="00A31409" w:rsidRPr="00A31409" w:rsidRDefault="00A31409" w:rsidP="00E87AB4">
      <w:pPr>
        <w:jc w:val="center"/>
        <w:rPr>
          <w:rFonts w:eastAsia="Times New Roman"/>
          <w:b/>
          <w:sz w:val="26"/>
          <w:szCs w:val="26"/>
          <w:lang w:eastAsia="ru-RU"/>
        </w:rPr>
      </w:pPr>
      <w:proofErr w:type="spellStart"/>
      <w:r w:rsidRPr="00A31409">
        <w:rPr>
          <w:rFonts w:eastAsia="Times New Roman"/>
          <w:b/>
          <w:sz w:val="26"/>
          <w:szCs w:val="26"/>
          <w:lang w:eastAsia="ru-RU"/>
        </w:rPr>
        <w:t>пгт</w:t>
      </w:r>
      <w:proofErr w:type="spellEnd"/>
      <w:r w:rsidRPr="00A31409">
        <w:rPr>
          <w:rFonts w:eastAsia="Times New Roman"/>
          <w:b/>
          <w:sz w:val="26"/>
          <w:szCs w:val="26"/>
          <w:lang w:eastAsia="ru-RU"/>
        </w:rPr>
        <w:t xml:space="preserve"> Славянка</w:t>
      </w:r>
    </w:p>
    <w:p w14:paraId="6B371274" w14:textId="77777777" w:rsidR="00A31409" w:rsidRPr="00A31409" w:rsidRDefault="00A31409" w:rsidP="00E87AB4">
      <w:pPr>
        <w:ind w:firstLine="708"/>
        <w:jc w:val="both"/>
        <w:rPr>
          <w:rFonts w:eastAsia="Times New Roman"/>
          <w:b/>
          <w:sz w:val="26"/>
          <w:szCs w:val="26"/>
          <w:lang w:eastAsia="ru-RU"/>
        </w:rPr>
      </w:pPr>
    </w:p>
    <w:p w14:paraId="3ACBDA5C" w14:textId="77777777" w:rsidR="00A31409" w:rsidRPr="00A31409" w:rsidRDefault="00A31409" w:rsidP="00E87AB4">
      <w:pPr>
        <w:widowControl w:val="0"/>
        <w:autoSpaceDE w:val="0"/>
        <w:autoSpaceDN w:val="0"/>
        <w:jc w:val="center"/>
        <w:rPr>
          <w:rFonts w:eastAsia="Times New Roman"/>
          <w:b/>
          <w:sz w:val="26"/>
          <w:szCs w:val="26"/>
          <w:lang w:eastAsia="ru-RU"/>
        </w:rPr>
      </w:pPr>
      <w:r w:rsidRPr="00A31409">
        <w:rPr>
          <w:rFonts w:eastAsia="Times New Roman"/>
          <w:b/>
          <w:sz w:val="26"/>
          <w:szCs w:val="26"/>
          <w:lang w:eastAsia="ru-RU"/>
        </w:rPr>
        <w:t>НОРМАТИВНЫЙ ПРАВОВОЙ АКТ</w:t>
      </w:r>
    </w:p>
    <w:p w14:paraId="3984DCC1" w14:textId="77777777" w:rsidR="00A31409" w:rsidRPr="00A31409" w:rsidRDefault="00A31409" w:rsidP="00E87AB4">
      <w:pPr>
        <w:widowControl w:val="0"/>
        <w:autoSpaceDE w:val="0"/>
        <w:autoSpaceDN w:val="0"/>
        <w:jc w:val="center"/>
        <w:rPr>
          <w:rFonts w:eastAsia="Times New Roman"/>
          <w:b/>
          <w:sz w:val="26"/>
          <w:szCs w:val="26"/>
          <w:lang w:eastAsia="ru-RU"/>
        </w:rPr>
      </w:pPr>
    </w:p>
    <w:p w14:paraId="3915B014" w14:textId="77777777" w:rsidR="00A31409" w:rsidRPr="00A31409" w:rsidRDefault="00A31409" w:rsidP="00E87AB4">
      <w:pPr>
        <w:widowControl w:val="0"/>
        <w:autoSpaceDE w:val="0"/>
        <w:autoSpaceDN w:val="0"/>
        <w:jc w:val="center"/>
        <w:rPr>
          <w:rFonts w:eastAsia="Times New Roman"/>
          <w:sz w:val="26"/>
          <w:szCs w:val="26"/>
          <w:lang w:eastAsia="ru-RU"/>
        </w:rPr>
      </w:pPr>
      <w:r w:rsidRPr="00A31409">
        <w:rPr>
          <w:rFonts w:eastAsia="Times New Roman"/>
          <w:sz w:val="26"/>
          <w:szCs w:val="26"/>
          <w:lang w:eastAsia="ru-RU"/>
        </w:rPr>
        <w:t>О внесении изменений в Нормативный правовой акт Думы Хасанского муниципального округа Приморского края «Об утверждении Положения о публичных слушаниях и общественных обсуждениях в Хасанском муниципальном округе Приморского края»</w:t>
      </w:r>
    </w:p>
    <w:p w14:paraId="1010D28D" w14:textId="77777777" w:rsidR="00A31409" w:rsidRPr="00A31409" w:rsidRDefault="00A31409" w:rsidP="00E87AB4">
      <w:pPr>
        <w:widowControl w:val="0"/>
        <w:autoSpaceDE w:val="0"/>
        <w:autoSpaceDN w:val="0"/>
        <w:jc w:val="both"/>
        <w:rPr>
          <w:rFonts w:eastAsia="Times New Roman"/>
          <w:sz w:val="26"/>
          <w:szCs w:val="26"/>
          <w:lang w:eastAsia="ru-RU"/>
        </w:rPr>
      </w:pPr>
    </w:p>
    <w:p w14:paraId="706A122F" w14:textId="77777777" w:rsidR="00A31409" w:rsidRPr="00A31409" w:rsidRDefault="00A31409" w:rsidP="00E87AB4">
      <w:pPr>
        <w:widowControl w:val="0"/>
        <w:autoSpaceDE w:val="0"/>
        <w:autoSpaceDN w:val="0"/>
        <w:jc w:val="both"/>
        <w:rPr>
          <w:rFonts w:eastAsia="Times New Roman"/>
          <w:sz w:val="26"/>
          <w:szCs w:val="26"/>
          <w:lang w:eastAsia="ru-RU"/>
        </w:rPr>
      </w:pPr>
      <w:r w:rsidRPr="00A31409">
        <w:rPr>
          <w:rFonts w:eastAsia="Times New Roman"/>
          <w:sz w:val="26"/>
          <w:szCs w:val="26"/>
          <w:lang w:eastAsia="ru-RU"/>
        </w:rPr>
        <w:t>Принят решением Думы Хасанского муниципального округа Приморского края от 30.01.2025 № 437.</w:t>
      </w:r>
    </w:p>
    <w:p w14:paraId="3048804C" w14:textId="77777777" w:rsidR="00A31409" w:rsidRPr="00A31409" w:rsidRDefault="00A31409" w:rsidP="00E87AB4">
      <w:pPr>
        <w:widowControl w:val="0"/>
        <w:autoSpaceDE w:val="0"/>
        <w:autoSpaceDN w:val="0"/>
        <w:jc w:val="both"/>
        <w:rPr>
          <w:rFonts w:eastAsia="Times New Roman"/>
          <w:sz w:val="26"/>
          <w:szCs w:val="26"/>
          <w:lang w:eastAsia="ru-RU"/>
        </w:rPr>
      </w:pPr>
    </w:p>
    <w:p w14:paraId="686EBAC0"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Настоящий Нормативный правовой акт разработан в соответствии с </w:t>
      </w:r>
      <w:hyperlink r:id="rId25" w:history="1">
        <w:r w:rsidRPr="00A31409">
          <w:rPr>
            <w:rFonts w:eastAsia="Times New Roman"/>
            <w:sz w:val="26"/>
            <w:szCs w:val="26"/>
            <w:lang w:eastAsia="ru-RU"/>
          </w:rPr>
          <w:t>Конституцией</w:t>
        </w:r>
      </w:hyperlink>
      <w:r w:rsidRPr="00A31409">
        <w:rPr>
          <w:rFonts w:eastAsia="Times New Roman"/>
          <w:sz w:val="26"/>
          <w:szCs w:val="26"/>
          <w:lang w:eastAsia="ru-RU"/>
        </w:rPr>
        <w:t xml:space="preserve"> Российской Федерации, Бюджетным кодексом Российской Федерации, Градостроительным </w:t>
      </w:r>
      <w:hyperlink r:id="rId26" w:history="1">
        <w:r w:rsidRPr="00A31409">
          <w:rPr>
            <w:rFonts w:eastAsia="Times New Roman"/>
            <w:sz w:val="26"/>
            <w:szCs w:val="26"/>
            <w:lang w:eastAsia="ru-RU"/>
          </w:rPr>
          <w:t>кодексом</w:t>
        </w:r>
      </w:hyperlink>
      <w:r w:rsidRPr="00A31409">
        <w:rPr>
          <w:rFonts w:eastAsia="Times New Roman"/>
          <w:sz w:val="26"/>
          <w:szCs w:val="26"/>
          <w:lang w:eastAsia="ru-RU"/>
        </w:rPr>
        <w:t xml:space="preserve"> Российской Федерации, Федеральным законом от 06.10.2003 </w:t>
      </w:r>
      <w:hyperlink r:id="rId27" w:history="1">
        <w:r w:rsidRPr="00A31409">
          <w:rPr>
            <w:rFonts w:eastAsia="Times New Roman"/>
            <w:sz w:val="26"/>
            <w:szCs w:val="26"/>
            <w:lang w:eastAsia="ru-RU"/>
          </w:rPr>
          <w:t>№ 131-ФЗ</w:t>
        </w:r>
      </w:hyperlink>
      <w:r w:rsidRPr="00A31409">
        <w:rPr>
          <w:rFonts w:eastAsia="Times New Roman"/>
          <w:sz w:val="26"/>
          <w:szCs w:val="26"/>
          <w:lang w:eastAsia="ru-RU"/>
        </w:rPr>
        <w:t xml:space="preserve"> «Об общих принципах организации местного самоуправления в Российской Федерации», Федеральным законом от 21.07.2014 </w:t>
      </w:r>
      <w:hyperlink r:id="rId28" w:history="1">
        <w:r w:rsidRPr="00A31409">
          <w:rPr>
            <w:rFonts w:eastAsia="Times New Roman"/>
            <w:sz w:val="26"/>
            <w:szCs w:val="26"/>
            <w:lang w:eastAsia="ru-RU"/>
          </w:rPr>
          <w:t>№</w:t>
        </w:r>
      </w:hyperlink>
      <w:r w:rsidRPr="00A31409">
        <w:rPr>
          <w:rFonts w:eastAsia="Times New Roman"/>
          <w:sz w:val="26"/>
          <w:szCs w:val="26"/>
          <w:lang w:eastAsia="ru-RU"/>
        </w:rPr>
        <w:t xml:space="preserve"> 212 –ФЗ «Об основах общественного контроля в Российской Федерации», руководствуясь Уставом Хасанского муниципального округа.</w:t>
      </w:r>
    </w:p>
    <w:p w14:paraId="7AFF3B1A" w14:textId="77777777" w:rsidR="00A31409" w:rsidRPr="00A31409" w:rsidRDefault="00A31409" w:rsidP="0021011B">
      <w:pPr>
        <w:widowControl w:val="0"/>
        <w:autoSpaceDE w:val="0"/>
        <w:autoSpaceDN w:val="0"/>
        <w:ind w:firstLine="709"/>
        <w:jc w:val="both"/>
        <w:rPr>
          <w:rFonts w:eastAsia="Times New Roman"/>
          <w:sz w:val="26"/>
          <w:szCs w:val="26"/>
          <w:lang w:eastAsia="ru-RU"/>
        </w:rPr>
      </w:pPr>
    </w:p>
    <w:p w14:paraId="2C8B4F1B"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 Внести в Нормативный правовой акт Думы Хасанского муниципального округа от 30.09.2022 № 1-НПА «Об утверждении Положения о публичных слушаниях и общественных обсуждениях в Хасанском муниципальном округе Приморского края» (далее – Нормативный правовой акт) следующие изменения:</w:t>
      </w:r>
    </w:p>
    <w:p w14:paraId="77667F9E"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1.1. Раздел </w:t>
      </w:r>
      <w:r w:rsidRPr="00A31409">
        <w:rPr>
          <w:rFonts w:eastAsia="Times New Roman"/>
          <w:sz w:val="26"/>
          <w:szCs w:val="26"/>
          <w:lang w:val="en-US" w:eastAsia="ru-RU"/>
        </w:rPr>
        <w:t>I</w:t>
      </w:r>
      <w:r w:rsidRPr="00A31409">
        <w:rPr>
          <w:rFonts w:eastAsia="Times New Roman"/>
          <w:sz w:val="26"/>
          <w:szCs w:val="26"/>
          <w:lang w:eastAsia="ru-RU"/>
        </w:rPr>
        <w:t xml:space="preserve"> Положения о публичных слушаниях и общественных обсуждениях в Хасанском муниципальном округе Приморского края, утвержденного Нормативным правовым актом (далее – Положение), изложить в новой редакции, согласно Приложению № 1 к настоящему нормативному правовому акту; </w:t>
      </w:r>
    </w:p>
    <w:p w14:paraId="323AD52C" w14:textId="4EC96BD8"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1.2 п.3 ч.2 Раздела </w:t>
      </w:r>
      <w:r w:rsidRPr="00A31409">
        <w:rPr>
          <w:rFonts w:eastAsia="Times New Roman"/>
          <w:sz w:val="26"/>
          <w:szCs w:val="26"/>
          <w:lang w:val="en-US" w:eastAsia="ru-RU"/>
        </w:rPr>
        <w:t>II</w:t>
      </w:r>
      <w:r w:rsidRPr="00A31409">
        <w:rPr>
          <w:rFonts w:eastAsia="Times New Roman"/>
          <w:sz w:val="26"/>
          <w:szCs w:val="26"/>
          <w:lang w:eastAsia="ru-RU"/>
        </w:rPr>
        <w:t xml:space="preserve"> Положения дополнить словами «, </w:t>
      </w:r>
      <w:r w:rsidR="00C331BB" w:rsidRPr="00A31409">
        <w:rPr>
          <w:rFonts w:eastAsia="Times New Roman"/>
          <w:sz w:val="26"/>
          <w:szCs w:val="26"/>
          <w:lang w:eastAsia="ru-RU"/>
        </w:rPr>
        <w:t>за исключением случаев,</w:t>
      </w:r>
      <w:r w:rsidRPr="00A31409">
        <w:rPr>
          <w:rFonts w:eastAsia="Times New Roman"/>
          <w:sz w:val="26"/>
          <w:szCs w:val="26"/>
          <w:lang w:eastAsia="ru-RU"/>
        </w:rPr>
        <w:t xml:space="preserve"> предусмотренных частью 5.1 статьи 46 Градостроительного кодекса РФ;»;</w:t>
      </w:r>
    </w:p>
    <w:p w14:paraId="1610CDBB"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1.3.</w:t>
      </w:r>
      <w:r w:rsidRPr="00A31409">
        <w:rPr>
          <w:rFonts w:eastAsia="Times New Roman"/>
          <w:sz w:val="26"/>
          <w:szCs w:val="26"/>
          <w:lang w:val="en-US" w:eastAsia="ru-RU"/>
        </w:rPr>
        <w:t> </w:t>
      </w:r>
      <w:r w:rsidRPr="00A31409">
        <w:rPr>
          <w:rFonts w:eastAsia="Times New Roman"/>
          <w:sz w:val="26"/>
          <w:szCs w:val="26"/>
          <w:lang w:eastAsia="ru-RU"/>
        </w:rPr>
        <w:t>Раздел </w:t>
      </w:r>
      <w:r w:rsidRPr="00A31409">
        <w:rPr>
          <w:rFonts w:eastAsia="Times New Roman"/>
          <w:sz w:val="26"/>
          <w:szCs w:val="26"/>
          <w:lang w:val="en-US" w:eastAsia="ru-RU"/>
        </w:rPr>
        <w:t>IV</w:t>
      </w:r>
      <w:r w:rsidRPr="00A31409">
        <w:rPr>
          <w:rFonts w:eastAsia="Times New Roman"/>
          <w:sz w:val="26"/>
          <w:szCs w:val="26"/>
          <w:lang w:eastAsia="ru-RU"/>
        </w:rPr>
        <w:t xml:space="preserve"> исключить.</w:t>
      </w:r>
    </w:p>
    <w:p w14:paraId="1DB1431F"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1.4. Раздел </w:t>
      </w:r>
      <w:r w:rsidRPr="00A31409">
        <w:rPr>
          <w:rFonts w:eastAsia="Times New Roman"/>
          <w:sz w:val="26"/>
          <w:szCs w:val="26"/>
          <w:lang w:val="en-US" w:eastAsia="ru-RU"/>
        </w:rPr>
        <w:t>V</w:t>
      </w:r>
      <w:r w:rsidRPr="00A31409">
        <w:rPr>
          <w:rFonts w:eastAsia="Times New Roman"/>
          <w:sz w:val="26"/>
          <w:szCs w:val="26"/>
          <w:lang w:eastAsia="ru-RU"/>
        </w:rPr>
        <w:t xml:space="preserve"> Положения, изложить в новой редакции, согласно Приложению № 2 к настоящему нормативному правовому акту.</w:t>
      </w:r>
    </w:p>
    <w:p w14:paraId="3468BAFA"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1.5. в разделе </w:t>
      </w:r>
      <w:r w:rsidRPr="00A31409">
        <w:rPr>
          <w:rFonts w:eastAsia="Times New Roman"/>
          <w:sz w:val="26"/>
          <w:szCs w:val="26"/>
          <w:lang w:val="en-US" w:eastAsia="ru-RU"/>
        </w:rPr>
        <w:t>VI</w:t>
      </w:r>
      <w:r w:rsidRPr="00A31409">
        <w:rPr>
          <w:rFonts w:eastAsia="Times New Roman"/>
          <w:sz w:val="26"/>
          <w:szCs w:val="26"/>
          <w:lang w:eastAsia="ru-RU"/>
        </w:rPr>
        <w:t xml:space="preserve"> Положения:</w:t>
      </w:r>
    </w:p>
    <w:p w14:paraId="30D9E3EF"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1.5.1. часть первую дополнить абзацем следующего содержания:</w:t>
      </w:r>
    </w:p>
    <w:p w14:paraId="320A1CDE"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«В случае проведения публичных слушаний по проектам генерального плана муниципального округа, правилам землепользования и застройки муниципального округа, по проектам, предусматривающим внесение изменений в генеральный план или правила землепользования и застройки, в состав Комиссии могут входить несколько заместителей председателя комиссии и секретарей Комиссии.»;</w:t>
      </w:r>
    </w:p>
    <w:p w14:paraId="490250B5"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1.5.2. абзац третий части 2 изложить в новой редакции:</w:t>
      </w:r>
    </w:p>
    <w:p w14:paraId="78DF0458" w14:textId="15368C2B"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«Секретарь Комиссии подготавливает все необходимые для работы Комиссии документы, осуществляет их рассылку, направляет материалы, подлежащие обнародованию или размещению на официальном сайте, соответственно для опубликования и (или) размещения на официальном сайте, а </w:t>
      </w:r>
      <w:r w:rsidR="00C331BB" w:rsidRPr="00A31409">
        <w:rPr>
          <w:rFonts w:eastAsia="Times New Roman"/>
          <w:sz w:val="26"/>
          <w:szCs w:val="26"/>
          <w:lang w:eastAsia="ru-RU"/>
        </w:rPr>
        <w:t>также</w:t>
      </w:r>
      <w:r w:rsidRPr="00A31409">
        <w:rPr>
          <w:rFonts w:eastAsia="Times New Roman"/>
          <w:sz w:val="26"/>
          <w:szCs w:val="26"/>
          <w:lang w:eastAsia="ru-RU"/>
        </w:rPr>
        <w:t xml:space="preserve">, если принято такое решение, для размещения в средствах </w:t>
      </w:r>
      <w:r w:rsidRPr="00A31409">
        <w:rPr>
          <w:rFonts w:eastAsia="Times New Roman"/>
          <w:sz w:val="26"/>
          <w:szCs w:val="26"/>
          <w:lang w:eastAsia="ru-RU"/>
        </w:rPr>
        <w:lastRenderedPageBreak/>
        <w:t>массовой информации, ведет протокол в ходе заседания публичных слушаний.»;</w:t>
      </w:r>
    </w:p>
    <w:p w14:paraId="1EB6A6F2"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1.5.3. часть 3 изложить в новой редакции:</w:t>
      </w:r>
    </w:p>
    <w:p w14:paraId="602F58DF" w14:textId="77777777" w:rsidR="00A31409" w:rsidRPr="00A31409" w:rsidRDefault="00A31409" w:rsidP="0021011B">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«3. Комиссия организует информирование населения о месте нахождения комиссии, о дате, времени и месте проведения публичных слушаний с указанием темы публичных слушаний и способа направления предложений и рекомендаций. Организует, заблаговременное ознакомление с полным текстом проекта муниципального правового акта, в том числе через официальный сайт.»;</w:t>
      </w:r>
    </w:p>
    <w:p w14:paraId="13713D61" w14:textId="77777777" w:rsidR="00A31409" w:rsidRPr="00A31409" w:rsidRDefault="00A31409" w:rsidP="0021011B">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1.5.4. часть 6 исключить;</w:t>
      </w:r>
    </w:p>
    <w:p w14:paraId="7A4C67F5"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1.5.5. часть 9 исключить.</w:t>
      </w:r>
    </w:p>
    <w:p w14:paraId="603D2B45"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1.6. Раздел </w:t>
      </w:r>
      <w:r w:rsidRPr="00A31409">
        <w:rPr>
          <w:rFonts w:eastAsia="Times New Roman"/>
          <w:sz w:val="26"/>
          <w:szCs w:val="26"/>
          <w:lang w:val="en-US" w:eastAsia="ru-RU"/>
        </w:rPr>
        <w:t>VII</w:t>
      </w:r>
      <w:r w:rsidRPr="00A31409">
        <w:rPr>
          <w:rFonts w:eastAsia="Times New Roman"/>
          <w:sz w:val="26"/>
          <w:szCs w:val="26"/>
          <w:lang w:eastAsia="ru-RU"/>
        </w:rPr>
        <w:t xml:space="preserve"> Положения изложить в новой редакции, согласно Приложению № 3 к настоящему нормативному правовому акту.</w:t>
      </w:r>
    </w:p>
    <w:p w14:paraId="25B1ED47"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1.7. Раздел </w:t>
      </w:r>
      <w:r w:rsidRPr="00A31409">
        <w:rPr>
          <w:rFonts w:eastAsia="Times New Roman"/>
          <w:sz w:val="26"/>
          <w:szCs w:val="26"/>
          <w:lang w:val="en-US" w:eastAsia="ru-RU"/>
        </w:rPr>
        <w:t>VIII</w:t>
      </w:r>
      <w:r w:rsidRPr="00A31409">
        <w:rPr>
          <w:rFonts w:eastAsia="Times New Roman"/>
          <w:sz w:val="26"/>
          <w:szCs w:val="26"/>
          <w:lang w:eastAsia="ru-RU"/>
        </w:rPr>
        <w:t xml:space="preserve"> Положения изложить в новой редакции, согласно Приложению № 4 к настоящему нормативному правовому акту.</w:t>
      </w:r>
    </w:p>
    <w:p w14:paraId="35E89642"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1.8. В Разделе </w:t>
      </w:r>
      <w:r w:rsidRPr="00A31409">
        <w:rPr>
          <w:rFonts w:eastAsia="Times New Roman"/>
          <w:sz w:val="26"/>
          <w:szCs w:val="26"/>
          <w:lang w:val="en-US" w:eastAsia="ru-RU"/>
        </w:rPr>
        <w:t>IX</w:t>
      </w:r>
      <w:r w:rsidRPr="00A31409">
        <w:rPr>
          <w:rFonts w:eastAsia="Times New Roman"/>
          <w:sz w:val="26"/>
          <w:szCs w:val="26"/>
          <w:lang w:eastAsia="ru-RU"/>
        </w:rPr>
        <w:t xml:space="preserve"> Положения: </w:t>
      </w:r>
    </w:p>
    <w:p w14:paraId="36D9372C"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1.8.1. в части 3 слова «официального опубликования в порядке, предназначенном для официального опубликования муниципальных правовых актов Хасанского муниципального округа, и размещению на официальном сайте администрации округа» заменить на слова «официального обнародования (опубликования и размещения на официальном сайте)»;</w:t>
      </w:r>
    </w:p>
    <w:p w14:paraId="46265A9E"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1.8.2. часть 5 изложить в новой редакции:</w:t>
      </w:r>
    </w:p>
    <w:p w14:paraId="486F2BC0" w14:textId="6D99EA1A"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w:t>
      </w:r>
      <w:r w:rsidR="00C331BB" w:rsidRPr="00A31409">
        <w:rPr>
          <w:rFonts w:eastAsia="Times New Roman"/>
          <w:sz w:val="26"/>
          <w:szCs w:val="26"/>
          <w:lang w:eastAsia="ru-RU"/>
        </w:rPr>
        <w:t>5. Комиссией</w:t>
      </w:r>
      <w:r w:rsidRPr="00A31409">
        <w:rPr>
          <w:rFonts w:eastAsia="Times New Roman"/>
          <w:sz w:val="26"/>
          <w:szCs w:val="26"/>
          <w:lang w:eastAsia="ru-RU"/>
        </w:rPr>
        <w:t xml:space="preserve"> осуществляется сбор замечаний и предложений в срок, который не может быть менее 30 календарных дней с даты обнародования (опубликования и размещения на официальном сайте) проекта схемы теплоснабжения.»;</w:t>
      </w:r>
    </w:p>
    <w:p w14:paraId="6BEE421C"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1.8.3.  часть 6 изложить в новой редакции:</w:t>
      </w:r>
    </w:p>
    <w:p w14:paraId="2E6B1273"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«6. Срок проведения публичных слушаний с момента обнародования (опубликования и размещения на официальном сайте) оповещения об их проведении до дня обнародования заключения по результатам публичных слушаний не может быть более 60 календарных дней.</w:t>
      </w:r>
    </w:p>
    <w:p w14:paraId="5CAF9D5E"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1.8.4.  часть 7 изложить в новой редакции:</w:t>
      </w:r>
    </w:p>
    <w:p w14:paraId="583505F3"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«7. Комиссия за 10 календарных дней до проведения публичных слушаний обнародует (опубликования и размещения на официальном сайте) оповещение о дате и месте их проведения. Дополнительно оповещение может быть размещено в средствах массовой информации.»;</w:t>
      </w:r>
    </w:p>
    <w:p w14:paraId="05321D36"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1.8.5.  часть 8 изложить в новой редакции:</w:t>
      </w:r>
    </w:p>
    <w:p w14:paraId="6E97639A"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«8. Заключения по результатам публичных слушаний и протоколы публичных слушаний обнародуются (опубликуются и размещаются на официальном сайте) в течение 3-х рабочих дней даты заседания публичных слушаний. Дополнительно информация об итогах может быть размещена в средствах массовой информации»;</w:t>
      </w:r>
    </w:p>
    <w:p w14:paraId="40D4F39F"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1.8.6. в части 9 слова «опубликования в порядке, предназначенном для официального опубликования муниципальных правовых актов Хасанского муниципального округа, и на официальном сайте администрации округа» заменить на слова «обнародования (опубликования и размещения на официальном сайте);</w:t>
      </w:r>
    </w:p>
    <w:p w14:paraId="4492EB29"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1.8.7. в части 10 слова «опубликования в порядке, предназначенном для официального опубликования муниципальных правовых актов Хасанского муниципального округа, и на официальном сайте администрации округа» заменить на слова «обнародования (опубликования и размещения на официальном сайте);</w:t>
      </w:r>
    </w:p>
    <w:p w14:paraId="535459E9"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1.8.8. в части 11 слова «разместить на официальном сайте администрации округа и опубликовать опубликования в порядке, предназначенном для официального опубликования муниципальных правовых актов Хасанского муниципального округа» заменить на слова «обнародовать (опубликовать и разместить на официальном сайте);</w:t>
      </w:r>
    </w:p>
    <w:p w14:paraId="660A2D90"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1.9. В Разделе </w:t>
      </w:r>
      <w:r w:rsidRPr="00A31409">
        <w:rPr>
          <w:rFonts w:eastAsia="Times New Roman"/>
          <w:sz w:val="26"/>
          <w:szCs w:val="26"/>
          <w:lang w:val="en-US" w:eastAsia="ru-RU"/>
        </w:rPr>
        <w:t>X</w:t>
      </w:r>
      <w:r w:rsidRPr="00A31409">
        <w:rPr>
          <w:rFonts w:eastAsia="Times New Roman"/>
          <w:sz w:val="26"/>
          <w:szCs w:val="26"/>
          <w:lang w:eastAsia="ru-RU"/>
        </w:rPr>
        <w:t xml:space="preserve"> Положения:</w:t>
      </w:r>
    </w:p>
    <w:p w14:paraId="2F82D910"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1.9.1. в части 2 абзац третий слова «на официальном сайте администрации </w:t>
      </w:r>
      <w:r w:rsidRPr="00A31409">
        <w:rPr>
          <w:rFonts w:eastAsia="Times New Roman"/>
          <w:bCs/>
          <w:sz w:val="26"/>
          <w:szCs w:val="26"/>
          <w:lang w:eastAsia="ru-RU"/>
        </w:rPr>
        <w:t>Хасанского</w:t>
      </w:r>
      <w:r w:rsidRPr="00A31409">
        <w:rPr>
          <w:rFonts w:eastAsia="Times New Roman"/>
          <w:sz w:val="26"/>
          <w:szCs w:val="26"/>
          <w:lang w:eastAsia="ru-RU"/>
        </w:rPr>
        <w:t xml:space="preserve"> муниципального округа» заменить на слова «на официальном сайте»;</w:t>
      </w:r>
    </w:p>
    <w:p w14:paraId="49CDF5EE"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lastRenderedPageBreak/>
        <w:t>1.9.2. в части 3 слово «публикуется» заменить на слово «размещается».</w:t>
      </w:r>
    </w:p>
    <w:p w14:paraId="7D60915C"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 xml:space="preserve">1.10. В части 2 раздела </w:t>
      </w:r>
      <w:r w:rsidRPr="00A31409">
        <w:rPr>
          <w:rFonts w:eastAsia="Times New Roman"/>
          <w:sz w:val="26"/>
          <w:szCs w:val="26"/>
          <w:lang w:val="en-US" w:eastAsia="ru-RU"/>
        </w:rPr>
        <w:t>XI</w:t>
      </w:r>
      <w:r w:rsidRPr="00A31409">
        <w:rPr>
          <w:rFonts w:eastAsia="Times New Roman"/>
          <w:sz w:val="26"/>
          <w:szCs w:val="26"/>
          <w:lang w:eastAsia="ru-RU"/>
        </w:rPr>
        <w:t xml:space="preserve"> Положения слова «округа путем передачи информации для опубликования и обнародования в СМИ, а также на официальных сайтах органов местного самоуправления Хасанского муниципального округа в сети Интернет» заменить на слова «официального обнародования (опубликования и размещения на официальном сайте). Дополнительно информация об итогах может быть размещена в средствах массовой информации.». </w:t>
      </w:r>
    </w:p>
    <w:p w14:paraId="7CB577D2" w14:textId="77777777" w:rsidR="00A31409" w:rsidRPr="00A31409" w:rsidRDefault="00A31409" w:rsidP="0021011B">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2. Настоящий Нормативный правовой акт вступает в силу после его официального обнародования.</w:t>
      </w:r>
    </w:p>
    <w:p w14:paraId="3EAC4EB2" w14:textId="77777777" w:rsidR="00A31409" w:rsidRPr="00A31409" w:rsidRDefault="00A31409" w:rsidP="00E87AB4">
      <w:pPr>
        <w:widowControl w:val="0"/>
        <w:autoSpaceDE w:val="0"/>
        <w:autoSpaceDN w:val="0"/>
        <w:jc w:val="both"/>
        <w:rPr>
          <w:rFonts w:eastAsia="Times New Roman"/>
          <w:sz w:val="26"/>
          <w:szCs w:val="26"/>
          <w:lang w:eastAsia="ru-RU"/>
        </w:rPr>
      </w:pPr>
    </w:p>
    <w:p w14:paraId="7353D9BA" w14:textId="77777777" w:rsidR="00A31409" w:rsidRPr="00A31409" w:rsidRDefault="00A31409" w:rsidP="00E87AB4">
      <w:pPr>
        <w:widowControl w:val="0"/>
        <w:autoSpaceDE w:val="0"/>
        <w:autoSpaceDN w:val="0"/>
        <w:jc w:val="both"/>
        <w:rPr>
          <w:rFonts w:eastAsia="Times New Roman"/>
          <w:sz w:val="26"/>
          <w:szCs w:val="26"/>
          <w:lang w:eastAsia="ru-RU"/>
        </w:rPr>
      </w:pPr>
    </w:p>
    <w:p w14:paraId="72D4B751" w14:textId="77777777" w:rsidR="00A31409" w:rsidRPr="00A31409" w:rsidRDefault="00A31409" w:rsidP="00E87AB4">
      <w:pPr>
        <w:widowControl w:val="0"/>
        <w:autoSpaceDE w:val="0"/>
        <w:autoSpaceDN w:val="0"/>
        <w:jc w:val="both"/>
        <w:rPr>
          <w:rFonts w:eastAsia="Times New Roman"/>
          <w:sz w:val="26"/>
          <w:szCs w:val="26"/>
          <w:lang w:eastAsia="ru-RU"/>
        </w:rPr>
      </w:pPr>
      <w:r w:rsidRPr="00A31409">
        <w:rPr>
          <w:rFonts w:eastAsia="Times New Roman"/>
          <w:sz w:val="26"/>
          <w:szCs w:val="26"/>
          <w:lang w:eastAsia="ru-RU"/>
        </w:rPr>
        <w:t xml:space="preserve">Глава Хасанского </w:t>
      </w:r>
    </w:p>
    <w:p w14:paraId="65899D47" w14:textId="62808C01" w:rsidR="00A31409" w:rsidRPr="00A31409" w:rsidRDefault="00A31409" w:rsidP="00E87AB4">
      <w:pPr>
        <w:widowControl w:val="0"/>
        <w:autoSpaceDE w:val="0"/>
        <w:autoSpaceDN w:val="0"/>
        <w:jc w:val="both"/>
        <w:rPr>
          <w:rFonts w:eastAsia="Times New Roman"/>
          <w:sz w:val="26"/>
          <w:szCs w:val="26"/>
          <w:lang w:eastAsia="ru-RU"/>
        </w:rPr>
      </w:pPr>
      <w:r w:rsidRPr="00A31409">
        <w:rPr>
          <w:rFonts w:eastAsia="Times New Roman"/>
          <w:sz w:val="26"/>
          <w:szCs w:val="26"/>
          <w:lang w:eastAsia="ru-RU"/>
        </w:rPr>
        <w:t>муниципального округа</w:t>
      </w:r>
      <w:r w:rsidR="00C331BB">
        <w:rPr>
          <w:rFonts w:eastAsia="Times New Roman"/>
          <w:sz w:val="26"/>
          <w:szCs w:val="26"/>
          <w:lang w:eastAsia="ru-RU"/>
        </w:rPr>
        <w:t xml:space="preserve">                                                                                             </w:t>
      </w:r>
      <w:r w:rsidRPr="00A31409">
        <w:rPr>
          <w:rFonts w:eastAsia="Times New Roman"/>
          <w:sz w:val="26"/>
          <w:szCs w:val="26"/>
          <w:lang w:eastAsia="ru-RU"/>
        </w:rPr>
        <w:t>И.В. Степанов</w:t>
      </w:r>
    </w:p>
    <w:p w14:paraId="672D641F" w14:textId="77777777" w:rsidR="00A31409" w:rsidRPr="00A31409" w:rsidRDefault="00A31409" w:rsidP="00E87AB4">
      <w:pPr>
        <w:widowControl w:val="0"/>
        <w:autoSpaceDE w:val="0"/>
        <w:autoSpaceDN w:val="0"/>
        <w:jc w:val="both"/>
        <w:rPr>
          <w:rFonts w:eastAsia="Times New Roman"/>
          <w:sz w:val="26"/>
          <w:szCs w:val="26"/>
          <w:lang w:eastAsia="ru-RU"/>
        </w:rPr>
      </w:pPr>
    </w:p>
    <w:p w14:paraId="5366E2FC" w14:textId="77777777" w:rsidR="00A31409" w:rsidRPr="00A31409" w:rsidRDefault="00A31409" w:rsidP="00E87AB4">
      <w:pPr>
        <w:widowControl w:val="0"/>
        <w:autoSpaceDE w:val="0"/>
        <w:autoSpaceDN w:val="0"/>
        <w:jc w:val="both"/>
        <w:rPr>
          <w:rFonts w:eastAsia="Times New Roman"/>
          <w:sz w:val="26"/>
          <w:szCs w:val="26"/>
          <w:lang w:eastAsia="ru-RU"/>
        </w:rPr>
      </w:pPr>
    </w:p>
    <w:p w14:paraId="2D1EC2B4" w14:textId="77777777" w:rsidR="00A31409" w:rsidRPr="00A31409" w:rsidRDefault="00A31409" w:rsidP="00E87AB4">
      <w:pPr>
        <w:widowControl w:val="0"/>
        <w:autoSpaceDE w:val="0"/>
        <w:autoSpaceDN w:val="0"/>
        <w:jc w:val="both"/>
        <w:rPr>
          <w:rFonts w:eastAsia="Times New Roman"/>
          <w:sz w:val="26"/>
          <w:szCs w:val="26"/>
          <w:lang w:eastAsia="ru-RU"/>
        </w:rPr>
      </w:pPr>
      <w:proofErr w:type="spellStart"/>
      <w:r w:rsidRPr="00A31409">
        <w:rPr>
          <w:rFonts w:eastAsia="Times New Roman"/>
          <w:sz w:val="26"/>
          <w:szCs w:val="26"/>
          <w:lang w:eastAsia="ru-RU"/>
        </w:rPr>
        <w:t>пгт</w:t>
      </w:r>
      <w:proofErr w:type="spellEnd"/>
      <w:r w:rsidRPr="00A31409">
        <w:rPr>
          <w:rFonts w:eastAsia="Times New Roman"/>
          <w:sz w:val="26"/>
          <w:szCs w:val="26"/>
          <w:lang w:eastAsia="ru-RU"/>
        </w:rPr>
        <w:t xml:space="preserve"> Славянка</w:t>
      </w:r>
    </w:p>
    <w:p w14:paraId="10202F1D" w14:textId="77777777" w:rsidR="00A31409" w:rsidRPr="00A31409" w:rsidRDefault="00A31409" w:rsidP="00E87AB4">
      <w:pPr>
        <w:widowControl w:val="0"/>
        <w:autoSpaceDE w:val="0"/>
        <w:autoSpaceDN w:val="0"/>
        <w:jc w:val="both"/>
        <w:rPr>
          <w:rFonts w:eastAsia="Times New Roman"/>
          <w:sz w:val="26"/>
          <w:szCs w:val="26"/>
          <w:lang w:eastAsia="ru-RU"/>
        </w:rPr>
      </w:pPr>
      <w:r w:rsidRPr="00A31409">
        <w:rPr>
          <w:rFonts w:eastAsia="Times New Roman"/>
          <w:sz w:val="26"/>
          <w:szCs w:val="26"/>
          <w:lang w:eastAsia="ru-RU"/>
        </w:rPr>
        <w:t>30.01.2025 год</w:t>
      </w:r>
    </w:p>
    <w:p w14:paraId="3DBC1618" w14:textId="77777777" w:rsidR="00A31409" w:rsidRPr="00A31409" w:rsidRDefault="00A31409" w:rsidP="00E87AB4">
      <w:pPr>
        <w:widowControl w:val="0"/>
        <w:autoSpaceDE w:val="0"/>
        <w:autoSpaceDN w:val="0"/>
        <w:jc w:val="both"/>
        <w:rPr>
          <w:rFonts w:eastAsia="Times New Roman"/>
          <w:sz w:val="26"/>
          <w:szCs w:val="26"/>
          <w:lang w:eastAsia="ru-RU"/>
        </w:rPr>
      </w:pPr>
      <w:r w:rsidRPr="00A31409">
        <w:rPr>
          <w:rFonts w:eastAsia="Times New Roman"/>
          <w:sz w:val="26"/>
          <w:szCs w:val="26"/>
          <w:lang w:eastAsia="ru-RU"/>
        </w:rPr>
        <w:t>№ 137-НПА</w:t>
      </w:r>
    </w:p>
    <w:p w14:paraId="73A87726" w14:textId="77777777" w:rsidR="00A31409" w:rsidRPr="00A31409" w:rsidRDefault="00A31409" w:rsidP="00E87AB4">
      <w:pPr>
        <w:jc w:val="both"/>
        <w:rPr>
          <w:rFonts w:eastAsia="Calibri"/>
          <w:sz w:val="26"/>
          <w:szCs w:val="26"/>
          <w:lang w:eastAsia="en-US"/>
        </w:rPr>
      </w:pPr>
    </w:p>
    <w:p w14:paraId="12C1B4E1" w14:textId="77777777" w:rsidR="00A31409" w:rsidRDefault="00A31409" w:rsidP="00E87AB4">
      <w:pPr>
        <w:tabs>
          <w:tab w:val="left" w:pos="540"/>
          <w:tab w:val="center" w:pos="5159"/>
        </w:tabs>
        <w:rPr>
          <w:b/>
          <w:spacing w:val="-6"/>
          <w:sz w:val="32"/>
          <w:szCs w:val="22"/>
        </w:rPr>
        <w:sectPr w:rsidR="00A31409" w:rsidSect="00F80FB5">
          <w:pgSz w:w="11907" w:h="16840" w:code="9"/>
          <w:pgMar w:top="794" w:right="794" w:bottom="794" w:left="794" w:header="0" w:footer="0" w:gutter="0"/>
          <w:cols w:space="708"/>
          <w:docGrid w:linePitch="360"/>
        </w:sectPr>
      </w:pPr>
    </w:p>
    <w:p w14:paraId="69158075" w14:textId="63BBEB3A"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lastRenderedPageBreak/>
        <w:t>ПРИЛОЖЕНИЕ № 1</w:t>
      </w:r>
    </w:p>
    <w:p w14:paraId="78EDEC15"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К Нормативному правовому акту</w:t>
      </w:r>
    </w:p>
    <w:p w14:paraId="5A86CAD4"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от 30.01.2025 № 137-НПА</w:t>
      </w:r>
    </w:p>
    <w:p w14:paraId="2548DE84"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p>
    <w:p w14:paraId="778D28B2"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 xml:space="preserve">Раздел </w:t>
      </w:r>
      <w:r w:rsidRPr="00A31409">
        <w:rPr>
          <w:rFonts w:eastAsia="Times New Roman"/>
          <w:b/>
          <w:sz w:val="26"/>
          <w:szCs w:val="26"/>
          <w:lang w:val="en-US" w:eastAsia="ru-RU"/>
        </w:rPr>
        <w:t>I</w:t>
      </w:r>
      <w:r w:rsidRPr="00A31409">
        <w:rPr>
          <w:rFonts w:eastAsia="Times New Roman"/>
          <w:b/>
          <w:sz w:val="26"/>
          <w:szCs w:val="26"/>
          <w:lang w:eastAsia="ru-RU"/>
        </w:rPr>
        <w:t xml:space="preserve">. </w:t>
      </w:r>
    </w:p>
    <w:p w14:paraId="7D5F1E16"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Общие положения</w:t>
      </w:r>
    </w:p>
    <w:p w14:paraId="451221B6" w14:textId="77777777" w:rsidR="00A31409" w:rsidRPr="00A31409" w:rsidRDefault="00A31409" w:rsidP="00E87AB4">
      <w:pPr>
        <w:widowControl w:val="0"/>
        <w:autoSpaceDE w:val="0"/>
        <w:autoSpaceDN w:val="0"/>
        <w:ind w:firstLine="539"/>
        <w:jc w:val="both"/>
        <w:rPr>
          <w:rFonts w:eastAsia="Times New Roman"/>
          <w:sz w:val="26"/>
          <w:szCs w:val="26"/>
          <w:lang w:eastAsia="ru-RU"/>
        </w:rPr>
      </w:pPr>
    </w:p>
    <w:p w14:paraId="63A4165C" w14:textId="77777777" w:rsidR="00A31409" w:rsidRPr="00A31409" w:rsidRDefault="00A31409" w:rsidP="00E87AB4">
      <w:pPr>
        <w:autoSpaceDE w:val="0"/>
        <w:autoSpaceDN w:val="0"/>
        <w:adjustRightInd w:val="0"/>
        <w:spacing w:after="120"/>
        <w:ind w:firstLine="709"/>
        <w:jc w:val="both"/>
        <w:rPr>
          <w:rFonts w:eastAsia="Calibri"/>
          <w:b/>
          <w:bCs/>
          <w:sz w:val="26"/>
          <w:szCs w:val="26"/>
          <w:lang w:eastAsia="en-US"/>
        </w:rPr>
      </w:pPr>
      <w:r w:rsidRPr="00A31409">
        <w:rPr>
          <w:rFonts w:eastAsia="Calibri"/>
          <w:sz w:val="26"/>
          <w:szCs w:val="26"/>
          <w:lang w:eastAsia="en-US"/>
        </w:rPr>
        <w:t xml:space="preserve">1. Положение о публичных слушаниях и общественных обсуждениях в Хасанском муниципальном округе Приморского края (далее - Положение) закрепляет правовые, организационные основы и особенности проведения публичных слушаний, общественных обсуждений в Хасанском муниципальном округе Приморского края (далее - Хасанский муниципальный округ) </w:t>
      </w:r>
      <w:r w:rsidRPr="00A31409">
        <w:rPr>
          <w:rFonts w:eastAsia="Calibri"/>
          <w:bCs/>
          <w:sz w:val="26"/>
          <w:szCs w:val="26"/>
          <w:lang w:eastAsia="en-US"/>
        </w:rPr>
        <w:t xml:space="preserve">в соответствии с </w:t>
      </w:r>
      <w:hyperlink r:id="rId29" w:history="1">
        <w:r w:rsidRPr="00A31409">
          <w:rPr>
            <w:rFonts w:eastAsia="Calibri"/>
            <w:bCs/>
            <w:sz w:val="26"/>
            <w:szCs w:val="26"/>
            <w:lang w:eastAsia="en-US"/>
          </w:rPr>
          <w:t>Бюджетным</w:t>
        </w:r>
      </w:hyperlink>
      <w:r w:rsidRPr="00A31409">
        <w:rPr>
          <w:rFonts w:eastAsia="Calibri"/>
          <w:bCs/>
          <w:sz w:val="26"/>
          <w:szCs w:val="26"/>
          <w:lang w:eastAsia="en-US"/>
        </w:rPr>
        <w:t xml:space="preserve"> кодексом Российской Федерации, </w:t>
      </w:r>
      <w:hyperlink r:id="rId30" w:history="1">
        <w:r w:rsidRPr="00A31409">
          <w:rPr>
            <w:rFonts w:eastAsia="Calibri"/>
            <w:bCs/>
            <w:sz w:val="26"/>
            <w:szCs w:val="26"/>
            <w:lang w:eastAsia="en-US"/>
          </w:rPr>
          <w:t>Градостроительным</w:t>
        </w:r>
      </w:hyperlink>
      <w:r w:rsidRPr="00A31409">
        <w:rPr>
          <w:rFonts w:eastAsia="Calibri"/>
          <w:bCs/>
          <w:sz w:val="26"/>
          <w:szCs w:val="26"/>
          <w:lang w:eastAsia="en-US"/>
        </w:rPr>
        <w:t xml:space="preserve"> кодексом Российской Федерации, Федеральным </w:t>
      </w:r>
      <w:hyperlink r:id="rId31" w:history="1">
        <w:r w:rsidRPr="00A31409">
          <w:rPr>
            <w:rFonts w:eastAsia="Calibri"/>
            <w:bCs/>
            <w:sz w:val="26"/>
            <w:szCs w:val="26"/>
            <w:lang w:eastAsia="en-US"/>
          </w:rPr>
          <w:t>законом</w:t>
        </w:r>
      </w:hyperlink>
      <w:r w:rsidRPr="00A31409">
        <w:rPr>
          <w:rFonts w:eastAsia="Calibri"/>
          <w:bCs/>
          <w:sz w:val="26"/>
          <w:szCs w:val="26"/>
          <w:lang w:eastAsia="en-US"/>
        </w:rPr>
        <w:t xml:space="preserve"> от 6 октября 2003 года №131-ФЗ «Об общих принципах организации местного самоуправления в Российской Федерации», Федеральным </w:t>
      </w:r>
      <w:hyperlink r:id="rId32" w:history="1">
        <w:r w:rsidRPr="00A31409">
          <w:rPr>
            <w:rFonts w:eastAsia="Calibri"/>
            <w:bCs/>
            <w:sz w:val="26"/>
            <w:szCs w:val="26"/>
            <w:lang w:eastAsia="en-US"/>
          </w:rPr>
          <w:t>законом</w:t>
        </w:r>
      </w:hyperlink>
      <w:r w:rsidRPr="00A31409">
        <w:rPr>
          <w:rFonts w:eastAsia="Calibri"/>
          <w:bCs/>
          <w:sz w:val="26"/>
          <w:szCs w:val="26"/>
          <w:lang w:eastAsia="en-US"/>
        </w:rPr>
        <w:t xml:space="preserve"> от 21 июля 2014 года № 212-ФЗ «Об основах общественного контроля в Российской Федерации», </w:t>
      </w:r>
      <w:hyperlink r:id="rId33" w:history="1">
        <w:r w:rsidRPr="00A31409">
          <w:rPr>
            <w:rFonts w:eastAsia="Calibri"/>
            <w:bCs/>
            <w:sz w:val="26"/>
            <w:szCs w:val="26"/>
            <w:lang w:eastAsia="en-US"/>
          </w:rPr>
          <w:t>Уставом</w:t>
        </w:r>
      </w:hyperlink>
      <w:r w:rsidRPr="00A31409">
        <w:rPr>
          <w:rFonts w:eastAsia="Calibri"/>
          <w:bCs/>
          <w:sz w:val="26"/>
          <w:szCs w:val="26"/>
          <w:lang w:eastAsia="en-US"/>
        </w:rPr>
        <w:t xml:space="preserve"> Хасанского муниципального округа. Положение </w:t>
      </w:r>
      <w:r w:rsidRPr="00A31409">
        <w:rPr>
          <w:rFonts w:eastAsia="Calibri"/>
          <w:sz w:val="26"/>
          <w:szCs w:val="26"/>
          <w:lang w:eastAsia="en-US"/>
        </w:rPr>
        <w:t>устанавливает порядок организации и проведения публичных слушаний и общественных обсуждений на территории Хасанского муниципального округа.</w:t>
      </w:r>
    </w:p>
    <w:p w14:paraId="28FAC00F" w14:textId="77777777" w:rsidR="00A31409" w:rsidRPr="00A31409" w:rsidRDefault="00A31409" w:rsidP="00E87AB4">
      <w:pPr>
        <w:autoSpaceDE w:val="0"/>
        <w:autoSpaceDN w:val="0"/>
        <w:adjustRightInd w:val="0"/>
        <w:spacing w:after="120"/>
        <w:ind w:firstLine="709"/>
        <w:jc w:val="both"/>
        <w:rPr>
          <w:rFonts w:eastAsia="Calibri"/>
          <w:sz w:val="26"/>
          <w:szCs w:val="26"/>
          <w:lang w:eastAsia="en-US"/>
        </w:rPr>
      </w:pPr>
      <w:r w:rsidRPr="00A31409">
        <w:rPr>
          <w:rFonts w:eastAsia="Calibri"/>
          <w:sz w:val="26"/>
          <w:szCs w:val="26"/>
          <w:lang w:eastAsia="en-US"/>
        </w:rPr>
        <w:t>2. Под публичными слушаниями и общественными обсуждениями в настоящем Положении понимается - форма реализации прав граждан на участие в решении вопросов местного значения и других общественно значимых вопросов путем их публичного обсуждения.</w:t>
      </w:r>
    </w:p>
    <w:p w14:paraId="36A6C3DC" w14:textId="77777777" w:rsidR="00A31409" w:rsidRPr="00A31409" w:rsidRDefault="00A31409" w:rsidP="00E87AB4">
      <w:pPr>
        <w:autoSpaceDE w:val="0"/>
        <w:autoSpaceDN w:val="0"/>
        <w:adjustRightInd w:val="0"/>
        <w:spacing w:after="120"/>
        <w:ind w:firstLine="709"/>
        <w:jc w:val="both"/>
        <w:rPr>
          <w:rFonts w:eastAsia="Calibri"/>
          <w:sz w:val="26"/>
          <w:szCs w:val="26"/>
          <w:lang w:eastAsia="en-US"/>
        </w:rPr>
      </w:pPr>
      <w:r w:rsidRPr="00A31409">
        <w:rPr>
          <w:rFonts w:eastAsia="Calibri"/>
          <w:sz w:val="26"/>
          <w:szCs w:val="26"/>
          <w:lang w:eastAsia="en-US"/>
        </w:rPr>
        <w:t>3.Участники публичных слушаний или общественных обсуждений- заинтересованные дееспособные жители Хасанского муниципального округа, представители органов местного самоуправления, общественных организаций, и иные заинтересованные лица, права и интересы которых могут затрагиваться при решении вопросов местного значения на территории Хасанского муниципального округа, вынесенных на публичное обсуждение;</w:t>
      </w:r>
    </w:p>
    <w:p w14:paraId="36B4A28B" w14:textId="77777777" w:rsidR="00A31409" w:rsidRPr="00A31409" w:rsidRDefault="00A31409" w:rsidP="00E87AB4">
      <w:pPr>
        <w:autoSpaceDE w:val="0"/>
        <w:autoSpaceDN w:val="0"/>
        <w:adjustRightInd w:val="0"/>
        <w:spacing w:after="120"/>
        <w:ind w:firstLine="709"/>
        <w:jc w:val="both"/>
        <w:rPr>
          <w:rFonts w:eastAsia="Calibri"/>
          <w:sz w:val="26"/>
          <w:szCs w:val="26"/>
          <w:lang w:eastAsia="en-US"/>
        </w:rPr>
      </w:pPr>
      <w:r w:rsidRPr="00A31409">
        <w:rPr>
          <w:rFonts w:eastAsia="Calibri"/>
          <w:sz w:val="26"/>
          <w:szCs w:val="26"/>
          <w:lang w:eastAsia="en-US"/>
        </w:rPr>
        <w:t>4. Официальным опубликованием муниципальных правовых актов считается первая публикация его полного текста в периодическом печатном издании, распространяемом в муниципальном округе (далее - опубликование). Периодическим печатным изданием для официального опубликования муниципальных правовых актов муниципального округа является «Бюллетень муниципальных правовых актов Хасанского муниципального округа».</w:t>
      </w:r>
    </w:p>
    <w:p w14:paraId="4ACC7D3F" w14:textId="77777777" w:rsidR="00A31409" w:rsidRPr="00A31409" w:rsidRDefault="00A31409" w:rsidP="00E87AB4">
      <w:pPr>
        <w:autoSpaceDE w:val="0"/>
        <w:autoSpaceDN w:val="0"/>
        <w:adjustRightInd w:val="0"/>
        <w:spacing w:after="120"/>
        <w:ind w:firstLine="709"/>
        <w:jc w:val="both"/>
        <w:rPr>
          <w:rFonts w:eastAsia="Calibri"/>
          <w:sz w:val="26"/>
          <w:szCs w:val="26"/>
          <w:lang w:eastAsia="en-US"/>
        </w:rPr>
      </w:pPr>
      <w:r w:rsidRPr="00A31409">
        <w:rPr>
          <w:rFonts w:eastAsia="Calibri"/>
          <w:sz w:val="26"/>
          <w:szCs w:val="26"/>
          <w:lang w:eastAsia="en-US"/>
        </w:rPr>
        <w:t xml:space="preserve">5. Официальным сайтом для размещения муниципальных правовых актов Хасанского муниципального округа, является официальный сайт Хасанского муниципального округа </w:t>
      </w:r>
      <w:r w:rsidRPr="0021011B">
        <w:rPr>
          <w:rFonts w:eastAsia="Calibri"/>
          <w:sz w:val="26"/>
          <w:szCs w:val="26"/>
          <w:lang w:eastAsia="en-US"/>
        </w:rPr>
        <w:t>(</w:t>
      </w:r>
      <w:hyperlink r:id="rId34" w:history="1">
        <w:r w:rsidRPr="0021011B">
          <w:rPr>
            <w:rFonts w:eastAsia="Calibri"/>
            <w:sz w:val="26"/>
            <w:szCs w:val="26"/>
            <w:lang w:eastAsia="en-US"/>
          </w:rPr>
          <w:t>https://xasanskij-r25.gosweb.gosuslugi.ru/</w:t>
        </w:r>
      </w:hyperlink>
      <w:r w:rsidRPr="0021011B">
        <w:rPr>
          <w:rFonts w:eastAsia="Calibri"/>
          <w:sz w:val="26"/>
          <w:szCs w:val="26"/>
          <w:lang w:eastAsia="en-US"/>
        </w:rPr>
        <w:t xml:space="preserve">) </w:t>
      </w:r>
      <w:r w:rsidRPr="00A31409">
        <w:rPr>
          <w:rFonts w:eastAsia="Calibri"/>
          <w:sz w:val="26"/>
          <w:szCs w:val="26"/>
          <w:lang w:eastAsia="en-US"/>
        </w:rPr>
        <w:t>(далее – официальный сайт).</w:t>
      </w:r>
    </w:p>
    <w:p w14:paraId="21EDB00E" w14:textId="77777777" w:rsidR="00A31409" w:rsidRPr="00A31409" w:rsidRDefault="00A31409" w:rsidP="00E87AB4">
      <w:pPr>
        <w:autoSpaceDE w:val="0"/>
        <w:autoSpaceDN w:val="0"/>
        <w:adjustRightInd w:val="0"/>
        <w:spacing w:after="120"/>
        <w:ind w:firstLine="709"/>
        <w:jc w:val="both"/>
        <w:rPr>
          <w:rFonts w:eastAsia="Calibri"/>
          <w:sz w:val="26"/>
          <w:szCs w:val="26"/>
          <w:lang w:eastAsia="en-US"/>
        </w:rPr>
      </w:pPr>
      <w:r w:rsidRPr="00A31409">
        <w:rPr>
          <w:rFonts w:eastAsia="Calibri"/>
          <w:sz w:val="26"/>
          <w:szCs w:val="26"/>
          <w:lang w:eastAsia="en-US"/>
        </w:rPr>
        <w:t>6. Под средствами массовой информации в настоящем Положении понимается периодичные печатные издания, официальные аккаунты в социальных сетях органов местного самоуправления Хасанского муниципального округа (</w:t>
      </w:r>
      <w:proofErr w:type="spellStart"/>
      <w:r w:rsidRPr="00A31409">
        <w:rPr>
          <w:rFonts w:eastAsia="Calibri"/>
          <w:sz w:val="26"/>
          <w:szCs w:val="26"/>
          <w:lang w:eastAsia="en-US"/>
        </w:rPr>
        <w:t>госпаблики</w:t>
      </w:r>
      <w:proofErr w:type="spellEnd"/>
      <w:r w:rsidRPr="00A31409">
        <w:rPr>
          <w:rFonts w:eastAsia="Calibri"/>
          <w:sz w:val="26"/>
          <w:szCs w:val="26"/>
          <w:lang w:eastAsia="en-US"/>
        </w:rPr>
        <w:t>).</w:t>
      </w:r>
    </w:p>
    <w:p w14:paraId="3687DE94" w14:textId="77777777" w:rsidR="00A31409" w:rsidRPr="00A31409" w:rsidRDefault="00A31409" w:rsidP="00E87AB4">
      <w:pPr>
        <w:widowControl w:val="0"/>
        <w:autoSpaceDE w:val="0"/>
        <w:autoSpaceDN w:val="0"/>
        <w:ind w:firstLine="709"/>
        <w:contextualSpacing/>
        <w:jc w:val="both"/>
        <w:rPr>
          <w:rFonts w:eastAsia="Times New Roman"/>
          <w:sz w:val="26"/>
          <w:szCs w:val="26"/>
          <w:lang w:eastAsia="ru-RU"/>
        </w:rPr>
      </w:pPr>
      <w:r w:rsidRPr="00A31409">
        <w:rPr>
          <w:rFonts w:eastAsia="Times New Roman"/>
          <w:sz w:val="26"/>
          <w:szCs w:val="26"/>
          <w:lang w:eastAsia="ru-RU"/>
        </w:rPr>
        <w:t xml:space="preserve">7. Организатор публичных слушаний или общественных обсуждений - специально создаваемая комиссия по организации и проведению публичных слушаний или общественных обсуждений (далее – Комиссия), состав которой утверждается решением Думы Хасанского муниципального округа (далее - Дума округа) или постановлением главы Хасанского муниципального округа (далее - глава округа) для каждого случая отдельно в зависимости от рассматриваемого вопроса. </w:t>
      </w:r>
    </w:p>
    <w:p w14:paraId="1572B746" w14:textId="77777777" w:rsidR="00A31409" w:rsidRPr="00A31409" w:rsidRDefault="00A31409" w:rsidP="00E87AB4">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t>8. Организация публичных слушаний или общественных обсуждений - проведение мероприятий, направленных на оповещение о времени и месте их проведения, ознакомление с проектом по обсуждаемому вопросу, обнародование результатов публичных слушаний или общественных обсуждений, включая мотивированное обоснование принятых решений, и иных организационных мер, обеспечивающих участие в них жителей.</w:t>
      </w:r>
    </w:p>
    <w:p w14:paraId="6CEDB44C" w14:textId="77777777" w:rsidR="00A31409" w:rsidRPr="00A31409" w:rsidRDefault="00A31409" w:rsidP="00E87AB4">
      <w:pPr>
        <w:widowControl w:val="0"/>
        <w:autoSpaceDE w:val="0"/>
        <w:autoSpaceDN w:val="0"/>
        <w:ind w:firstLine="709"/>
        <w:jc w:val="both"/>
        <w:rPr>
          <w:rFonts w:eastAsia="Times New Roman"/>
          <w:sz w:val="26"/>
          <w:szCs w:val="26"/>
          <w:lang w:eastAsia="ru-RU"/>
        </w:rPr>
      </w:pPr>
      <w:r w:rsidRPr="00A31409">
        <w:rPr>
          <w:rFonts w:eastAsia="Times New Roman"/>
          <w:sz w:val="26"/>
          <w:szCs w:val="26"/>
          <w:lang w:eastAsia="ru-RU"/>
        </w:rPr>
        <w:lastRenderedPageBreak/>
        <w:t>9. Заключение по результатам публичных слушаний или общественных обсуждений - итоговый документ, составляемый по результатам проведения публичных слушаний или общественных обсуждений, подлежащий официальному обнародованию и рассмотрению в органе местного самоуправления Хасанского муниципального округа, принимавшем решение о назначении публичных слушаний или общественных обсуждений, носящий рекомендательный характер для его исполнения.</w:t>
      </w:r>
    </w:p>
    <w:p w14:paraId="2275EC16" w14:textId="77777777" w:rsidR="002E721D" w:rsidRDefault="002E721D" w:rsidP="00E87AB4">
      <w:pPr>
        <w:tabs>
          <w:tab w:val="left" w:pos="540"/>
          <w:tab w:val="center" w:pos="5159"/>
        </w:tabs>
        <w:rPr>
          <w:b/>
          <w:spacing w:val="-6"/>
          <w:sz w:val="32"/>
          <w:szCs w:val="22"/>
        </w:rPr>
      </w:pPr>
    </w:p>
    <w:p w14:paraId="2D9C360C" w14:textId="77777777" w:rsidR="00A31409" w:rsidRDefault="00A31409" w:rsidP="00E87AB4">
      <w:pPr>
        <w:tabs>
          <w:tab w:val="left" w:pos="540"/>
          <w:tab w:val="center" w:pos="5159"/>
        </w:tabs>
        <w:rPr>
          <w:b/>
          <w:spacing w:val="-6"/>
          <w:sz w:val="32"/>
          <w:szCs w:val="22"/>
        </w:rPr>
        <w:sectPr w:rsidR="00A31409" w:rsidSect="00E87AB4">
          <w:type w:val="nextColumn"/>
          <w:pgSz w:w="11907" w:h="16840" w:code="9"/>
          <w:pgMar w:top="794" w:right="794" w:bottom="794" w:left="794" w:header="0" w:footer="0" w:gutter="0"/>
          <w:cols w:space="708"/>
          <w:docGrid w:linePitch="360"/>
        </w:sectPr>
      </w:pPr>
    </w:p>
    <w:p w14:paraId="1325DCBB" w14:textId="7383ED93"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lastRenderedPageBreak/>
        <w:t>ПРИЛОЖЕНИЕ № 2</w:t>
      </w:r>
    </w:p>
    <w:p w14:paraId="2E91AE67"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К Нормативному правовому акту</w:t>
      </w:r>
    </w:p>
    <w:p w14:paraId="25DC6F4D"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от 30.01.2025 № 137-НПА</w:t>
      </w:r>
    </w:p>
    <w:p w14:paraId="14A69433"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p>
    <w:p w14:paraId="559016FB"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 xml:space="preserve">Раздел </w:t>
      </w:r>
      <w:r w:rsidRPr="00A31409">
        <w:rPr>
          <w:rFonts w:eastAsia="Times New Roman"/>
          <w:b/>
          <w:sz w:val="26"/>
          <w:szCs w:val="26"/>
          <w:lang w:val="en-US" w:eastAsia="ru-RU"/>
        </w:rPr>
        <w:t>V</w:t>
      </w:r>
      <w:r w:rsidRPr="00A31409">
        <w:rPr>
          <w:rFonts w:eastAsia="Times New Roman"/>
          <w:b/>
          <w:sz w:val="26"/>
          <w:szCs w:val="26"/>
          <w:lang w:eastAsia="ru-RU"/>
        </w:rPr>
        <w:t>.</w:t>
      </w:r>
    </w:p>
    <w:p w14:paraId="13CE8CB4"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Порядок назначения публичных слушаний или общественных обсуждений</w:t>
      </w:r>
    </w:p>
    <w:p w14:paraId="75F88FFB" w14:textId="77777777" w:rsidR="00A31409" w:rsidRPr="00A31409" w:rsidRDefault="00A31409" w:rsidP="00E87AB4">
      <w:pPr>
        <w:widowControl w:val="0"/>
        <w:autoSpaceDE w:val="0"/>
        <w:autoSpaceDN w:val="0"/>
        <w:jc w:val="both"/>
        <w:rPr>
          <w:rFonts w:eastAsia="Times New Roman"/>
          <w:sz w:val="26"/>
          <w:szCs w:val="26"/>
          <w:lang w:eastAsia="ru-RU"/>
        </w:rPr>
      </w:pPr>
    </w:p>
    <w:p w14:paraId="5BB89208"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1. Публичные слушания или общественные обсуждения, проводимые по инициативе населения Хасанского муниципального округа или Думы округа, назначаются решением Думы округа в соответствии с Регламентом Думы округа и настоящим Положением. Публичные слушания, проводимые по инициативе главы округа, назначаются постановлением главы округа.</w:t>
      </w:r>
    </w:p>
    <w:p w14:paraId="52C734DE"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2. Решение о проведении публичных слушаний или общественных обсуждений принимается в виде соответствующего муниципального правового акта, в котором указывается:</w:t>
      </w:r>
    </w:p>
    <w:p w14:paraId="3F43FB12"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1) тема проведения публичных слушаний или общественных обсуждений, в том числе наименование проекта муниципального правового акта, выносимого на обсуждение, и (или) соответствующие материалы;</w:t>
      </w:r>
    </w:p>
    <w:p w14:paraId="2E03B3E3" w14:textId="2AD4493B"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2) информация об инициаторе проведения публичных слушаний или общественных обсуждений;</w:t>
      </w:r>
    </w:p>
    <w:p w14:paraId="5F18D6D7"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 xml:space="preserve">3) дата, время и место проведения публичных слушаний или общественных обсуждений (сроки и место проведения экспозиции - по вопросам градостроительной деятельности). </w:t>
      </w:r>
    </w:p>
    <w:p w14:paraId="56F6EBF7"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Помещения (территории), для проведения публичных слушаний должны быть пригодными для размещения там представителей различных групп населения, права и законные интересы которых затрагивают вопросы, вынесенные на публичные слушания или общественные обсуждения;</w:t>
      </w:r>
    </w:p>
    <w:p w14:paraId="59C75837"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4) сроки, место и способы для подачи предложений и замечаний по обсуждаемым вопросам;</w:t>
      </w:r>
    </w:p>
    <w:p w14:paraId="4F902EFD"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5) состав Комиссии по организации и проведению публичных слушаний или общественных обсуждений;</w:t>
      </w:r>
    </w:p>
    <w:p w14:paraId="69678729"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6) сведения о месте размещения материалов к публичным слушаниям или общественным обсуждениям в полном объеме, в том числе на официальном сайте (в случае необходимости, о размещении материалов в средствах массовой информации);</w:t>
      </w:r>
    </w:p>
    <w:p w14:paraId="43B91546" w14:textId="643BFC05"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 xml:space="preserve">7) по вопросам градостроительной деятельности – </w:t>
      </w:r>
      <w:r w:rsidR="00C331BB" w:rsidRPr="00A31409">
        <w:rPr>
          <w:rFonts w:eastAsia="Times New Roman"/>
          <w:sz w:val="26"/>
          <w:szCs w:val="26"/>
          <w:lang w:eastAsia="ru-RU"/>
        </w:rPr>
        <w:t>о территории (границе территории),</w:t>
      </w:r>
      <w:r w:rsidRPr="00A31409">
        <w:rPr>
          <w:rFonts w:eastAsia="Times New Roman"/>
          <w:sz w:val="26"/>
          <w:szCs w:val="26"/>
          <w:lang w:eastAsia="ru-RU"/>
        </w:rPr>
        <w:t xml:space="preserve"> в отношении которой подготовлены проекты.</w:t>
      </w:r>
    </w:p>
    <w:p w14:paraId="2E71EF0E"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 xml:space="preserve">8) информация о месте, сроке размещения оповещения о начале и (или) проведении публичных слушаний или общественных обсуждений и его содержании. </w:t>
      </w:r>
    </w:p>
    <w:p w14:paraId="63ECB0A5"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9) иные вопросы, необходимые для организации проведения публичных слушаний или общественных обсуждений.</w:t>
      </w:r>
    </w:p>
    <w:p w14:paraId="0A418B80"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3. Решение Думы округа или постановление Главы округа о проведении публичных слушаний подлежит обязательному обнародованию (опубликованию и размещению на официальном сайте) не позднее чем за 10 дней до начала заседания публичных слушаний, за исключением решений или постановлений по вопросам, для которых законодательством предусмотрены иные сроки проведения публичных слушаний. Дополнительно информация о принятом решении может быть размещена в средствах массовой информации. Указанные правовые акты вступают в силу после их официального обнародования.</w:t>
      </w:r>
    </w:p>
    <w:p w14:paraId="0F917403"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4. При проведении публичных слушаний по проекту Устава округа, а также проекту нормативного правового акта о внесении изменений и дополнений в Устав округа, не позднее чем за 30 дней до дня рассмотрения вопроса о принятии Устава округа, внесении изменений и дополнений в Устав округа данные проекты подлежат официальному обнародованию с одновременным обнародованием порядка учета предложений по проекту, а также порядка участия граждан в его обсуждении.</w:t>
      </w:r>
    </w:p>
    <w:p w14:paraId="5A1C47A4"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lastRenderedPageBreak/>
        <w:t xml:space="preserve">5. Порядок назначения публичных слушаний и общественных обсуждений по вопросам градостроительной деятельности осуществляется с особенностями, предусмотренными </w:t>
      </w:r>
      <w:hyperlink r:id="rId35" w:anchor="P191" w:history="1">
        <w:r w:rsidRPr="00A31409">
          <w:rPr>
            <w:rFonts w:eastAsia="Times New Roman"/>
            <w:sz w:val="26"/>
            <w:szCs w:val="26"/>
            <w:lang w:eastAsia="ru-RU"/>
          </w:rPr>
          <w:t xml:space="preserve">разделом </w:t>
        </w:r>
      </w:hyperlink>
      <w:r w:rsidRPr="00A31409">
        <w:rPr>
          <w:rFonts w:eastAsia="Times New Roman"/>
          <w:sz w:val="26"/>
          <w:szCs w:val="26"/>
          <w:lang w:val="en-US" w:eastAsia="ru-RU"/>
        </w:rPr>
        <w:t>VIII</w:t>
      </w:r>
      <w:r w:rsidRPr="00A31409">
        <w:rPr>
          <w:rFonts w:eastAsia="Times New Roman"/>
          <w:sz w:val="26"/>
          <w:szCs w:val="26"/>
          <w:lang w:eastAsia="ru-RU"/>
        </w:rPr>
        <w:t xml:space="preserve"> настоящего Положения.</w:t>
      </w:r>
    </w:p>
    <w:p w14:paraId="09F55365"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 xml:space="preserve">Порядок назначения публичных слушаний по вопросам сферы теплоснабжения осуществляется с особенностями, предусмотренными </w:t>
      </w:r>
      <w:hyperlink r:id="rId36" w:anchor="P243" w:history="1">
        <w:r w:rsidRPr="00A31409">
          <w:rPr>
            <w:rFonts w:eastAsia="Times New Roman"/>
            <w:sz w:val="26"/>
            <w:szCs w:val="26"/>
            <w:lang w:eastAsia="ru-RU"/>
          </w:rPr>
          <w:t xml:space="preserve">разделом </w:t>
        </w:r>
      </w:hyperlink>
      <w:r w:rsidRPr="00A31409">
        <w:rPr>
          <w:rFonts w:eastAsia="Times New Roman"/>
          <w:sz w:val="26"/>
          <w:szCs w:val="26"/>
          <w:lang w:val="en-US" w:eastAsia="ru-RU"/>
        </w:rPr>
        <w:t>IX</w:t>
      </w:r>
      <w:r w:rsidRPr="00A31409">
        <w:rPr>
          <w:rFonts w:eastAsia="Times New Roman"/>
          <w:sz w:val="26"/>
          <w:szCs w:val="26"/>
          <w:lang w:eastAsia="ru-RU"/>
        </w:rPr>
        <w:t xml:space="preserve"> настоящего Положения.</w:t>
      </w:r>
    </w:p>
    <w:p w14:paraId="238D03FD"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Порядок назначения публичных слушаний по проекту бюджета Хасанского муниципального округа на очередной финансовый год и плановый период, отчету об исполнении бюджета Хасанского муниципального округа за отчетный финансовый год осуществляется с особенностями, предусмотренными разделом Х настоящего Положения.</w:t>
      </w:r>
    </w:p>
    <w:p w14:paraId="73DEC085" w14:textId="77777777" w:rsidR="00A31409" w:rsidRPr="00A31409" w:rsidRDefault="00A31409" w:rsidP="00E87AB4">
      <w:pPr>
        <w:widowControl w:val="0"/>
        <w:autoSpaceDE w:val="0"/>
        <w:autoSpaceDN w:val="0"/>
        <w:ind w:firstLine="567"/>
        <w:jc w:val="both"/>
        <w:rPr>
          <w:rFonts w:eastAsia="Times New Roman"/>
          <w:sz w:val="26"/>
          <w:szCs w:val="26"/>
          <w:lang w:eastAsia="ru-RU"/>
        </w:rPr>
      </w:pPr>
      <w:r w:rsidRPr="00A31409">
        <w:rPr>
          <w:rFonts w:eastAsia="Times New Roman"/>
          <w:sz w:val="26"/>
          <w:szCs w:val="26"/>
          <w:lang w:eastAsia="ru-RU"/>
        </w:rPr>
        <w:t>6. В случае изменения даты, времени и места проведения заседания участников публичных слушаний (в случае форс-мажорных обстоятельств) они проводятся после повторного оповещения о проведении публичных слушаний с указанием информации о дате, времени и месте их проведения.</w:t>
      </w:r>
    </w:p>
    <w:p w14:paraId="438CB6B0" w14:textId="77777777" w:rsidR="00A31409" w:rsidRPr="00A31409" w:rsidRDefault="00A31409" w:rsidP="00E87AB4">
      <w:pPr>
        <w:spacing w:after="120"/>
        <w:ind w:firstLine="567"/>
        <w:rPr>
          <w:rFonts w:ascii="Calibri" w:eastAsia="Calibri" w:hAnsi="Calibri"/>
          <w:sz w:val="26"/>
          <w:szCs w:val="26"/>
          <w:lang w:eastAsia="en-US"/>
        </w:rPr>
      </w:pPr>
    </w:p>
    <w:p w14:paraId="3E01FF93" w14:textId="77777777" w:rsidR="00A31409" w:rsidRDefault="00A31409" w:rsidP="00E87AB4">
      <w:pPr>
        <w:tabs>
          <w:tab w:val="left" w:pos="540"/>
          <w:tab w:val="center" w:pos="5159"/>
        </w:tabs>
        <w:rPr>
          <w:b/>
          <w:spacing w:val="-6"/>
          <w:sz w:val="32"/>
          <w:szCs w:val="22"/>
        </w:rPr>
        <w:sectPr w:rsidR="00A31409" w:rsidSect="00E87AB4">
          <w:type w:val="nextColumn"/>
          <w:pgSz w:w="11907" w:h="16840" w:code="9"/>
          <w:pgMar w:top="794" w:right="794" w:bottom="794" w:left="794" w:header="0" w:footer="0" w:gutter="0"/>
          <w:cols w:space="708"/>
          <w:docGrid w:linePitch="360"/>
        </w:sectPr>
      </w:pPr>
    </w:p>
    <w:p w14:paraId="4834D81B" w14:textId="19C89CFC" w:rsidR="00A31409" w:rsidRPr="00A31409" w:rsidRDefault="00A31409" w:rsidP="00C331BB">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lastRenderedPageBreak/>
        <w:t>ПРИЛОЖЕНИЕ № 3</w:t>
      </w:r>
    </w:p>
    <w:p w14:paraId="2E535D0D" w14:textId="77777777" w:rsidR="00A31409" w:rsidRPr="00A31409" w:rsidRDefault="00A31409" w:rsidP="00C331BB">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к Нормативному правовому акту</w:t>
      </w:r>
    </w:p>
    <w:p w14:paraId="4F257C03" w14:textId="77777777" w:rsidR="00A31409" w:rsidRPr="00A31409" w:rsidRDefault="00A31409" w:rsidP="00C331BB">
      <w:pPr>
        <w:widowControl w:val="0"/>
        <w:autoSpaceDE w:val="0"/>
        <w:autoSpaceDN w:val="0"/>
        <w:ind w:left="5664"/>
        <w:rPr>
          <w:rFonts w:eastAsia="Times New Roman"/>
          <w:sz w:val="26"/>
          <w:szCs w:val="26"/>
          <w:lang w:eastAsia="ru-RU"/>
        </w:rPr>
      </w:pPr>
      <w:r w:rsidRPr="00A31409">
        <w:rPr>
          <w:rFonts w:eastAsia="Times New Roman"/>
          <w:sz w:val="26"/>
          <w:szCs w:val="26"/>
          <w:lang w:eastAsia="ru-RU"/>
        </w:rPr>
        <w:t>от 30.01.2025 № 137-НПА</w:t>
      </w:r>
    </w:p>
    <w:p w14:paraId="6C135315"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p>
    <w:p w14:paraId="3C673E39"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 xml:space="preserve">Раздел </w:t>
      </w:r>
      <w:r w:rsidRPr="00A31409">
        <w:rPr>
          <w:rFonts w:eastAsia="Times New Roman"/>
          <w:b/>
          <w:sz w:val="26"/>
          <w:szCs w:val="26"/>
          <w:lang w:val="en-US" w:eastAsia="ru-RU"/>
        </w:rPr>
        <w:t>VII</w:t>
      </w:r>
      <w:r w:rsidRPr="00A31409">
        <w:rPr>
          <w:rFonts w:eastAsia="Times New Roman"/>
          <w:b/>
          <w:sz w:val="26"/>
          <w:szCs w:val="26"/>
          <w:lang w:eastAsia="ru-RU"/>
        </w:rPr>
        <w:t xml:space="preserve">. </w:t>
      </w:r>
    </w:p>
    <w:p w14:paraId="5FCAD245"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 xml:space="preserve">Процедура проведения публичных слушаний и </w:t>
      </w:r>
    </w:p>
    <w:p w14:paraId="02F17870" w14:textId="77777777" w:rsidR="00A31409" w:rsidRPr="00A31409" w:rsidRDefault="00A31409" w:rsidP="00E87AB4">
      <w:pPr>
        <w:widowControl w:val="0"/>
        <w:autoSpaceDE w:val="0"/>
        <w:autoSpaceDN w:val="0"/>
        <w:ind w:firstLine="539"/>
        <w:jc w:val="center"/>
        <w:rPr>
          <w:rFonts w:eastAsia="Times New Roman"/>
          <w:b/>
          <w:sz w:val="26"/>
          <w:szCs w:val="26"/>
          <w:lang w:eastAsia="ru-RU"/>
        </w:rPr>
      </w:pPr>
      <w:r w:rsidRPr="00A31409">
        <w:rPr>
          <w:rFonts w:eastAsia="Times New Roman"/>
          <w:b/>
          <w:sz w:val="26"/>
          <w:szCs w:val="26"/>
          <w:lang w:eastAsia="ru-RU"/>
        </w:rPr>
        <w:t>общественных обсуждений</w:t>
      </w:r>
    </w:p>
    <w:p w14:paraId="04A60C3A" w14:textId="77777777" w:rsidR="00A31409" w:rsidRPr="00A31409" w:rsidRDefault="00A31409" w:rsidP="00E87AB4">
      <w:pPr>
        <w:widowControl w:val="0"/>
        <w:autoSpaceDE w:val="0"/>
        <w:autoSpaceDN w:val="0"/>
        <w:jc w:val="both"/>
        <w:rPr>
          <w:rFonts w:eastAsia="Times New Roman"/>
          <w:sz w:val="26"/>
          <w:szCs w:val="26"/>
          <w:lang w:eastAsia="ru-RU"/>
        </w:rPr>
      </w:pPr>
    </w:p>
    <w:p w14:paraId="712FAEA3"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 xml:space="preserve">1. Процедура проведения общественных обсуждений по вопросам, имеющим особую общественную значимость либо затрагивающим права, свободы обязанности человека и гражданина, права и законные интересы общественных объединений и иных негосударственных некоммерческих организаций, а также в случаях, установленных федеральными законами, законами Приморского края, осуществляется аналогично, как и процедура проведения общественных обсуждений по вопросам градостроительной деятельности с особенностями, предусмотренными разделом </w:t>
      </w:r>
      <w:hyperlink r:id="rId37" w:anchor="P191" w:history="1">
        <w:r w:rsidRPr="00A31409">
          <w:rPr>
            <w:rFonts w:eastAsia="Times New Roman"/>
            <w:sz w:val="26"/>
            <w:szCs w:val="26"/>
            <w:lang w:val="en-US" w:eastAsia="ru-RU"/>
          </w:rPr>
          <w:t>VIII</w:t>
        </w:r>
      </w:hyperlink>
      <w:r w:rsidRPr="00A31409">
        <w:rPr>
          <w:rFonts w:eastAsia="Times New Roman"/>
          <w:sz w:val="26"/>
          <w:szCs w:val="26"/>
          <w:lang w:eastAsia="ru-RU"/>
        </w:rPr>
        <w:t xml:space="preserve"> настоящего Положения.</w:t>
      </w:r>
    </w:p>
    <w:p w14:paraId="4D4BA26F"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2. Перед началом проведения публичных слушаний Комиссия организует регистрацию участников публичных слушаний с указанием их фамилии, имени, отчества, адреса места жительства (регистрации) - для физических лиц (с предъявлением паспорта); наименования, основного государственного регистрационного номера, места нахождения и адреса - для юридических лиц (с предъявлением документа, удостоверяющим полномочия представителя); подписи гражданина.</w:t>
      </w:r>
    </w:p>
    <w:p w14:paraId="69A3575C"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3. Председатель Комиссии или заместитель председателя Комиссии (далее-председательствующий) открывает заседание публичных слушаний, оглашает тему публичных слушаний, информацию об инициаторах проведения слушаний, регламент проведения заседания публичных слушаний, иную значимую информацию, ведет заседание, следит за порядком и соблюдением регламента.</w:t>
      </w:r>
    </w:p>
    <w:p w14:paraId="3A5B58DC"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4. В ходе заседания публичных слушаний секретарем Комиссии ведется протокол. В протоколе обобщается информация о ходе слушаний, в том числе о поступивших предложениях и замечаниях, мнениях участников, об одобренных большинством участников слушаний рекомендациях. В ходе заседания может осуществляться аудиозапись, о чем в протоколе делается соответствующая запись. Протокол подписывается председательствующим и секретарем Комиссии.</w:t>
      </w:r>
    </w:p>
    <w:p w14:paraId="5D6CD419"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 xml:space="preserve">5. Заседания публичных слушаний проводятся публично и открыто. Участники публичных слушаний вправе свободно высказывать свое мнение и вносить предложения и замечания по обсуждаемому вопросу. Перед озвучиванием своих предложений или замечаний по обсуждаемому вопросу участник публичных слушаний обязан представиться. </w:t>
      </w:r>
    </w:p>
    <w:p w14:paraId="3311BDAA"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Участники публичных слушаний вправе снять свои предложения и замечания и/или присоединиться к предложениям, выдвинутым другими участниками публичных слушаний.</w:t>
      </w:r>
    </w:p>
    <w:p w14:paraId="4AA602E4" w14:textId="77777777" w:rsidR="00A31409" w:rsidRPr="00A31409" w:rsidRDefault="00A31409" w:rsidP="00E87AB4">
      <w:pPr>
        <w:autoSpaceDE w:val="0"/>
        <w:autoSpaceDN w:val="0"/>
        <w:adjustRightInd w:val="0"/>
        <w:ind w:firstLine="539"/>
        <w:jc w:val="both"/>
        <w:rPr>
          <w:rFonts w:eastAsia="Calibri"/>
          <w:sz w:val="26"/>
          <w:szCs w:val="26"/>
          <w:lang w:eastAsia="en-US"/>
        </w:rPr>
      </w:pPr>
      <w:r w:rsidRPr="00A31409">
        <w:rPr>
          <w:rFonts w:eastAsia="Calibri"/>
          <w:sz w:val="26"/>
          <w:szCs w:val="26"/>
          <w:lang w:eastAsia="en-US"/>
        </w:rPr>
        <w:t>6. Все участники публичных слушаний берут слово для выступления только с разрешения председательствующего.</w:t>
      </w:r>
    </w:p>
    <w:p w14:paraId="5DC9C064" w14:textId="77777777" w:rsidR="00A31409" w:rsidRPr="00A31409" w:rsidRDefault="00A31409" w:rsidP="00E87AB4">
      <w:pPr>
        <w:autoSpaceDE w:val="0"/>
        <w:autoSpaceDN w:val="0"/>
        <w:adjustRightInd w:val="0"/>
        <w:ind w:firstLine="539"/>
        <w:jc w:val="both"/>
        <w:rPr>
          <w:rFonts w:eastAsia="Calibri"/>
          <w:sz w:val="26"/>
          <w:szCs w:val="26"/>
          <w:lang w:eastAsia="en-US"/>
        </w:rPr>
      </w:pPr>
      <w:r w:rsidRPr="00A31409">
        <w:rPr>
          <w:rFonts w:eastAsia="Calibri"/>
          <w:sz w:val="26"/>
          <w:szCs w:val="26"/>
          <w:lang w:eastAsia="en-US"/>
        </w:rPr>
        <w:t>Лица, выступающие на публичных слушаниях, обязаны придерживаться существа рассматриваемого вопроса и не вправе использовать предоставленное им слово для обсуждения других вопросов. В противном случае они могут быть лишены слова председательствующим.</w:t>
      </w:r>
    </w:p>
    <w:p w14:paraId="1FE694D2"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7. Предложения и замечания по существу обсуждаемого проекта могут быть внесены в ходе заседания участниками публичных слушаний посредством устного выступления на заседании или подачи в ходе него письменных предложений или замечаний председательствующему на публичных слушаниях.</w:t>
      </w:r>
    </w:p>
    <w:p w14:paraId="6BE8039E" w14:textId="08F4D594"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 xml:space="preserve">8. Голосование </w:t>
      </w:r>
      <w:r w:rsidR="008353CE" w:rsidRPr="00A31409">
        <w:rPr>
          <w:rFonts w:eastAsia="Times New Roman"/>
          <w:sz w:val="26"/>
          <w:szCs w:val="26"/>
          <w:lang w:eastAsia="ru-RU"/>
        </w:rPr>
        <w:t>по проекту,</w:t>
      </w:r>
      <w:r w:rsidRPr="00A31409">
        <w:rPr>
          <w:rFonts w:eastAsia="Times New Roman"/>
          <w:sz w:val="26"/>
          <w:szCs w:val="26"/>
          <w:lang w:eastAsia="ru-RU"/>
        </w:rPr>
        <w:t xml:space="preserve"> вынесенному на публичные слушания по результатам </w:t>
      </w:r>
      <w:r w:rsidR="008353CE" w:rsidRPr="00A31409">
        <w:rPr>
          <w:rFonts w:eastAsia="Times New Roman"/>
          <w:sz w:val="26"/>
          <w:szCs w:val="26"/>
          <w:lang w:eastAsia="ru-RU"/>
        </w:rPr>
        <w:t>публичных слушаний,</w:t>
      </w:r>
      <w:r w:rsidRPr="00A31409">
        <w:rPr>
          <w:rFonts w:eastAsia="Times New Roman"/>
          <w:sz w:val="26"/>
          <w:szCs w:val="26"/>
          <w:lang w:eastAsia="ru-RU"/>
        </w:rPr>
        <w:t xml:space="preserve"> проходит путем открытого голосования простым большинством голосов от числа зарегистрированных участников заседания публичных слушаний. Каждый присутствующий на слушаниях обладает одним голосом.</w:t>
      </w:r>
    </w:p>
    <w:p w14:paraId="3EDFC19B" w14:textId="2D0A1502"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lastRenderedPageBreak/>
        <w:t>Допускается проведение голосования по отдельным предложениям</w:t>
      </w:r>
      <w:r w:rsidR="0021011B">
        <w:rPr>
          <w:rFonts w:eastAsia="Times New Roman"/>
          <w:sz w:val="26"/>
          <w:szCs w:val="26"/>
          <w:lang w:eastAsia="ru-RU"/>
        </w:rPr>
        <w:t>,</w:t>
      </w:r>
      <w:r w:rsidRPr="00A31409">
        <w:rPr>
          <w:rFonts w:eastAsia="Times New Roman"/>
          <w:sz w:val="26"/>
          <w:szCs w:val="26"/>
          <w:lang w:eastAsia="ru-RU"/>
        </w:rPr>
        <w:t xml:space="preserve"> поступившим по рассматриваемому вопросу, вопрос об учете поступивших предложений в проект. Решение об объявлении такого голосования принимает председательствующий. </w:t>
      </w:r>
    </w:p>
    <w:p w14:paraId="29131EDE" w14:textId="77777777" w:rsidR="00A31409" w:rsidRPr="00A31409" w:rsidRDefault="00A31409" w:rsidP="00E87AB4">
      <w:pPr>
        <w:autoSpaceDE w:val="0"/>
        <w:autoSpaceDN w:val="0"/>
        <w:adjustRightInd w:val="0"/>
        <w:ind w:firstLine="539"/>
        <w:jc w:val="both"/>
        <w:rPr>
          <w:rFonts w:eastAsia="Calibri"/>
          <w:bCs/>
          <w:sz w:val="26"/>
          <w:szCs w:val="26"/>
          <w:lang w:eastAsia="en-US"/>
        </w:rPr>
      </w:pPr>
      <w:r w:rsidRPr="00A31409">
        <w:rPr>
          <w:rFonts w:eastAsia="Calibri"/>
          <w:bCs/>
          <w:sz w:val="26"/>
          <w:szCs w:val="26"/>
          <w:lang w:eastAsia="en-US"/>
        </w:rPr>
        <w:t>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5D93F008"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 xml:space="preserve">10. На основании протокола (протоколов) публичных слушаний Комиссией готовится заключение по результатам публичных слушаний, где указывается единый список предложений по обсуждаемому на публичных слушаниях вопросу. Заключение по результатам публичных слушаний носит рекомендательный характер, но учитывается впоследствии при принятии проекта муниципального правового акта по вынесенному на обсуждение публичных слушаний вопросу. </w:t>
      </w:r>
    </w:p>
    <w:p w14:paraId="0F6C4464"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11. Заключение по результатам публичных слушаний должно быть направлено в течение 5-х рабочих дней со дня их проведения в соответствующий орган местного самоуправления Хасанского муниципального округа для принятия последующего решения и обнародования (опубликования и размещения на официальном сайте)</w:t>
      </w:r>
    </w:p>
    <w:p w14:paraId="47886FDE" w14:textId="77777777" w:rsidR="00A31409" w:rsidRPr="00A31409" w:rsidRDefault="00A31409" w:rsidP="00E87AB4">
      <w:pPr>
        <w:widowControl w:val="0"/>
        <w:autoSpaceDE w:val="0"/>
        <w:autoSpaceDN w:val="0"/>
        <w:ind w:firstLine="539"/>
        <w:jc w:val="both"/>
        <w:rPr>
          <w:rFonts w:eastAsia="Times New Roman"/>
          <w:sz w:val="26"/>
          <w:szCs w:val="26"/>
          <w:lang w:eastAsia="ru-RU"/>
        </w:rPr>
      </w:pPr>
      <w:r w:rsidRPr="00A31409">
        <w:rPr>
          <w:rFonts w:eastAsia="Times New Roman"/>
          <w:sz w:val="26"/>
          <w:szCs w:val="26"/>
          <w:lang w:eastAsia="ru-RU"/>
        </w:rPr>
        <w:t>12. Полномочия Комиссии прекращаются после официальной передачи заключения по результатам публичных слушаниях или общественных обсуждений в соответствующий орган местного самоуправления Хасанского муниципального округа для окончательного принятия решения по обсужденному вопросу.</w:t>
      </w:r>
    </w:p>
    <w:p w14:paraId="583872AF" w14:textId="77777777" w:rsidR="00A31409" w:rsidRPr="00A31409" w:rsidRDefault="00A31409" w:rsidP="00E87AB4">
      <w:pPr>
        <w:widowControl w:val="0"/>
        <w:autoSpaceDE w:val="0"/>
        <w:autoSpaceDN w:val="0"/>
        <w:ind w:firstLine="539"/>
        <w:jc w:val="both"/>
        <w:rPr>
          <w:rFonts w:eastAsia="Times New Roman"/>
          <w:sz w:val="26"/>
          <w:szCs w:val="26"/>
          <w:lang w:eastAsia="ru-RU"/>
        </w:rPr>
      </w:pPr>
    </w:p>
    <w:p w14:paraId="08949804"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47988F45"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42BD1E49"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6C3FB6A6"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634F003B"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68C8B012"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76179E2B"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031BCC97"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5C845ECC"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5D359CD0"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6CCDCD33" w14:textId="77777777" w:rsidR="00A31409" w:rsidRPr="00A31409" w:rsidRDefault="00A31409" w:rsidP="00E87AB4">
      <w:pPr>
        <w:widowControl w:val="0"/>
        <w:autoSpaceDE w:val="0"/>
        <w:autoSpaceDN w:val="0"/>
        <w:ind w:firstLine="539"/>
        <w:jc w:val="both"/>
        <w:rPr>
          <w:rFonts w:eastAsia="Times New Roman"/>
          <w:sz w:val="24"/>
          <w:szCs w:val="24"/>
          <w:lang w:eastAsia="ru-RU"/>
        </w:rPr>
      </w:pPr>
    </w:p>
    <w:p w14:paraId="48611C93" w14:textId="77777777" w:rsidR="00A31409" w:rsidRDefault="00A31409" w:rsidP="00E87AB4">
      <w:pPr>
        <w:tabs>
          <w:tab w:val="left" w:pos="540"/>
          <w:tab w:val="center" w:pos="5159"/>
        </w:tabs>
        <w:rPr>
          <w:b/>
          <w:spacing w:val="-6"/>
          <w:sz w:val="32"/>
          <w:szCs w:val="22"/>
        </w:rPr>
        <w:sectPr w:rsidR="00A31409" w:rsidSect="00E87AB4">
          <w:type w:val="nextColumn"/>
          <w:pgSz w:w="11907" w:h="16840" w:code="9"/>
          <w:pgMar w:top="794" w:right="794" w:bottom="794" w:left="794" w:header="0" w:footer="0" w:gutter="0"/>
          <w:cols w:space="708"/>
          <w:docGrid w:linePitch="360"/>
        </w:sectPr>
      </w:pPr>
    </w:p>
    <w:p w14:paraId="17CD02AE" w14:textId="68BBB3F6"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lastRenderedPageBreak/>
        <w:t>ПРИЛОЖЕНИЕ № 4</w:t>
      </w:r>
    </w:p>
    <w:p w14:paraId="2EEC84F5"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к Нормативному правовому акту</w:t>
      </w:r>
    </w:p>
    <w:p w14:paraId="42B58A3D" w14:textId="77777777" w:rsidR="00A31409" w:rsidRPr="00A31409" w:rsidRDefault="00A31409" w:rsidP="00E87AB4">
      <w:pPr>
        <w:widowControl w:val="0"/>
        <w:autoSpaceDE w:val="0"/>
        <w:autoSpaceDN w:val="0"/>
        <w:ind w:left="5664"/>
        <w:contextualSpacing/>
        <w:rPr>
          <w:rFonts w:eastAsia="Times New Roman"/>
          <w:sz w:val="26"/>
          <w:szCs w:val="26"/>
          <w:lang w:eastAsia="ru-RU"/>
        </w:rPr>
      </w:pPr>
      <w:r w:rsidRPr="00A31409">
        <w:rPr>
          <w:rFonts w:eastAsia="Times New Roman"/>
          <w:sz w:val="26"/>
          <w:szCs w:val="26"/>
          <w:lang w:eastAsia="ru-RU"/>
        </w:rPr>
        <w:t>от 30.01.2025 № 137-НПА</w:t>
      </w:r>
    </w:p>
    <w:p w14:paraId="49851AD4" w14:textId="77777777" w:rsidR="00A31409" w:rsidRPr="00A31409" w:rsidRDefault="00A31409" w:rsidP="00E87AB4">
      <w:pPr>
        <w:widowControl w:val="0"/>
        <w:autoSpaceDE w:val="0"/>
        <w:autoSpaceDN w:val="0"/>
        <w:ind w:left="539" w:firstLine="709"/>
        <w:jc w:val="center"/>
        <w:rPr>
          <w:rFonts w:eastAsia="Times New Roman"/>
          <w:sz w:val="26"/>
          <w:szCs w:val="26"/>
          <w:lang w:eastAsia="ru-RU"/>
        </w:rPr>
      </w:pPr>
    </w:p>
    <w:p w14:paraId="12631A99" w14:textId="77777777" w:rsidR="00A31409" w:rsidRPr="00A31409" w:rsidRDefault="00A31409" w:rsidP="00E87AB4">
      <w:pPr>
        <w:widowControl w:val="0"/>
        <w:autoSpaceDE w:val="0"/>
        <w:autoSpaceDN w:val="0"/>
        <w:ind w:left="539" w:firstLine="709"/>
        <w:jc w:val="center"/>
        <w:rPr>
          <w:rFonts w:eastAsia="Times New Roman"/>
          <w:sz w:val="26"/>
          <w:szCs w:val="26"/>
          <w:lang w:eastAsia="ru-RU"/>
        </w:rPr>
      </w:pPr>
      <w:r w:rsidRPr="00A31409">
        <w:rPr>
          <w:rFonts w:eastAsia="Times New Roman"/>
          <w:sz w:val="26"/>
          <w:szCs w:val="26"/>
          <w:lang w:eastAsia="ru-RU"/>
        </w:rPr>
        <w:t xml:space="preserve">Раздел </w:t>
      </w:r>
      <w:r w:rsidRPr="00A31409">
        <w:rPr>
          <w:rFonts w:eastAsia="Times New Roman"/>
          <w:sz w:val="26"/>
          <w:szCs w:val="26"/>
          <w:lang w:val="en-US" w:eastAsia="ru-RU"/>
        </w:rPr>
        <w:t>VIII</w:t>
      </w:r>
      <w:r w:rsidRPr="00A31409">
        <w:rPr>
          <w:rFonts w:eastAsia="Times New Roman"/>
          <w:sz w:val="26"/>
          <w:szCs w:val="26"/>
          <w:lang w:eastAsia="ru-RU"/>
        </w:rPr>
        <w:t>.</w:t>
      </w:r>
    </w:p>
    <w:p w14:paraId="7F00226A" w14:textId="77777777" w:rsidR="00A31409" w:rsidRPr="00A31409" w:rsidRDefault="00A31409" w:rsidP="00E87AB4">
      <w:pPr>
        <w:widowControl w:val="0"/>
        <w:autoSpaceDE w:val="0"/>
        <w:autoSpaceDN w:val="0"/>
        <w:ind w:left="539" w:firstLine="709"/>
        <w:jc w:val="center"/>
        <w:rPr>
          <w:rFonts w:eastAsia="Times New Roman"/>
          <w:sz w:val="26"/>
          <w:szCs w:val="26"/>
          <w:lang w:eastAsia="ru-RU"/>
        </w:rPr>
      </w:pPr>
      <w:r w:rsidRPr="00A31409">
        <w:rPr>
          <w:rFonts w:eastAsia="Times New Roman"/>
          <w:sz w:val="26"/>
          <w:szCs w:val="26"/>
          <w:lang w:eastAsia="ru-RU"/>
        </w:rPr>
        <w:t>Особенности организации и проведения публичных слушаний и общественных обсуждений по вопросам градостроительной деятельности</w:t>
      </w:r>
    </w:p>
    <w:p w14:paraId="43353D9C" w14:textId="77777777" w:rsidR="00A31409" w:rsidRPr="00A31409" w:rsidRDefault="00A31409" w:rsidP="00E87AB4">
      <w:pPr>
        <w:widowControl w:val="0"/>
        <w:autoSpaceDE w:val="0"/>
        <w:autoSpaceDN w:val="0"/>
        <w:ind w:left="539" w:firstLine="709"/>
        <w:jc w:val="center"/>
        <w:rPr>
          <w:rFonts w:eastAsia="Times New Roman"/>
          <w:sz w:val="26"/>
          <w:szCs w:val="26"/>
          <w:lang w:eastAsia="ru-RU"/>
        </w:rPr>
      </w:pPr>
    </w:p>
    <w:p w14:paraId="6C89624F"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1.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6D8D6C54"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8" w:history="1">
        <w:r w:rsidRPr="00A31409">
          <w:rPr>
            <w:rFonts w:eastAsia="Calibri"/>
            <w:sz w:val="26"/>
            <w:szCs w:val="26"/>
            <w:lang w:eastAsia="en-US"/>
          </w:rPr>
          <w:t>частью 3 статьи 39</w:t>
        </w:r>
      </w:hyperlink>
      <w:r w:rsidRPr="00A31409">
        <w:rPr>
          <w:rFonts w:eastAsia="Calibri"/>
          <w:sz w:val="26"/>
          <w:szCs w:val="26"/>
          <w:lang w:eastAsia="en-US"/>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6581C7A0"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2. Процедура проведения общественных обсуждений состоит из следующих этапов:</w:t>
      </w:r>
    </w:p>
    <w:p w14:paraId="3ED441BB"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1) оповещение о начале общественных обсуждений;</w:t>
      </w:r>
    </w:p>
    <w:p w14:paraId="6FEA7F64"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2) размещение проекта, подлежащего рассмотрению на общественных обсуждениях, и информационных материалов к нему на официальном сайте и открытие экспозиции или экспозиций такого проекта;</w:t>
      </w:r>
    </w:p>
    <w:p w14:paraId="12262514"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3) проведение экспозиции или экспозиций проекта, подлежащего рассмотрению на общественных обсуждениях;</w:t>
      </w:r>
    </w:p>
    <w:p w14:paraId="5C692C95"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4) подготовка и оформление протокола общественных обсуждений;</w:t>
      </w:r>
    </w:p>
    <w:p w14:paraId="49E0326F"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5) подготовка и опубликование заключения о результатах общественных обсуждений.</w:t>
      </w:r>
    </w:p>
    <w:p w14:paraId="38FBB227"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sz w:val="26"/>
          <w:szCs w:val="26"/>
          <w:lang w:eastAsia="en-US"/>
        </w:rPr>
        <w:t>3. </w:t>
      </w:r>
      <w:r w:rsidRPr="00A31409">
        <w:rPr>
          <w:rFonts w:eastAsia="Calibri"/>
          <w:bCs/>
          <w:sz w:val="26"/>
          <w:szCs w:val="26"/>
          <w:lang w:eastAsia="en-US"/>
        </w:rPr>
        <w:t>Процедура проведения публичных слушаний состоит из следующих этапов:</w:t>
      </w:r>
    </w:p>
    <w:p w14:paraId="2AEE563D"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оповещение о начале публичных слушаний;</w:t>
      </w:r>
    </w:p>
    <w:p w14:paraId="146F345C" w14:textId="2B51D8F5" w:rsidR="00A31409" w:rsidRPr="00A31409" w:rsidRDefault="00A31409" w:rsidP="00E87AB4">
      <w:pPr>
        <w:autoSpaceDE w:val="0"/>
        <w:autoSpaceDN w:val="0"/>
        <w:adjustRightInd w:val="0"/>
        <w:ind w:firstLine="709"/>
        <w:jc w:val="both"/>
        <w:rPr>
          <w:rFonts w:eastAsia="Calibri"/>
          <w:bCs/>
          <w:sz w:val="26"/>
          <w:szCs w:val="26"/>
          <w:lang w:eastAsia="en-US"/>
        </w:rPr>
      </w:pPr>
      <w:bookmarkStart w:id="19" w:name="Par2"/>
      <w:bookmarkEnd w:id="19"/>
      <w:r w:rsidRPr="00A31409">
        <w:rPr>
          <w:rFonts w:eastAsia="Calibri"/>
          <w:bCs/>
          <w:sz w:val="26"/>
          <w:szCs w:val="26"/>
          <w:lang w:eastAsia="en-US"/>
        </w:rPr>
        <w:t xml:space="preserve">2) размещение проекта, подлежащего рассмотрению на публичных слушаниях, и информационных материалов к нему на официальном сайте </w:t>
      </w:r>
      <w:r w:rsidRPr="00A31409">
        <w:rPr>
          <w:rFonts w:eastAsia="Calibri"/>
          <w:sz w:val="26"/>
          <w:szCs w:val="26"/>
          <w:lang w:eastAsia="en-US"/>
        </w:rPr>
        <w:t>Хасанского муниципального округа в информационно-телекоммуникационной сети «</w:t>
      </w:r>
      <w:r w:rsidR="00C331BB" w:rsidRPr="00A31409">
        <w:rPr>
          <w:rFonts w:eastAsia="Calibri"/>
          <w:sz w:val="26"/>
          <w:szCs w:val="26"/>
          <w:lang w:eastAsia="en-US"/>
        </w:rPr>
        <w:t xml:space="preserve">Интернет» </w:t>
      </w:r>
      <w:r w:rsidR="00C331BB" w:rsidRPr="00A31409">
        <w:rPr>
          <w:rFonts w:eastAsia="Calibri"/>
          <w:bCs/>
          <w:sz w:val="26"/>
          <w:szCs w:val="26"/>
          <w:lang w:eastAsia="en-US"/>
        </w:rPr>
        <w:t>и</w:t>
      </w:r>
      <w:r w:rsidRPr="00A31409">
        <w:rPr>
          <w:rFonts w:eastAsia="Calibri"/>
          <w:bCs/>
          <w:sz w:val="26"/>
          <w:szCs w:val="26"/>
          <w:lang w:eastAsia="en-US"/>
        </w:rPr>
        <w:t xml:space="preserve"> открытие экспозиции или экспозиций такого проекта;</w:t>
      </w:r>
    </w:p>
    <w:p w14:paraId="09386ADE"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3) проведение экспозиции или экспозиций проекта, подлежащего рассмотрению на публичных слушаниях;</w:t>
      </w:r>
    </w:p>
    <w:p w14:paraId="54687806"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lastRenderedPageBreak/>
        <w:t>4) проведение собрания или собраний участников публичных слушаний;</w:t>
      </w:r>
    </w:p>
    <w:p w14:paraId="46D172EB"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5) подготовка и оформление протокола публичных слушаний;</w:t>
      </w:r>
    </w:p>
    <w:p w14:paraId="6C327B0F"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6) подготовка и опубликование заключения о результатах публичных слушаний.</w:t>
      </w:r>
    </w:p>
    <w:p w14:paraId="67A7D88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4. Оповещение о начале общественных обсуждений или публичных слушаний оформляется по форме согласно Приложению № 3 к настоящему Положению и должно содержать в обязательном порядке:</w:t>
      </w:r>
    </w:p>
    <w:p w14:paraId="2D2B547E"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7255333F"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99BF10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E7B284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5C45014"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5.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с использованием которых будут проводиться общественные обсуждения. </w:t>
      </w:r>
    </w:p>
    <w:p w14:paraId="674102E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441855FE"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6. Оповещение о начале общественных обсуждений или публичных слушаний:</w:t>
      </w:r>
    </w:p>
    <w:p w14:paraId="74A7CC75"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обнародованию (опубликованию и размещению на официальном сайте);</w:t>
      </w:r>
    </w:p>
    <w:p w14:paraId="645BA6E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в случае принятия такого решения, размещается в средствах массовой информации.</w:t>
      </w:r>
    </w:p>
    <w:p w14:paraId="2B1DE1AD"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3)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втором </w:t>
      </w:r>
      <w:hyperlink r:id="rId39" w:history="1">
        <w:r w:rsidRPr="00A31409">
          <w:rPr>
            <w:rFonts w:eastAsia="Calibri"/>
            <w:bCs/>
            <w:sz w:val="26"/>
            <w:szCs w:val="26"/>
            <w:lang w:eastAsia="en-US"/>
          </w:rPr>
          <w:t xml:space="preserve">части </w:t>
        </w:r>
      </w:hyperlink>
      <w:r w:rsidRPr="00A31409">
        <w:rPr>
          <w:rFonts w:eastAsia="Calibri"/>
          <w:bCs/>
          <w:sz w:val="26"/>
          <w:szCs w:val="26"/>
          <w:lang w:eastAsia="en-US"/>
        </w:rPr>
        <w:t>1 настоящего раздела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34677ED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7.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Комиссии и (или) разработчика проекта, подлежащего рассмотрению на общественных обсуждениях или публичных слушаниях.</w:t>
      </w:r>
    </w:p>
    <w:p w14:paraId="0178F105" w14:textId="77777777" w:rsidR="00A31409" w:rsidRPr="00A31409" w:rsidRDefault="00A31409" w:rsidP="00E87AB4">
      <w:pPr>
        <w:autoSpaceDE w:val="0"/>
        <w:autoSpaceDN w:val="0"/>
        <w:adjustRightInd w:val="0"/>
        <w:ind w:firstLine="709"/>
        <w:jc w:val="both"/>
        <w:rPr>
          <w:rFonts w:eastAsia="Calibri"/>
          <w:bCs/>
          <w:sz w:val="26"/>
          <w:szCs w:val="26"/>
          <w:lang w:eastAsia="en-US"/>
        </w:rPr>
      </w:pPr>
      <w:bookmarkStart w:id="20" w:name="Par17"/>
      <w:bookmarkEnd w:id="20"/>
      <w:r w:rsidRPr="00A31409">
        <w:rPr>
          <w:rFonts w:eastAsia="Calibri"/>
          <w:bCs/>
          <w:sz w:val="26"/>
          <w:szCs w:val="26"/>
          <w:lang w:eastAsia="en-US"/>
        </w:rPr>
        <w:t xml:space="preserve">8.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w:t>
      </w:r>
      <w:r w:rsidRPr="00A31409">
        <w:rPr>
          <w:rFonts w:eastAsia="Calibri"/>
          <w:bCs/>
          <w:sz w:val="26"/>
          <w:szCs w:val="26"/>
          <w:lang w:eastAsia="en-US"/>
        </w:rPr>
        <w:lastRenderedPageBreak/>
        <w:t xml:space="preserve">публичных слушаний, прошедшие в соответствии с </w:t>
      </w:r>
      <w:hyperlink r:id="rId40" w:anchor="Par24" w:history="1">
        <w:r w:rsidRPr="00A31409">
          <w:rPr>
            <w:rFonts w:eastAsia="Calibri"/>
            <w:bCs/>
            <w:sz w:val="26"/>
            <w:szCs w:val="26"/>
            <w:lang w:eastAsia="en-US"/>
          </w:rPr>
          <w:t>частью 10</w:t>
        </w:r>
      </w:hyperlink>
      <w:r w:rsidRPr="00A31409">
        <w:rPr>
          <w:rFonts w:eastAsia="Calibri"/>
          <w:bCs/>
          <w:sz w:val="26"/>
          <w:szCs w:val="26"/>
          <w:lang w:eastAsia="en-US"/>
        </w:rPr>
        <w:t xml:space="preserve"> настоящего раздела идентификацию, имеют право вносить предложения и замечания, касающиеся такого проекта:</w:t>
      </w:r>
    </w:p>
    <w:p w14:paraId="17C2FF2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посредством официального сайта (в случае проведения общественных обсуждений);</w:t>
      </w:r>
    </w:p>
    <w:p w14:paraId="2EC3F0D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DFBFDE7"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3) в письменной форме или в форме электронного документа в адрес организатора общественных обсуждений или публичных слушаний;</w:t>
      </w:r>
    </w:p>
    <w:p w14:paraId="37485E2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E51989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9. Предложения и замечания, внесенные в соответствии с </w:t>
      </w:r>
      <w:hyperlink r:id="rId41" w:anchor="Par17" w:history="1">
        <w:r w:rsidRPr="00A31409">
          <w:rPr>
            <w:rFonts w:eastAsia="Calibri"/>
            <w:bCs/>
            <w:sz w:val="26"/>
            <w:szCs w:val="26"/>
            <w:lang w:eastAsia="en-US"/>
          </w:rPr>
          <w:t>частью 8</w:t>
        </w:r>
      </w:hyperlink>
      <w:r w:rsidRPr="00A31409">
        <w:rPr>
          <w:rFonts w:eastAsia="Calibri"/>
          <w:bCs/>
          <w:sz w:val="26"/>
          <w:szCs w:val="26"/>
          <w:lang w:eastAsia="en-US"/>
        </w:rPr>
        <w:t xml:space="preserve"> настоящего раздела, подлежат регистрации, а также обязательному рассмотрению Комиссией, за исключением случая, выявления факта представления участником общественных обсуждений или публичных слушаний недостоверных сведений.</w:t>
      </w:r>
    </w:p>
    <w:p w14:paraId="4B5879EE" w14:textId="77777777" w:rsidR="00A31409" w:rsidRPr="00A31409" w:rsidRDefault="00A31409" w:rsidP="00E87AB4">
      <w:pPr>
        <w:autoSpaceDE w:val="0"/>
        <w:autoSpaceDN w:val="0"/>
        <w:adjustRightInd w:val="0"/>
        <w:ind w:firstLine="709"/>
        <w:jc w:val="both"/>
        <w:rPr>
          <w:rFonts w:eastAsia="Calibri"/>
          <w:bCs/>
          <w:sz w:val="26"/>
          <w:szCs w:val="26"/>
          <w:lang w:eastAsia="en-US"/>
        </w:rPr>
      </w:pPr>
      <w:bookmarkStart w:id="21" w:name="Par24"/>
      <w:bookmarkEnd w:id="21"/>
      <w:r w:rsidRPr="00A31409">
        <w:rPr>
          <w:rFonts w:eastAsia="Calibri"/>
          <w:bCs/>
          <w:sz w:val="26"/>
          <w:szCs w:val="26"/>
          <w:lang w:eastAsia="en-US"/>
        </w:rPr>
        <w:t>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1C4A709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11. Не требуется представление указанных в </w:t>
      </w:r>
      <w:hyperlink r:id="rId42" w:anchor="Par24" w:history="1">
        <w:r w:rsidRPr="00A31409">
          <w:rPr>
            <w:rFonts w:eastAsia="Calibri"/>
            <w:bCs/>
            <w:sz w:val="26"/>
            <w:szCs w:val="26"/>
            <w:lang w:eastAsia="en-US"/>
          </w:rPr>
          <w:t>части 10</w:t>
        </w:r>
      </w:hyperlink>
      <w:r w:rsidRPr="00A31409">
        <w:rPr>
          <w:rFonts w:eastAsia="Calibri"/>
          <w:bCs/>
          <w:sz w:val="26"/>
          <w:szCs w:val="26"/>
          <w:lang w:eastAsia="en-US"/>
        </w:rPr>
        <w:t xml:space="preserve"> настоящего раздела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43" w:anchor="Par24" w:history="1">
        <w:r w:rsidRPr="00A31409">
          <w:rPr>
            <w:rFonts w:eastAsia="Calibri"/>
            <w:bCs/>
            <w:sz w:val="26"/>
            <w:szCs w:val="26"/>
            <w:lang w:eastAsia="en-US"/>
          </w:rPr>
          <w:t>части 10</w:t>
        </w:r>
      </w:hyperlink>
      <w:r w:rsidRPr="00A31409">
        <w:rPr>
          <w:rFonts w:eastAsia="Calibri"/>
          <w:bCs/>
          <w:sz w:val="26"/>
          <w:szCs w:val="26"/>
          <w:lang w:eastAsia="en-US"/>
        </w:rPr>
        <w:t xml:space="preserve"> настоящей статьи, может использоваться единая система идентификации и аутентификации.</w:t>
      </w:r>
    </w:p>
    <w:p w14:paraId="6ECEDFA5"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12.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44" w:history="1">
        <w:r w:rsidRPr="00A31409">
          <w:rPr>
            <w:rFonts w:eastAsia="Calibri"/>
            <w:bCs/>
            <w:sz w:val="26"/>
            <w:szCs w:val="26"/>
            <w:lang w:eastAsia="en-US"/>
          </w:rPr>
          <w:t>законом</w:t>
        </w:r>
      </w:hyperlink>
      <w:r w:rsidRPr="00A31409">
        <w:rPr>
          <w:rFonts w:eastAsia="Calibri"/>
          <w:bCs/>
          <w:sz w:val="26"/>
          <w:szCs w:val="26"/>
          <w:lang w:eastAsia="en-US"/>
        </w:rPr>
        <w:t xml:space="preserve"> от 27 июля 2006 года № 152-ФЗ «О персональных данных».</w:t>
      </w:r>
    </w:p>
    <w:p w14:paraId="1166A804" w14:textId="77777777" w:rsidR="00A31409" w:rsidRPr="00A31409" w:rsidRDefault="00A31409" w:rsidP="00E87AB4">
      <w:pPr>
        <w:autoSpaceDE w:val="0"/>
        <w:autoSpaceDN w:val="0"/>
        <w:adjustRightInd w:val="0"/>
        <w:ind w:firstLine="709"/>
        <w:jc w:val="both"/>
        <w:rPr>
          <w:rFonts w:eastAsia="Calibri"/>
          <w:bCs/>
          <w:sz w:val="26"/>
          <w:szCs w:val="26"/>
          <w:lang w:eastAsia="en-US"/>
        </w:rPr>
      </w:pPr>
      <w:bookmarkStart w:id="22" w:name="Par27"/>
      <w:bookmarkEnd w:id="22"/>
      <w:r w:rsidRPr="00A31409">
        <w:rPr>
          <w:rFonts w:eastAsia="Calibri"/>
          <w:bCs/>
          <w:sz w:val="26"/>
          <w:szCs w:val="26"/>
          <w:lang w:eastAsia="en-US"/>
        </w:rPr>
        <w:t xml:space="preserve">13. Предложения и замечания, внесенные в соответствии с </w:t>
      </w:r>
      <w:hyperlink r:id="rId45" w:anchor="Par17" w:history="1">
        <w:r w:rsidRPr="00A31409">
          <w:rPr>
            <w:rFonts w:eastAsia="Calibri"/>
            <w:bCs/>
            <w:sz w:val="26"/>
            <w:szCs w:val="26"/>
            <w:lang w:eastAsia="en-US"/>
          </w:rPr>
          <w:t>частью 8</w:t>
        </w:r>
      </w:hyperlink>
      <w:r w:rsidRPr="00A31409">
        <w:rPr>
          <w:rFonts w:eastAsia="Calibri"/>
          <w:bCs/>
          <w:sz w:val="26"/>
          <w:szCs w:val="26"/>
          <w:lang w:eastAsia="en-US"/>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2A486AA9"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 (или) помещениям органов местного самоуправления, подведомственных им организаций).</w:t>
      </w:r>
    </w:p>
    <w:p w14:paraId="37309AA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15. Официальный сайт должен обеспечивать возможность:</w:t>
      </w:r>
    </w:p>
    <w:p w14:paraId="5EA8E608"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lastRenderedPageBreak/>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108DAF0E"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представления информации о результатах общественных обсуждений, количестве участников общественных обсуждений.</w:t>
      </w:r>
    </w:p>
    <w:p w14:paraId="26816003"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16. Комиссия подготавливает и оформляет протокол общественных обсуждений или публичных слушаний по форме согласно Приложения № 4 к настоящему Положению, в котором указываются:</w:t>
      </w:r>
    </w:p>
    <w:p w14:paraId="4C4D2835"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дата оформления протокола общественных обсуждений или публичных слушаний;</w:t>
      </w:r>
    </w:p>
    <w:p w14:paraId="470C6048"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информация об организаторе общественных обсуждений или публичных слушаний;</w:t>
      </w:r>
    </w:p>
    <w:p w14:paraId="40D67AA1"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3) информация, содержащаяся в обнародованном оповещении о начале общественных обсуждений или публичных слушаний, дата и источник его обнародования;</w:t>
      </w:r>
    </w:p>
    <w:p w14:paraId="7F2B4F79"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3B94BEC2"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466DE3C"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96881C3"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0946C0C7"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19. На основании протокола общественных обсуждений или публичных слушаний Комиссия осуществляет подготовку заключения о результатах общественных обсуждений или публичных слушаний.</w:t>
      </w:r>
    </w:p>
    <w:p w14:paraId="7A5E48D6"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20. В заключении о результатах общественных обсуждений или публичных слушаний должны быть указаны:</w:t>
      </w:r>
    </w:p>
    <w:p w14:paraId="0E1D42F0"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1) дата оформления заключения о результатах общественных обсуждений или публичных слушаний;</w:t>
      </w:r>
    </w:p>
    <w:p w14:paraId="139DBB25"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252138A2"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6866F8E"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A31409">
        <w:rPr>
          <w:rFonts w:eastAsia="Calibri"/>
          <w:bCs/>
          <w:sz w:val="26"/>
          <w:szCs w:val="26"/>
          <w:lang w:eastAsia="en-US"/>
        </w:rPr>
        <w:lastRenderedPageBreak/>
        <w:t>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E723FBF"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0048630"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 xml:space="preserve">21. Заключение о результатах общественных обсуждений или публичных слушаний подлежит обнародованию (опубликованию и размещению на официальном сайте). </w:t>
      </w:r>
      <w:r w:rsidRPr="00A31409">
        <w:rPr>
          <w:rFonts w:eastAsia="Calibri"/>
          <w:sz w:val="26"/>
          <w:szCs w:val="26"/>
          <w:lang w:eastAsia="en-US"/>
        </w:rPr>
        <w:t>Дополнительно заключение может быть размещено в средствах массовой информации.</w:t>
      </w:r>
    </w:p>
    <w:p w14:paraId="389CA665" w14:textId="77777777" w:rsidR="00A31409" w:rsidRPr="00A31409" w:rsidRDefault="00A31409" w:rsidP="00E87AB4">
      <w:pPr>
        <w:autoSpaceDE w:val="0"/>
        <w:autoSpaceDN w:val="0"/>
        <w:adjustRightInd w:val="0"/>
        <w:ind w:firstLine="709"/>
        <w:jc w:val="both"/>
        <w:rPr>
          <w:rFonts w:eastAsia="Calibri"/>
          <w:bCs/>
          <w:sz w:val="26"/>
          <w:szCs w:val="26"/>
          <w:lang w:eastAsia="en-US"/>
        </w:rPr>
      </w:pPr>
      <w:r w:rsidRPr="00A31409">
        <w:rPr>
          <w:rFonts w:eastAsia="Calibri"/>
          <w:bCs/>
          <w:sz w:val="26"/>
          <w:szCs w:val="26"/>
          <w:lang w:eastAsia="en-US"/>
        </w:rPr>
        <w:t>22. Срок проведения общественных обсуждений или публичных слушаний по проектам правил благоустройства территорий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составляет не менее одного месяца и не более двух месяцев.</w:t>
      </w:r>
    </w:p>
    <w:p w14:paraId="6CA84B0D"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xml:space="preserve">23. Общественные обсуждения или публичные слушания по проектам генерального плана муниципального округа, а </w:t>
      </w:r>
      <w:proofErr w:type="gramStart"/>
      <w:r w:rsidRPr="00A31409">
        <w:rPr>
          <w:rFonts w:eastAsia="Calibri"/>
          <w:sz w:val="26"/>
          <w:szCs w:val="26"/>
          <w:lang w:eastAsia="en-US"/>
        </w:rPr>
        <w:t>так же</w:t>
      </w:r>
      <w:proofErr w:type="gramEnd"/>
      <w:r w:rsidRPr="00A31409">
        <w:rPr>
          <w:rFonts w:eastAsia="Calibri"/>
          <w:sz w:val="26"/>
          <w:szCs w:val="26"/>
          <w:lang w:eastAsia="en-US"/>
        </w:rPr>
        <w:t xml:space="preserve"> правилам землепользования и застройки муниципального округа, по проектам, предусматривающим внесение изменений в генеральный план или правила землепользования и застройки, проводятся в каждом населенном пункте муниципального округа, за исключением следующих случаев:</w:t>
      </w:r>
    </w:p>
    <w:p w14:paraId="0F54342D"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xml:space="preserve"> - в случае подготовки изменений в генеральный план муниципального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2C625EF7"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в случае подготовки изменений в генеральный план муниципального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14:paraId="54E2018C"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7D622D33"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24. При проведении общественных обсуждений или публичных слушаний по проектам по проектам генерального плана муниципального округа, а так же правилам землепользования и застройки муниципального округа, по проектам, предусматривающим внесение изменений в генеральный план или правила землепользования и застройки,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3A6CF976"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25. Срок проведения общественных обсуждений или публичных слушаний по проекту генерального плана муниципального округа, по проектам, предусматривающим внесение изменений в генеральный план, с момента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не должен превышать один месяц.</w:t>
      </w:r>
    </w:p>
    <w:p w14:paraId="01AAE822"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26.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1497FFAD"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lastRenderedPageBreak/>
        <w:t>27. Срок проведения общественных обсуждений или публичных слушаний по проекту планировки территории и проекту межевания территории 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составляет тридцать дней.</w:t>
      </w:r>
    </w:p>
    <w:p w14:paraId="2638407B" w14:textId="77777777" w:rsidR="00A31409" w:rsidRPr="00A31409" w:rsidRDefault="00A31409" w:rsidP="00E87AB4">
      <w:pPr>
        <w:autoSpaceDE w:val="0"/>
        <w:autoSpaceDN w:val="0"/>
        <w:adjustRightInd w:val="0"/>
        <w:ind w:firstLine="709"/>
        <w:jc w:val="both"/>
        <w:rPr>
          <w:rFonts w:eastAsia="Calibri"/>
          <w:sz w:val="26"/>
          <w:szCs w:val="26"/>
          <w:lang w:eastAsia="en-US"/>
        </w:rPr>
      </w:pPr>
      <w:r w:rsidRPr="00A31409">
        <w:rPr>
          <w:rFonts w:eastAsia="Calibri"/>
          <w:sz w:val="26"/>
          <w:szCs w:val="26"/>
          <w:lang w:eastAsia="en-US"/>
        </w:rPr>
        <w:t xml:space="preserve">28.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r w:rsidRPr="00A31409">
        <w:rPr>
          <w:rFonts w:eastAsia="Calibri"/>
          <w:bCs/>
          <w:sz w:val="26"/>
          <w:szCs w:val="26"/>
          <w:lang w:eastAsia="en-US"/>
        </w:rPr>
        <w:t>по</w:t>
      </w:r>
      <w:r w:rsidRPr="00A31409">
        <w:rPr>
          <w:rFonts w:eastAsia="Calibri"/>
          <w:sz w:val="26"/>
          <w:szCs w:val="26"/>
          <w:lang w:eastAsia="en-US"/>
        </w:rPr>
        <w:t xml:space="preserve">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составляет один месяц.</w:t>
      </w:r>
    </w:p>
    <w:p w14:paraId="37B3C552" w14:textId="7C4A45B5" w:rsidR="00A31409" w:rsidRDefault="00A31409" w:rsidP="00E87AB4">
      <w:pPr>
        <w:tabs>
          <w:tab w:val="left" w:pos="540"/>
          <w:tab w:val="center" w:pos="5159"/>
        </w:tabs>
        <w:rPr>
          <w:b/>
          <w:spacing w:val="-6"/>
          <w:sz w:val="32"/>
          <w:szCs w:val="22"/>
        </w:rPr>
        <w:sectPr w:rsidR="00A31409" w:rsidSect="00E87AB4">
          <w:type w:val="nextColumn"/>
          <w:pgSz w:w="11907" w:h="16840" w:code="9"/>
          <w:pgMar w:top="794" w:right="794" w:bottom="794" w:left="794" w:header="0" w:footer="0" w:gutter="0"/>
          <w:cols w:space="708"/>
          <w:docGrid w:linePitch="360"/>
        </w:sectPr>
      </w:pPr>
    </w:p>
    <w:p w14:paraId="784C4EBF" w14:textId="79EF38F7" w:rsidR="00D91911" w:rsidRPr="00636278" w:rsidRDefault="00D91911" w:rsidP="00E87AB4">
      <w:pPr>
        <w:tabs>
          <w:tab w:val="left" w:pos="540"/>
          <w:tab w:val="center" w:pos="5159"/>
        </w:tabs>
        <w:rPr>
          <w:b/>
          <w:spacing w:val="-6"/>
          <w:sz w:val="32"/>
          <w:szCs w:val="22"/>
        </w:rPr>
      </w:pPr>
    </w:p>
    <w:p w14:paraId="23BD03C6" w14:textId="25467BBA" w:rsidR="00D91911" w:rsidRPr="00636278" w:rsidRDefault="00D91911" w:rsidP="00E87AB4">
      <w:pPr>
        <w:tabs>
          <w:tab w:val="left" w:pos="540"/>
          <w:tab w:val="center" w:pos="5159"/>
        </w:tabs>
        <w:rPr>
          <w:b/>
          <w:spacing w:val="-6"/>
          <w:sz w:val="32"/>
          <w:szCs w:val="22"/>
        </w:rPr>
      </w:pPr>
    </w:p>
    <w:p w14:paraId="1C055C46" w14:textId="77777777" w:rsidR="00D91911" w:rsidRPr="00636278" w:rsidRDefault="00D91911" w:rsidP="00E87AB4">
      <w:pPr>
        <w:tabs>
          <w:tab w:val="left" w:pos="540"/>
          <w:tab w:val="center" w:pos="5159"/>
        </w:tabs>
        <w:rPr>
          <w:b/>
          <w:spacing w:val="-6"/>
          <w:sz w:val="32"/>
          <w:szCs w:val="22"/>
        </w:rPr>
      </w:pPr>
    </w:p>
    <w:p w14:paraId="4A1B3010" w14:textId="77777777" w:rsidR="004744EA" w:rsidRPr="00636278" w:rsidRDefault="004744EA" w:rsidP="00E87AB4">
      <w:pPr>
        <w:tabs>
          <w:tab w:val="left" w:pos="540"/>
          <w:tab w:val="center" w:pos="5159"/>
        </w:tabs>
        <w:rPr>
          <w:b/>
          <w:spacing w:val="-6"/>
          <w:sz w:val="32"/>
          <w:szCs w:val="22"/>
        </w:rPr>
      </w:pPr>
    </w:p>
    <w:p w14:paraId="10186BF8" w14:textId="77777777" w:rsidR="00BE2EFD" w:rsidRPr="00636278" w:rsidRDefault="00BE2EFD" w:rsidP="00E87AB4">
      <w:pPr>
        <w:jc w:val="center"/>
        <w:rPr>
          <w:b/>
          <w:spacing w:val="-6"/>
          <w:sz w:val="32"/>
          <w:szCs w:val="22"/>
        </w:rPr>
      </w:pPr>
    </w:p>
    <w:p w14:paraId="13F2C471" w14:textId="77777777" w:rsidR="00BE2EFD" w:rsidRPr="00636278" w:rsidRDefault="00BE2EFD" w:rsidP="00E87AB4">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E87AB4">
      <w:pPr>
        <w:jc w:val="center"/>
        <w:rPr>
          <w:b/>
          <w:spacing w:val="-6"/>
          <w:sz w:val="32"/>
          <w:szCs w:val="22"/>
        </w:rPr>
      </w:pPr>
    </w:p>
    <w:p w14:paraId="7A71D406" w14:textId="1BF58647" w:rsidR="00BE2EFD" w:rsidRPr="003C4DF6" w:rsidRDefault="00BE2EFD" w:rsidP="00E87AB4">
      <w:pPr>
        <w:jc w:val="center"/>
        <w:rPr>
          <w:b/>
          <w:spacing w:val="-6"/>
          <w:sz w:val="32"/>
          <w:szCs w:val="32"/>
        </w:rPr>
      </w:pPr>
      <w:r w:rsidRPr="00636278">
        <w:rPr>
          <w:b/>
          <w:spacing w:val="-6"/>
          <w:sz w:val="32"/>
          <w:szCs w:val="22"/>
        </w:rPr>
        <w:t xml:space="preserve">ВЫПУСК № </w:t>
      </w:r>
      <w:r w:rsidR="005F02E1">
        <w:rPr>
          <w:b/>
          <w:spacing w:val="-6"/>
          <w:sz w:val="32"/>
          <w:szCs w:val="22"/>
        </w:rPr>
        <w:t>5</w:t>
      </w:r>
    </w:p>
    <w:p w14:paraId="7BDFDFBD" w14:textId="77777777" w:rsidR="00BE2EFD" w:rsidRPr="00636278" w:rsidRDefault="00BE2EFD" w:rsidP="00E87AB4">
      <w:pPr>
        <w:jc w:val="center"/>
        <w:rPr>
          <w:b/>
          <w:spacing w:val="-6"/>
          <w:sz w:val="32"/>
          <w:szCs w:val="22"/>
        </w:rPr>
      </w:pPr>
    </w:p>
    <w:p w14:paraId="569755B6" w14:textId="047EFD6F" w:rsidR="00BE2EFD" w:rsidRPr="00636278" w:rsidRDefault="005F02E1" w:rsidP="00E87AB4">
      <w:pPr>
        <w:jc w:val="center"/>
        <w:rPr>
          <w:b/>
          <w:spacing w:val="-6"/>
          <w:sz w:val="32"/>
          <w:szCs w:val="22"/>
        </w:rPr>
      </w:pPr>
      <w:r>
        <w:rPr>
          <w:b/>
          <w:spacing w:val="-6"/>
          <w:sz w:val="32"/>
          <w:szCs w:val="22"/>
        </w:rPr>
        <w:t>4 февраля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E87AB4">
      <w:pPr>
        <w:jc w:val="center"/>
        <w:rPr>
          <w:b/>
          <w:spacing w:val="-6"/>
          <w:sz w:val="32"/>
          <w:szCs w:val="22"/>
        </w:rPr>
      </w:pPr>
    </w:p>
    <w:p w14:paraId="11642C7C" w14:textId="77777777" w:rsidR="00BE2EFD" w:rsidRPr="00636278" w:rsidRDefault="00BE2EFD" w:rsidP="00E87AB4">
      <w:pPr>
        <w:jc w:val="center"/>
        <w:rPr>
          <w:b/>
          <w:spacing w:val="-6"/>
          <w:sz w:val="32"/>
          <w:szCs w:val="22"/>
        </w:rPr>
      </w:pPr>
    </w:p>
    <w:p w14:paraId="4B0B5A67" w14:textId="77777777" w:rsidR="00BE2EFD" w:rsidRPr="00636278" w:rsidRDefault="00BE2EFD" w:rsidP="00E87AB4">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E87AB4">
      <w:pPr>
        <w:jc w:val="center"/>
        <w:rPr>
          <w:spacing w:val="-6"/>
          <w:sz w:val="32"/>
          <w:szCs w:val="22"/>
        </w:rPr>
      </w:pPr>
    </w:p>
    <w:p w14:paraId="198F1029" w14:textId="77777777" w:rsidR="00BE2EFD" w:rsidRPr="00636278" w:rsidRDefault="00BE2EFD" w:rsidP="00E87AB4">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E87AB4">
      <w:pPr>
        <w:jc w:val="center"/>
        <w:rPr>
          <w:spacing w:val="-6"/>
          <w:sz w:val="28"/>
        </w:rPr>
      </w:pPr>
    </w:p>
    <w:p w14:paraId="604ED1D7" w14:textId="77777777" w:rsidR="00BE2EFD" w:rsidRPr="00636278" w:rsidRDefault="00BE2EFD" w:rsidP="00E87AB4">
      <w:pPr>
        <w:jc w:val="center"/>
        <w:rPr>
          <w:i/>
          <w:spacing w:val="-6"/>
          <w:sz w:val="28"/>
        </w:rPr>
      </w:pPr>
      <w:r w:rsidRPr="00636278">
        <w:rPr>
          <w:i/>
          <w:spacing w:val="-6"/>
          <w:sz w:val="28"/>
        </w:rPr>
        <w:t>Редакционная коллегия:</w:t>
      </w:r>
    </w:p>
    <w:p w14:paraId="4AD51DBD" w14:textId="77777777" w:rsidR="00BE2EFD" w:rsidRPr="00636278" w:rsidRDefault="00BE2EFD" w:rsidP="00E87AB4">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E87AB4">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E87AB4">
      <w:pPr>
        <w:jc w:val="center"/>
        <w:rPr>
          <w:spacing w:val="-6"/>
          <w:sz w:val="28"/>
        </w:rPr>
      </w:pPr>
    </w:p>
    <w:p w14:paraId="787E09A9" w14:textId="77777777" w:rsidR="00BE2EFD" w:rsidRPr="00636278" w:rsidRDefault="00BE2EFD" w:rsidP="00E87AB4">
      <w:pPr>
        <w:jc w:val="center"/>
        <w:rPr>
          <w:spacing w:val="-6"/>
          <w:sz w:val="28"/>
        </w:rPr>
      </w:pPr>
    </w:p>
    <w:p w14:paraId="164594EE" w14:textId="77777777" w:rsidR="00BE2EFD" w:rsidRPr="00636278" w:rsidRDefault="00BE2EFD" w:rsidP="00E87AB4">
      <w:pPr>
        <w:jc w:val="center"/>
        <w:rPr>
          <w:spacing w:val="-6"/>
          <w:sz w:val="28"/>
        </w:rPr>
      </w:pPr>
    </w:p>
    <w:p w14:paraId="066F1DBF" w14:textId="77777777" w:rsidR="00BE2EFD" w:rsidRPr="00636278" w:rsidRDefault="00BE2EFD" w:rsidP="00E87AB4">
      <w:pPr>
        <w:jc w:val="center"/>
        <w:rPr>
          <w:spacing w:val="-6"/>
          <w:sz w:val="28"/>
        </w:rPr>
      </w:pPr>
      <w:r w:rsidRPr="00636278">
        <w:rPr>
          <w:spacing w:val="-6"/>
          <w:sz w:val="28"/>
        </w:rPr>
        <w:t>________________________________</w:t>
      </w:r>
    </w:p>
    <w:p w14:paraId="6FD4CD19" w14:textId="77777777" w:rsidR="00BE2EFD" w:rsidRPr="00636278" w:rsidRDefault="00BE2EFD" w:rsidP="00E87AB4">
      <w:pPr>
        <w:jc w:val="center"/>
        <w:rPr>
          <w:spacing w:val="-6"/>
          <w:sz w:val="28"/>
        </w:rPr>
      </w:pPr>
      <w:r w:rsidRPr="00636278">
        <w:rPr>
          <w:spacing w:val="-6"/>
          <w:sz w:val="28"/>
        </w:rPr>
        <w:t>Адрес редакции:</w:t>
      </w:r>
    </w:p>
    <w:p w14:paraId="51CD386F" w14:textId="77777777" w:rsidR="00BE2EFD" w:rsidRPr="00636278" w:rsidRDefault="00BE2EFD" w:rsidP="00E87AB4">
      <w:pPr>
        <w:jc w:val="center"/>
        <w:rPr>
          <w:spacing w:val="-6"/>
          <w:sz w:val="28"/>
        </w:rPr>
      </w:pPr>
      <w:r w:rsidRPr="00636278">
        <w:rPr>
          <w:spacing w:val="-6"/>
          <w:sz w:val="28"/>
        </w:rPr>
        <w:t>692701 п. Славянка Приморского края, ул. Молодежная, 1.</w:t>
      </w:r>
    </w:p>
    <w:p w14:paraId="48FADA02" w14:textId="2F318BF8" w:rsidR="00BE2EFD" w:rsidRPr="003C4DF6" w:rsidRDefault="00BE2EFD" w:rsidP="00E87AB4">
      <w:pPr>
        <w:jc w:val="center"/>
        <w:rPr>
          <w:spacing w:val="-6"/>
          <w:sz w:val="28"/>
        </w:rPr>
      </w:pPr>
      <w:r w:rsidRPr="00636278">
        <w:rPr>
          <w:spacing w:val="-6"/>
          <w:sz w:val="28"/>
        </w:rPr>
        <w:t xml:space="preserve">Выпуск от </w:t>
      </w:r>
      <w:r w:rsidR="005F02E1">
        <w:rPr>
          <w:spacing w:val="-6"/>
          <w:sz w:val="28"/>
        </w:rPr>
        <w:t>4 февраля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5F02E1">
        <w:rPr>
          <w:spacing w:val="-6"/>
          <w:sz w:val="28"/>
        </w:rPr>
        <w:t>5</w:t>
      </w:r>
    </w:p>
    <w:p w14:paraId="5A8A56D7" w14:textId="77777777" w:rsidR="00BE2EFD" w:rsidRPr="00636278" w:rsidRDefault="00BE2EFD" w:rsidP="00E87AB4">
      <w:pPr>
        <w:jc w:val="center"/>
        <w:rPr>
          <w:spacing w:val="-6"/>
          <w:sz w:val="28"/>
        </w:rPr>
      </w:pPr>
    </w:p>
    <w:p w14:paraId="08326753" w14:textId="77777777" w:rsidR="00BE2EFD" w:rsidRPr="00636278" w:rsidRDefault="00BE2EFD" w:rsidP="00E87AB4">
      <w:pPr>
        <w:jc w:val="center"/>
        <w:rPr>
          <w:spacing w:val="-6"/>
          <w:sz w:val="28"/>
        </w:rPr>
      </w:pPr>
      <w:r w:rsidRPr="00636278">
        <w:rPr>
          <w:spacing w:val="-6"/>
          <w:sz w:val="28"/>
        </w:rPr>
        <w:t>Тираж 2 экземпляра.</w:t>
      </w:r>
    </w:p>
    <w:p w14:paraId="10B2A03D" w14:textId="77777777" w:rsidR="00BE2EFD" w:rsidRPr="00636278" w:rsidRDefault="00BE2EFD" w:rsidP="00E87AB4">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E87AB4">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E87AB4">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E87AB4">
      <w:pPr>
        <w:rPr>
          <w:rFonts w:eastAsia="Calibri"/>
          <w:sz w:val="24"/>
          <w:szCs w:val="24"/>
          <w:lang w:eastAsia="ru-RU"/>
        </w:rPr>
      </w:pPr>
    </w:p>
    <w:p w14:paraId="6BC33ADA" w14:textId="77777777" w:rsidR="00BE2EFD" w:rsidRPr="00636278" w:rsidRDefault="00BE2EFD" w:rsidP="00E87AB4">
      <w:pPr>
        <w:rPr>
          <w:rFonts w:eastAsia="Calibri"/>
          <w:sz w:val="24"/>
          <w:szCs w:val="24"/>
          <w:lang w:eastAsia="ru-RU"/>
        </w:rPr>
      </w:pPr>
    </w:p>
    <w:p w14:paraId="3BB5A712" w14:textId="77777777" w:rsidR="00BE2EFD" w:rsidRPr="00636278" w:rsidRDefault="00BE2EFD" w:rsidP="00E87AB4">
      <w:pPr>
        <w:rPr>
          <w:rFonts w:eastAsia="Calibri"/>
          <w:sz w:val="24"/>
          <w:szCs w:val="24"/>
          <w:lang w:eastAsia="ru-RU"/>
        </w:rPr>
      </w:pPr>
    </w:p>
    <w:p w14:paraId="42D72A57" w14:textId="77777777" w:rsidR="00BE2EFD" w:rsidRPr="00636278" w:rsidRDefault="00BE2EFD" w:rsidP="00E87AB4">
      <w:pPr>
        <w:rPr>
          <w:rFonts w:eastAsia="Calibri"/>
          <w:sz w:val="24"/>
          <w:szCs w:val="24"/>
          <w:lang w:eastAsia="ru-RU"/>
        </w:rPr>
      </w:pPr>
    </w:p>
    <w:p w14:paraId="53802C69" w14:textId="77777777" w:rsidR="00BE2EFD" w:rsidRPr="00636278" w:rsidRDefault="00BE2EFD" w:rsidP="00E87AB4">
      <w:pPr>
        <w:rPr>
          <w:rFonts w:eastAsia="Calibri"/>
          <w:sz w:val="24"/>
          <w:szCs w:val="24"/>
          <w:lang w:eastAsia="ru-RU"/>
        </w:rPr>
      </w:pPr>
    </w:p>
    <w:p w14:paraId="7734AC0E" w14:textId="77777777" w:rsidR="00BE2EFD" w:rsidRPr="00636278" w:rsidRDefault="00BE2EFD" w:rsidP="00E87AB4">
      <w:pPr>
        <w:rPr>
          <w:rFonts w:eastAsia="Calibri"/>
          <w:sz w:val="24"/>
          <w:szCs w:val="24"/>
          <w:lang w:eastAsia="ru-RU"/>
        </w:rPr>
      </w:pPr>
    </w:p>
    <w:p w14:paraId="60BBF299" w14:textId="3BA3755C" w:rsidR="00B15A30" w:rsidRPr="00636278" w:rsidRDefault="00B15A30" w:rsidP="00E87AB4">
      <w:pPr>
        <w:jc w:val="center"/>
        <w:rPr>
          <w:rFonts w:eastAsia="Calibri"/>
          <w:sz w:val="24"/>
          <w:szCs w:val="24"/>
          <w:lang w:eastAsia="ru-RU"/>
        </w:rPr>
      </w:pPr>
    </w:p>
    <w:sectPr w:rsidR="00B15A30" w:rsidRPr="00636278" w:rsidSect="00E87AB4">
      <w:footerReference w:type="default" r:id="rId46"/>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C541" w14:textId="77777777" w:rsidR="00595F14" w:rsidRDefault="00595F14">
      <w:r>
        <w:separator/>
      </w:r>
    </w:p>
  </w:endnote>
  <w:endnote w:type="continuationSeparator" w:id="0">
    <w:p w14:paraId="6C439BAE" w14:textId="77777777" w:rsidR="00595F14" w:rsidRDefault="0059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1735"/>
      <w:docPartObj>
        <w:docPartGallery w:val="Page Numbers (Bottom of Page)"/>
        <w:docPartUnique/>
      </w:docPartObj>
    </w:sdtPr>
    <w:sdtContent>
      <w:p w14:paraId="79C374AE" w14:textId="39D5BCD6" w:rsidR="008353CE" w:rsidRDefault="008353CE">
        <w:pPr>
          <w:pStyle w:val="a9"/>
          <w:jc w:val="center"/>
        </w:pPr>
        <w:r>
          <w:fldChar w:fldCharType="begin"/>
        </w:r>
        <w:r>
          <w:instrText>PAGE   \* MERGEFORMAT</w:instrText>
        </w:r>
        <w:r>
          <w:fldChar w:fldCharType="separate"/>
        </w:r>
        <w:r>
          <w:rPr>
            <w:lang w:val="ru-RU"/>
          </w:rPr>
          <w:t>2</w:t>
        </w:r>
        <w:r>
          <w:fldChar w:fldCharType="end"/>
        </w:r>
      </w:p>
    </w:sdtContent>
  </w:sdt>
  <w:p w14:paraId="09EC7C76" w14:textId="77777777" w:rsidR="008427DB" w:rsidRDefault="008427DB"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D3AD" w14:textId="77777777" w:rsidR="00595F14" w:rsidRDefault="00595F14">
      <w:r>
        <w:separator/>
      </w:r>
    </w:p>
  </w:footnote>
  <w:footnote w:type="continuationSeparator" w:id="0">
    <w:p w14:paraId="315C45E6" w14:textId="77777777" w:rsidR="00595F14" w:rsidRDefault="0059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802F29"/>
    <w:multiLevelType w:val="hybridMultilevel"/>
    <w:tmpl w:val="B332095E"/>
    <w:lvl w:ilvl="0" w:tplc="585C2D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0"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814B5F"/>
    <w:multiLevelType w:val="hybridMultilevel"/>
    <w:tmpl w:val="1230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3"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4" w15:restartNumberingAfterBreak="0">
    <w:nsid w:val="54824620"/>
    <w:multiLevelType w:val="multilevel"/>
    <w:tmpl w:val="0FBE6F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7"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5"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6"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42"/>
  </w:num>
  <w:num w:numId="2">
    <w:abstractNumId w:val="28"/>
  </w:num>
  <w:num w:numId="3">
    <w:abstractNumId w:val="30"/>
  </w:num>
  <w:num w:numId="4">
    <w:abstractNumId w:val="17"/>
  </w:num>
  <w:num w:numId="5">
    <w:abstractNumId w:val="23"/>
  </w:num>
  <w:num w:numId="6">
    <w:abstractNumId w:val="32"/>
  </w:num>
  <w:num w:numId="7">
    <w:abstractNumId w:val="43"/>
  </w:num>
  <w:num w:numId="8">
    <w:abstractNumId w:val="7"/>
  </w:num>
  <w:num w:numId="9">
    <w:abstractNumId w:val="10"/>
  </w:num>
  <w:num w:numId="10">
    <w:abstractNumId w:val="29"/>
  </w:num>
  <w:num w:numId="11">
    <w:abstractNumId w:val="26"/>
  </w:num>
  <w:num w:numId="12">
    <w:abstractNumId w:val="15"/>
  </w:num>
  <w:num w:numId="13">
    <w:abstractNumId w:val="8"/>
  </w:num>
  <w:num w:numId="14">
    <w:abstractNumId w:val="36"/>
  </w:num>
  <w:num w:numId="15">
    <w:abstractNumId w:val="27"/>
  </w:num>
  <w:num w:numId="16">
    <w:abstractNumId w:val="35"/>
  </w:num>
  <w:num w:numId="17">
    <w:abstractNumId w:val="24"/>
  </w:num>
  <w:num w:numId="18">
    <w:abstractNumId w:val="31"/>
  </w:num>
  <w:num w:numId="19">
    <w:abstractNumId w:val="13"/>
  </w:num>
  <w:num w:numId="20">
    <w:abstractNumId w:val="22"/>
  </w:num>
  <w:num w:numId="21">
    <w:abstractNumId w:val="12"/>
  </w:num>
  <w:num w:numId="22">
    <w:abstractNumId w:val="45"/>
  </w:num>
  <w:num w:numId="23">
    <w:abstractNumId w:val="44"/>
  </w:num>
  <w:num w:numId="24">
    <w:abstractNumId w:val="25"/>
  </w:num>
  <w:num w:numId="25">
    <w:abstractNumId w:val="9"/>
  </w:num>
  <w:num w:numId="26">
    <w:abstractNumId w:val="41"/>
  </w:num>
  <w:num w:numId="27">
    <w:abstractNumId w:val="38"/>
  </w:num>
  <w:num w:numId="28">
    <w:abstractNumId w:val="40"/>
  </w:num>
  <w:num w:numId="29">
    <w:abstractNumId w:val="37"/>
  </w:num>
  <w:num w:numId="30">
    <w:abstractNumId w:val="20"/>
  </w:num>
  <w:num w:numId="31">
    <w:abstractNumId w:val="11"/>
  </w:num>
  <w:num w:numId="32">
    <w:abstractNumId w:val="18"/>
  </w:num>
  <w:num w:numId="33">
    <w:abstractNumId w:val="1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6B1"/>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yperlink" Target="consultantplus://offline/ref=9910DFFE9B2327502E0C254E910222E224795D6CD1A7C6D6F74E6D2E49AA312DA5F0AFB1A6CDCBADEF2E102AA7cBN1W" TargetMode="External"/><Relationship Id="rId39" Type="http://schemas.openxmlformats.org/officeDocument/2006/relationships/hyperlink" Target="https://login.consultant.ru/link/?req=doc&amp;base=LAW&amp;n=494926&amp;dst=2107" TargetMode="External"/><Relationship Id="rId21" Type="http://schemas.openxmlformats.org/officeDocument/2006/relationships/image" Target="media/image7.jpeg"/><Relationship Id="rId34" Type="http://schemas.openxmlformats.org/officeDocument/2006/relationships/hyperlink" Target="https://xasanskij-r25.gosweb.gosuslugi.ru/" TargetMode="External"/><Relationship Id="rId42"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I.doc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login.consultant.ru/link/?req=doc&amp;base=LAW&amp;n=466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hyperlink" Target="https://login.consultant.ru/link/?req=doc&amp;base=LAW&amp;n=466000" TargetMode="External"/><Relationship Id="rId37"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docx" TargetMode="External"/><Relationship Id="rId40"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I.docx" TargetMode="External"/><Relationship Id="rId45"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I.docx"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9.jpeg"/><Relationship Id="rId28" Type="http://schemas.openxmlformats.org/officeDocument/2006/relationships/hyperlink" Target="consultantplus://offline/ref=9910DFFE9B2327502E0C254E910222E223795F66D4A9C6D6F74E6D2E49AA312DA5F0AFB1A6CDCBADEF2E102AA7cBN1W" TargetMode="External"/><Relationship Id="rId36"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docx"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s://login.consultant.ru/link/?req=doc&amp;base=LAW&amp;n=480999" TargetMode="External"/><Relationship Id="rId44" Type="http://schemas.openxmlformats.org/officeDocument/2006/relationships/hyperlink" Target="https://login.consultant.ru/link/?req=doc&amp;base=LAW&amp;n=48268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hyperlink" Target="consultantplus://offline/ref=9910DFFE9B2327502E0C254E910222E224785E66D4ADC6D6F74E6D2E49AA312DA5F0AFB1A6CDCBADEF2E102AA7cBN1W" TargetMode="External"/><Relationship Id="rId30" Type="http://schemas.openxmlformats.org/officeDocument/2006/relationships/hyperlink" Target="https://login.consultant.ru/link/?req=doc&amp;base=LAW&amp;n=494926" TargetMode="External"/><Relationship Id="rId35"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docx" TargetMode="External"/><Relationship Id="rId43"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I.docx"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ogin.consultant.ru/link/?req=doc&amp;base=RLAW020&amp;n=101905&amp;dst=100048" TargetMode="External"/><Relationship Id="rId25" Type="http://schemas.openxmlformats.org/officeDocument/2006/relationships/hyperlink" Target="consultantplus://offline/ref=9910DFFE9B2327502E0C254E910222E222705C6BDCF991D4A61B632B41FA6B3DA1B9FBB5B9C4D0B3E83010c2N8W" TargetMode="External"/><Relationship Id="rId33" Type="http://schemas.openxmlformats.org/officeDocument/2006/relationships/hyperlink" Target="https://login.consultant.ru/link/?req=doc&amp;base=RLAW020&amp;n=204103" TargetMode="External"/><Relationship Id="rId38" Type="http://schemas.openxmlformats.org/officeDocument/2006/relationships/hyperlink" Target="https://login.consultant.ru/link/?req=doc&amp;base=LAW&amp;n=494926&amp;dst=2195" TargetMode="External"/><Relationship Id="rId46" Type="http://schemas.openxmlformats.org/officeDocument/2006/relationships/footer" Target="footer5.xml"/><Relationship Id="rId20" Type="http://schemas.openxmlformats.org/officeDocument/2006/relationships/image" Target="media/image6.png"/><Relationship Id="rId41" Type="http://schemas.openxmlformats.org/officeDocument/2006/relationships/hyperlink" Target="file:///D:\&#1041;&#1102;&#1083;&#1083;&#1077;&#1090;&#1077;&#1085;&#1080;%20&#1072;&#1076;&#1084;&#1080;&#1085;&#1080;&#1089;&#1090;&#1088;&#1072;&#1094;&#1080;&#1103;\2025\&#1041;&#1102;&#1083;&#1083;&#1077;&#1090;&#1077;&#1085;&#1100;%20&#8470;5%202025\&#1088;&#1077;&#1096;&#1077;&#1085;&#1080;&#1077;%20&#8470;%20437%20&#1086;&#1090;%2030.01.25,%20137-&#1053;&#1055;&#1040;%20&#1086;&#1090;%2030.01.25\&#1056;&#1072;&#1079;&#1076;&#1077;&#1083;%20VII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40</Pages>
  <Words>12154</Words>
  <Characters>69281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81273</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17</cp:revision>
  <cp:lastPrinted>2015-03-26T06:27:00Z</cp:lastPrinted>
  <dcterms:created xsi:type="dcterms:W3CDTF">2025-02-01T23:46:00Z</dcterms:created>
  <dcterms:modified xsi:type="dcterms:W3CDTF">2025-02-04T11:08:00Z</dcterms:modified>
</cp:coreProperties>
</file>