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CA4D6" w14:textId="77777777" w:rsidR="005038B5" w:rsidRPr="00036F45" w:rsidRDefault="005038B5" w:rsidP="0014729D">
      <w:pPr>
        <w:tabs>
          <w:tab w:val="left" w:pos="1960"/>
        </w:tabs>
        <w:jc w:val="center"/>
        <w:rPr>
          <w:spacing w:val="-6"/>
          <w:lang w:val="en-US"/>
        </w:rPr>
      </w:pPr>
    </w:p>
    <w:p w14:paraId="3F8CA2A6" w14:textId="77777777" w:rsidR="005038B5" w:rsidRPr="0019756B" w:rsidRDefault="005038B5" w:rsidP="0014729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14729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14729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14729D">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14729D">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14729D">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14729D">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14729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14729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CD9C772" w:rsidR="005038B5" w:rsidRPr="007D33FC" w:rsidRDefault="005038B5" w:rsidP="0014729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E22041">
        <w:rPr>
          <w:b/>
          <w:spacing w:val="-6"/>
          <w:sz w:val="48"/>
          <w:szCs w:val="48"/>
        </w:rPr>
        <w:t>3</w:t>
      </w:r>
      <w:r w:rsidR="00DB3AED">
        <w:rPr>
          <w:b/>
          <w:spacing w:val="-6"/>
          <w:sz w:val="48"/>
          <w:szCs w:val="48"/>
        </w:rPr>
        <w:t>5</w:t>
      </w:r>
    </w:p>
    <w:p w14:paraId="2A970B1B" w14:textId="77777777" w:rsidR="00B77386" w:rsidRPr="0019756B" w:rsidRDefault="00B77386" w:rsidP="0014729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346E9B44" w:rsidR="005038B5" w:rsidRPr="0019756B" w:rsidRDefault="00DB3AED" w:rsidP="0014729D">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13</w:t>
      </w:r>
      <w:r w:rsidR="00606522">
        <w:rPr>
          <w:b/>
          <w:spacing w:val="-6"/>
          <w:sz w:val="48"/>
          <w:szCs w:val="48"/>
        </w:rPr>
        <w:t xml:space="preserve"> сентября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14729D">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14729D">
      <w:pPr>
        <w:pStyle w:val="3"/>
        <w:numPr>
          <w:ilvl w:val="0"/>
          <w:numId w:val="0"/>
        </w:numPr>
        <w:spacing w:before="0" w:after="0"/>
        <w:jc w:val="left"/>
        <w:rPr>
          <w:spacing w:val="-6"/>
          <w:sz w:val="24"/>
          <w:szCs w:val="24"/>
        </w:rPr>
      </w:pPr>
    </w:p>
    <w:p w14:paraId="0F6CAAB3" w14:textId="77777777" w:rsidR="005038B5" w:rsidRPr="0019756B" w:rsidRDefault="005038B5" w:rsidP="0014729D">
      <w:pPr>
        <w:rPr>
          <w:spacing w:val="-6"/>
          <w:sz w:val="24"/>
          <w:szCs w:val="24"/>
        </w:rPr>
      </w:pPr>
    </w:p>
    <w:p w14:paraId="56DD3EC3" w14:textId="77777777" w:rsidR="005038B5" w:rsidRDefault="005038B5" w:rsidP="0014729D">
      <w:pPr>
        <w:rPr>
          <w:spacing w:val="-6"/>
          <w:sz w:val="24"/>
          <w:szCs w:val="24"/>
        </w:rPr>
      </w:pPr>
    </w:p>
    <w:p w14:paraId="00BD9F5A" w14:textId="77777777" w:rsidR="0019756B" w:rsidRDefault="0019756B" w:rsidP="0014729D">
      <w:pPr>
        <w:rPr>
          <w:spacing w:val="-6"/>
          <w:sz w:val="24"/>
          <w:szCs w:val="24"/>
        </w:rPr>
      </w:pPr>
    </w:p>
    <w:p w14:paraId="0596F160" w14:textId="77777777" w:rsidR="0019756B" w:rsidRPr="0019756B" w:rsidRDefault="0019756B" w:rsidP="0014729D">
      <w:pPr>
        <w:rPr>
          <w:spacing w:val="-6"/>
          <w:sz w:val="24"/>
          <w:szCs w:val="24"/>
        </w:rPr>
      </w:pPr>
    </w:p>
    <w:p w14:paraId="0AB6B3C4" w14:textId="77777777" w:rsidR="005038B5" w:rsidRPr="0019756B" w:rsidRDefault="005038B5" w:rsidP="0014729D">
      <w:pPr>
        <w:rPr>
          <w:spacing w:val="-6"/>
          <w:sz w:val="24"/>
          <w:szCs w:val="24"/>
        </w:rPr>
      </w:pPr>
    </w:p>
    <w:p w14:paraId="1E1B148B" w14:textId="77777777" w:rsidR="005038B5" w:rsidRPr="0019756B" w:rsidRDefault="005038B5" w:rsidP="0014729D">
      <w:pPr>
        <w:rPr>
          <w:spacing w:val="-6"/>
          <w:sz w:val="24"/>
          <w:szCs w:val="24"/>
        </w:rPr>
      </w:pPr>
    </w:p>
    <w:p w14:paraId="0FEFE4C2" w14:textId="77777777" w:rsidR="005038B5" w:rsidRPr="0019756B" w:rsidRDefault="005038B5" w:rsidP="0014729D">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14729D">
      <w:pPr>
        <w:jc w:val="center"/>
        <w:rPr>
          <w:b/>
          <w:spacing w:val="-6"/>
          <w:sz w:val="28"/>
          <w:szCs w:val="28"/>
        </w:rPr>
      </w:pPr>
    </w:p>
    <w:p w14:paraId="67F38FAE" w14:textId="77777777" w:rsidR="005038B5" w:rsidRPr="009D41EC" w:rsidRDefault="005038B5" w:rsidP="0014729D">
      <w:pPr>
        <w:jc w:val="center"/>
        <w:rPr>
          <w:b/>
          <w:spacing w:val="-6"/>
          <w:sz w:val="28"/>
          <w:szCs w:val="28"/>
        </w:rPr>
      </w:pPr>
    </w:p>
    <w:p w14:paraId="05DBF902" w14:textId="77777777" w:rsidR="005038B5" w:rsidRPr="009D41EC" w:rsidRDefault="005038B5" w:rsidP="0014729D">
      <w:pPr>
        <w:jc w:val="center"/>
        <w:rPr>
          <w:b/>
          <w:spacing w:val="-6"/>
          <w:sz w:val="28"/>
          <w:szCs w:val="28"/>
        </w:rPr>
      </w:pPr>
    </w:p>
    <w:p w14:paraId="62EC64CB" w14:textId="77777777" w:rsidR="005038B5" w:rsidRPr="009D41EC" w:rsidRDefault="005038B5" w:rsidP="0014729D">
      <w:pPr>
        <w:jc w:val="center"/>
        <w:rPr>
          <w:b/>
          <w:spacing w:val="-6"/>
          <w:sz w:val="28"/>
          <w:szCs w:val="28"/>
        </w:rPr>
      </w:pPr>
    </w:p>
    <w:p w14:paraId="21E399E3" w14:textId="77777777" w:rsidR="008F087D" w:rsidRPr="009D41EC" w:rsidRDefault="008F087D" w:rsidP="0014729D">
      <w:pPr>
        <w:jc w:val="center"/>
        <w:rPr>
          <w:b/>
          <w:spacing w:val="-6"/>
          <w:sz w:val="28"/>
          <w:szCs w:val="28"/>
        </w:rPr>
      </w:pPr>
    </w:p>
    <w:p w14:paraId="339360A6" w14:textId="77777777" w:rsidR="0019756B" w:rsidRPr="009D41EC" w:rsidRDefault="0019756B" w:rsidP="0014729D">
      <w:pPr>
        <w:jc w:val="center"/>
        <w:rPr>
          <w:b/>
          <w:spacing w:val="-6"/>
          <w:sz w:val="28"/>
          <w:szCs w:val="28"/>
        </w:rPr>
      </w:pPr>
    </w:p>
    <w:p w14:paraId="37EF8936" w14:textId="77777777" w:rsidR="00F23E26" w:rsidRDefault="00F23E26" w:rsidP="0014729D">
      <w:pPr>
        <w:jc w:val="center"/>
        <w:rPr>
          <w:b/>
          <w:spacing w:val="-6"/>
          <w:sz w:val="28"/>
          <w:szCs w:val="28"/>
        </w:rPr>
      </w:pPr>
    </w:p>
    <w:p w14:paraId="7B6FAC56" w14:textId="77777777" w:rsidR="002363B2" w:rsidRDefault="002363B2" w:rsidP="0014729D">
      <w:pPr>
        <w:jc w:val="center"/>
        <w:rPr>
          <w:b/>
          <w:spacing w:val="-6"/>
          <w:sz w:val="28"/>
          <w:szCs w:val="28"/>
        </w:rPr>
      </w:pPr>
    </w:p>
    <w:p w14:paraId="063369A3" w14:textId="77777777" w:rsidR="002363B2" w:rsidRPr="009D41EC" w:rsidRDefault="002363B2" w:rsidP="0014729D">
      <w:pPr>
        <w:jc w:val="center"/>
        <w:rPr>
          <w:b/>
          <w:spacing w:val="-6"/>
          <w:sz w:val="28"/>
          <w:szCs w:val="28"/>
        </w:rPr>
      </w:pPr>
    </w:p>
    <w:p w14:paraId="7D685892" w14:textId="77777777" w:rsidR="005038B5" w:rsidRPr="009D41EC" w:rsidRDefault="005038B5" w:rsidP="0014729D">
      <w:pPr>
        <w:jc w:val="center"/>
        <w:rPr>
          <w:b/>
          <w:spacing w:val="-6"/>
          <w:sz w:val="28"/>
          <w:szCs w:val="28"/>
        </w:rPr>
      </w:pPr>
    </w:p>
    <w:p w14:paraId="271AC862" w14:textId="77777777" w:rsidR="009D41EC" w:rsidRDefault="009D41EC" w:rsidP="0014729D">
      <w:pPr>
        <w:jc w:val="center"/>
        <w:rPr>
          <w:b/>
          <w:spacing w:val="-6"/>
          <w:sz w:val="28"/>
          <w:szCs w:val="28"/>
        </w:rPr>
      </w:pPr>
    </w:p>
    <w:p w14:paraId="49862E71" w14:textId="77777777" w:rsidR="004431E6" w:rsidRPr="009D41EC" w:rsidRDefault="004431E6" w:rsidP="0014729D">
      <w:pPr>
        <w:jc w:val="center"/>
        <w:rPr>
          <w:b/>
          <w:spacing w:val="-6"/>
          <w:sz w:val="28"/>
          <w:szCs w:val="28"/>
        </w:rPr>
      </w:pPr>
    </w:p>
    <w:p w14:paraId="3BB092E5" w14:textId="24C4DAE2" w:rsidR="005038B5" w:rsidRDefault="005038B5" w:rsidP="0014729D">
      <w:pPr>
        <w:jc w:val="center"/>
        <w:rPr>
          <w:b/>
          <w:spacing w:val="-6"/>
          <w:sz w:val="28"/>
          <w:szCs w:val="28"/>
        </w:rPr>
      </w:pPr>
      <w:r w:rsidRPr="00EE6FBA">
        <w:rPr>
          <w:b/>
          <w:spacing w:val="-6"/>
          <w:sz w:val="28"/>
          <w:szCs w:val="28"/>
        </w:rPr>
        <w:t xml:space="preserve">п. Славянка Хасанского </w:t>
      </w:r>
      <w:r w:rsidR="005B0BEC">
        <w:rPr>
          <w:b/>
          <w:spacing w:val="-6"/>
          <w:sz w:val="28"/>
          <w:szCs w:val="28"/>
        </w:rPr>
        <w:t>округа</w:t>
      </w:r>
      <w:bookmarkStart w:id="0" w:name="_GoBack"/>
      <w:bookmarkEnd w:id="0"/>
      <w:r w:rsidRPr="00EE6FBA">
        <w:rPr>
          <w:b/>
          <w:spacing w:val="-6"/>
          <w:sz w:val="28"/>
          <w:szCs w:val="28"/>
        </w:rPr>
        <w:t xml:space="preserve"> Приморского края</w:t>
      </w:r>
    </w:p>
    <w:p w14:paraId="00003FF9" w14:textId="77777777" w:rsidR="00CA70EB" w:rsidRPr="00EE6FBA" w:rsidRDefault="00CA70EB" w:rsidP="0014729D">
      <w:pPr>
        <w:jc w:val="center"/>
        <w:rPr>
          <w:b/>
          <w:spacing w:val="-6"/>
          <w:sz w:val="28"/>
          <w:szCs w:val="28"/>
        </w:rPr>
      </w:pPr>
    </w:p>
    <w:p w14:paraId="24A2F2B3" w14:textId="0E4EAFD8" w:rsidR="005038B5" w:rsidRPr="00BE2EFD" w:rsidRDefault="00853E03" w:rsidP="0014729D">
      <w:pPr>
        <w:jc w:val="center"/>
        <w:rPr>
          <w:b/>
          <w:spacing w:val="-6"/>
        </w:rPr>
        <w:sectPr w:rsidR="005038B5" w:rsidRPr="00BE2EFD" w:rsidSect="00973DB7">
          <w:headerReference w:type="even" r:id="rId10"/>
          <w:headerReference w:type="default" r:id="rId11"/>
          <w:footerReference w:type="even" r:id="rId12"/>
          <w:footerReference w:type="default" r:id="rId13"/>
          <w:footerReference w:type="first" r:id="rId14"/>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690B3757" w14:textId="77777777" w:rsidR="0014729D" w:rsidRDefault="0014729D" w:rsidP="0014729D">
      <w:pPr>
        <w:pStyle w:val="af7"/>
        <w:numPr>
          <w:ilvl w:val="0"/>
          <w:numId w:val="0"/>
        </w:numPr>
        <w:spacing w:before="0" w:line="240" w:lineRule="auto"/>
        <w:rPr>
          <w:rFonts w:ascii="Times New Roman" w:hAnsi="Times New Roman"/>
          <w:color w:val="auto"/>
          <w:sz w:val="40"/>
          <w:szCs w:val="24"/>
        </w:rPr>
        <w:sectPr w:rsidR="0014729D" w:rsidSect="002C0142">
          <w:pgSz w:w="11907" w:h="16840" w:code="9"/>
          <w:pgMar w:top="794" w:right="794" w:bottom="794" w:left="794" w:header="0" w:footer="0" w:gutter="0"/>
          <w:cols w:space="708"/>
          <w:docGrid w:linePitch="360"/>
        </w:sectPr>
      </w:pPr>
    </w:p>
    <w:p w14:paraId="1A457C32" w14:textId="6F108D57" w:rsidR="00914BE8" w:rsidRPr="001E767A" w:rsidRDefault="00914BE8" w:rsidP="0014729D">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14729D">
      <w:pPr>
        <w:rPr>
          <w:sz w:val="28"/>
          <w:lang w:eastAsia="ru-RU"/>
        </w:rPr>
      </w:pPr>
    </w:p>
    <w:p w14:paraId="4FFFCE03" w14:textId="557743AE" w:rsidR="0014729D" w:rsidRPr="0014729D" w:rsidRDefault="00231CFF">
      <w:pPr>
        <w:pStyle w:val="18"/>
        <w:rPr>
          <w:rFonts w:eastAsiaTheme="minorEastAsia"/>
          <w:b/>
          <w:bCs/>
          <w:sz w:val="22"/>
          <w:lang w:eastAsia="ru-RU"/>
        </w:rPr>
      </w:pPr>
      <w:r w:rsidRPr="0014729D">
        <w:rPr>
          <w:b/>
          <w:bCs/>
          <w:szCs w:val="30"/>
        </w:rPr>
        <w:fldChar w:fldCharType="begin"/>
      </w:r>
      <w:r w:rsidRPr="0014729D">
        <w:rPr>
          <w:b/>
          <w:bCs/>
          <w:szCs w:val="30"/>
        </w:rPr>
        <w:instrText xml:space="preserve"> TOC \o "1-3" \h \z \u </w:instrText>
      </w:r>
      <w:r w:rsidRPr="0014729D">
        <w:rPr>
          <w:b/>
          <w:bCs/>
          <w:szCs w:val="30"/>
        </w:rPr>
        <w:fldChar w:fldCharType="separate"/>
      </w:r>
      <w:hyperlink w:anchor="_Toc177230141" w:history="1">
        <w:r w:rsidR="0014729D" w:rsidRPr="0014729D">
          <w:rPr>
            <w:rStyle w:val="af6"/>
            <w:b/>
            <w:bCs/>
            <w:lang w:eastAsia="ru-RU"/>
          </w:rPr>
          <w:t>ПОСТАНОВЛЕНИЕ администрации Хасанского муниципального округа №1622-па от 09.09.2024 г. «Об установлении расходных обязательств Хасанского муниципального округа на модернизацию муниципальных библиотек»</w:t>
        </w:r>
        <w:r w:rsidR="0014729D" w:rsidRPr="0014729D">
          <w:rPr>
            <w:b/>
            <w:bCs/>
            <w:webHidden/>
          </w:rPr>
          <w:tab/>
        </w:r>
        <w:r w:rsidR="0014729D" w:rsidRPr="0014729D">
          <w:rPr>
            <w:b/>
            <w:bCs/>
            <w:webHidden/>
          </w:rPr>
          <w:fldChar w:fldCharType="begin"/>
        </w:r>
        <w:r w:rsidR="0014729D" w:rsidRPr="0014729D">
          <w:rPr>
            <w:b/>
            <w:bCs/>
            <w:webHidden/>
          </w:rPr>
          <w:instrText xml:space="preserve"> PAGEREF _Toc177230141 \h </w:instrText>
        </w:r>
        <w:r w:rsidR="0014729D" w:rsidRPr="0014729D">
          <w:rPr>
            <w:b/>
            <w:bCs/>
            <w:webHidden/>
          </w:rPr>
        </w:r>
        <w:r w:rsidR="0014729D" w:rsidRPr="0014729D">
          <w:rPr>
            <w:b/>
            <w:bCs/>
            <w:webHidden/>
          </w:rPr>
          <w:fldChar w:fldCharType="separate"/>
        </w:r>
        <w:r w:rsidR="0094082F">
          <w:rPr>
            <w:b/>
            <w:bCs/>
            <w:webHidden/>
          </w:rPr>
          <w:t>4</w:t>
        </w:r>
        <w:r w:rsidR="0014729D" w:rsidRPr="0014729D">
          <w:rPr>
            <w:b/>
            <w:bCs/>
            <w:webHidden/>
          </w:rPr>
          <w:fldChar w:fldCharType="end"/>
        </w:r>
      </w:hyperlink>
    </w:p>
    <w:p w14:paraId="13F28AC9" w14:textId="238F3630" w:rsidR="0034092E" w:rsidRPr="00DB6E6B" w:rsidRDefault="00231CFF" w:rsidP="0014729D">
      <w:pPr>
        <w:pStyle w:val="32"/>
        <w:tabs>
          <w:tab w:val="right" w:leader="dot" w:pos="10348"/>
        </w:tabs>
        <w:ind w:right="0"/>
        <w:rPr>
          <w:b/>
          <w:bCs/>
        </w:rPr>
        <w:sectPr w:rsidR="0034092E" w:rsidRPr="00DB6E6B" w:rsidSect="002C0142">
          <w:pgSz w:w="11907" w:h="16840" w:code="9"/>
          <w:pgMar w:top="794" w:right="794" w:bottom="794" w:left="794" w:header="0" w:footer="0" w:gutter="0"/>
          <w:cols w:space="708"/>
          <w:docGrid w:linePitch="360"/>
        </w:sectPr>
      </w:pPr>
      <w:r w:rsidRPr="0014729D">
        <w:rPr>
          <w:b/>
          <w:bCs/>
          <w:szCs w:val="30"/>
        </w:rPr>
        <w:fldChar w:fldCharType="end"/>
      </w:r>
      <w:r w:rsidR="007D5FEF" w:rsidRPr="00DB6E6B">
        <w:rPr>
          <w:b/>
          <w:bCs/>
        </w:rPr>
        <w:t xml:space="preserve"> </w:t>
      </w:r>
      <w:r w:rsidR="0099671F" w:rsidRPr="00DB6E6B">
        <w:rPr>
          <w:b/>
          <w:bCs/>
        </w:rPr>
        <w:t xml:space="preserve"> </w:t>
      </w:r>
    </w:p>
    <w:p w14:paraId="71DCFB9B" w14:textId="77777777" w:rsidR="0014729D" w:rsidRPr="0014729D" w:rsidRDefault="0014729D" w:rsidP="0014729D">
      <w:pPr>
        <w:jc w:val="center"/>
        <w:rPr>
          <w:rFonts w:eastAsia="Times New Roman"/>
          <w:sz w:val="24"/>
          <w:szCs w:val="24"/>
          <w:lang w:eastAsia="ru-RU"/>
        </w:rPr>
      </w:pPr>
      <w:r w:rsidRPr="0014729D">
        <w:rPr>
          <w:rFonts w:eastAsia="Times New Roman"/>
          <w:noProof/>
          <w:sz w:val="24"/>
          <w:szCs w:val="24"/>
          <w:lang w:eastAsia="ru-RU"/>
        </w:rPr>
        <w:lastRenderedPageBreak/>
        <w:drawing>
          <wp:inline distT="0" distB="0" distL="0" distR="0" wp14:anchorId="1FBB0A25" wp14:editId="6581010F">
            <wp:extent cx="581025" cy="723900"/>
            <wp:effectExtent l="0" t="0" r="9525" b="0"/>
            <wp:docPr id="5"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5AD67B6" w14:textId="77777777" w:rsidR="0014729D" w:rsidRPr="0014729D" w:rsidRDefault="0014729D" w:rsidP="0014729D">
      <w:pPr>
        <w:jc w:val="center"/>
        <w:rPr>
          <w:rFonts w:eastAsia="Times New Roman"/>
          <w:lang w:eastAsia="ru-RU"/>
        </w:rPr>
      </w:pPr>
    </w:p>
    <w:p w14:paraId="28709B71" w14:textId="77777777" w:rsidR="0014729D" w:rsidRPr="0014729D" w:rsidRDefault="0014729D" w:rsidP="0014729D">
      <w:pPr>
        <w:jc w:val="center"/>
        <w:rPr>
          <w:rFonts w:eastAsia="Times New Roman"/>
          <w:sz w:val="26"/>
          <w:szCs w:val="26"/>
          <w:lang w:eastAsia="ru-RU"/>
        </w:rPr>
      </w:pPr>
      <w:r w:rsidRPr="0014729D">
        <w:rPr>
          <w:rFonts w:eastAsia="Times New Roman"/>
          <w:sz w:val="26"/>
          <w:szCs w:val="26"/>
          <w:lang w:eastAsia="ru-RU"/>
        </w:rPr>
        <w:t>АДМИНИСТРАЦИЯ</w:t>
      </w:r>
    </w:p>
    <w:p w14:paraId="03080E3A" w14:textId="77777777" w:rsidR="0014729D" w:rsidRPr="0014729D" w:rsidRDefault="0014729D" w:rsidP="0014729D">
      <w:pPr>
        <w:jc w:val="center"/>
        <w:rPr>
          <w:rFonts w:eastAsia="Times New Roman"/>
          <w:sz w:val="26"/>
          <w:szCs w:val="26"/>
          <w:lang w:eastAsia="ru-RU"/>
        </w:rPr>
      </w:pPr>
      <w:r w:rsidRPr="0014729D">
        <w:rPr>
          <w:rFonts w:eastAsia="Times New Roman"/>
          <w:sz w:val="26"/>
          <w:szCs w:val="26"/>
          <w:lang w:eastAsia="ru-RU"/>
        </w:rPr>
        <w:t>ХАСАНСКОГО МУНИЦИПАЛЬНОГО ОКРУГА</w:t>
      </w:r>
    </w:p>
    <w:p w14:paraId="6716882E" w14:textId="77777777" w:rsidR="0014729D" w:rsidRPr="0014729D" w:rsidRDefault="0014729D" w:rsidP="0014729D">
      <w:pPr>
        <w:jc w:val="center"/>
        <w:rPr>
          <w:rFonts w:eastAsia="Times New Roman"/>
          <w:sz w:val="26"/>
          <w:szCs w:val="26"/>
          <w:lang w:eastAsia="ru-RU"/>
        </w:rPr>
      </w:pPr>
      <w:r w:rsidRPr="0014729D">
        <w:rPr>
          <w:rFonts w:eastAsia="Times New Roman"/>
          <w:sz w:val="26"/>
          <w:szCs w:val="26"/>
          <w:lang w:eastAsia="ru-RU"/>
        </w:rPr>
        <w:t>ПРИМОРСКОГО КРАЯ</w:t>
      </w:r>
    </w:p>
    <w:p w14:paraId="667346FF" w14:textId="77777777" w:rsidR="0014729D" w:rsidRPr="0014729D" w:rsidRDefault="0014729D" w:rsidP="0014729D">
      <w:pPr>
        <w:jc w:val="center"/>
        <w:rPr>
          <w:rFonts w:eastAsia="Times New Roman"/>
          <w:sz w:val="26"/>
          <w:szCs w:val="26"/>
          <w:lang w:eastAsia="ru-RU"/>
        </w:rPr>
      </w:pPr>
    </w:p>
    <w:p w14:paraId="6F777FE6" w14:textId="77777777" w:rsidR="0014729D" w:rsidRPr="0014729D" w:rsidRDefault="0014729D" w:rsidP="0014729D">
      <w:pPr>
        <w:jc w:val="center"/>
        <w:outlineLvl w:val="0"/>
        <w:rPr>
          <w:rFonts w:eastAsia="Times New Roman"/>
          <w:sz w:val="26"/>
          <w:szCs w:val="26"/>
          <w:lang w:eastAsia="ru-RU"/>
        </w:rPr>
      </w:pPr>
      <w:bookmarkStart w:id="1" w:name="_Toc177230141"/>
      <w:r w:rsidRPr="0014729D">
        <w:rPr>
          <w:rFonts w:ascii="Arial" w:eastAsia="Times New Roman" w:hAnsi="Arial"/>
          <w:sz w:val="26"/>
          <w:szCs w:val="26"/>
          <w:lang w:eastAsia="ru-RU"/>
        </w:rPr>
        <w:t>ПОСТАНОВЛЕНИЕ</w:t>
      </w:r>
      <w:bookmarkEnd w:id="1"/>
    </w:p>
    <w:p w14:paraId="56727D89" w14:textId="77777777" w:rsidR="0014729D" w:rsidRPr="0014729D" w:rsidRDefault="0014729D" w:rsidP="0014729D">
      <w:pPr>
        <w:jc w:val="center"/>
        <w:rPr>
          <w:rFonts w:eastAsia="Times New Roman"/>
          <w:sz w:val="26"/>
          <w:szCs w:val="26"/>
          <w:lang w:eastAsia="ru-RU"/>
        </w:rPr>
      </w:pPr>
      <w:proofErr w:type="spellStart"/>
      <w:r w:rsidRPr="0014729D">
        <w:rPr>
          <w:rFonts w:eastAsia="Times New Roman"/>
          <w:sz w:val="26"/>
          <w:szCs w:val="26"/>
          <w:lang w:eastAsia="ru-RU"/>
        </w:rPr>
        <w:t>пгт</w:t>
      </w:r>
      <w:proofErr w:type="spellEnd"/>
      <w:r w:rsidRPr="0014729D">
        <w:rPr>
          <w:rFonts w:eastAsia="Times New Roman"/>
          <w:sz w:val="26"/>
          <w:szCs w:val="26"/>
          <w:lang w:eastAsia="ru-RU"/>
        </w:rPr>
        <w:t xml:space="preserve"> Славянка</w:t>
      </w:r>
    </w:p>
    <w:p w14:paraId="0146C8AA" w14:textId="77777777" w:rsidR="0014729D" w:rsidRPr="0014729D" w:rsidRDefault="0014729D" w:rsidP="0014729D">
      <w:pPr>
        <w:jc w:val="center"/>
        <w:rPr>
          <w:rFonts w:eastAsia="Times New Roman"/>
          <w:sz w:val="26"/>
          <w:szCs w:val="26"/>
          <w:lang w:eastAsia="ru-RU"/>
        </w:rPr>
      </w:pPr>
    </w:p>
    <w:p w14:paraId="138CD7B6" w14:textId="75AD9190" w:rsidR="0014729D" w:rsidRPr="0014729D" w:rsidRDefault="0014729D" w:rsidP="0014729D">
      <w:pPr>
        <w:jc w:val="center"/>
        <w:rPr>
          <w:rFonts w:eastAsia="Times New Roman"/>
          <w:sz w:val="26"/>
          <w:szCs w:val="26"/>
          <w:lang w:eastAsia="ru-RU"/>
        </w:rPr>
      </w:pPr>
      <w:r w:rsidRPr="0014729D">
        <w:rPr>
          <w:rFonts w:eastAsia="Times New Roman"/>
          <w:sz w:val="26"/>
          <w:szCs w:val="26"/>
          <w:lang w:eastAsia="ru-RU"/>
        </w:rPr>
        <w:t xml:space="preserve">09.09.2024                </w:t>
      </w:r>
      <w:r>
        <w:rPr>
          <w:rFonts w:eastAsia="Times New Roman"/>
          <w:sz w:val="26"/>
          <w:szCs w:val="26"/>
          <w:lang w:eastAsia="ru-RU"/>
        </w:rPr>
        <w:t xml:space="preserve"> </w:t>
      </w:r>
      <w:r w:rsidRPr="0014729D">
        <w:rPr>
          <w:rFonts w:eastAsia="Times New Roman"/>
          <w:sz w:val="26"/>
          <w:szCs w:val="26"/>
          <w:lang w:eastAsia="ru-RU"/>
        </w:rPr>
        <w:t xml:space="preserve">                                                                                                          №1622-па</w:t>
      </w:r>
    </w:p>
    <w:p w14:paraId="1D3C0C34" w14:textId="77777777" w:rsidR="0014729D" w:rsidRPr="0014729D" w:rsidRDefault="0014729D" w:rsidP="0014729D">
      <w:pPr>
        <w:rPr>
          <w:rFonts w:eastAsia="Times New Roman"/>
          <w:sz w:val="26"/>
          <w:szCs w:val="26"/>
          <w:lang w:eastAsia="ru-RU"/>
        </w:rPr>
      </w:pPr>
    </w:p>
    <w:p w14:paraId="1D8E248E" w14:textId="1D72C8B5" w:rsidR="0014729D" w:rsidRPr="0014729D" w:rsidRDefault="0014729D" w:rsidP="0014729D">
      <w:pPr>
        <w:ind w:right="4649"/>
        <w:jc w:val="both"/>
        <w:rPr>
          <w:rFonts w:eastAsia="Times New Roman"/>
          <w:bCs/>
          <w:sz w:val="26"/>
          <w:szCs w:val="26"/>
          <w:lang w:eastAsia="ru-RU"/>
        </w:rPr>
      </w:pPr>
      <w:r w:rsidRPr="0014729D">
        <w:rPr>
          <w:rFonts w:eastAsia="Times New Roman"/>
          <w:sz w:val="26"/>
          <w:szCs w:val="26"/>
          <w:lang w:eastAsia="ru-RU"/>
        </w:rPr>
        <w:t>Об установлении расходных обязательств</w:t>
      </w:r>
      <w:r>
        <w:rPr>
          <w:rFonts w:eastAsia="Times New Roman"/>
          <w:sz w:val="26"/>
          <w:szCs w:val="26"/>
          <w:lang w:eastAsia="ru-RU"/>
        </w:rPr>
        <w:t xml:space="preserve"> </w:t>
      </w:r>
      <w:r w:rsidRPr="0014729D">
        <w:rPr>
          <w:rFonts w:eastAsia="Times New Roman"/>
          <w:sz w:val="26"/>
          <w:szCs w:val="26"/>
          <w:lang w:eastAsia="ru-RU"/>
        </w:rPr>
        <w:t>Хаса</w:t>
      </w:r>
      <w:r w:rsidRPr="0014729D">
        <w:rPr>
          <w:rFonts w:eastAsia="Times New Roman"/>
          <w:sz w:val="26"/>
          <w:szCs w:val="26"/>
          <w:lang w:eastAsia="ru-RU"/>
        </w:rPr>
        <w:t>н</w:t>
      </w:r>
      <w:r w:rsidRPr="0014729D">
        <w:rPr>
          <w:rFonts w:eastAsia="Times New Roman"/>
          <w:sz w:val="26"/>
          <w:szCs w:val="26"/>
          <w:lang w:eastAsia="ru-RU"/>
        </w:rPr>
        <w:t xml:space="preserve">ского муниципального округа </w:t>
      </w:r>
      <w:r w:rsidRPr="0014729D">
        <w:rPr>
          <w:rFonts w:eastAsia="Times New Roman"/>
          <w:bCs/>
          <w:sz w:val="26"/>
          <w:szCs w:val="26"/>
          <w:lang w:eastAsia="ru-RU"/>
        </w:rPr>
        <w:t>на модернизацию муниципальных библиотек</w:t>
      </w:r>
    </w:p>
    <w:p w14:paraId="037E62FD" w14:textId="77777777" w:rsidR="0014729D" w:rsidRPr="0014729D" w:rsidRDefault="0014729D" w:rsidP="0014729D">
      <w:pPr>
        <w:jc w:val="both"/>
        <w:rPr>
          <w:rFonts w:eastAsia="Times New Roman"/>
          <w:sz w:val="26"/>
          <w:szCs w:val="26"/>
          <w:lang w:eastAsia="ru-RU"/>
        </w:rPr>
      </w:pPr>
    </w:p>
    <w:p w14:paraId="22A82E19" w14:textId="77777777" w:rsidR="0014729D" w:rsidRPr="0014729D" w:rsidRDefault="0014729D" w:rsidP="0014729D">
      <w:pPr>
        <w:ind w:firstLine="567"/>
        <w:jc w:val="both"/>
        <w:rPr>
          <w:rFonts w:eastAsia="Times New Roman"/>
          <w:sz w:val="26"/>
          <w:szCs w:val="26"/>
          <w:lang w:eastAsia="ru-RU"/>
        </w:rPr>
      </w:pPr>
      <w:r w:rsidRPr="0014729D">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w:t>
      </w:r>
      <w:r w:rsidRPr="0014729D">
        <w:rPr>
          <w:rFonts w:eastAsia="Times New Roman"/>
          <w:sz w:val="26"/>
          <w:szCs w:val="26"/>
          <w:lang w:eastAsia="ru-RU"/>
        </w:rPr>
        <w:t>в</w:t>
      </w:r>
      <w:r w:rsidRPr="0014729D">
        <w:rPr>
          <w:rFonts w:eastAsia="Times New Roman"/>
          <w:sz w:val="26"/>
          <w:szCs w:val="26"/>
          <w:lang w:eastAsia="ru-RU"/>
        </w:rPr>
        <w:t>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w:t>
      </w:r>
      <w:r w:rsidRPr="0014729D">
        <w:rPr>
          <w:rFonts w:eastAsia="Times New Roman"/>
          <w:sz w:val="26"/>
          <w:szCs w:val="26"/>
          <w:lang w:eastAsia="ru-RU"/>
        </w:rPr>
        <w:t>и</w:t>
      </w:r>
      <w:r w:rsidRPr="0014729D">
        <w:rPr>
          <w:rFonts w:eastAsia="Times New Roman"/>
          <w:sz w:val="26"/>
          <w:szCs w:val="26"/>
          <w:lang w:eastAsia="ru-RU"/>
        </w:rPr>
        <w:t>пального округа, администрация Хасанского муниципального округа</w:t>
      </w:r>
    </w:p>
    <w:p w14:paraId="28FD32AD" w14:textId="77777777" w:rsidR="0014729D" w:rsidRPr="0014729D" w:rsidRDefault="0014729D" w:rsidP="0014729D">
      <w:pPr>
        <w:ind w:firstLine="567"/>
        <w:jc w:val="both"/>
        <w:rPr>
          <w:rFonts w:eastAsia="Times New Roman"/>
          <w:sz w:val="26"/>
          <w:szCs w:val="26"/>
          <w:lang w:eastAsia="ru-RU"/>
        </w:rPr>
      </w:pPr>
    </w:p>
    <w:p w14:paraId="148DD62A" w14:textId="77777777"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ПОСТАНОВЛЯЕТ:</w:t>
      </w:r>
    </w:p>
    <w:p w14:paraId="205DCF65" w14:textId="77777777" w:rsidR="0014729D" w:rsidRPr="0014729D" w:rsidRDefault="0014729D" w:rsidP="0014729D">
      <w:pPr>
        <w:ind w:firstLine="567"/>
        <w:jc w:val="both"/>
        <w:rPr>
          <w:rFonts w:eastAsia="Times New Roman"/>
          <w:sz w:val="26"/>
          <w:szCs w:val="26"/>
          <w:lang w:eastAsia="ru-RU"/>
        </w:rPr>
      </w:pPr>
    </w:p>
    <w:p w14:paraId="49EA09C4" w14:textId="77777777"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 xml:space="preserve">        1.  Установить     расходные    обязательства    Хасанского    муниципального   округа</w:t>
      </w:r>
    </w:p>
    <w:p w14:paraId="32858742" w14:textId="591869D4" w:rsidR="0014729D" w:rsidRPr="0014729D" w:rsidRDefault="0014729D" w:rsidP="0014729D">
      <w:pPr>
        <w:autoSpaceDE w:val="0"/>
        <w:autoSpaceDN w:val="0"/>
        <w:adjustRightInd w:val="0"/>
        <w:ind w:right="-83"/>
        <w:rPr>
          <w:rFonts w:eastAsia="Times New Roman"/>
          <w:sz w:val="26"/>
          <w:szCs w:val="26"/>
          <w:lang w:eastAsia="ru-RU"/>
        </w:rPr>
      </w:pPr>
      <w:r w:rsidRPr="0014729D">
        <w:rPr>
          <w:rFonts w:eastAsia="Times New Roman"/>
          <w:sz w:val="26"/>
          <w:szCs w:val="26"/>
          <w:lang w:eastAsia="ru-RU"/>
        </w:rPr>
        <w:t xml:space="preserve">на </w:t>
      </w:r>
      <w:r w:rsidRPr="0014729D">
        <w:rPr>
          <w:rFonts w:eastAsia="Times New Roman"/>
          <w:bCs/>
          <w:sz w:val="26"/>
          <w:szCs w:val="26"/>
          <w:lang w:eastAsia="ru-RU"/>
        </w:rPr>
        <w:t>модернизацию муниципальных библиотек на 2025 год.</w:t>
      </w:r>
    </w:p>
    <w:p w14:paraId="47A2CDC3" w14:textId="10C62490" w:rsidR="0014729D" w:rsidRPr="0014729D" w:rsidRDefault="0014729D" w:rsidP="0014729D">
      <w:pPr>
        <w:autoSpaceDE w:val="0"/>
        <w:autoSpaceDN w:val="0"/>
        <w:adjustRightInd w:val="0"/>
        <w:ind w:right="-83"/>
        <w:jc w:val="both"/>
        <w:rPr>
          <w:rFonts w:eastAsia="Times New Roman"/>
          <w:sz w:val="26"/>
          <w:szCs w:val="26"/>
          <w:lang w:eastAsia="ru-RU"/>
        </w:rPr>
      </w:pPr>
      <w:r w:rsidRPr="0014729D">
        <w:rPr>
          <w:rFonts w:eastAsia="Times New Roman"/>
          <w:sz w:val="26"/>
          <w:szCs w:val="26"/>
          <w:lang w:eastAsia="ru-RU"/>
        </w:rPr>
        <w:t xml:space="preserve">     2.  Главным распорядителем и получателем средств   субсидий на </w:t>
      </w:r>
      <w:r w:rsidRPr="0014729D">
        <w:rPr>
          <w:rFonts w:eastAsia="Times New Roman"/>
          <w:bCs/>
          <w:sz w:val="26"/>
          <w:szCs w:val="26"/>
          <w:lang w:eastAsia="ru-RU"/>
        </w:rPr>
        <w:t>модернизацию мун</w:t>
      </w:r>
      <w:r w:rsidRPr="0014729D">
        <w:rPr>
          <w:rFonts w:eastAsia="Times New Roman"/>
          <w:bCs/>
          <w:sz w:val="26"/>
          <w:szCs w:val="26"/>
          <w:lang w:eastAsia="ru-RU"/>
        </w:rPr>
        <w:t>и</w:t>
      </w:r>
      <w:r w:rsidRPr="0014729D">
        <w:rPr>
          <w:rFonts w:eastAsia="Times New Roman"/>
          <w:bCs/>
          <w:sz w:val="26"/>
          <w:szCs w:val="26"/>
          <w:lang w:eastAsia="ru-RU"/>
        </w:rPr>
        <w:t xml:space="preserve">ципальных библиотек определить </w:t>
      </w:r>
      <w:r w:rsidRPr="0014729D">
        <w:rPr>
          <w:rFonts w:eastAsia="Times New Roman"/>
          <w:sz w:val="26"/>
          <w:szCs w:val="26"/>
          <w:lang w:eastAsia="ru-RU"/>
        </w:rPr>
        <w:t xml:space="preserve">администрацию Хасанского муниципального округа. </w:t>
      </w:r>
    </w:p>
    <w:p w14:paraId="4BBC8310" w14:textId="37985EA8"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 xml:space="preserve">        3.  Организацию исполнения расходных обязательств возложить на управление культ</w:t>
      </w:r>
      <w:r w:rsidRPr="0014729D">
        <w:rPr>
          <w:rFonts w:eastAsia="Times New Roman"/>
          <w:sz w:val="26"/>
          <w:szCs w:val="26"/>
          <w:lang w:eastAsia="ru-RU"/>
        </w:rPr>
        <w:t>у</w:t>
      </w:r>
      <w:r w:rsidRPr="0014729D">
        <w:rPr>
          <w:rFonts w:eastAsia="Times New Roman"/>
          <w:sz w:val="26"/>
          <w:szCs w:val="26"/>
          <w:lang w:eastAsia="ru-RU"/>
        </w:rPr>
        <w:t>ры, спорта, молодежной и социальной политики администрации Хасанского муниципальн</w:t>
      </w:r>
      <w:r w:rsidRPr="0014729D">
        <w:rPr>
          <w:rFonts w:eastAsia="Times New Roman"/>
          <w:sz w:val="26"/>
          <w:szCs w:val="26"/>
          <w:lang w:eastAsia="ru-RU"/>
        </w:rPr>
        <w:t>о</w:t>
      </w:r>
      <w:r w:rsidRPr="0014729D">
        <w:rPr>
          <w:rFonts w:eastAsia="Times New Roman"/>
          <w:sz w:val="26"/>
          <w:szCs w:val="26"/>
          <w:lang w:eastAsia="ru-RU"/>
        </w:rPr>
        <w:t>го округа (</w:t>
      </w:r>
      <w:proofErr w:type="spellStart"/>
      <w:r w:rsidRPr="0014729D">
        <w:rPr>
          <w:rFonts w:eastAsia="Times New Roman"/>
          <w:sz w:val="26"/>
          <w:szCs w:val="26"/>
          <w:lang w:eastAsia="ru-RU"/>
        </w:rPr>
        <w:t>Горникова</w:t>
      </w:r>
      <w:proofErr w:type="spellEnd"/>
      <w:r w:rsidRPr="0014729D">
        <w:rPr>
          <w:rFonts w:eastAsia="Times New Roman"/>
          <w:sz w:val="26"/>
          <w:szCs w:val="26"/>
          <w:lang w:eastAsia="ru-RU"/>
        </w:rPr>
        <w:t xml:space="preserve"> М.П.).</w:t>
      </w:r>
    </w:p>
    <w:p w14:paraId="19FCD2C2" w14:textId="6396AA28"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 xml:space="preserve">        4. Установить, что   предоставление   бюджетных   средств субсидий осуществляется</w:t>
      </w:r>
    </w:p>
    <w:p w14:paraId="132E1D11" w14:textId="35B3279F"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в соответствии со сводной бюджетной росписью бюджета Хасанского муниципального округа в пределах объема финансирования и лимитов бюджетных обязательств, утвержде</w:t>
      </w:r>
      <w:r w:rsidRPr="0014729D">
        <w:rPr>
          <w:rFonts w:eastAsia="Times New Roman"/>
          <w:sz w:val="26"/>
          <w:szCs w:val="26"/>
          <w:lang w:eastAsia="ru-RU"/>
        </w:rPr>
        <w:t>н</w:t>
      </w:r>
      <w:r w:rsidRPr="0014729D">
        <w:rPr>
          <w:rFonts w:eastAsia="Times New Roman"/>
          <w:sz w:val="26"/>
          <w:szCs w:val="26"/>
          <w:lang w:eastAsia="ru-RU"/>
        </w:rPr>
        <w:t>ных в установленном порядке.</w:t>
      </w:r>
    </w:p>
    <w:p w14:paraId="6B1DDEAE" w14:textId="6E434D01"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 xml:space="preserve">        5. Средства субсидий имеют целевой характер и не могут быть использованы на другие цели.</w:t>
      </w:r>
    </w:p>
    <w:p w14:paraId="73F49A51" w14:textId="77777777" w:rsidR="0014729D" w:rsidRPr="0014729D" w:rsidRDefault="0014729D" w:rsidP="0014729D">
      <w:pPr>
        <w:tabs>
          <w:tab w:val="left" w:pos="567"/>
          <w:tab w:val="left" w:pos="709"/>
          <w:tab w:val="left" w:pos="851"/>
          <w:tab w:val="left" w:pos="993"/>
        </w:tabs>
        <w:contextualSpacing/>
        <w:jc w:val="both"/>
        <w:rPr>
          <w:rFonts w:eastAsia="Times New Roman"/>
          <w:sz w:val="26"/>
          <w:szCs w:val="26"/>
          <w:lang w:eastAsia="ru-RU"/>
        </w:rPr>
      </w:pPr>
      <w:r w:rsidRPr="0014729D">
        <w:rPr>
          <w:rFonts w:eastAsia="Times New Roman"/>
          <w:sz w:val="26"/>
          <w:szCs w:val="26"/>
          <w:lang w:eastAsia="ru-RU"/>
        </w:rPr>
        <w:t xml:space="preserve">        6.  Опубликовать настоящее постановление в Бюллетене муниципальных правовых а</w:t>
      </w:r>
      <w:r w:rsidRPr="0014729D">
        <w:rPr>
          <w:rFonts w:eastAsia="Times New Roman"/>
          <w:sz w:val="26"/>
          <w:szCs w:val="26"/>
          <w:lang w:eastAsia="ru-RU"/>
        </w:rPr>
        <w:t>к</w:t>
      </w:r>
      <w:r w:rsidRPr="0014729D">
        <w:rPr>
          <w:rFonts w:eastAsia="Times New Roman"/>
          <w:sz w:val="26"/>
          <w:szCs w:val="26"/>
          <w:lang w:eastAsia="ru-RU"/>
        </w:rPr>
        <w:t>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w:t>
      </w:r>
      <w:r w:rsidRPr="0014729D">
        <w:rPr>
          <w:rFonts w:eastAsia="Times New Roman"/>
          <w:sz w:val="26"/>
          <w:szCs w:val="26"/>
          <w:lang w:eastAsia="ru-RU"/>
        </w:rPr>
        <w:t>н</w:t>
      </w:r>
      <w:r w:rsidRPr="0014729D">
        <w:rPr>
          <w:rFonts w:eastAsia="Times New Roman"/>
          <w:sz w:val="26"/>
          <w:szCs w:val="26"/>
          <w:lang w:eastAsia="ru-RU"/>
        </w:rPr>
        <w:t>тернет».</w:t>
      </w:r>
    </w:p>
    <w:p w14:paraId="09D0FEDB" w14:textId="77777777" w:rsidR="0014729D" w:rsidRPr="0014729D" w:rsidRDefault="0014729D" w:rsidP="0014729D">
      <w:pPr>
        <w:tabs>
          <w:tab w:val="left" w:pos="567"/>
          <w:tab w:val="left" w:pos="709"/>
          <w:tab w:val="left" w:pos="851"/>
          <w:tab w:val="left" w:pos="993"/>
        </w:tabs>
        <w:contextualSpacing/>
        <w:jc w:val="both"/>
        <w:rPr>
          <w:rFonts w:eastAsia="Times New Roman"/>
          <w:sz w:val="26"/>
          <w:szCs w:val="26"/>
          <w:lang w:eastAsia="ru-RU"/>
        </w:rPr>
      </w:pPr>
      <w:r w:rsidRPr="0014729D">
        <w:rPr>
          <w:rFonts w:eastAsia="Times New Roman"/>
          <w:sz w:val="26"/>
          <w:szCs w:val="26"/>
          <w:lang w:eastAsia="ru-RU"/>
        </w:rPr>
        <w:t xml:space="preserve">        7.  Настоящее постановление вступает в силу со дня его принятия.</w:t>
      </w:r>
    </w:p>
    <w:p w14:paraId="31CDBA8D" w14:textId="5D0DC7F9" w:rsidR="0014729D" w:rsidRPr="0014729D" w:rsidRDefault="0014729D" w:rsidP="0014729D">
      <w:pPr>
        <w:tabs>
          <w:tab w:val="left" w:pos="709"/>
          <w:tab w:val="left" w:pos="851"/>
          <w:tab w:val="left" w:pos="993"/>
        </w:tabs>
        <w:jc w:val="both"/>
        <w:rPr>
          <w:rFonts w:eastAsia="Times New Roman"/>
          <w:sz w:val="26"/>
          <w:szCs w:val="26"/>
          <w:lang w:eastAsia="ru-RU"/>
        </w:rPr>
      </w:pPr>
      <w:r w:rsidRPr="0014729D">
        <w:rPr>
          <w:rFonts w:eastAsia="Times New Roman"/>
          <w:sz w:val="26"/>
          <w:szCs w:val="26"/>
          <w:lang w:eastAsia="ru-RU"/>
        </w:rPr>
        <w:t xml:space="preserve">        8.  Контроль за исполнением настоящего постановления возложить на первого зам</w:t>
      </w:r>
      <w:r w:rsidRPr="0014729D">
        <w:rPr>
          <w:rFonts w:eastAsia="Times New Roman"/>
          <w:sz w:val="26"/>
          <w:szCs w:val="26"/>
          <w:lang w:eastAsia="ru-RU"/>
        </w:rPr>
        <w:t>е</w:t>
      </w:r>
      <w:r w:rsidRPr="0014729D">
        <w:rPr>
          <w:rFonts w:eastAsia="Times New Roman"/>
          <w:sz w:val="26"/>
          <w:szCs w:val="26"/>
          <w:lang w:eastAsia="ru-RU"/>
        </w:rPr>
        <w:t xml:space="preserve">стителя главы администрации Хасанского муниципального округа И.В. Старцеву. </w:t>
      </w:r>
    </w:p>
    <w:p w14:paraId="3C7A8665" w14:textId="77777777" w:rsidR="0014729D" w:rsidRPr="0014729D" w:rsidRDefault="0014729D" w:rsidP="0014729D">
      <w:pPr>
        <w:tabs>
          <w:tab w:val="left" w:pos="567"/>
          <w:tab w:val="left" w:pos="709"/>
          <w:tab w:val="left" w:pos="851"/>
          <w:tab w:val="left" w:pos="993"/>
        </w:tabs>
        <w:contextualSpacing/>
        <w:jc w:val="both"/>
        <w:rPr>
          <w:rFonts w:eastAsia="Times New Roman"/>
          <w:sz w:val="26"/>
          <w:szCs w:val="26"/>
          <w:lang w:eastAsia="ru-RU"/>
        </w:rPr>
      </w:pPr>
    </w:p>
    <w:p w14:paraId="43829BFF" w14:textId="77777777" w:rsidR="0014729D" w:rsidRPr="0014729D" w:rsidRDefault="0014729D" w:rsidP="0014729D">
      <w:pPr>
        <w:tabs>
          <w:tab w:val="left" w:pos="567"/>
          <w:tab w:val="left" w:pos="709"/>
          <w:tab w:val="left" w:pos="851"/>
          <w:tab w:val="left" w:pos="993"/>
        </w:tabs>
        <w:contextualSpacing/>
        <w:jc w:val="both"/>
        <w:rPr>
          <w:rFonts w:eastAsia="Times New Roman"/>
          <w:sz w:val="26"/>
          <w:szCs w:val="26"/>
          <w:lang w:eastAsia="ru-RU"/>
        </w:rPr>
      </w:pPr>
    </w:p>
    <w:p w14:paraId="04A74E2C" w14:textId="77777777"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 xml:space="preserve">Глава Хасанского </w:t>
      </w:r>
    </w:p>
    <w:p w14:paraId="216E9ADE" w14:textId="30B5FB9C" w:rsidR="0014729D" w:rsidRPr="0014729D" w:rsidRDefault="0014729D" w:rsidP="0014729D">
      <w:pPr>
        <w:jc w:val="both"/>
        <w:rPr>
          <w:rFonts w:eastAsia="Times New Roman"/>
          <w:sz w:val="26"/>
          <w:szCs w:val="26"/>
          <w:lang w:eastAsia="ru-RU"/>
        </w:rPr>
      </w:pPr>
      <w:r w:rsidRPr="0014729D">
        <w:rPr>
          <w:rFonts w:eastAsia="Times New Roman"/>
          <w:sz w:val="26"/>
          <w:szCs w:val="26"/>
          <w:lang w:eastAsia="ru-RU"/>
        </w:rPr>
        <w:t xml:space="preserve">муниципального округа                                                       </w:t>
      </w:r>
      <w:r>
        <w:rPr>
          <w:rFonts w:eastAsia="Times New Roman"/>
          <w:sz w:val="26"/>
          <w:szCs w:val="26"/>
          <w:lang w:eastAsia="ru-RU"/>
        </w:rPr>
        <w:t xml:space="preserve">  </w:t>
      </w:r>
      <w:r w:rsidRPr="0014729D">
        <w:rPr>
          <w:rFonts w:eastAsia="Times New Roman"/>
          <w:sz w:val="26"/>
          <w:szCs w:val="26"/>
          <w:lang w:eastAsia="ru-RU"/>
        </w:rPr>
        <w:t xml:space="preserve">                                   И.В.</w:t>
      </w:r>
      <w:r>
        <w:rPr>
          <w:rFonts w:eastAsia="Times New Roman"/>
          <w:sz w:val="26"/>
          <w:szCs w:val="26"/>
          <w:lang w:eastAsia="ru-RU"/>
        </w:rPr>
        <w:t xml:space="preserve"> </w:t>
      </w:r>
      <w:r w:rsidRPr="0014729D">
        <w:rPr>
          <w:rFonts w:eastAsia="Times New Roman"/>
          <w:sz w:val="26"/>
          <w:szCs w:val="26"/>
          <w:lang w:eastAsia="ru-RU"/>
        </w:rPr>
        <w:t>Степанов</w:t>
      </w:r>
    </w:p>
    <w:p w14:paraId="558E1FDD" w14:textId="77777777" w:rsidR="0014729D" w:rsidRDefault="0014729D" w:rsidP="0014729D">
      <w:pPr>
        <w:jc w:val="both"/>
        <w:rPr>
          <w:rFonts w:eastAsia="Times New Roman"/>
          <w:sz w:val="24"/>
          <w:szCs w:val="24"/>
          <w:lang w:eastAsia="ru-RU"/>
        </w:rPr>
        <w:sectPr w:rsidR="0014729D" w:rsidSect="00973DB7">
          <w:footerReference w:type="default" r:id="rId16"/>
          <w:type w:val="nextColumn"/>
          <w:pgSz w:w="11907" w:h="16840" w:code="9"/>
          <w:pgMar w:top="794" w:right="794" w:bottom="794" w:left="794" w:header="0" w:footer="0" w:gutter="0"/>
          <w:cols w:space="708"/>
          <w:docGrid w:linePitch="360"/>
        </w:sectPr>
      </w:pPr>
    </w:p>
    <w:p w14:paraId="2B3808EC" w14:textId="12E77C09" w:rsidR="0014729D" w:rsidRPr="0014729D" w:rsidRDefault="0014729D" w:rsidP="0014729D">
      <w:pPr>
        <w:jc w:val="both"/>
        <w:rPr>
          <w:rFonts w:eastAsia="Times New Roman"/>
          <w:sz w:val="24"/>
          <w:szCs w:val="24"/>
          <w:lang w:eastAsia="ru-RU"/>
        </w:rPr>
      </w:pPr>
    </w:p>
    <w:p w14:paraId="401594A4" w14:textId="77777777" w:rsidR="0014729D" w:rsidRDefault="0014729D" w:rsidP="0014729D">
      <w:pPr>
        <w:ind w:firstLine="567"/>
        <w:jc w:val="both"/>
        <w:rPr>
          <w:rFonts w:eastAsia="Calibri"/>
          <w:sz w:val="22"/>
          <w:szCs w:val="24"/>
          <w:lang w:eastAsia="en-US"/>
        </w:rPr>
        <w:sectPr w:rsidR="0014729D" w:rsidSect="0014729D">
          <w:footerReference w:type="default" r:id="rId17"/>
          <w:pgSz w:w="11907" w:h="16840" w:code="9"/>
          <w:pgMar w:top="794" w:right="794" w:bottom="794" w:left="794" w:header="0" w:footer="0" w:gutter="0"/>
          <w:cols w:space="708"/>
          <w:docGrid w:linePitch="360"/>
        </w:sectPr>
      </w:pPr>
    </w:p>
    <w:p w14:paraId="31DC1EC0" w14:textId="77777777" w:rsidR="0014729D" w:rsidRDefault="0014729D" w:rsidP="0014729D">
      <w:pPr>
        <w:ind w:firstLine="567"/>
        <w:jc w:val="both"/>
        <w:rPr>
          <w:rFonts w:eastAsia="Calibri"/>
          <w:sz w:val="22"/>
          <w:szCs w:val="24"/>
          <w:lang w:eastAsia="en-US"/>
        </w:rPr>
        <w:sectPr w:rsidR="0014729D" w:rsidSect="0014729D">
          <w:pgSz w:w="11907" w:h="16840" w:code="9"/>
          <w:pgMar w:top="794" w:right="794" w:bottom="794" w:left="794" w:header="0" w:footer="0" w:gutter="0"/>
          <w:cols w:space="708"/>
          <w:docGrid w:linePitch="360"/>
        </w:sectPr>
      </w:pPr>
    </w:p>
    <w:p w14:paraId="2F04187B" w14:textId="77777777" w:rsidR="0014729D" w:rsidRDefault="0014729D" w:rsidP="0014729D">
      <w:pPr>
        <w:ind w:firstLine="567"/>
        <w:jc w:val="both"/>
        <w:rPr>
          <w:rFonts w:eastAsia="Calibri"/>
          <w:sz w:val="22"/>
          <w:szCs w:val="24"/>
          <w:lang w:eastAsia="en-US"/>
        </w:rPr>
        <w:sectPr w:rsidR="0014729D" w:rsidSect="0014729D">
          <w:pgSz w:w="11907" w:h="16840" w:code="9"/>
          <w:pgMar w:top="794" w:right="794" w:bottom="794" w:left="794" w:header="0" w:footer="0" w:gutter="0"/>
          <w:cols w:space="708"/>
          <w:docGrid w:linePitch="360"/>
        </w:sectPr>
      </w:pPr>
    </w:p>
    <w:p w14:paraId="706AE900" w14:textId="64947973" w:rsidR="00A95BAC" w:rsidRPr="00A95BAC" w:rsidRDefault="00A95BAC" w:rsidP="0014729D">
      <w:pPr>
        <w:ind w:firstLine="567"/>
        <w:jc w:val="both"/>
        <w:rPr>
          <w:rFonts w:eastAsia="Calibri"/>
          <w:sz w:val="22"/>
          <w:szCs w:val="24"/>
          <w:lang w:eastAsia="en-US"/>
        </w:rPr>
      </w:pPr>
    </w:p>
    <w:p w14:paraId="47859198" w14:textId="64F15812" w:rsidR="00BE2EFD" w:rsidRDefault="00BE2EFD" w:rsidP="0014729D">
      <w:pPr>
        <w:jc w:val="center"/>
        <w:rPr>
          <w:rFonts w:ascii="Courier New" w:hAnsi="Courier New" w:cs="Courier New"/>
          <w:b/>
          <w:spacing w:val="-6"/>
          <w:sz w:val="32"/>
          <w:szCs w:val="22"/>
        </w:rPr>
      </w:pPr>
    </w:p>
    <w:p w14:paraId="68ED2496" w14:textId="77777777" w:rsidR="005273F5" w:rsidRDefault="005273F5" w:rsidP="0014729D">
      <w:pPr>
        <w:jc w:val="center"/>
        <w:rPr>
          <w:rFonts w:ascii="Courier New" w:hAnsi="Courier New" w:cs="Courier New"/>
          <w:b/>
          <w:spacing w:val="-6"/>
          <w:sz w:val="32"/>
          <w:szCs w:val="22"/>
        </w:rPr>
      </w:pPr>
    </w:p>
    <w:p w14:paraId="3467E066" w14:textId="77777777" w:rsidR="00BE2EFD" w:rsidRDefault="00BE2EFD" w:rsidP="0014729D">
      <w:pPr>
        <w:jc w:val="center"/>
        <w:rPr>
          <w:rFonts w:ascii="Courier New" w:hAnsi="Courier New" w:cs="Courier New"/>
          <w:b/>
          <w:spacing w:val="-6"/>
          <w:sz w:val="32"/>
          <w:szCs w:val="22"/>
        </w:rPr>
      </w:pPr>
    </w:p>
    <w:p w14:paraId="10186BF8" w14:textId="77777777" w:rsidR="00BE2EFD" w:rsidRDefault="00BE2EFD" w:rsidP="0014729D">
      <w:pPr>
        <w:jc w:val="center"/>
        <w:rPr>
          <w:rFonts w:ascii="Courier New" w:hAnsi="Courier New" w:cs="Courier New"/>
          <w:b/>
          <w:spacing w:val="-6"/>
          <w:sz w:val="32"/>
          <w:szCs w:val="22"/>
        </w:rPr>
      </w:pPr>
    </w:p>
    <w:p w14:paraId="13F2C471" w14:textId="77777777" w:rsidR="00BE2EFD" w:rsidRPr="003B0B0D" w:rsidRDefault="00BE2EFD" w:rsidP="0014729D">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14729D">
      <w:pPr>
        <w:jc w:val="center"/>
        <w:rPr>
          <w:rFonts w:ascii="Courier New" w:hAnsi="Courier New" w:cs="Courier New"/>
          <w:b/>
          <w:spacing w:val="-6"/>
          <w:sz w:val="32"/>
          <w:szCs w:val="22"/>
        </w:rPr>
      </w:pPr>
    </w:p>
    <w:p w14:paraId="7A71D406" w14:textId="75A1867D" w:rsidR="00BE2EFD" w:rsidRPr="007D33FC" w:rsidRDefault="00BE2EFD" w:rsidP="0014729D">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E22041">
        <w:rPr>
          <w:rFonts w:cs="Courier New"/>
          <w:b/>
          <w:spacing w:val="-6"/>
          <w:sz w:val="32"/>
          <w:szCs w:val="22"/>
        </w:rPr>
        <w:t>3</w:t>
      </w:r>
      <w:r w:rsidR="0014729D">
        <w:rPr>
          <w:rFonts w:cs="Courier New"/>
          <w:b/>
          <w:spacing w:val="-6"/>
          <w:sz w:val="32"/>
          <w:szCs w:val="22"/>
        </w:rPr>
        <w:t>5</w:t>
      </w:r>
    </w:p>
    <w:p w14:paraId="7BDFDFBD" w14:textId="77777777" w:rsidR="00BE2EFD" w:rsidRPr="003B0B0D" w:rsidRDefault="00BE2EFD" w:rsidP="0014729D">
      <w:pPr>
        <w:jc w:val="center"/>
        <w:rPr>
          <w:rFonts w:cs="Courier New"/>
          <w:b/>
          <w:spacing w:val="-6"/>
          <w:sz w:val="32"/>
          <w:szCs w:val="22"/>
        </w:rPr>
      </w:pPr>
    </w:p>
    <w:p w14:paraId="569755B6" w14:textId="1AD9BB05" w:rsidR="00BE2EFD" w:rsidRDefault="0014729D" w:rsidP="0014729D">
      <w:pPr>
        <w:jc w:val="center"/>
        <w:rPr>
          <w:rFonts w:cs="Courier New"/>
          <w:b/>
          <w:spacing w:val="-6"/>
          <w:sz w:val="32"/>
          <w:szCs w:val="22"/>
        </w:rPr>
      </w:pPr>
      <w:r>
        <w:rPr>
          <w:rFonts w:cs="Courier New"/>
          <w:b/>
          <w:spacing w:val="-6"/>
          <w:sz w:val="32"/>
          <w:szCs w:val="22"/>
        </w:rPr>
        <w:t>13</w:t>
      </w:r>
      <w:r w:rsidR="00606522">
        <w:rPr>
          <w:rFonts w:cs="Courier New"/>
          <w:b/>
          <w:spacing w:val="-6"/>
          <w:sz w:val="32"/>
          <w:szCs w:val="22"/>
        </w:rPr>
        <w:t xml:space="preserve"> сентября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14729D">
      <w:pPr>
        <w:jc w:val="center"/>
        <w:rPr>
          <w:rFonts w:cs="Courier New"/>
          <w:b/>
          <w:spacing w:val="-6"/>
          <w:sz w:val="32"/>
          <w:szCs w:val="22"/>
        </w:rPr>
      </w:pPr>
    </w:p>
    <w:p w14:paraId="11642C7C" w14:textId="77777777" w:rsidR="00BE2EFD" w:rsidRPr="003B0B0D" w:rsidRDefault="00BE2EFD" w:rsidP="0014729D">
      <w:pPr>
        <w:jc w:val="center"/>
        <w:rPr>
          <w:rFonts w:cs="Courier New"/>
          <w:b/>
          <w:spacing w:val="-6"/>
          <w:sz w:val="32"/>
          <w:szCs w:val="22"/>
        </w:rPr>
      </w:pPr>
    </w:p>
    <w:p w14:paraId="4B0B5A67" w14:textId="77777777" w:rsidR="00BE2EFD" w:rsidRPr="003B0B0D" w:rsidRDefault="00BE2EFD" w:rsidP="0014729D">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14729D">
      <w:pPr>
        <w:jc w:val="center"/>
        <w:rPr>
          <w:rFonts w:cs="Courier New"/>
          <w:spacing w:val="-6"/>
          <w:sz w:val="32"/>
          <w:szCs w:val="22"/>
        </w:rPr>
      </w:pPr>
    </w:p>
    <w:p w14:paraId="198F1029" w14:textId="77777777" w:rsidR="00BE2EFD" w:rsidRDefault="00BE2EFD" w:rsidP="0014729D">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14729D">
      <w:pPr>
        <w:jc w:val="center"/>
        <w:rPr>
          <w:rFonts w:cs="Courier New"/>
          <w:spacing w:val="-6"/>
          <w:sz w:val="28"/>
        </w:rPr>
      </w:pPr>
    </w:p>
    <w:p w14:paraId="604ED1D7" w14:textId="77777777" w:rsidR="00BE2EFD" w:rsidRPr="003B0B0D" w:rsidRDefault="00BE2EFD" w:rsidP="0014729D">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14729D">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14729D">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14729D">
      <w:pPr>
        <w:jc w:val="center"/>
        <w:rPr>
          <w:rFonts w:cs="Courier New"/>
          <w:spacing w:val="-6"/>
          <w:sz w:val="28"/>
        </w:rPr>
      </w:pPr>
    </w:p>
    <w:p w14:paraId="787E09A9" w14:textId="77777777" w:rsidR="00BE2EFD" w:rsidRPr="003B0B0D" w:rsidRDefault="00BE2EFD" w:rsidP="0014729D">
      <w:pPr>
        <w:jc w:val="center"/>
        <w:rPr>
          <w:rFonts w:cs="Courier New"/>
          <w:spacing w:val="-6"/>
          <w:sz w:val="28"/>
        </w:rPr>
      </w:pPr>
    </w:p>
    <w:p w14:paraId="164594EE" w14:textId="77777777" w:rsidR="00BE2EFD" w:rsidRPr="003B0B0D" w:rsidRDefault="00BE2EFD" w:rsidP="0014729D">
      <w:pPr>
        <w:jc w:val="center"/>
        <w:rPr>
          <w:rFonts w:cs="Courier New"/>
          <w:spacing w:val="-6"/>
          <w:sz w:val="28"/>
        </w:rPr>
      </w:pPr>
    </w:p>
    <w:p w14:paraId="066F1DBF" w14:textId="77777777" w:rsidR="00BE2EFD" w:rsidRPr="003B0B0D" w:rsidRDefault="00BE2EFD" w:rsidP="0014729D">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14729D">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14729D">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6A954584" w:rsidR="00BE2EFD" w:rsidRPr="007D33FC" w:rsidRDefault="00BE2EFD" w:rsidP="0014729D">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14729D">
        <w:rPr>
          <w:rFonts w:cs="Courier New"/>
          <w:spacing w:val="-6"/>
          <w:sz w:val="28"/>
        </w:rPr>
        <w:t>13</w:t>
      </w:r>
      <w:r w:rsidR="00606522">
        <w:rPr>
          <w:rFonts w:cs="Courier New"/>
          <w:spacing w:val="-6"/>
          <w:sz w:val="28"/>
        </w:rPr>
        <w:t xml:space="preserve"> сентября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E22041">
        <w:rPr>
          <w:rFonts w:cs="Courier New"/>
          <w:spacing w:val="-6"/>
          <w:sz w:val="28"/>
        </w:rPr>
        <w:t>3</w:t>
      </w:r>
      <w:r w:rsidR="0014729D">
        <w:rPr>
          <w:rFonts w:cs="Courier New"/>
          <w:spacing w:val="-6"/>
          <w:sz w:val="28"/>
        </w:rPr>
        <w:t>5</w:t>
      </w:r>
    </w:p>
    <w:p w14:paraId="5A8A56D7" w14:textId="77777777" w:rsidR="00BE2EFD" w:rsidRPr="003B0B0D" w:rsidRDefault="00BE2EFD" w:rsidP="0014729D">
      <w:pPr>
        <w:jc w:val="center"/>
        <w:rPr>
          <w:rFonts w:cs="Courier New"/>
          <w:spacing w:val="-6"/>
          <w:sz w:val="28"/>
        </w:rPr>
      </w:pPr>
    </w:p>
    <w:p w14:paraId="08326753" w14:textId="77777777" w:rsidR="00BE2EFD" w:rsidRPr="003B0B0D" w:rsidRDefault="00BE2EFD" w:rsidP="0014729D">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14729D">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14729D">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14729D">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14729D">
      <w:pPr>
        <w:rPr>
          <w:rFonts w:eastAsia="Calibri"/>
          <w:sz w:val="24"/>
          <w:szCs w:val="24"/>
          <w:lang w:eastAsia="ru-RU"/>
        </w:rPr>
      </w:pPr>
    </w:p>
    <w:p w14:paraId="6BC33ADA" w14:textId="77777777" w:rsidR="00BE2EFD" w:rsidRPr="00AA0BCD" w:rsidRDefault="00BE2EFD" w:rsidP="0014729D">
      <w:pPr>
        <w:rPr>
          <w:rFonts w:eastAsia="Calibri"/>
          <w:sz w:val="24"/>
          <w:szCs w:val="24"/>
          <w:lang w:eastAsia="ru-RU"/>
        </w:rPr>
      </w:pPr>
    </w:p>
    <w:p w14:paraId="3BB5A712" w14:textId="77777777" w:rsidR="00BE2EFD" w:rsidRPr="00AA0BCD" w:rsidRDefault="00BE2EFD" w:rsidP="0014729D">
      <w:pPr>
        <w:rPr>
          <w:rFonts w:eastAsia="Calibri"/>
          <w:sz w:val="24"/>
          <w:szCs w:val="24"/>
          <w:lang w:eastAsia="ru-RU"/>
        </w:rPr>
      </w:pPr>
    </w:p>
    <w:p w14:paraId="42D72A57" w14:textId="77777777" w:rsidR="00BE2EFD" w:rsidRPr="00AA0BCD" w:rsidRDefault="00BE2EFD" w:rsidP="0014729D">
      <w:pPr>
        <w:rPr>
          <w:rFonts w:eastAsia="Calibri"/>
          <w:sz w:val="24"/>
          <w:szCs w:val="24"/>
          <w:lang w:eastAsia="ru-RU"/>
        </w:rPr>
      </w:pPr>
    </w:p>
    <w:p w14:paraId="53802C69" w14:textId="77777777" w:rsidR="00BE2EFD" w:rsidRPr="00AA0BCD" w:rsidRDefault="00BE2EFD" w:rsidP="0014729D">
      <w:pPr>
        <w:rPr>
          <w:rFonts w:eastAsia="Calibri"/>
          <w:sz w:val="24"/>
          <w:szCs w:val="24"/>
          <w:lang w:eastAsia="ru-RU"/>
        </w:rPr>
      </w:pPr>
    </w:p>
    <w:p w14:paraId="7734AC0E" w14:textId="77777777" w:rsidR="00BE2EFD" w:rsidRPr="00AA0BCD" w:rsidRDefault="00BE2EFD" w:rsidP="0014729D">
      <w:pPr>
        <w:rPr>
          <w:rFonts w:eastAsia="Calibri"/>
          <w:sz w:val="24"/>
          <w:szCs w:val="24"/>
          <w:lang w:eastAsia="ru-RU"/>
        </w:rPr>
      </w:pPr>
    </w:p>
    <w:p w14:paraId="60BBF299" w14:textId="3BA3755C" w:rsidR="00B15A30" w:rsidRPr="00AA0BCD" w:rsidRDefault="00B15A30" w:rsidP="0014729D">
      <w:pPr>
        <w:jc w:val="center"/>
        <w:rPr>
          <w:rFonts w:eastAsia="Calibri"/>
          <w:sz w:val="24"/>
          <w:szCs w:val="24"/>
          <w:lang w:eastAsia="ru-RU"/>
        </w:rPr>
      </w:pPr>
    </w:p>
    <w:sectPr w:rsidR="00B15A30" w:rsidRPr="00AA0BCD" w:rsidSect="0014729D">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9839F" w14:textId="77777777" w:rsidR="00EC3883" w:rsidRDefault="00EC3883">
      <w:r>
        <w:separator/>
      </w:r>
    </w:p>
  </w:endnote>
  <w:endnote w:type="continuationSeparator" w:id="0">
    <w:p w14:paraId="5757F4C6" w14:textId="77777777" w:rsidR="00EC3883" w:rsidRDefault="00EC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398F" w14:textId="554318FA" w:rsidR="0014729D" w:rsidRDefault="0014729D">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651294"/>
      <w:docPartObj>
        <w:docPartGallery w:val="Page Numbers (Bottom of Page)"/>
        <w:docPartUnique/>
      </w:docPartObj>
    </w:sdtPr>
    <w:sdtEndPr/>
    <w:sdtContent>
      <w:p w14:paraId="1807B299" w14:textId="1AD9F5F1" w:rsidR="0014729D" w:rsidRDefault="0014729D">
        <w:pPr>
          <w:pStyle w:val="a9"/>
          <w:jc w:val="center"/>
        </w:pPr>
        <w:r>
          <w:fldChar w:fldCharType="begin"/>
        </w:r>
        <w:r>
          <w:instrText>PAGE   \* MERGEFORMAT</w:instrText>
        </w:r>
        <w:r>
          <w:fldChar w:fldCharType="separate"/>
        </w:r>
        <w:r w:rsidR="005B0BEC" w:rsidRPr="005B0BEC">
          <w:rPr>
            <w:noProof/>
            <w:lang w:val="ru-RU"/>
          </w:rPr>
          <w:t>4</w:t>
        </w:r>
        <w:r>
          <w:fldChar w:fldCharType="end"/>
        </w:r>
      </w:p>
    </w:sdtContent>
  </w:sdt>
  <w:p w14:paraId="7C04383B" w14:textId="77777777" w:rsidR="0014729D" w:rsidRDefault="0014729D" w:rsidP="005A4020">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9E87" w14:textId="759D3923" w:rsidR="0014729D" w:rsidRDefault="0014729D">
    <w:pPr>
      <w:pStyle w:val="a9"/>
      <w:jc w:val="center"/>
    </w:pPr>
  </w:p>
  <w:p w14:paraId="32929183" w14:textId="77777777" w:rsidR="0014729D" w:rsidRDefault="0014729D" w:rsidP="005A402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523B5" w14:textId="77777777" w:rsidR="00EC3883" w:rsidRDefault="00EC3883">
      <w:r>
        <w:separator/>
      </w:r>
    </w:p>
  </w:footnote>
  <w:footnote w:type="continuationSeparator" w:id="0">
    <w:p w14:paraId="49E34FE0" w14:textId="77777777" w:rsidR="00EC3883" w:rsidRDefault="00EC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5">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9">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0"/>
  </w:num>
  <w:num w:numId="2">
    <w:abstractNumId w:val="22"/>
  </w:num>
  <w:num w:numId="3">
    <w:abstractNumId w:val="24"/>
  </w:num>
  <w:num w:numId="4">
    <w:abstractNumId w:val="14"/>
  </w:num>
  <w:num w:numId="5">
    <w:abstractNumId w:val="16"/>
  </w:num>
  <w:num w:numId="6">
    <w:abstractNumId w:val="26"/>
  </w:num>
  <w:num w:numId="7">
    <w:abstractNumId w:val="31"/>
  </w:num>
  <w:num w:numId="8">
    <w:abstractNumId w:val="7"/>
  </w:num>
  <w:num w:numId="9">
    <w:abstractNumId w:val="10"/>
  </w:num>
  <w:num w:numId="10">
    <w:abstractNumId w:val="23"/>
  </w:num>
  <w:num w:numId="11">
    <w:abstractNumId w:val="20"/>
  </w:num>
  <w:num w:numId="12">
    <w:abstractNumId w:val="13"/>
  </w:num>
  <w:num w:numId="13">
    <w:abstractNumId w:val="8"/>
  </w:num>
  <w:num w:numId="14">
    <w:abstractNumId w:val="28"/>
  </w:num>
  <w:num w:numId="15">
    <w:abstractNumId w:val="21"/>
  </w:num>
  <w:num w:numId="16">
    <w:abstractNumId w:val="27"/>
  </w:num>
  <w:num w:numId="17">
    <w:abstractNumId w:val="18"/>
  </w:num>
  <w:num w:numId="18">
    <w:abstractNumId w:val="25"/>
  </w:num>
  <w:num w:numId="19">
    <w:abstractNumId w:val="12"/>
  </w:num>
  <w:num w:numId="20">
    <w:abstractNumId w:val="15"/>
  </w:num>
  <w:num w:numId="21">
    <w:abstractNumId w:val="11"/>
  </w:num>
  <w:num w:numId="22">
    <w:abstractNumId w:val="33"/>
  </w:num>
  <w:num w:numId="23">
    <w:abstractNumId w:val="32"/>
  </w:num>
  <w:num w:numId="24">
    <w:abstractNumId w:val="19"/>
  </w:num>
  <w:num w:numId="25">
    <w:abstractNumId w:val="9"/>
  </w:num>
  <w:num w:numId="26">
    <w:abstractNumId w:val="2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E41"/>
    <w:rsid w:val="000C5E86"/>
    <w:rsid w:val="000C5F53"/>
    <w:rsid w:val="000C6747"/>
    <w:rsid w:val="000C6B17"/>
    <w:rsid w:val="000C708A"/>
    <w:rsid w:val="000C714E"/>
    <w:rsid w:val="000C7184"/>
    <w:rsid w:val="000C7965"/>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29D"/>
    <w:rsid w:val="0014736C"/>
    <w:rsid w:val="0014753F"/>
    <w:rsid w:val="001500F1"/>
    <w:rsid w:val="001503B7"/>
    <w:rsid w:val="00150B98"/>
    <w:rsid w:val="00152639"/>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0BEC"/>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3AED"/>
    <w:rsid w:val="00DB44A0"/>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3883"/>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08"/>
    <w:rsid w:val="00ED5715"/>
    <w:rsid w:val="00ED5B11"/>
    <w:rsid w:val="00ED5BCC"/>
    <w:rsid w:val="00ED5D70"/>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semiHidden="0" w:unhideWhenUsed="0" w:qFormat="1"/>
    <w:lsdException w:name="Default Paragraph Font" w:uiPriority="1"/>
    <w:lsdException w:name="Body Text" w:qFormat="1"/>
    <w:lsdException w:name="Subtitle" w:semiHidden="0" w:uiPriority="11"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d">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e">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
    <w:name w:val="Содержимое врезки"/>
    <w:basedOn w:val="afe"/>
    <w:rsid w:val="00373725"/>
    <w:pPr>
      <w:suppressAutoHyphens/>
      <w:jc w:val="center"/>
    </w:pPr>
    <w:rPr>
      <w:b/>
      <w:szCs w:val="20"/>
      <w:lang w:val="ru-RU" w:eastAsia="ar-SA"/>
    </w:rPr>
  </w:style>
  <w:style w:type="paragraph" w:customStyle="1" w:styleId="affffffffff0">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1">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semiHidden="0" w:unhideWhenUsed="0" w:qFormat="1"/>
    <w:lsdException w:name="Default Paragraph Font" w:uiPriority="1"/>
    <w:lsdException w:name="Body Text" w:qFormat="1"/>
    <w:lsdException w:name="Subtitle" w:semiHidden="0" w:uiPriority="11"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d">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e">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
    <w:name w:val="Содержимое врезки"/>
    <w:basedOn w:val="afe"/>
    <w:rsid w:val="00373725"/>
    <w:pPr>
      <w:suppressAutoHyphens/>
      <w:jc w:val="center"/>
    </w:pPr>
    <w:rPr>
      <w:b/>
      <w:szCs w:val="20"/>
      <w:lang w:val="ru-RU" w:eastAsia="ar-SA"/>
    </w:rPr>
  </w:style>
  <w:style w:type="paragraph" w:customStyle="1" w:styleId="affffffffff0">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1">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56FD-4A18-4D38-B1D2-0FB44F5B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8</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3795</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319YaUA</cp:lastModifiedBy>
  <cp:revision>169</cp:revision>
  <cp:lastPrinted>2015-03-26T06:27:00Z</cp:lastPrinted>
  <dcterms:created xsi:type="dcterms:W3CDTF">2023-01-14T01:31:00Z</dcterms:created>
  <dcterms:modified xsi:type="dcterms:W3CDTF">2024-09-16T06:09:00Z</dcterms:modified>
</cp:coreProperties>
</file>