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A04F46">
      <w:pPr>
        <w:tabs>
          <w:tab w:val="left" w:pos="1960"/>
        </w:tabs>
        <w:jc w:val="center"/>
        <w:rPr>
          <w:spacing w:val="-6"/>
          <w:lang w:val="en-US"/>
        </w:rPr>
      </w:pPr>
    </w:p>
    <w:p w14:paraId="2C1D6037" w14:textId="77777777" w:rsidR="005038B5" w:rsidRPr="0019756B" w:rsidRDefault="005038B5" w:rsidP="00A04F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A04F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A04F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A04F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A04F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A04F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A04F46">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13DB53B3" w:rsidR="005038B5" w:rsidRPr="00B252F0" w:rsidRDefault="005038B5"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5571B">
        <w:rPr>
          <w:b/>
          <w:spacing w:val="-6"/>
          <w:sz w:val="48"/>
          <w:szCs w:val="48"/>
        </w:rPr>
        <w:t>40</w:t>
      </w:r>
    </w:p>
    <w:p w14:paraId="39EA4738" w14:textId="77777777" w:rsidR="00B77386" w:rsidRPr="0019756B" w:rsidRDefault="00B77386"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4F4DE973" w:rsidR="005038B5" w:rsidRPr="0019756B" w:rsidRDefault="00E71635"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75571B">
        <w:rPr>
          <w:b/>
          <w:spacing w:val="-6"/>
          <w:sz w:val="48"/>
          <w:szCs w:val="48"/>
        </w:rPr>
        <w:t>7</w:t>
      </w:r>
      <w:r w:rsidR="001E68AB">
        <w:rPr>
          <w:b/>
          <w:spacing w:val="-6"/>
          <w:sz w:val="48"/>
          <w:szCs w:val="48"/>
        </w:rPr>
        <w:t xml:space="preserve"> ноя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A04F4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A04F46">
      <w:pPr>
        <w:pStyle w:val="3"/>
        <w:numPr>
          <w:ilvl w:val="0"/>
          <w:numId w:val="0"/>
        </w:numPr>
        <w:spacing w:before="0" w:after="0"/>
        <w:jc w:val="left"/>
        <w:rPr>
          <w:spacing w:val="-6"/>
          <w:sz w:val="24"/>
          <w:szCs w:val="24"/>
        </w:rPr>
      </w:pPr>
    </w:p>
    <w:p w14:paraId="5844C0E4" w14:textId="77777777" w:rsidR="005038B5" w:rsidRPr="0019756B" w:rsidRDefault="005038B5" w:rsidP="00A04F46">
      <w:pPr>
        <w:rPr>
          <w:spacing w:val="-6"/>
          <w:sz w:val="24"/>
          <w:szCs w:val="24"/>
        </w:rPr>
      </w:pPr>
    </w:p>
    <w:p w14:paraId="60A8DF7D" w14:textId="77777777" w:rsidR="005038B5" w:rsidRDefault="005038B5" w:rsidP="00A04F46">
      <w:pPr>
        <w:rPr>
          <w:spacing w:val="-6"/>
          <w:sz w:val="24"/>
          <w:szCs w:val="24"/>
        </w:rPr>
      </w:pPr>
    </w:p>
    <w:p w14:paraId="4992B77E" w14:textId="77777777" w:rsidR="0019756B" w:rsidRDefault="0019756B" w:rsidP="00A04F46">
      <w:pPr>
        <w:rPr>
          <w:spacing w:val="-6"/>
          <w:sz w:val="24"/>
          <w:szCs w:val="24"/>
        </w:rPr>
      </w:pPr>
    </w:p>
    <w:p w14:paraId="1C964AFF" w14:textId="77777777" w:rsidR="0019756B" w:rsidRPr="0019756B" w:rsidRDefault="0019756B" w:rsidP="00A04F46">
      <w:pPr>
        <w:rPr>
          <w:spacing w:val="-6"/>
          <w:sz w:val="24"/>
          <w:szCs w:val="24"/>
        </w:rPr>
      </w:pPr>
    </w:p>
    <w:p w14:paraId="4CC7D388" w14:textId="77777777" w:rsidR="005038B5" w:rsidRPr="0019756B" w:rsidRDefault="005038B5" w:rsidP="00A04F46">
      <w:pPr>
        <w:rPr>
          <w:spacing w:val="-6"/>
          <w:sz w:val="24"/>
          <w:szCs w:val="24"/>
        </w:rPr>
      </w:pPr>
    </w:p>
    <w:p w14:paraId="290AD968" w14:textId="77777777" w:rsidR="005038B5" w:rsidRPr="0019756B" w:rsidRDefault="005038B5" w:rsidP="00A04F46">
      <w:pPr>
        <w:rPr>
          <w:spacing w:val="-6"/>
          <w:sz w:val="24"/>
          <w:szCs w:val="24"/>
        </w:rPr>
      </w:pPr>
    </w:p>
    <w:p w14:paraId="20432BD2" w14:textId="77777777" w:rsidR="005038B5" w:rsidRPr="0019756B" w:rsidRDefault="005038B5" w:rsidP="00A04F4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A04F46">
      <w:pPr>
        <w:jc w:val="center"/>
        <w:rPr>
          <w:b/>
          <w:spacing w:val="-6"/>
          <w:sz w:val="28"/>
          <w:szCs w:val="28"/>
        </w:rPr>
      </w:pPr>
    </w:p>
    <w:p w14:paraId="0CE4E6E8" w14:textId="77777777" w:rsidR="005038B5" w:rsidRPr="009D41EC" w:rsidRDefault="005038B5" w:rsidP="00A04F46">
      <w:pPr>
        <w:jc w:val="center"/>
        <w:rPr>
          <w:b/>
          <w:spacing w:val="-6"/>
          <w:sz w:val="28"/>
          <w:szCs w:val="28"/>
        </w:rPr>
      </w:pPr>
    </w:p>
    <w:p w14:paraId="447B1797" w14:textId="77777777" w:rsidR="005038B5" w:rsidRPr="009D41EC" w:rsidRDefault="005038B5" w:rsidP="00A04F46">
      <w:pPr>
        <w:jc w:val="center"/>
        <w:rPr>
          <w:b/>
          <w:spacing w:val="-6"/>
          <w:sz w:val="28"/>
          <w:szCs w:val="28"/>
        </w:rPr>
      </w:pPr>
    </w:p>
    <w:p w14:paraId="4144D65E" w14:textId="77777777" w:rsidR="005038B5" w:rsidRPr="009D41EC" w:rsidRDefault="005038B5" w:rsidP="00A04F46">
      <w:pPr>
        <w:jc w:val="center"/>
        <w:rPr>
          <w:b/>
          <w:spacing w:val="-6"/>
          <w:sz w:val="28"/>
          <w:szCs w:val="28"/>
        </w:rPr>
      </w:pPr>
    </w:p>
    <w:p w14:paraId="08E0BE2D" w14:textId="77777777" w:rsidR="008F087D" w:rsidRPr="009D41EC" w:rsidRDefault="008F087D" w:rsidP="00A04F46">
      <w:pPr>
        <w:jc w:val="center"/>
        <w:rPr>
          <w:b/>
          <w:spacing w:val="-6"/>
          <w:sz w:val="28"/>
          <w:szCs w:val="28"/>
        </w:rPr>
      </w:pPr>
    </w:p>
    <w:p w14:paraId="30EC78A6" w14:textId="77777777" w:rsidR="0019756B" w:rsidRPr="009D41EC" w:rsidRDefault="0019756B" w:rsidP="00A04F46">
      <w:pPr>
        <w:jc w:val="center"/>
        <w:rPr>
          <w:b/>
          <w:spacing w:val="-6"/>
          <w:sz w:val="28"/>
          <w:szCs w:val="28"/>
        </w:rPr>
      </w:pPr>
    </w:p>
    <w:p w14:paraId="7ADD49E6" w14:textId="77777777" w:rsidR="00F23E26" w:rsidRDefault="00F23E26" w:rsidP="00A04F46">
      <w:pPr>
        <w:jc w:val="center"/>
        <w:rPr>
          <w:b/>
          <w:spacing w:val="-6"/>
          <w:sz w:val="28"/>
          <w:szCs w:val="28"/>
        </w:rPr>
      </w:pPr>
    </w:p>
    <w:p w14:paraId="1668F558" w14:textId="77777777" w:rsidR="002363B2" w:rsidRDefault="002363B2" w:rsidP="00A04F46">
      <w:pPr>
        <w:jc w:val="center"/>
        <w:rPr>
          <w:b/>
          <w:spacing w:val="-6"/>
          <w:sz w:val="28"/>
          <w:szCs w:val="28"/>
        </w:rPr>
      </w:pPr>
    </w:p>
    <w:p w14:paraId="5398DCF3" w14:textId="77777777" w:rsidR="002363B2" w:rsidRPr="009D41EC" w:rsidRDefault="002363B2" w:rsidP="00A04F46">
      <w:pPr>
        <w:jc w:val="center"/>
        <w:rPr>
          <w:b/>
          <w:spacing w:val="-6"/>
          <w:sz w:val="28"/>
          <w:szCs w:val="28"/>
        </w:rPr>
      </w:pPr>
    </w:p>
    <w:p w14:paraId="2A614805" w14:textId="77777777" w:rsidR="005038B5" w:rsidRPr="009D41EC" w:rsidRDefault="005038B5" w:rsidP="00A04F46">
      <w:pPr>
        <w:jc w:val="center"/>
        <w:rPr>
          <w:b/>
          <w:spacing w:val="-6"/>
          <w:sz w:val="28"/>
          <w:szCs w:val="28"/>
        </w:rPr>
      </w:pPr>
    </w:p>
    <w:p w14:paraId="7114B750" w14:textId="77777777" w:rsidR="009D41EC" w:rsidRDefault="009D41EC" w:rsidP="00A04F46">
      <w:pPr>
        <w:jc w:val="center"/>
        <w:rPr>
          <w:b/>
          <w:spacing w:val="-6"/>
          <w:sz w:val="28"/>
          <w:szCs w:val="28"/>
        </w:rPr>
      </w:pPr>
    </w:p>
    <w:p w14:paraId="42C96D8D" w14:textId="77777777" w:rsidR="004431E6" w:rsidRPr="009D41EC" w:rsidRDefault="004431E6" w:rsidP="00A04F46">
      <w:pPr>
        <w:jc w:val="center"/>
        <w:rPr>
          <w:b/>
          <w:spacing w:val="-6"/>
          <w:sz w:val="28"/>
          <w:szCs w:val="28"/>
        </w:rPr>
      </w:pPr>
    </w:p>
    <w:p w14:paraId="447C8CDE" w14:textId="77777777" w:rsidR="005038B5" w:rsidRDefault="005038B5" w:rsidP="00A04F46">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A04F46">
      <w:pPr>
        <w:jc w:val="center"/>
        <w:rPr>
          <w:b/>
          <w:spacing w:val="-6"/>
          <w:sz w:val="28"/>
          <w:szCs w:val="28"/>
        </w:rPr>
      </w:pPr>
    </w:p>
    <w:p w14:paraId="027CE7F0" w14:textId="77777777" w:rsidR="005038B5" w:rsidRPr="00BC3E05" w:rsidRDefault="00853E03" w:rsidP="00A04F46">
      <w:pPr>
        <w:jc w:val="center"/>
        <w:rPr>
          <w:b/>
          <w:spacing w:val="-6"/>
        </w:rPr>
        <w:sectPr w:rsidR="005038B5" w:rsidRPr="00BC3E05" w:rsidSect="006277FB">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2FF5BE2D" w14:textId="77777777" w:rsidR="00083072" w:rsidRDefault="00083072" w:rsidP="00A04F46">
      <w:pPr>
        <w:pStyle w:val="af6"/>
        <w:numPr>
          <w:ilvl w:val="0"/>
          <w:numId w:val="0"/>
        </w:numPr>
        <w:spacing w:before="0" w:line="240" w:lineRule="auto"/>
        <w:rPr>
          <w:rFonts w:ascii="Times New Roman" w:hAnsi="Times New Roman"/>
          <w:color w:val="auto"/>
          <w:sz w:val="40"/>
          <w:szCs w:val="24"/>
        </w:rPr>
        <w:sectPr w:rsidR="00083072" w:rsidSect="00097DC3">
          <w:footerReference w:type="default" r:id="rId14"/>
          <w:pgSz w:w="11907" w:h="16840" w:code="9"/>
          <w:pgMar w:top="794" w:right="794" w:bottom="794" w:left="794" w:header="0" w:footer="0" w:gutter="0"/>
          <w:cols w:space="708"/>
          <w:docGrid w:linePitch="360"/>
        </w:sectPr>
      </w:pPr>
    </w:p>
    <w:p w14:paraId="374DBC36" w14:textId="06EC3D3B" w:rsidR="00914BE8" w:rsidRPr="001E767A" w:rsidRDefault="00914BE8" w:rsidP="00A04F46">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A04F46">
      <w:pPr>
        <w:rPr>
          <w:sz w:val="28"/>
          <w:lang w:eastAsia="ru-RU"/>
        </w:rPr>
      </w:pPr>
    </w:p>
    <w:p w14:paraId="0ABA8302" w14:textId="79023BF9" w:rsidR="00083072" w:rsidRDefault="00832FD9">
      <w:pPr>
        <w:pStyle w:val="18"/>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51224244" w:history="1">
        <w:r w:rsidR="00083072" w:rsidRPr="00083072">
          <w:rPr>
            <w:rStyle w:val="af5"/>
          </w:rPr>
          <w:t>ПОСТАНОВЛЕНИЕ администрации Хасанского муниципального округа №1975-па от 25.10.2023 г. «Об установлении платы, взимаемой с родителей (законных представителей) за присмотр и уход за детьми в муниципальных образовательных учреждениях Хасанского муниципального округа, реализующих образовательную программу дошкольного образования»</w:t>
        </w:r>
        <w:r w:rsidR="00083072">
          <w:rPr>
            <w:webHidden/>
          </w:rPr>
          <w:tab/>
        </w:r>
        <w:r w:rsidR="00083072">
          <w:rPr>
            <w:webHidden/>
          </w:rPr>
          <w:fldChar w:fldCharType="begin"/>
        </w:r>
        <w:r w:rsidR="00083072">
          <w:rPr>
            <w:webHidden/>
          </w:rPr>
          <w:instrText xml:space="preserve"> PAGEREF _Toc151224244 \h </w:instrText>
        </w:r>
        <w:r w:rsidR="00083072">
          <w:rPr>
            <w:webHidden/>
          </w:rPr>
        </w:r>
        <w:r w:rsidR="00083072">
          <w:rPr>
            <w:webHidden/>
          </w:rPr>
          <w:fldChar w:fldCharType="separate"/>
        </w:r>
        <w:r w:rsidR="00083072">
          <w:rPr>
            <w:webHidden/>
          </w:rPr>
          <w:t>4</w:t>
        </w:r>
        <w:r w:rsidR="00083072">
          <w:rPr>
            <w:webHidden/>
          </w:rPr>
          <w:fldChar w:fldCharType="end"/>
        </w:r>
      </w:hyperlink>
    </w:p>
    <w:p w14:paraId="3040A78A" w14:textId="1E5F3D7E" w:rsidR="00083072" w:rsidRDefault="00083072">
      <w:pPr>
        <w:pStyle w:val="18"/>
        <w:rPr>
          <w:rFonts w:asciiTheme="minorHAnsi" w:eastAsiaTheme="minorEastAsia" w:hAnsiTheme="minorHAnsi" w:cstheme="minorBidi"/>
          <w:b w:val="0"/>
          <w:sz w:val="22"/>
        </w:rPr>
      </w:pPr>
      <w:hyperlink w:anchor="_Toc151224245" w:history="1">
        <w:r w:rsidRPr="00083072">
          <w:rPr>
            <w:rStyle w:val="af5"/>
            <w:rFonts w:eastAsia="Calibri"/>
            <w:lang w:eastAsia="en-US"/>
          </w:rPr>
          <w:t>ПОСТАНОВЛЕНИЕ администрации Хасанского муниципального округа №1992-па от 26.10.2023 г. «Об утверждении Порядка 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Приморского края подведомственных Муниципальному казенному учреждению «Управление образования Хасанского муниципального округа»</w:t>
        </w:r>
        <w:r>
          <w:rPr>
            <w:webHidden/>
          </w:rPr>
          <w:tab/>
        </w:r>
        <w:r>
          <w:rPr>
            <w:webHidden/>
          </w:rPr>
          <w:fldChar w:fldCharType="begin"/>
        </w:r>
        <w:r>
          <w:rPr>
            <w:webHidden/>
          </w:rPr>
          <w:instrText xml:space="preserve"> PAGEREF _Toc151224245 \h </w:instrText>
        </w:r>
        <w:r>
          <w:rPr>
            <w:webHidden/>
          </w:rPr>
        </w:r>
        <w:r>
          <w:rPr>
            <w:webHidden/>
          </w:rPr>
          <w:fldChar w:fldCharType="separate"/>
        </w:r>
        <w:r>
          <w:rPr>
            <w:webHidden/>
          </w:rPr>
          <w:t>5</w:t>
        </w:r>
        <w:r>
          <w:rPr>
            <w:webHidden/>
          </w:rPr>
          <w:fldChar w:fldCharType="end"/>
        </w:r>
      </w:hyperlink>
    </w:p>
    <w:p w14:paraId="3B68325D" w14:textId="52F03E3D" w:rsidR="00083072" w:rsidRDefault="00083072">
      <w:pPr>
        <w:pStyle w:val="18"/>
        <w:rPr>
          <w:rFonts w:asciiTheme="minorHAnsi" w:eastAsiaTheme="minorEastAsia" w:hAnsiTheme="minorHAnsi" w:cstheme="minorBidi"/>
          <w:b w:val="0"/>
          <w:sz w:val="22"/>
        </w:rPr>
      </w:pPr>
      <w:hyperlink w:anchor="_Toc151224246" w:history="1">
        <w:r w:rsidRPr="00083072">
          <w:rPr>
            <w:rStyle w:val="af5"/>
          </w:rPr>
          <w:t>НОРМАТИВНЫЙ ПРАВОВОЙ АКТ «О внесении изменений в Устав Хасанского муниципального округа»</w:t>
        </w:r>
        <w:r>
          <w:rPr>
            <w:webHidden/>
          </w:rPr>
          <w:tab/>
        </w:r>
        <w:r>
          <w:rPr>
            <w:webHidden/>
          </w:rPr>
          <w:fldChar w:fldCharType="begin"/>
        </w:r>
        <w:r>
          <w:rPr>
            <w:webHidden/>
          </w:rPr>
          <w:instrText xml:space="preserve"> PAGEREF _Toc151224246 \h </w:instrText>
        </w:r>
        <w:r>
          <w:rPr>
            <w:webHidden/>
          </w:rPr>
        </w:r>
        <w:r>
          <w:rPr>
            <w:webHidden/>
          </w:rPr>
          <w:fldChar w:fldCharType="separate"/>
        </w:r>
        <w:r>
          <w:rPr>
            <w:webHidden/>
          </w:rPr>
          <w:t>10</w:t>
        </w:r>
        <w:r>
          <w:rPr>
            <w:webHidden/>
          </w:rPr>
          <w:fldChar w:fldCharType="end"/>
        </w:r>
      </w:hyperlink>
    </w:p>
    <w:p w14:paraId="13405CB8" w14:textId="2760F131" w:rsidR="001950A8" w:rsidRDefault="00832FD9" w:rsidP="00A04F46">
      <w:pPr>
        <w:pStyle w:val="32"/>
        <w:sectPr w:rsidR="001950A8" w:rsidSect="00097DC3">
          <w:pgSz w:w="11907" w:h="16840" w:code="9"/>
          <w:pgMar w:top="794" w:right="794" w:bottom="794" w:left="794" w:header="0" w:footer="0" w:gutter="0"/>
          <w:cols w:space="708"/>
          <w:docGrid w:linePitch="360"/>
        </w:sectPr>
      </w:pPr>
      <w:r>
        <w:rPr>
          <w:rFonts w:eastAsia="Times New Roman"/>
          <w:bCs/>
          <w:noProof/>
          <w:sz w:val="32"/>
          <w:szCs w:val="22"/>
        </w:rPr>
        <w:fldChar w:fldCharType="end"/>
      </w:r>
      <w:r w:rsidR="007D5FEF" w:rsidRPr="006A37A0">
        <w:t xml:space="preserve"> </w:t>
      </w:r>
    </w:p>
    <w:p w14:paraId="2BDBD432" w14:textId="2CB734AF" w:rsidR="00B87C24" w:rsidRPr="00B87C24" w:rsidRDefault="00B87C24" w:rsidP="00A04F46">
      <w:pPr>
        <w:jc w:val="center"/>
        <w:rPr>
          <w:rFonts w:eastAsia="Times New Roman"/>
          <w:sz w:val="24"/>
          <w:szCs w:val="24"/>
          <w:lang w:eastAsia="ru-RU"/>
        </w:rPr>
      </w:pPr>
      <w:r w:rsidRPr="00B87C24">
        <w:rPr>
          <w:rFonts w:eastAsia="Times New Roman"/>
          <w:noProof/>
          <w:sz w:val="24"/>
          <w:szCs w:val="24"/>
          <w:lang w:eastAsia="ru-RU"/>
        </w:rPr>
        <w:lastRenderedPageBreak/>
        <w:drawing>
          <wp:inline distT="0" distB="0" distL="0" distR="0" wp14:anchorId="31E63523" wp14:editId="67914F70">
            <wp:extent cx="571500" cy="723900"/>
            <wp:effectExtent l="0" t="0" r="0" b="0"/>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2B684A06" w14:textId="77777777" w:rsidR="00B87C24" w:rsidRPr="00B87C24" w:rsidRDefault="00B87C24" w:rsidP="00A04F46">
      <w:pPr>
        <w:tabs>
          <w:tab w:val="left" w:pos="2235"/>
        </w:tabs>
        <w:jc w:val="center"/>
        <w:rPr>
          <w:rFonts w:eastAsia="Times New Roman"/>
          <w:lang w:eastAsia="ru-RU"/>
        </w:rPr>
      </w:pPr>
    </w:p>
    <w:p w14:paraId="5AEC8312" w14:textId="77777777" w:rsidR="00B87C24" w:rsidRPr="00B87C24" w:rsidRDefault="00B87C24" w:rsidP="00A04F46">
      <w:pPr>
        <w:tabs>
          <w:tab w:val="left" w:pos="2235"/>
        </w:tabs>
        <w:jc w:val="center"/>
        <w:rPr>
          <w:rFonts w:eastAsia="Times New Roman"/>
          <w:sz w:val="26"/>
          <w:szCs w:val="26"/>
          <w:lang w:eastAsia="ru-RU"/>
        </w:rPr>
      </w:pPr>
      <w:r w:rsidRPr="00B87C24">
        <w:rPr>
          <w:rFonts w:eastAsia="Times New Roman"/>
          <w:sz w:val="26"/>
          <w:szCs w:val="26"/>
          <w:lang w:eastAsia="ru-RU"/>
        </w:rPr>
        <w:t xml:space="preserve">АДМИНИСТРАЦИЯ </w:t>
      </w:r>
      <w:r w:rsidRPr="00B87C24">
        <w:rPr>
          <w:rFonts w:eastAsia="Times New Roman"/>
          <w:sz w:val="26"/>
          <w:szCs w:val="26"/>
          <w:lang w:eastAsia="ru-RU"/>
        </w:rPr>
        <w:br/>
        <w:t>ХАСАНСКОГО МУНИЦИПАЛЬНОГО ОКРУГА</w:t>
      </w:r>
    </w:p>
    <w:p w14:paraId="3E6D40E6" w14:textId="77777777" w:rsidR="00B87C24" w:rsidRPr="00B87C24" w:rsidRDefault="00B87C24" w:rsidP="00A04F46">
      <w:pPr>
        <w:tabs>
          <w:tab w:val="left" w:pos="2235"/>
        </w:tabs>
        <w:jc w:val="center"/>
        <w:rPr>
          <w:rFonts w:eastAsia="Times New Roman"/>
          <w:sz w:val="26"/>
          <w:szCs w:val="26"/>
          <w:lang w:eastAsia="ru-RU"/>
        </w:rPr>
      </w:pPr>
      <w:r w:rsidRPr="00B87C24">
        <w:rPr>
          <w:rFonts w:eastAsia="Times New Roman"/>
          <w:sz w:val="26"/>
          <w:szCs w:val="26"/>
          <w:lang w:eastAsia="ru-RU"/>
        </w:rPr>
        <w:t>ПРИМОРСКОГО КРАЯ</w:t>
      </w:r>
      <w:r w:rsidRPr="00B87C24">
        <w:rPr>
          <w:rFonts w:eastAsia="Times New Roman"/>
          <w:sz w:val="26"/>
          <w:szCs w:val="26"/>
          <w:lang w:eastAsia="ru-RU"/>
        </w:rPr>
        <w:br/>
      </w:r>
    </w:p>
    <w:p w14:paraId="005F9EF6" w14:textId="77777777" w:rsidR="00B87C24" w:rsidRPr="00B87C24" w:rsidRDefault="00B87C24" w:rsidP="00083072">
      <w:pPr>
        <w:tabs>
          <w:tab w:val="left" w:pos="3825"/>
          <w:tab w:val="center" w:pos="4677"/>
          <w:tab w:val="center" w:pos="4844"/>
          <w:tab w:val="center" w:pos="4935"/>
          <w:tab w:val="left" w:pos="7860"/>
          <w:tab w:val="left" w:pos="8040"/>
          <w:tab w:val="left" w:pos="8085"/>
          <w:tab w:val="left" w:pos="8610"/>
        </w:tabs>
        <w:jc w:val="center"/>
        <w:outlineLvl w:val="0"/>
        <w:rPr>
          <w:rFonts w:eastAsia="Times New Roman"/>
          <w:sz w:val="26"/>
          <w:szCs w:val="26"/>
          <w:lang w:eastAsia="ru-RU"/>
        </w:rPr>
      </w:pPr>
      <w:bookmarkStart w:id="0" w:name="_Toc151224244"/>
      <w:r w:rsidRPr="00B87C24">
        <w:rPr>
          <w:rFonts w:eastAsia="Times New Roman"/>
          <w:b/>
          <w:sz w:val="26"/>
          <w:szCs w:val="26"/>
          <w:lang w:eastAsia="ru-RU"/>
        </w:rPr>
        <w:t>ПОСТАНОВЛЕНИЕ</w:t>
      </w:r>
      <w:bookmarkEnd w:id="0"/>
    </w:p>
    <w:p w14:paraId="1A592464" w14:textId="77777777" w:rsidR="00B87C24" w:rsidRPr="00B87C24" w:rsidRDefault="00B87C24" w:rsidP="00A04F46">
      <w:pPr>
        <w:tabs>
          <w:tab w:val="left" w:pos="4020"/>
        </w:tabs>
        <w:jc w:val="center"/>
        <w:rPr>
          <w:rFonts w:eastAsia="Times New Roman"/>
          <w:sz w:val="26"/>
          <w:szCs w:val="26"/>
          <w:lang w:eastAsia="ru-RU"/>
        </w:rPr>
      </w:pPr>
      <w:proofErr w:type="spellStart"/>
      <w:r w:rsidRPr="00B87C24">
        <w:rPr>
          <w:rFonts w:eastAsia="Times New Roman"/>
          <w:sz w:val="26"/>
          <w:szCs w:val="26"/>
          <w:lang w:eastAsia="ru-RU"/>
        </w:rPr>
        <w:t>пгт</w:t>
      </w:r>
      <w:proofErr w:type="spellEnd"/>
      <w:r w:rsidRPr="00B87C24">
        <w:rPr>
          <w:rFonts w:eastAsia="Times New Roman"/>
          <w:sz w:val="26"/>
          <w:szCs w:val="26"/>
          <w:lang w:eastAsia="ru-RU"/>
        </w:rPr>
        <w:t xml:space="preserve"> Славянка</w:t>
      </w:r>
    </w:p>
    <w:p w14:paraId="68D5BDA8" w14:textId="77777777" w:rsidR="00B87C24" w:rsidRPr="00B87C24" w:rsidRDefault="00B87C24" w:rsidP="00A04F46">
      <w:pPr>
        <w:jc w:val="center"/>
        <w:rPr>
          <w:rFonts w:eastAsia="Times New Roman"/>
          <w:sz w:val="26"/>
          <w:szCs w:val="26"/>
          <w:lang w:eastAsia="ru-RU"/>
        </w:rPr>
      </w:pPr>
    </w:p>
    <w:p w14:paraId="6AD9D21C" w14:textId="77777777" w:rsidR="00B87C24" w:rsidRPr="00B87C24" w:rsidRDefault="00B87C24" w:rsidP="00A04F46">
      <w:pPr>
        <w:jc w:val="center"/>
        <w:rPr>
          <w:rFonts w:eastAsia="Times New Roman"/>
          <w:sz w:val="26"/>
          <w:szCs w:val="26"/>
          <w:lang w:eastAsia="ru-RU"/>
        </w:rPr>
      </w:pPr>
    </w:p>
    <w:p w14:paraId="415E7495" w14:textId="11C332EF" w:rsidR="00B87C24" w:rsidRPr="00B87C24" w:rsidRDefault="00B87C24" w:rsidP="00A04F46">
      <w:pPr>
        <w:jc w:val="center"/>
        <w:rPr>
          <w:rFonts w:eastAsia="Times New Roman"/>
          <w:sz w:val="26"/>
          <w:szCs w:val="26"/>
          <w:u w:val="single"/>
          <w:lang w:eastAsia="ru-RU"/>
        </w:rPr>
      </w:pPr>
      <w:r w:rsidRPr="00B87C24">
        <w:rPr>
          <w:rFonts w:eastAsia="Times New Roman"/>
          <w:sz w:val="26"/>
          <w:szCs w:val="26"/>
          <w:lang w:eastAsia="ru-RU"/>
        </w:rPr>
        <w:t>25.10.2023</w:t>
      </w:r>
      <w:r w:rsidR="00A04F46">
        <w:rPr>
          <w:rFonts w:eastAsia="Times New Roman"/>
          <w:sz w:val="26"/>
          <w:szCs w:val="26"/>
          <w:lang w:eastAsia="ru-RU"/>
        </w:rPr>
        <w:t xml:space="preserve">                                                                                                                         </w:t>
      </w:r>
      <w:r w:rsidRPr="00B87C24">
        <w:rPr>
          <w:rFonts w:eastAsia="Times New Roman"/>
          <w:sz w:val="26"/>
          <w:szCs w:val="26"/>
          <w:lang w:eastAsia="ru-RU"/>
        </w:rPr>
        <w:t>№ 1975-па</w:t>
      </w:r>
    </w:p>
    <w:p w14:paraId="49DEEF7E" w14:textId="77777777" w:rsidR="00B87C24" w:rsidRPr="00B87C24" w:rsidRDefault="00B87C24" w:rsidP="00A04F46">
      <w:pPr>
        <w:jc w:val="both"/>
        <w:rPr>
          <w:rFonts w:eastAsia="Times New Roman"/>
          <w:sz w:val="26"/>
          <w:szCs w:val="26"/>
          <w:lang w:eastAsia="ru-RU"/>
        </w:rPr>
      </w:pPr>
    </w:p>
    <w:p w14:paraId="3A4BE3E8" w14:textId="4A544570" w:rsidR="00B87C24" w:rsidRPr="00B87C24" w:rsidRDefault="00B87C24" w:rsidP="00A04F46">
      <w:pPr>
        <w:ind w:right="4649"/>
        <w:jc w:val="both"/>
        <w:rPr>
          <w:rFonts w:eastAsia="Times New Roman"/>
          <w:sz w:val="26"/>
          <w:szCs w:val="26"/>
          <w:lang w:eastAsia="ru-RU"/>
        </w:rPr>
      </w:pPr>
      <w:r w:rsidRPr="00B87C24">
        <w:rPr>
          <w:rFonts w:eastAsia="Times New Roman"/>
          <w:sz w:val="26"/>
          <w:szCs w:val="26"/>
          <w:lang w:eastAsia="ru-RU"/>
        </w:rPr>
        <w:t>Об установлении платы, взимаемой с родителей (законных представителей) за присмотр и уход за детьми в муниципальных образовательных учреждениях Хасанского муниципального округа, реализующих образовательную программу дошкольного образования</w:t>
      </w:r>
    </w:p>
    <w:p w14:paraId="0C73120D" w14:textId="77777777" w:rsidR="00B87C24" w:rsidRPr="00B87C24" w:rsidRDefault="00B87C24" w:rsidP="00A04F46">
      <w:pPr>
        <w:jc w:val="both"/>
        <w:rPr>
          <w:rFonts w:eastAsia="Times New Roman"/>
          <w:sz w:val="26"/>
          <w:szCs w:val="26"/>
          <w:lang w:eastAsia="ru-RU"/>
        </w:rPr>
      </w:pPr>
    </w:p>
    <w:p w14:paraId="35883D3D" w14:textId="1DF8BAB9" w:rsidR="00B87C24" w:rsidRPr="00B87C24" w:rsidRDefault="00B87C24" w:rsidP="00A04F46">
      <w:pPr>
        <w:ind w:firstLine="708"/>
        <w:jc w:val="both"/>
        <w:rPr>
          <w:rFonts w:eastAsia="Times New Roman"/>
          <w:sz w:val="26"/>
          <w:szCs w:val="26"/>
          <w:lang w:eastAsia="ru-RU"/>
        </w:rPr>
      </w:pPr>
      <w:r w:rsidRPr="00B87C24">
        <w:rPr>
          <w:rFonts w:eastAsia="Times New Roman"/>
          <w:color w:val="000000"/>
          <w:sz w:val="26"/>
          <w:szCs w:val="26"/>
          <w:lang w:eastAsia="ru-RU"/>
        </w:rPr>
        <w:t>В соответствии со статьей 65, статьёй 108 Федерального закона от 29 декабря 2012 года № 273-ФЗ «Об образовании в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на основании  Закона Приморского края от 13 августа 2013 года № 243-КЗ  «Об образовании в Приморском крае», Постановления администрации Приморского края от 09 октября 2023 года № 697-па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 реализующих образовательную программу дошкольного образования, на 2024 год и плановый период 2025 и 2026 годов», руководствуясь Уставом Хасанского муниципального округа</w:t>
      </w:r>
      <w:r w:rsidRPr="00B87C24">
        <w:rPr>
          <w:rFonts w:eastAsia="Times New Roman"/>
          <w:sz w:val="26"/>
          <w:szCs w:val="26"/>
          <w:lang w:eastAsia="ru-RU"/>
        </w:rPr>
        <w:t>, администрация Хасанского муниципального округа</w:t>
      </w:r>
    </w:p>
    <w:p w14:paraId="524104E4" w14:textId="77777777" w:rsidR="00B87C24" w:rsidRPr="00B87C24" w:rsidRDefault="00B87C24" w:rsidP="00A04F46">
      <w:pPr>
        <w:rPr>
          <w:rFonts w:eastAsia="Times New Roman"/>
          <w:sz w:val="26"/>
          <w:szCs w:val="26"/>
          <w:lang w:eastAsia="ru-RU"/>
        </w:rPr>
      </w:pPr>
    </w:p>
    <w:p w14:paraId="236587E1" w14:textId="77777777" w:rsidR="00B87C24" w:rsidRPr="00B87C24" w:rsidRDefault="00B87C24" w:rsidP="00A04F46">
      <w:pPr>
        <w:rPr>
          <w:rFonts w:eastAsia="Times New Roman"/>
          <w:sz w:val="26"/>
          <w:szCs w:val="26"/>
          <w:lang w:eastAsia="ru-RU"/>
        </w:rPr>
      </w:pPr>
      <w:r w:rsidRPr="00B87C24">
        <w:rPr>
          <w:rFonts w:eastAsia="Times New Roman"/>
          <w:sz w:val="26"/>
          <w:szCs w:val="26"/>
          <w:lang w:eastAsia="ru-RU"/>
        </w:rPr>
        <w:t>ПОСТАНОВЛЯЕТ:</w:t>
      </w:r>
    </w:p>
    <w:p w14:paraId="5B0181F0" w14:textId="77777777" w:rsidR="00B87C24" w:rsidRPr="00B87C24" w:rsidRDefault="00B87C24" w:rsidP="00A04F46">
      <w:pPr>
        <w:ind w:firstLine="708"/>
        <w:jc w:val="both"/>
        <w:rPr>
          <w:rFonts w:eastAsia="Times New Roman"/>
          <w:sz w:val="26"/>
          <w:szCs w:val="26"/>
          <w:lang w:eastAsia="ru-RU"/>
        </w:rPr>
      </w:pPr>
    </w:p>
    <w:p w14:paraId="63E2C81A" w14:textId="2CB2B072" w:rsidR="00B87C24" w:rsidRPr="00B87C24" w:rsidRDefault="00B87C24" w:rsidP="00EC35D0">
      <w:pPr>
        <w:tabs>
          <w:tab w:val="left" w:pos="540"/>
        </w:tabs>
        <w:ind w:firstLine="709"/>
        <w:jc w:val="both"/>
        <w:rPr>
          <w:rFonts w:eastAsia="Times New Roman"/>
          <w:color w:val="000000"/>
          <w:sz w:val="26"/>
          <w:szCs w:val="26"/>
          <w:lang w:eastAsia="ru-RU"/>
        </w:rPr>
      </w:pPr>
      <w:r w:rsidRPr="00B87C24">
        <w:rPr>
          <w:rFonts w:eastAsia="Times New Roman"/>
          <w:sz w:val="26"/>
          <w:szCs w:val="26"/>
          <w:lang w:eastAsia="ru-RU"/>
        </w:rPr>
        <w:t xml:space="preserve">1. </w:t>
      </w:r>
      <w:r w:rsidRPr="00B87C24">
        <w:rPr>
          <w:rFonts w:eastAsia="Times New Roman" w:cs="Calibri"/>
          <w:sz w:val="26"/>
          <w:szCs w:val="26"/>
          <w:lang w:eastAsia="ru-RU"/>
        </w:rPr>
        <w:t xml:space="preserve">Установить плату, </w:t>
      </w:r>
      <w:r w:rsidRPr="00B87C24">
        <w:rPr>
          <w:rFonts w:eastAsia="Times New Roman"/>
          <w:sz w:val="26"/>
          <w:szCs w:val="26"/>
          <w:lang w:eastAsia="ru-RU"/>
        </w:rPr>
        <w:t xml:space="preserve">взимаемую с родителей (законных представителей) </w:t>
      </w:r>
      <w:r w:rsidRPr="00B87C24">
        <w:rPr>
          <w:rFonts w:eastAsia="Times New Roman" w:cs="Calibri"/>
          <w:sz w:val="26"/>
          <w:szCs w:val="26"/>
          <w:lang w:eastAsia="ru-RU"/>
        </w:rPr>
        <w:t xml:space="preserve">за присмотр и уход за детьми в муниципальных образовательных учреждениях Хасанского муниципального округа, реализующих </w:t>
      </w:r>
      <w:r w:rsidRPr="00B87C24">
        <w:rPr>
          <w:rFonts w:eastAsia="Times New Roman"/>
          <w:sz w:val="26"/>
          <w:szCs w:val="26"/>
          <w:lang w:eastAsia="ru-RU"/>
        </w:rPr>
        <w:t>образовательную программу дошкольного образования</w:t>
      </w:r>
      <w:r w:rsidRPr="00B87C24">
        <w:rPr>
          <w:rFonts w:eastAsia="Times New Roman"/>
          <w:color w:val="000000"/>
          <w:sz w:val="26"/>
          <w:szCs w:val="26"/>
          <w:lang w:eastAsia="ru-RU"/>
        </w:rPr>
        <w:t xml:space="preserve"> в размере 2568,00 (Две тысячи пятьсот шестьдесят восемь) рублей в месяц.</w:t>
      </w:r>
    </w:p>
    <w:p w14:paraId="7F3B4D51" w14:textId="5E27DDC1" w:rsidR="00B87C24" w:rsidRPr="00B87C24" w:rsidRDefault="00B87C24" w:rsidP="00EC35D0">
      <w:pPr>
        <w:tabs>
          <w:tab w:val="left" w:pos="540"/>
        </w:tabs>
        <w:ind w:firstLine="709"/>
        <w:jc w:val="both"/>
        <w:rPr>
          <w:rFonts w:eastAsia="Times New Roman"/>
          <w:sz w:val="26"/>
          <w:szCs w:val="26"/>
          <w:lang w:eastAsia="en-US"/>
        </w:rPr>
      </w:pPr>
      <w:r w:rsidRPr="00B87C24">
        <w:rPr>
          <w:rFonts w:eastAsia="Times New Roman"/>
          <w:color w:val="000000"/>
          <w:sz w:val="26"/>
          <w:szCs w:val="26"/>
          <w:lang w:eastAsia="ru-RU"/>
        </w:rPr>
        <w:t xml:space="preserve">2. </w:t>
      </w:r>
      <w:r w:rsidRPr="00B87C24">
        <w:rPr>
          <w:rFonts w:eastAsia="Times New Roman"/>
          <w:sz w:val="26"/>
          <w:szCs w:val="26"/>
          <w:lang w:eastAsia="en-US"/>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w:t>
      </w:r>
    </w:p>
    <w:p w14:paraId="4F6DF7D3" w14:textId="77777777" w:rsidR="00B87C24" w:rsidRPr="00B87C24" w:rsidRDefault="00B87C24" w:rsidP="00EC35D0">
      <w:pPr>
        <w:tabs>
          <w:tab w:val="left" w:pos="851"/>
        </w:tabs>
        <w:ind w:firstLine="709"/>
        <w:jc w:val="both"/>
        <w:rPr>
          <w:rFonts w:eastAsia="Times New Roman"/>
          <w:sz w:val="26"/>
          <w:szCs w:val="26"/>
          <w:lang w:eastAsia="ru-RU"/>
        </w:rPr>
      </w:pPr>
      <w:r w:rsidRPr="00B87C24">
        <w:rPr>
          <w:rFonts w:eastAsia="Times New Roman"/>
          <w:sz w:val="26"/>
          <w:szCs w:val="26"/>
          <w:lang w:eastAsia="ru-RU"/>
        </w:rPr>
        <w:t xml:space="preserve">3.  </w:t>
      </w:r>
      <w:r w:rsidRPr="00B87C24">
        <w:rPr>
          <w:rFonts w:eastAsia="Times New Roman"/>
          <w:bCs/>
          <w:sz w:val="26"/>
          <w:szCs w:val="26"/>
          <w:lang w:eastAsia="ru-RU"/>
        </w:rPr>
        <w:t>Настоящее постановление вступает в силу после его официального опубликования, и распространяет свое действие с 1 января 2024 года.</w:t>
      </w:r>
    </w:p>
    <w:p w14:paraId="6833ECAE" w14:textId="3A7314DF" w:rsidR="00B87C24" w:rsidRPr="00B87C24" w:rsidRDefault="00B87C24" w:rsidP="00EC35D0">
      <w:pPr>
        <w:tabs>
          <w:tab w:val="left" w:pos="567"/>
          <w:tab w:val="left" w:pos="1134"/>
        </w:tabs>
        <w:ind w:firstLine="709"/>
        <w:jc w:val="both"/>
        <w:rPr>
          <w:rFonts w:eastAsia="Times New Roman"/>
          <w:sz w:val="26"/>
          <w:szCs w:val="26"/>
          <w:lang w:eastAsia="ru-RU"/>
        </w:rPr>
      </w:pPr>
      <w:r w:rsidRPr="00B87C24">
        <w:rPr>
          <w:rFonts w:eastAsia="Times New Roman"/>
          <w:sz w:val="26"/>
          <w:szCs w:val="26"/>
          <w:lang w:eastAsia="ru-RU"/>
        </w:rPr>
        <w:t>4. Контроль за исполнением настоящего постановления возложить на заместителя главы администрации Хасанского муниципального округа И.В. Старцеву.</w:t>
      </w:r>
    </w:p>
    <w:p w14:paraId="2B0BAE39" w14:textId="77777777" w:rsidR="00B87C24" w:rsidRPr="00B87C24" w:rsidRDefault="00B87C24" w:rsidP="00EC35D0">
      <w:pPr>
        <w:tabs>
          <w:tab w:val="left" w:pos="8615"/>
        </w:tabs>
        <w:ind w:firstLine="709"/>
        <w:jc w:val="both"/>
        <w:rPr>
          <w:rFonts w:eastAsia="Times New Roman"/>
          <w:sz w:val="26"/>
          <w:szCs w:val="26"/>
          <w:lang w:eastAsia="ru-RU"/>
        </w:rPr>
      </w:pPr>
    </w:p>
    <w:p w14:paraId="58786B89" w14:textId="77777777" w:rsidR="00B87C24" w:rsidRPr="00B87C24" w:rsidRDefault="00B87C24" w:rsidP="00A04F46">
      <w:pPr>
        <w:tabs>
          <w:tab w:val="left" w:pos="8615"/>
        </w:tabs>
        <w:jc w:val="both"/>
        <w:rPr>
          <w:rFonts w:eastAsia="Times New Roman"/>
          <w:sz w:val="26"/>
          <w:szCs w:val="26"/>
          <w:lang w:eastAsia="ru-RU"/>
        </w:rPr>
      </w:pPr>
    </w:p>
    <w:p w14:paraId="1EC24EFF" w14:textId="77777777" w:rsidR="00B87C24" w:rsidRPr="00B87C24" w:rsidRDefault="00B87C24" w:rsidP="00A04F46">
      <w:pPr>
        <w:tabs>
          <w:tab w:val="left" w:pos="8615"/>
        </w:tabs>
        <w:jc w:val="both"/>
        <w:rPr>
          <w:rFonts w:eastAsia="Times New Roman"/>
          <w:sz w:val="26"/>
          <w:szCs w:val="26"/>
          <w:lang w:eastAsia="ru-RU"/>
        </w:rPr>
      </w:pPr>
      <w:r w:rsidRPr="00B87C24">
        <w:rPr>
          <w:rFonts w:eastAsia="Times New Roman"/>
          <w:sz w:val="26"/>
          <w:szCs w:val="26"/>
          <w:lang w:eastAsia="ru-RU"/>
        </w:rPr>
        <w:t>Глава Хасанского</w:t>
      </w:r>
    </w:p>
    <w:p w14:paraId="1F5D5984" w14:textId="57C481AF" w:rsidR="00B87C24" w:rsidRPr="00B87C24" w:rsidRDefault="00B87C24" w:rsidP="00A04F46">
      <w:pPr>
        <w:tabs>
          <w:tab w:val="left" w:pos="0"/>
        </w:tabs>
        <w:jc w:val="both"/>
        <w:rPr>
          <w:rFonts w:eastAsia="Times New Roman"/>
          <w:sz w:val="26"/>
          <w:szCs w:val="26"/>
          <w:lang w:eastAsia="ru-RU"/>
        </w:rPr>
      </w:pPr>
      <w:r w:rsidRPr="00B87C24">
        <w:rPr>
          <w:rFonts w:eastAsia="Times New Roman"/>
          <w:sz w:val="26"/>
          <w:szCs w:val="26"/>
          <w:lang w:eastAsia="ru-RU"/>
        </w:rPr>
        <w:t>муниципального округа</w:t>
      </w:r>
      <w:r w:rsidR="00A04F46">
        <w:rPr>
          <w:rFonts w:eastAsia="Times New Roman"/>
          <w:sz w:val="26"/>
          <w:szCs w:val="26"/>
          <w:lang w:eastAsia="ru-RU"/>
        </w:rPr>
        <w:t xml:space="preserve">                                                                                            </w:t>
      </w:r>
      <w:r w:rsidRPr="00B87C24">
        <w:rPr>
          <w:rFonts w:eastAsia="Times New Roman"/>
          <w:sz w:val="26"/>
          <w:szCs w:val="26"/>
          <w:lang w:eastAsia="ru-RU"/>
        </w:rPr>
        <w:t xml:space="preserve">И.В. Степанов  </w:t>
      </w:r>
    </w:p>
    <w:p w14:paraId="7B75CF75" w14:textId="77777777" w:rsidR="00B87C24" w:rsidRDefault="00B87C24" w:rsidP="00A04F46">
      <w:pPr>
        <w:widowControl w:val="0"/>
        <w:autoSpaceDE w:val="0"/>
        <w:autoSpaceDN w:val="0"/>
        <w:ind w:left="5103"/>
        <w:rPr>
          <w:rFonts w:eastAsia="Times New Roman"/>
          <w:sz w:val="26"/>
          <w:szCs w:val="26"/>
          <w:lang w:eastAsia="ru-RU"/>
        </w:rPr>
        <w:sectPr w:rsidR="00B87C24" w:rsidSect="00B87C24">
          <w:footerReference w:type="default" r:id="rId16"/>
          <w:pgSz w:w="11907" w:h="16840" w:code="9"/>
          <w:pgMar w:top="794" w:right="794" w:bottom="794" w:left="794" w:header="0" w:footer="0" w:gutter="0"/>
          <w:cols w:space="708"/>
          <w:docGrid w:linePitch="360"/>
        </w:sectPr>
      </w:pPr>
    </w:p>
    <w:p w14:paraId="119BAEAF" w14:textId="4591BB28" w:rsidR="00B87C24" w:rsidRPr="00B87C24" w:rsidRDefault="00B87C24" w:rsidP="00A04F46">
      <w:pPr>
        <w:jc w:val="center"/>
        <w:rPr>
          <w:rFonts w:eastAsia="Calibri"/>
          <w:sz w:val="24"/>
          <w:szCs w:val="24"/>
          <w:lang w:eastAsia="en-US"/>
        </w:rPr>
      </w:pPr>
      <w:r w:rsidRPr="00B87C24">
        <w:rPr>
          <w:rFonts w:eastAsia="Calibri"/>
          <w:noProof/>
          <w:sz w:val="24"/>
          <w:szCs w:val="24"/>
          <w:lang w:eastAsia="ru-RU"/>
        </w:rPr>
        <w:lastRenderedPageBreak/>
        <w:drawing>
          <wp:inline distT="0" distB="0" distL="0" distR="0" wp14:anchorId="5ACF651D" wp14:editId="616701F1">
            <wp:extent cx="571500" cy="72390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1C893C4E" w14:textId="77777777" w:rsidR="00B87C24" w:rsidRPr="00B87C24" w:rsidRDefault="00B87C24" w:rsidP="00A04F46">
      <w:pPr>
        <w:tabs>
          <w:tab w:val="left" w:pos="2235"/>
        </w:tabs>
        <w:jc w:val="center"/>
        <w:rPr>
          <w:rFonts w:eastAsia="Calibri"/>
          <w:lang w:eastAsia="en-US"/>
        </w:rPr>
      </w:pPr>
    </w:p>
    <w:p w14:paraId="57DB2FD0" w14:textId="77777777" w:rsidR="00B87C24" w:rsidRPr="00B87C24" w:rsidRDefault="00B87C24" w:rsidP="00A04F46">
      <w:pPr>
        <w:tabs>
          <w:tab w:val="left" w:pos="2235"/>
        </w:tabs>
        <w:jc w:val="center"/>
        <w:rPr>
          <w:rFonts w:eastAsia="Calibri"/>
          <w:sz w:val="26"/>
          <w:szCs w:val="26"/>
          <w:lang w:eastAsia="en-US"/>
        </w:rPr>
      </w:pPr>
      <w:r w:rsidRPr="00B87C24">
        <w:rPr>
          <w:rFonts w:eastAsia="Calibri"/>
          <w:sz w:val="26"/>
          <w:szCs w:val="26"/>
          <w:lang w:eastAsia="en-US"/>
        </w:rPr>
        <w:t xml:space="preserve">АДМИНИСТРАЦИЯ </w:t>
      </w:r>
      <w:r w:rsidRPr="00B87C24">
        <w:rPr>
          <w:rFonts w:eastAsia="Calibri"/>
          <w:sz w:val="26"/>
          <w:szCs w:val="26"/>
          <w:lang w:eastAsia="en-US"/>
        </w:rPr>
        <w:br/>
        <w:t>ХАСАНСКОГО МУНИЦИПАЛЬНОГО ОКРУГА</w:t>
      </w:r>
    </w:p>
    <w:p w14:paraId="0EC6103D" w14:textId="77777777" w:rsidR="00B87C24" w:rsidRPr="00B87C24" w:rsidRDefault="00B87C24" w:rsidP="00A04F46">
      <w:pPr>
        <w:tabs>
          <w:tab w:val="left" w:pos="2235"/>
        </w:tabs>
        <w:jc w:val="center"/>
        <w:rPr>
          <w:rFonts w:eastAsia="Calibri"/>
          <w:sz w:val="26"/>
          <w:szCs w:val="26"/>
          <w:lang w:eastAsia="en-US"/>
        </w:rPr>
      </w:pPr>
      <w:r w:rsidRPr="00B87C24">
        <w:rPr>
          <w:rFonts w:eastAsia="Calibri"/>
          <w:sz w:val="26"/>
          <w:szCs w:val="26"/>
          <w:lang w:eastAsia="en-US"/>
        </w:rPr>
        <w:t>ПРИМОРСКОГО КРАЯ</w:t>
      </w:r>
      <w:r w:rsidRPr="00B87C24">
        <w:rPr>
          <w:rFonts w:eastAsia="Calibri"/>
          <w:sz w:val="26"/>
          <w:szCs w:val="26"/>
          <w:lang w:eastAsia="en-US"/>
        </w:rPr>
        <w:br/>
      </w:r>
    </w:p>
    <w:p w14:paraId="5F69A72F" w14:textId="77777777" w:rsidR="00B87C24" w:rsidRPr="00B87C24" w:rsidRDefault="00B87C24" w:rsidP="00083072">
      <w:pPr>
        <w:tabs>
          <w:tab w:val="left" w:pos="3825"/>
          <w:tab w:val="center" w:pos="4677"/>
          <w:tab w:val="center" w:pos="4844"/>
          <w:tab w:val="center" w:pos="4935"/>
          <w:tab w:val="left" w:pos="7860"/>
          <w:tab w:val="left" w:pos="8040"/>
          <w:tab w:val="left" w:pos="8085"/>
          <w:tab w:val="left" w:pos="8610"/>
        </w:tabs>
        <w:jc w:val="center"/>
        <w:outlineLvl w:val="0"/>
        <w:rPr>
          <w:rFonts w:eastAsia="Calibri"/>
          <w:sz w:val="26"/>
          <w:szCs w:val="26"/>
          <w:lang w:eastAsia="en-US"/>
        </w:rPr>
      </w:pPr>
      <w:bookmarkStart w:id="1" w:name="_Toc151224245"/>
      <w:r w:rsidRPr="00B87C24">
        <w:rPr>
          <w:rFonts w:eastAsia="Calibri"/>
          <w:b/>
          <w:sz w:val="26"/>
          <w:szCs w:val="26"/>
          <w:lang w:eastAsia="en-US"/>
        </w:rPr>
        <w:t>ПОСТАНОВЛЕНИЕ</w:t>
      </w:r>
      <w:bookmarkEnd w:id="1"/>
    </w:p>
    <w:p w14:paraId="733FAAA9" w14:textId="77777777" w:rsidR="00B87C24" w:rsidRPr="00B87C24" w:rsidRDefault="00B87C24" w:rsidP="00A04F46">
      <w:pPr>
        <w:tabs>
          <w:tab w:val="left" w:pos="4020"/>
        </w:tabs>
        <w:jc w:val="center"/>
        <w:rPr>
          <w:rFonts w:eastAsia="Calibri"/>
          <w:sz w:val="26"/>
          <w:szCs w:val="26"/>
          <w:lang w:eastAsia="en-US"/>
        </w:rPr>
      </w:pPr>
      <w:proofErr w:type="spellStart"/>
      <w:r w:rsidRPr="00B87C24">
        <w:rPr>
          <w:rFonts w:eastAsia="Calibri"/>
          <w:sz w:val="26"/>
          <w:szCs w:val="26"/>
          <w:lang w:eastAsia="en-US"/>
        </w:rPr>
        <w:t>пгт</w:t>
      </w:r>
      <w:proofErr w:type="spellEnd"/>
      <w:r w:rsidRPr="00B87C24">
        <w:rPr>
          <w:rFonts w:eastAsia="Calibri"/>
          <w:sz w:val="26"/>
          <w:szCs w:val="26"/>
          <w:lang w:eastAsia="en-US"/>
        </w:rPr>
        <w:t xml:space="preserve"> Славянка</w:t>
      </w:r>
    </w:p>
    <w:p w14:paraId="6C830782" w14:textId="77777777" w:rsidR="00B87C24" w:rsidRPr="00B87C24" w:rsidRDefault="00B87C24" w:rsidP="00A04F46">
      <w:pPr>
        <w:jc w:val="center"/>
        <w:rPr>
          <w:rFonts w:eastAsia="Calibri"/>
          <w:sz w:val="26"/>
          <w:szCs w:val="26"/>
          <w:lang w:eastAsia="en-US"/>
        </w:rPr>
      </w:pPr>
    </w:p>
    <w:p w14:paraId="79C3F8A4" w14:textId="528F499C" w:rsidR="00B87C24" w:rsidRPr="00B87C24" w:rsidRDefault="00B87C24" w:rsidP="00A04F46">
      <w:pPr>
        <w:jc w:val="center"/>
        <w:rPr>
          <w:rFonts w:eastAsia="Calibri"/>
          <w:sz w:val="26"/>
          <w:szCs w:val="26"/>
          <w:u w:val="single"/>
          <w:lang w:eastAsia="en-US"/>
        </w:rPr>
      </w:pPr>
      <w:r w:rsidRPr="00B87C24">
        <w:rPr>
          <w:rFonts w:eastAsia="Calibri"/>
          <w:sz w:val="26"/>
          <w:szCs w:val="26"/>
          <w:lang w:eastAsia="en-US"/>
        </w:rPr>
        <w:t>26.10.2023</w:t>
      </w:r>
      <w:r w:rsidR="00A04F46">
        <w:rPr>
          <w:rFonts w:eastAsia="Calibri"/>
          <w:sz w:val="26"/>
          <w:szCs w:val="26"/>
          <w:lang w:eastAsia="en-US"/>
        </w:rPr>
        <w:t xml:space="preserve">                                                                                                                        </w:t>
      </w:r>
      <w:r w:rsidRPr="00B87C24">
        <w:rPr>
          <w:rFonts w:eastAsia="Calibri"/>
          <w:sz w:val="26"/>
          <w:szCs w:val="26"/>
          <w:lang w:eastAsia="en-US"/>
        </w:rPr>
        <w:t>№ 1992-па</w:t>
      </w:r>
    </w:p>
    <w:p w14:paraId="58F5934E" w14:textId="77777777" w:rsidR="00B87C24" w:rsidRPr="00B87C24" w:rsidRDefault="00B87C24" w:rsidP="00A04F46">
      <w:pPr>
        <w:rPr>
          <w:rFonts w:eastAsia="Calibri"/>
          <w:sz w:val="26"/>
          <w:szCs w:val="26"/>
          <w:u w:val="single"/>
          <w:lang w:eastAsia="en-US"/>
        </w:rPr>
      </w:pPr>
    </w:p>
    <w:p w14:paraId="6FB6BEFB" w14:textId="77777777" w:rsidR="00A04F46" w:rsidRPr="00B87C24" w:rsidRDefault="00A04F46" w:rsidP="00A04F46">
      <w:pPr>
        <w:ind w:right="4649"/>
        <w:jc w:val="both"/>
        <w:rPr>
          <w:rFonts w:eastAsia="Calibri"/>
          <w:sz w:val="26"/>
          <w:szCs w:val="26"/>
          <w:lang w:eastAsia="en-US"/>
        </w:rPr>
      </w:pPr>
      <w:r w:rsidRPr="00B87C24">
        <w:rPr>
          <w:rFonts w:eastAsia="Calibri"/>
          <w:sz w:val="26"/>
          <w:szCs w:val="26"/>
          <w:lang w:eastAsia="en-US"/>
        </w:rPr>
        <w:t>Об утверждении Порядка 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Приморского края подведомственных Муниципальному казенному учреждению «Управление образования Хасанского муниципального округа»</w:t>
      </w:r>
    </w:p>
    <w:p w14:paraId="2FC0570C" w14:textId="77777777" w:rsidR="00B87C24" w:rsidRPr="00B87C24" w:rsidRDefault="00B87C24" w:rsidP="00A04F46">
      <w:pPr>
        <w:rPr>
          <w:rFonts w:eastAsia="Calibri"/>
          <w:sz w:val="26"/>
          <w:szCs w:val="26"/>
          <w:lang w:eastAsia="en-US"/>
        </w:rPr>
      </w:pPr>
    </w:p>
    <w:p w14:paraId="00D83703" w14:textId="77777777" w:rsidR="00B87C24" w:rsidRPr="00B87C24" w:rsidRDefault="00B87C24" w:rsidP="00A04F46">
      <w:pPr>
        <w:ind w:firstLine="709"/>
        <w:jc w:val="both"/>
        <w:rPr>
          <w:rFonts w:eastAsia="Times New Roman"/>
          <w:sz w:val="26"/>
          <w:szCs w:val="26"/>
          <w:lang w:eastAsia="en-US"/>
        </w:rPr>
      </w:pPr>
      <w:r w:rsidRPr="00B87C24">
        <w:rPr>
          <w:rFonts w:eastAsia="Calibri"/>
          <w:sz w:val="26"/>
          <w:szCs w:val="26"/>
          <w:lang w:eastAsia="en-US"/>
        </w:rPr>
        <w:t>В соответствии с Федеральным законом от 12.01.1996 № 7-ФЗ «О некоммерческих организациях»,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r w:rsidRPr="00B87C24">
        <w:rPr>
          <w:rFonts w:eastAsia="Times New Roman"/>
          <w:sz w:val="26"/>
          <w:szCs w:val="26"/>
          <w:lang w:eastAsia="en-US"/>
        </w:rPr>
        <w:t xml:space="preserve">, Постановлением   администрации Хасанского муниципального округа от 28.03.2023 № 367-па «О порядке осуществления администрацией Хасанского муниципального округа функций и полномочий учредителя муниципальных учреждений Хасанского муниципального округа», руководствуясь Уставом Хасанского муниципального округа, администрация Хасанского муниципального округа </w:t>
      </w:r>
    </w:p>
    <w:p w14:paraId="01C324CB" w14:textId="77777777" w:rsidR="00B87C24" w:rsidRPr="00B87C24" w:rsidRDefault="00B87C24" w:rsidP="00A04F46">
      <w:pPr>
        <w:jc w:val="both"/>
        <w:rPr>
          <w:rFonts w:eastAsia="Times New Roman"/>
          <w:sz w:val="26"/>
          <w:szCs w:val="26"/>
          <w:lang w:eastAsia="en-US"/>
        </w:rPr>
      </w:pPr>
    </w:p>
    <w:p w14:paraId="366723CA" w14:textId="77777777" w:rsidR="00B87C24" w:rsidRPr="00B87C24" w:rsidRDefault="00B87C24" w:rsidP="00A04F46">
      <w:pPr>
        <w:jc w:val="both"/>
        <w:rPr>
          <w:rFonts w:eastAsia="Times New Roman"/>
          <w:sz w:val="26"/>
          <w:szCs w:val="26"/>
          <w:lang w:eastAsia="en-US"/>
        </w:rPr>
      </w:pPr>
      <w:r w:rsidRPr="00B87C24">
        <w:rPr>
          <w:rFonts w:eastAsia="Times New Roman"/>
          <w:sz w:val="26"/>
          <w:szCs w:val="26"/>
          <w:lang w:eastAsia="en-US"/>
        </w:rPr>
        <w:t xml:space="preserve">ПОСТАНОВЛЯЕТ: </w:t>
      </w:r>
    </w:p>
    <w:p w14:paraId="2DD4C985" w14:textId="77777777" w:rsidR="00B87C24" w:rsidRPr="00B87C24" w:rsidRDefault="00B87C24" w:rsidP="00A04F46">
      <w:pPr>
        <w:jc w:val="both"/>
        <w:rPr>
          <w:rFonts w:eastAsia="Times New Roman"/>
          <w:sz w:val="26"/>
          <w:szCs w:val="26"/>
          <w:lang w:eastAsia="en-US"/>
        </w:rPr>
      </w:pPr>
    </w:p>
    <w:p w14:paraId="5743C955" w14:textId="59B8D8D5" w:rsidR="00B87C24" w:rsidRPr="00B87C24" w:rsidRDefault="00B87C24" w:rsidP="00A04F46">
      <w:pPr>
        <w:ind w:firstLine="708"/>
        <w:jc w:val="both"/>
        <w:rPr>
          <w:rFonts w:eastAsia="Calibri"/>
          <w:sz w:val="26"/>
          <w:szCs w:val="26"/>
          <w:lang w:eastAsia="en-US"/>
        </w:rPr>
      </w:pPr>
      <w:r w:rsidRPr="00B87C24">
        <w:rPr>
          <w:rFonts w:eastAsia="Calibri"/>
          <w:sz w:val="26"/>
          <w:szCs w:val="26"/>
          <w:lang w:eastAsia="en-US"/>
        </w:rPr>
        <w:t>1. Утвердить Порядок 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подведомственных Муниципальному казенному учреждению «Управление образования Хасанского муниципального округа» (прилагается).</w:t>
      </w:r>
    </w:p>
    <w:p w14:paraId="5E8FAFCC" w14:textId="77777777" w:rsidR="00B87C24" w:rsidRPr="00B87C24" w:rsidRDefault="00B87C24" w:rsidP="00A04F46">
      <w:pPr>
        <w:tabs>
          <w:tab w:val="left" w:pos="709"/>
        </w:tabs>
        <w:jc w:val="both"/>
        <w:rPr>
          <w:rFonts w:eastAsia="Calibri"/>
          <w:sz w:val="26"/>
          <w:szCs w:val="26"/>
          <w:lang w:eastAsia="en-US"/>
        </w:rPr>
      </w:pPr>
      <w:r w:rsidRPr="00B87C24">
        <w:rPr>
          <w:rFonts w:eastAsia="Calibri"/>
          <w:sz w:val="26"/>
          <w:szCs w:val="26"/>
          <w:lang w:eastAsia="en-US"/>
        </w:rPr>
        <w:tab/>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495810DB" w14:textId="30EE41FE" w:rsidR="00B87C24" w:rsidRPr="00B87C24" w:rsidRDefault="00B87C24" w:rsidP="00A04F46">
      <w:pPr>
        <w:tabs>
          <w:tab w:val="left" w:pos="851"/>
        </w:tabs>
        <w:ind w:firstLine="709"/>
        <w:jc w:val="both"/>
        <w:rPr>
          <w:rFonts w:eastAsia="Calibri"/>
          <w:sz w:val="26"/>
          <w:szCs w:val="26"/>
          <w:lang w:eastAsia="en-US"/>
        </w:rPr>
      </w:pPr>
      <w:r w:rsidRPr="00B87C24">
        <w:rPr>
          <w:rFonts w:eastAsia="Calibri"/>
          <w:sz w:val="26"/>
          <w:szCs w:val="26"/>
          <w:lang w:eastAsia="en-US"/>
        </w:rPr>
        <w:t xml:space="preserve">3.  </w:t>
      </w:r>
      <w:r w:rsidRPr="00B87C24">
        <w:rPr>
          <w:rFonts w:eastAsia="Times New Roman"/>
          <w:bCs/>
          <w:sz w:val="26"/>
          <w:szCs w:val="26"/>
          <w:lang w:eastAsia="en-US"/>
        </w:rPr>
        <w:t>Настоящее постановление вступает в силу со дня его принятия.</w:t>
      </w:r>
    </w:p>
    <w:p w14:paraId="528B830A" w14:textId="5486AB5A" w:rsidR="00B87C24" w:rsidRPr="00B87C24" w:rsidRDefault="00B87C24" w:rsidP="00A04F46">
      <w:pPr>
        <w:tabs>
          <w:tab w:val="left" w:pos="709"/>
          <w:tab w:val="left" w:pos="1134"/>
        </w:tabs>
        <w:jc w:val="both"/>
        <w:rPr>
          <w:rFonts w:eastAsia="Calibri"/>
          <w:sz w:val="26"/>
          <w:szCs w:val="26"/>
          <w:lang w:eastAsia="en-US"/>
        </w:rPr>
      </w:pPr>
      <w:r w:rsidRPr="00B87C24">
        <w:rPr>
          <w:rFonts w:eastAsia="Calibri"/>
          <w:sz w:val="26"/>
          <w:szCs w:val="26"/>
          <w:lang w:eastAsia="en-US"/>
        </w:rPr>
        <w:tab/>
        <w:t xml:space="preserve">4. Контроль за исполнением настоящего постановления возложить на заместителя главы администрации Хасанского муниципального </w:t>
      </w:r>
      <w:r w:rsidR="00A04F46" w:rsidRPr="00B87C24">
        <w:rPr>
          <w:rFonts w:eastAsia="Calibri"/>
          <w:sz w:val="26"/>
          <w:szCs w:val="26"/>
          <w:lang w:eastAsia="en-US"/>
        </w:rPr>
        <w:t>округа И.В.</w:t>
      </w:r>
      <w:r w:rsidRPr="00B87C24">
        <w:rPr>
          <w:rFonts w:eastAsia="Calibri"/>
          <w:sz w:val="26"/>
          <w:szCs w:val="26"/>
          <w:lang w:eastAsia="en-US"/>
        </w:rPr>
        <w:t xml:space="preserve"> Старцеву.</w:t>
      </w:r>
    </w:p>
    <w:p w14:paraId="4D2EFC89" w14:textId="4980424A" w:rsidR="00B87C24" w:rsidRDefault="00B87C24" w:rsidP="00A04F46">
      <w:pPr>
        <w:tabs>
          <w:tab w:val="left" w:pos="8615"/>
        </w:tabs>
        <w:jc w:val="both"/>
        <w:rPr>
          <w:rFonts w:eastAsia="Times New Roman"/>
          <w:sz w:val="26"/>
          <w:szCs w:val="26"/>
          <w:lang w:eastAsia="en-US"/>
        </w:rPr>
      </w:pPr>
    </w:p>
    <w:p w14:paraId="587BFF8D" w14:textId="77777777" w:rsidR="00A04F46" w:rsidRPr="00B87C24" w:rsidRDefault="00A04F46" w:rsidP="00A04F46">
      <w:pPr>
        <w:tabs>
          <w:tab w:val="left" w:pos="8615"/>
        </w:tabs>
        <w:jc w:val="both"/>
        <w:rPr>
          <w:rFonts w:eastAsia="Times New Roman"/>
          <w:sz w:val="26"/>
          <w:szCs w:val="26"/>
          <w:lang w:eastAsia="en-US"/>
        </w:rPr>
      </w:pPr>
    </w:p>
    <w:p w14:paraId="1E9AEECF" w14:textId="77777777" w:rsidR="00B87C24" w:rsidRPr="00B87C24" w:rsidRDefault="00B87C24" w:rsidP="00A04F46">
      <w:pPr>
        <w:tabs>
          <w:tab w:val="left" w:pos="8615"/>
        </w:tabs>
        <w:jc w:val="both"/>
        <w:rPr>
          <w:rFonts w:eastAsia="Times New Roman"/>
          <w:sz w:val="26"/>
          <w:szCs w:val="26"/>
          <w:lang w:eastAsia="en-US"/>
        </w:rPr>
      </w:pPr>
      <w:r w:rsidRPr="00B87C24">
        <w:rPr>
          <w:rFonts w:eastAsia="Times New Roman"/>
          <w:sz w:val="26"/>
          <w:szCs w:val="26"/>
          <w:lang w:eastAsia="en-US"/>
        </w:rPr>
        <w:t>Глава Хасанского</w:t>
      </w:r>
    </w:p>
    <w:p w14:paraId="38C84946" w14:textId="54187653" w:rsidR="00B87C24" w:rsidRPr="00B87C24" w:rsidRDefault="00B87C24" w:rsidP="00A04F46">
      <w:pPr>
        <w:tabs>
          <w:tab w:val="left" w:pos="0"/>
        </w:tabs>
        <w:jc w:val="both"/>
        <w:rPr>
          <w:rFonts w:eastAsia="Calibri"/>
          <w:sz w:val="26"/>
          <w:szCs w:val="26"/>
          <w:lang w:eastAsia="en-US"/>
        </w:rPr>
      </w:pPr>
      <w:r w:rsidRPr="00B87C24">
        <w:rPr>
          <w:rFonts w:eastAsia="Times New Roman"/>
          <w:sz w:val="26"/>
          <w:szCs w:val="26"/>
          <w:lang w:eastAsia="en-US"/>
        </w:rPr>
        <w:t>муниципального округа</w:t>
      </w:r>
      <w:r w:rsidR="00A04F46">
        <w:rPr>
          <w:rFonts w:eastAsia="Times New Roman"/>
          <w:sz w:val="26"/>
          <w:szCs w:val="26"/>
          <w:lang w:eastAsia="en-US"/>
        </w:rPr>
        <w:t xml:space="preserve">                                                                                             </w:t>
      </w:r>
      <w:r w:rsidRPr="00B87C24">
        <w:rPr>
          <w:rFonts w:eastAsia="Times New Roman"/>
          <w:sz w:val="26"/>
          <w:szCs w:val="26"/>
          <w:lang w:eastAsia="en-US"/>
        </w:rPr>
        <w:t xml:space="preserve">И.В. Степанов  </w:t>
      </w:r>
    </w:p>
    <w:p w14:paraId="3ED033A5" w14:textId="77777777" w:rsidR="00A04F46" w:rsidRDefault="00A04F46" w:rsidP="00A04F46">
      <w:pPr>
        <w:keepNext/>
        <w:keepLines/>
        <w:numPr>
          <w:ilvl w:val="0"/>
          <w:numId w:val="14"/>
        </w:numPr>
        <w:tabs>
          <w:tab w:val="clear" w:pos="5606"/>
        </w:tabs>
        <w:ind w:left="5812" w:hanging="1"/>
        <w:jc w:val="both"/>
        <w:rPr>
          <w:rFonts w:eastAsia="Times New Roman"/>
          <w:bCs/>
          <w:sz w:val="26"/>
          <w:szCs w:val="26"/>
          <w:lang w:eastAsia="en-US"/>
        </w:rPr>
        <w:sectPr w:rsidR="00A04F46" w:rsidSect="00B87C24">
          <w:pgSz w:w="11907" w:h="16840" w:code="9"/>
          <w:pgMar w:top="794" w:right="794" w:bottom="794" w:left="794" w:header="0" w:footer="0" w:gutter="0"/>
          <w:cols w:space="708"/>
          <w:docGrid w:linePitch="360"/>
        </w:sectPr>
      </w:pPr>
    </w:p>
    <w:p w14:paraId="76AFE69B" w14:textId="4D688C03" w:rsidR="00B87C24" w:rsidRPr="00B87C24" w:rsidRDefault="00B87C24" w:rsidP="00A04F46">
      <w:pPr>
        <w:keepNext/>
        <w:keepLines/>
        <w:ind w:left="5811"/>
        <w:jc w:val="both"/>
        <w:rPr>
          <w:rFonts w:eastAsia="Times New Roman"/>
          <w:bCs/>
          <w:sz w:val="26"/>
          <w:szCs w:val="26"/>
          <w:lang w:eastAsia="en-US"/>
        </w:rPr>
      </w:pPr>
      <w:r w:rsidRPr="00B87C24">
        <w:rPr>
          <w:rFonts w:eastAsia="Times New Roman"/>
          <w:bCs/>
          <w:sz w:val="26"/>
          <w:szCs w:val="26"/>
          <w:lang w:eastAsia="en-US"/>
        </w:rPr>
        <w:lastRenderedPageBreak/>
        <w:t>Приложение</w:t>
      </w:r>
    </w:p>
    <w:p w14:paraId="27B34FFF" w14:textId="77777777" w:rsidR="00A04F46" w:rsidRDefault="00A04F46" w:rsidP="00A04F46">
      <w:pPr>
        <w:tabs>
          <w:tab w:val="left" w:pos="4962"/>
        </w:tabs>
        <w:spacing w:after="200"/>
        <w:ind w:left="5812"/>
        <w:rPr>
          <w:rFonts w:eastAsia="Calibri"/>
          <w:sz w:val="26"/>
          <w:szCs w:val="26"/>
          <w:lang w:eastAsia="en-US"/>
        </w:rPr>
      </w:pPr>
    </w:p>
    <w:p w14:paraId="1BB4ACEF" w14:textId="73D0AE15" w:rsidR="00B87C24" w:rsidRPr="00B87C24" w:rsidRDefault="00B87C24" w:rsidP="00A04F46">
      <w:pPr>
        <w:tabs>
          <w:tab w:val="left" w:pos="4962"/>
        </w:tabs>
        <w:spacing w:after="200"/>
        <w:ind w:left="5812"/>
        <w:rPr>
          <w:rFonts w:eastAsia="Calibri"/>
          <w:sz w:val="26"/>
          <w:szCs w:val="26"/>
          <w:lang w:eastAsia="en-US"/>
        </w:rPr>
      </w:pPr>
      <w:r w:rsidRPr="00B87C24">
        <w:rPr>
          <w:rFonts w:eastAsia="Calibri"/>
          <w:sz w:val="26"/>
          <w:szCs w:val="26"/>
          <w:lang w:eastAsia="en-US"/>
        </w:rPr>
        <w:t>Утвержден постановлением администрации Хасанского муниципального округа от 26.10.2023 № 1992-па</w:t>
      </w:r>
      <w:r w:rsidRPr="00B87C24">
        <w:rPr>
          <w:rFonts w:eastAsia="Calibri"/>
          <w:sz w:val="26"/>
          <w:szCs w:val="26"/>
          <w:lang w:eastAsia="en-US"/>
        </w:rPr>
        <w:br/>
      </w:r>
    </w:p>
    <w:p w14:paraId="7D5AFF19" w14:textId="77777777" w:rsidR="00B87C24" w:rsidRPr="00B87C24" w:rsidRDefault="00B87C24" w:rsidP="00A04F46">
      <w:pPr>
        <w:keepNext/>
        <w:keepLines/>
        <w:jc w:val="center"/>
        <w:rPr>
          <w:rFonts w:eastAsia="Times New Roman"/>
          <w:b/>
          <w:bCs/>
          <w:sz w:val="26"/>
          <w:szCs w:val="26"/>
          <w:lang w:eastAsia="en-US"/>
        </w:rPr>
      </w:pPr>
      <w:r w:rsidRPr="00B87C24">
        <w:rPr>
          <w:rFonts w:eastAsia="Times New Roman"/>
          <w:b/>
          <w:bCs/>
          <w:sz w:val="26"/>
          <w:szCs w:val="26"/>
          <w:lang w:eastAsia="en-US"/>
        </w:rPr>
        <w:t xml:space="preserve">Порядок </w:t>
      </w:r>
    </w:p>
    <w:p w14:paraId="26F95DB7" w14:textId="77777777" w:rsidR="00B87C24" w:rsidRPr="00B87C24" w:rsidRDefault="00B87C24" w:rsidP="00A04F46">
      <w:pPr>
        <w:keepNext/>
        <w:keepLines/>
        <w:jc w:val="center"/>
        <w:rPr>
          <w:rFonts w:eastAsia="Times New Roman"/>
          <w:b/>
          <w:bCs/>
          <w:sz w:val="26"/>
          <w:szCs w:val="26"/>
          <w:lang w:eastAsia="en-US"/>
        </w:rPr>
      </w:pPr>
      <w:r w:rsidRPr="00B87C24">
        <w:rPr>
          <w:rFonts w:eastAsia="Times New Roman"/>
          <w:b/>
          <w:bCs/>
          <w:sz w:val="26"/>
          <w:szCs w:val="26"/>
          <w:lang w:eastAsia="en-US"/>
        </w:rPr>
        <w:t>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подведомственных Муниципальному казенному учреждению «Управление образования Хасанского муниципального округа»</w:t>
      </w:r>
    </w:p>
    <w:p w14:paraId="478D043B" w14:textId="77777777" w:rsidR="00B87C24" w:rsidRPr="00B87C24" w:rsidRDefault="00B87C24" w:rsidP="00A04F46">
      <w:pPr>
        <w:keepNext/>
        <w:keepLines/>
        <w:spacing w:before="200"/>
        <w:jc w:val="center"/>
        <w:rPr>
          <w:rFonts w:eastAsia="Times New Roman"/>
          <w:bCs/>
          <w:sz w:val="26"/>
          <w:szCs w:val="26"/>
          <w:lang w:eastAsia="en-US"/>
        </w:rPr>
      </w:pPr>
      <w:r w:rsidRPr="00B87C24">
        <w:rPr>
          <w:rFonts w:eastAsia="Times New Roman"/>
          <w:bCs/>
          <w:sz w:val="26"/>
          <w:szCs w:val="26"/>
          <w:lang w:eastAsia="en-US"/>
        </w:rPr>
        <w:br/>
        <w:t>1. Общие положения</w:t>
      </w:r>
    </w:p>
    <w:p w14:paraId="07E8219B" w14:textId="77777777" w:rsidR="00B87C24" w:rsidRPr="00B87C24" w:rsidRDefault="00B87C24" w:rsidP="00A04F46">
      <w:pPr>
        <w:keepNext/>
        <w:keepLines/>
        <w:jc w:val="both"/>
        <w:rPr>
          <w:rFonts w:eastAsia="Times New Roman"/>
          <w:bCs/>
          <w:sz w:val="26"/>
          <w:szCs w:val="26"/>
          <w:lang w:eastAsia="en-US"/>
        </w:rPr>
      </w:pPr>
    </w:p>
    <w:p w14:paraId="6F5DE670" w14:textId="77777777" w:rsidR="00B87C24" w:rsidRPr="00B87C24" w:rsidRDefault="00B87C24" w:rsidP="00EC35D0">
      <w:pPr>
        <w:keepNext/>
        <w:keepLines/>
        <w:ind w:firstLine="709"/>
        <w:jc w:val="both"/>
        <w:rPr>
          <w:rFonts w:eastAsia="Times New Roman"/>
          <w:bCs/>
          <w:sz w:val="26"/>
          <w:szCs w:val="26"/>
          <w:lang w:eastAsia="en-US"/>
        </w:rPr>
      </w:pPr>
      <w:r w:rsidRPr="00B87C24">
        <w:rPr>
          <w:rFonts w:eastAsia="Times New Roman"/>
          <w:bCs/>
          <w:sz w:val="26"/>
          <w:szCs w:val="26"/>
          <w:lang w:eastAsia="en-US"/>
        </w:rPr>
        <w:t xml:space="preserve">Порядок 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подведомственных Муниципальному казенному учреждению «Управление образования Хасанского муниципального округа» (далее – Порядок и Управление образования, соответственно) разработан в соответствии со статьей 9.2 </w:t>
      </w:r>
      <w:hyperlink r:id="rId17" w:history="1">
        <w:r w:rsidRPr="00B87C24">
          <w:rPr>
            <w:rFonts w:eastAsia="Times New Roman"/>
            <w:bCs/>
            <w:sz w:val="26"/>
            <w:szCs w:val="26"/>
            <w:u w:val="single"/>
            <w:lang w:eastAsia="en-US"/>
          </w:rPr>
          <w:t>Федерального закона от 12 января 1996 года № 7-ФЗ "О некоммерческих организациях"</w:t>
        </w:r>
      </w:hyperlink>
      <w:r w:rsidRPr="00B87C24">
        <w:rPr>
          <w:rFonts w:eastAsia="Times New Roman"/>
          <w:bCs/>
          <w:sz w:val="26"/>
          <w:szCs w:val="26"/>
          <w:lang w:eastAsia="en-US"/>
        </w:rPr>
        <w:t xml:space="preserve">, статьей 3 </w:t>
      </w:r>
      <w:hyperlink r:id="rId18" w:anchor="7D20K3" w:history="1">
        <w:r w:rsidRPr="00B87C24">
          <w:rPr>
            <w:rFonts w:eastAsia="Times New Roman"/>
            <w:bCs/>
            <w:sz w:val="26"/>
            <w:szCs w:val="26"/>
            <w:u w:val="single"/>
            <w:lang w:eastAsia="en-US"/>
          </w:rPr>
          <w:t>Федерального закона от 3 ноября 2006 года № 174-ФЗ "Об автономных учреждениях"</w:t>
        </w:r>
      </w:hyperlink>
      <w:r w:rsidRPr="00B87C24">
        <w:rPr>
          <w:rFonts w:eastAsia="Times New Roman"/>
          <w:bCs/>
          <w:sz w:val="26"/>
          <w:szCs w:val="26"/>
          <w:lang w:eastAsia="en-US"/>
        </w:rPr>
        <w:t xml:space="preserve">, частью 14 статьи 33 </w:t>
      </w:r>
      <w:hyperlink r:id="rId19" w:anchor="64U0IK" w:history="1">
        <w:r w:rsidRPr="00B87C24">
          <w:rPr>
            <w:rFonts w:eastAsia="Times New Roman"/>
            <w:bCs/>
            <w:sz w:val="26"/>
            <w:szCs w:val="26"/>
            <w:u w:val="single"/>
            <w:lang w:eastAsia="en-US"/>
          </w:rPr>
          <w:t>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B87C24">
        <w:rPr>
          <w:rFonts w:eastAsia="Times New Roman"/>
          <w:bCs/>
          <w:sz w:val="26"/>
          <w:szCs w:val="26"/>
          <w:lang w:eastAsia="en-US"/>
        </w:rPr>
        <w:t xml:space="preserve"> и </w:t>
      </w:r>
      <w:hyperlink r:id="rId20" w:anchor="7D20K3" w:history="1">
        <w:r w:rsidRPr="00B87C24">
          <w:rPr>
            <w:rFonts w:eastAsia="Times New Roman"/>
            <w:bCs/>
            <w:sz w:val="26"/>
            <w:szCs w:val="26"/>
            <w:u w:val="single"/>
            <w:lang w:eastAsia="en-US"/>
          </w:rPr>
          <w:t>постановлением Правительства Российской Федерации от 26 июля 2010 года № 538 "О порядке отнесения имуществе автономного или бюджетного учреждения к категории особо ценного движимого имущества"</w:t>
        </w:r>
      </w:hyperlink>
      <w:r w:rsidRPr="00B87C24">
        <w:rPr>
          <w:rFonts w:eastAsia="Times New Roman"/>
          <w:bCs/>
          <w:sz w:val="26"/>
          <w:szCs w:val="26"/>
          <w:lang w:eastAsia="en-US"/>
        </w:rPr>
        <w:t>, устанавливает правила определения видов и перечней особо ценного движимого имущества бюджетных образовательных учреждений Хасанского муниципального округа подведомственных Муниципальному казенному учреждению «Управление образования Хасанского муниципального округа».</w:t>
      </w:r>
    </w:p>
    <w:p w14:paraId="005E3A32" w14:textId="77777777" w:rsidR="00B87C24" w:rsidRPr="00B87C24" w:rsidRDefault="00B87C24" w:rsidP="00A04F46">
      <w:pPr>
        <w:ind w:firstLine="567"/>
        <w:jc w:val="both"/>
        <w:rPr>
          <w:rFonts w:eastAsia="Times New Roman"/>
          <w:sz w:val="26"/>
          <w:szCs w:val="26"/>
          <w:lang w:eastAsia="ru-RU"/>
        </w:rPr>
      </w:pPr>
    </w:p>
    <w:p w14:paraId="39EB4C08" w14:textId="77777777" w:rsidR="00B87C24" w:rsidRPr="00B87C24" w:rsidRDefault="00B87C24" w:rsidP="00A04F46">
      <w:pPr>
        <w:keepNext/>
        <w:keepLines/>
        <w:ind w:firstLine="567"/>
        <w:jc w:val="center"/>
        <w:rPr>
          <w:rFonts w:eastAsia="Times New Roman"/>
          <w:bCs/>
          <w:sz w:val="26"/>
          <w:szCs w:val="26"/>
          <w:lang w:eastAsia="en-US"/>
        </w:rPr>
      </w:pPr>
      <w:r w:rsidRPr="00B87C24">
        <w:rPr>
          <w:rFonts w:eastAsia="Times New Roman"/>
          <w:bCs/>
          <w:sz w:val="26"/>
          <w:szCs w:val="26"/>
          <w:lang w:eastAsia="en-US"/>
        </w:rPr>
        <w:t>2. Определение видов особо ценного движимого имущества</w:t>
      </w:r>
    </w:p>
    <w:p w14:paraId="12D0ADC5" w14:textId="77777777" w:rsidR="00B87C24" w:rsidRPr="00B87C24" w:rsidRDefault="00B87C24" w:rsidP="00A04F46">
      <w:pPr>
        <w:spacing w:after="240"/>
        <w:ind w:firstLine="567"/>
        <w:jc w:val="both"/>
        <w:rPr>
          <w:rFonts w:eastAsia="Times New Roman"/>
          <w:sz w:val="26"/>
          <w:szCs w:val="26"/>
          <w:lang w:eastAsia="ru-RU"/>
        </w:rPr>
      </w:pPr>
    </w:p>
    <w:p w14:paraId="6AA71EC7"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2.1. При определении видов особо ценного движимого имущества бюджетного учреждения подлежит включению в его состав:</w:t>
      </w:r>
    </w:p>
    <w:p w14:paraId="2854ABAF" w14:textId="2B173C0C"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 xml:space="preserve">- движимое имущество, балансовая стоимость которого превышает 150000 (сто пятьдесят тысяч) рублей, в том числе: вычислительная </w:t>
      </w:r>
      <w:r w:rsidR="00A04F46" w:rsidRPr="00B87C24">
        <w:rPr>
          <w:rFonts w:eastAsia="Times New Roman"/>
          <w:sz w:val="26"/>
          <w:szCs w:val="26"/>
          <w:lang w:eastAsia="ru-RU"/>
        </w:rPr>
        <w:t>техника, информационное</w:t>
      </w:r>
      <w:r w:rsidRPr="00B87C24">
        <w:rPr>
          <w:rFonts w:eastAsia="Times New Roman"/>
          <w:sz w:val="26"/>
          <w:szCs w:val="26"/>
          <w:lang w:eastAsia="ru-RU"/>
        </w:rPr>
        <w:t xml:space="preserve"> оборудование, машины и иное оборудование, оргтехника, производственный и хозяйственный инвентарь;</w:t>
      </w:r>
    </w:p>
    <w:p w14:paraId="534B27EC" w14:textId="77777777" w:rsidR="00B87C24" w:rsidRPr="00B87C24" w:rsidRDefault="00B87C24" w:rsidP="00EC35D0">
      <w:pPr>
        <w:ind w:firstLine="709"/>
        <w:jc w:val="both"/>
        <w:rPr>
          <w:rFonts w:eastAsia="Arial Unicode MS"/>
          <w:sz w:val="26"/>
          <w:szCs w:val="26"/>
          <w:lang w:eastAsia="ru-RU"/>
        </w:rPr>
      </w:pPr>
      <w:r w:rsidRPr="00B87C24">
        <w:rPr>
          <w:rFonts w:eastAsia="Arial Unicode MS"/>
          <w:sz w:val="26"/>
          <w:szCs w:val="26"/>
          <w:lang w:eastAsia="ru-RU"/>
        </w:rPr>
        <w:t xml:space="preserve">- иное движимое имущество независимо от его балансовой стоимости, необходимое для реализации предусмотренных уставом целей и задач бюджетного учреждения, без которого осуществление бюджетным учреждением своей основной деятельности будет существенно затруднено, в том числе школьная мебель, учебники; </w:t>
      </w:r>
    </w:p>
    <w:p w14:paraId="0547704A" w14:textId="77777777" w:rsidR="00B87C24" w:rsidRPr="00B87C24" w:rsidRDefault="00B87C24" w:rsidP="00EC35D0">
      <w:pPr>
        <w:ind w:firstLine="709"/>
        <w:jc w:val="both"/>
        <w:rPr>
          <w:rFonts w:eastAsia="Arial Unicode MS"/>
          <w:sz w:val="26"/>
          <w:szCs w:val="26"/>
          <w:lang w:eastAsia="ru-RU"/>
        </w:rPr>
      </w:pPr>
      <w:r w:rsidRPr="00B87C24">
        <w:rPr>
          <w:rFonts w:eastAsia="Arial Unicode MS"/>
          <w:sz w:val="26"/>
          <w:szCs w:val="26"/>
          <w:lang w:eastAsia="ru-RU"/>
        </w:rPr>
        <w:t xml:space="preserve">- имущество, отчуждение которого осуществляется в специальном порядке, установленном законами и иными нормативными правовыми актами РФ. </w:t>
      </w:r>
    </w:p>
    <w:p w14:paraId="20AB7B69" w14:textId="77777777" w:rsidR="00B87C24" w:rsidRPr="00B87C24" w:rsidRDefault="00B87C24" w:rsidP="00EC35D0">
      <w:pPr>
        <w:ind w:firstLine="709"/>
        <w:jc w:val="both"/>
        <w:rPr>
          <w:rFonts w:eastAsia="Arial Unicode MS"/>
          <w:sz w:val="26"/>
          <w:szCs w:val="26"/>
          <w:lang w:eastAsia="ru-RU"/>
        </w:rPr>
      </w:pPr>
    </w:p>
    <w:p w14:paraId="6DAA2B48"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2.2. Отнесение имущества бюджетного учреждения к категории особо ценного движимого имущества (исключение имущества из категории особо ценного движимого имуще</w:t>
      </w:r>
      <w:r w:rsidRPr="00B87C24">
        <w:rPr>
          <w:rFonts w:eastAsia="Times New Roman"/>
          <w:sz w:val="26"/>
          <w:szCs w:val="26"/>
          <w:lang w:eastAsia="ru-RU"/>
        </w:rPr>
        <w:lastRenderedPageBreak/>
        <w:t>ства) осуществляется в соответствии с критериями, определенными в пункте 2.1 настоящего Порядка.</w:t>
      </w:r>
    </w:p>
    <w:p w14:paraId="344B5594" w14:textId="77777777" w:rsidR="00B87C24" w:rsidRPr="00B87C24" w:rsidRDefault="00B87C24" w:rsidP="00EC35D0">
      <w:pPr>
        <w:ind w:firstLine="709"/>
        <w:contextualSpacing/>
        <w:jc w:val="both"/>
        <w:rPr>
          <w:rFonts w:eastAsia="Calibri"/>
          <w:sz w:val="26"/>
          <w:szCs w:val="26"/>
          <w:lang w:eastAsia="en-US"/>
        </w:rPr>
      </w:pPr>
    </w:p>
    <w:p w14:paraId="491EE24F" w14:textId="0C9AF832" w:rsidR="00B87C24" w:rsidRPr="00B87C24" w:rsidRDefault="00B87C24" w:rsidP="00EC35D0">
      <w:pPr>
        <w:ind w:firstLine="709"/>
        <w:contextualSpacing/>
        <w:jc w:val="both"/>
        <w:rPr>
          <w:rFonts w:eastAsia="Calibri"/>
          <w:sz w:val="26"/>
          <w:szCs w:val="26"/>
          <w:lang w:eastAsia="en-US"/>
        </w:rPr>
      </w:pPr>
      <w:r w:rsidRPr="00B87C24">
        <w:rPr>
          <w:rFonts w:eastAsia="Calibri"/>
          <w:sz w:val="26"/>
          <w:szCs w:val="26"/>
          <w:lang w:eastAsia="en-US"/>
        </w:rPr>
        <w:t xml:space="preserve">2.3. Не </w:t>
      </w:r>
      <w:r w:rsidR="00A04F46" w:rsidRPr="00B87C24">
        <w:rPr>
          <w:rFonts w:eastAsia="Calibri"/>
          <w:sz w:val="26"/>
          <w:szCs w:val="26"/>
          <w:lang w:eastAsia="en-US"/>
        </w:rPr>
        <w:t>относится к</w:t>
      </w:r>
      <w:r w:rsidRPr="00B87C24">
        <w:rPr>
          <w:rFonts w:eastAsia="Calibri"/>
          <w:sz w:val="26"/>
          <w:szCs w:val="26"/>
          <w:lang w:eastAsia="en-US"/>
        </w:rPr>
        <w:t xml:space="preserve"> особо ценному движимому имуществу, имущество, которое не предназначено для осуществления основной деятельности </w:t>
      </w:r>
      <w:r w:rsidR="00A04F46" w:rsidRPr="00B87C24">
        <w:rPr>
          <w:rFonts w:eastAsia="Calibri"/>
          <w:sz w:val="26"/>
          <w:szCs w:val="26"/>
          <w:lang w:eastAsia="en-US"/>
        </w:rPr>
        <w:t>образовательных учреждений</w:t>
      </w:r>
      <w:r w:rsidRPr="00B87C24">
        <w:rPr>
          <w:rFonts w:eastAsia="Calibri"/>
          <w:sz w:val="26"/>
          <w:szCs w:val="26"/>
          <w:lang w:eastAsia="en-US"/>
        </w:rPr>
        <w:t xml:space="preserve">, а </w:t>
      </w:r>
      <w:r w:rsidR="00A04F46" w:rsidRPr="00B87C24">
        <w:rPr>
          <w:rFonts w:eastAsia="Calibri"/>
          <w:sz w:val="26"/>
          <w:szCs w:val="26"/>
          <w:lang w:eastAsia="en-US"/>
        </w:rPr>
        <w:t>также</w:t>
      </w:r>
      <w:r w:rsidRPr="00B87C24">
        <w:rPr>
          <w:rFonts w:eastAsia="Calibri"/>
          <w:sz w:val="26"/>
          <w:szCs w:val="26"/>
          <w:lang w:eastAsia="en-US"/>
        </w:rPr>
        <w:t xml:space="preserve"> </w:t>
      </w:r>
      <w:r w:rsidR="00A04F46" w:rsidRPr="00B87C24">
        <w:rPr>
          <w:rFonts w:eastAsia="Calibri"/>
          <w:sz w:val="26"/>
          <w:szCs w:val="26"/>
          <w:lang w:eastAsia="en-US"/>
        </w:rPr>
        <w:t>имущество,</w:t>
      </w:r>
      <w:r w:rsidRPr="00B87C24">
        <w:rPr>
          <w:rFonts w:eastAsia="Calibri"/>
          <w:sz w:val="26"/>
          <w:szCs w:val="26"/>
          <w:lang w:eastAsia="en-US"/>
        </w:rPr>
        <w:t xml:space="preserve"> приобретенное учреждениями за счет доходов полученных от приносящей доход деятельности.</w:t>
      </w:r>
    </w:p>
    <w:p w14:paraId="40DCDED8" w14:textId="77777777" w:rsidR="00B87C24" w:rsidRPr="00B87C24" w:rsidRDefault="00B87C24" w:rsidP="00A04F46">
      <w:pPr>
        <w:keepNext/>
        <w:keepLines/>
        <w:ind w:firstLine="567"/>
        <w:jc w:val="center"/>
        <w:rPr>
          <w:rFonts w:eastAsia="Times New Roman"/>
          <w:b/>
          <w:bCs/>
          <w:sz w:val="26"/>
          <w:szCs w:val="26"/>
          <w:lang w:eastAsia="en-US"/>
        </w:rPr>
      </w:pPr>
    </w:p>
    <w:p w14:paraId="745DDEC1" w14:textId="77777777" w:rsidR="00B87C24" w:rsidRPr="00B87C24" w:rsidRDefault="00B87C24" w:rsidP="00A04F46">
      <w:pPr>
        <w:keepNext/>
        <w:keepLines/>
        <w:ind w:firstLine="567"/>
        <w:jc w:val="center"/>
        <w:rPr>
          <w:rFonts w:eastAsia="Times New Roman"/>
          <w:b/>
          <w:bCs/>
          <w:sz w:val="26"/>
          <w:szCs w:val="26"/>
          <w:lang w:eastAsia="en-US"/>
        </w:rPr>
      </w:pPr>
      <w:r w:rsidRPr="00B87C24">
        <w:rPr>
          <w:rFonts w:eastAsia="Times New Roman"/>
          <w:b/>
          <w:bCs/>
          <w:sz w:val="26"/>
          <w:szCs w:val="26"/>
          <w:lang w:eastAsia="en-US"/>
        </w:rPr>
        <w:t>3. Определение перечней особо ценного движимого имущества</w:t>
      </w:r>
    </w:p>
    <w:p w14:paraId="50378D98" w14:textId="77777777" w:rsidR="00B87C24" w:rsidRPr="00B87C24" w:rsidRDefault="00B87C24" w:rsidP="00A04F46">
      <w:pPr>
        <w:ind w:firstLine="567"/>
        <w:jc w:val="both"/>
        <w:rPr>
          <w:rFonts w:eastAsia="Times New Roman"/>
          <w:sz w:val="26"/>
          <w:szCs w:val="26"/>
          <w:lang w:eastAsia="ru-RU"/>
        </w:rPr>
      </w:pPr>
    </w:p>
    <w:p w14:paraId="7E3FE73E"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3.1. Перечень особо ценного имущества определяется Учредителем путем его утверждения в соответствии с критериями и видами, определенными в настоящем Порядке.</w:t>
      </w:r>
    </w:p>
    <w:p w14:paraId="668DA28E"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3.2. Управление образования, являясь отраслевым органом осуществляющий полномочия учредителя в отношении бюджетных образовательных учреждений, формирует Перечень особо ценного движимого имущества бюджетного учреждения (Приложение 1), изменения к нему (Приложение 2), с учетом отнесения имущества к одному из видов особо ценного движимого имущества, определенных в соответствии с пунктом 2.1 настоящего Порядка.</w:t>
      </w:r>
    </w:p>
    <w:p w14:paraId="7FB52289" w14:textId="00EF9F49"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 xml:space="preserve">3.3. Перечень особо ценного имущества предоставляется для согласования в Управление имущества и земельных отношений администрации Хасанского муниципального округа, который в течении 10 рабочих дней, рассматривает и направляет отраслевому органу, согласованный Перечень либо отказ в его согласовании, обоснованный в соответствии с действующим законодательством. Управление имущества </w:t>
      </w:r>
      <w:r w:rsidR="00A04F46" w:rsidRPr="00B87C24">
        <w:rPr>
          <w:rFonts w:eastAsia="Times New Roman"/>
          <w:sz w:val="26"/>
          <w:szCs w:val="26"/>
          <w:lang w:eastAsia="ru-RU"/>
        </w:rPr>
        <w:t>и земельных</w:t>
      </w:r>
      <w:r w:rsidRPr="00B87C24">
        <w:rPr>
          <w:rFonts w:eastAsia="Times New Roman"/>
          <w:sz w:val="26"/>
          <w:szCs w:val="26"/>
          <w:lang w:eastAsia="ru-RU"/>
        </w:rPr>
        <w:t xml:space="preserve"> отношений принимает решение об отказе в согласовании перечня в </w:t>
      </w:r>
      <w:r w:rsidR="00A04F46" w:rsidRPr="00B87C24">
        <w:rPr>
          <w:rFonts w:eastAsia="Times New Roman"/>
          <w:sz w:val="26"/>
          <w:szCs w:val="26"/>
          <w:lang w:eastAsia="ru-RU"/>
        </w:rPr>
        <w:t>случаях несоответствия</w:t>
      </w:r>
      <w:r w:rsidRPr="00B87C24">
        <w:rPr>
          <w:rFonts w:eastAsia="Times New Roman"/>
          <w:sz w:val="26"/>
          <w:szCs w:val="26"/>
          <w:lang w:eastAsia="ru-RU"/>
        </w:rPr>
        <w:t xml:space="preserve"> формы перечня требованиям настоящего Порядка или несоответствия содержания перечня критериям, установленным пунктом 2 настоящего Порядка.</w:t>
      </w:r>
    </w:p>
    <w:p w14:paraId="4DD89DE9" w14:textId="207D29D0"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 xml:space="preserve">3.4. Отраслевой орган направляет Перечень особо ценного имущества на утверждение Учредителю и предоставляет копию решения об утверждении указанного перечня (внесении изменений в перечень) в Управление имущества </w:t>
      </w:r>
      <w:r w:rsidR="00A04F46" w:rsidRPr="00B87C24">
        <w:rPr>
          <w:rFonts w:eastAsia="Times New Roman"/>
          <w:sz w:val="26"/>
          <w:szCs w:val="26"/>
          <w:lang w:eastAsia="ru-RU"/>
        </w:rPr>
        <w:t>и земельных</w:t>
      </w:r>
      <w:r w:rsidRPr="00B87C24">
        <w:rPr>
          <w:rFonts w:eastAsia="Times New Roman"/>
          <w:sz w:val="26"/>
          <w:szCs w:val="26"/>
          <w:lang w:eastAsia="ru-RU"/>
        </w:rPr>
        <w:t xml:space="preserve"> отношений администрации Хасанского муниципального округа. </w:t>
      </w:r>
    </w:p>
    <w:p w14:paraId="411AB962"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3.5. При поступлении (закреплении, приобретении за счет средств, выделенных бюджетному учреждению учредителем) имущества, подлежащего отнесению к категории особо ценного в соответствии с критериями и видами, определенными в соответствии с настоящим Порядком, а также при выбытии (отчуждении или распоряжении иным предусмотренным законодательством способом, в том числе списании) особо ценного движимого имущества Отраслевой орган не позже 10 рабочих дней с момента поступления либо выбытия такого имущества обязано представить предложения по внесению соответствующих изменений в Перечень особо ценного имущества на утверждение Учредителю.</w:t>
      </w:r>
    </w:p>
    <w:p w14:paraId="686F78F5"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3.6. Ведение Перечня особо ценного имущества осуществляется бюджетным учреждением на основании сведений бухгалтерского учета бюджетного учреждения о полном наименовании объекта, отнесенного в установленном порядке к особо ценному движимому имуществу, его балансовой стоимости и об инвентарном номере по форме, представленной в приложении к настоящему Порядку.</w:t>
      </w:r>
    </w:p>
    <w:p w14:paraId="2B720F38" w14:textId="77777777" w:rsidR="00B87C24" w:rsidRPr="00B87C24" w:rsidRDefault="00B87C24" w:rsidP="00EC35D0">
      <w:pPr>
        <w:ind w:firstLine="709"/>
        <w:jc w:val="both"/>
        <w:rPr>
          <w:rFonts w:eastAsia="Times New Roman"/>
          <w:sz w:val="26"/>
          <w:szCs w:val="26"/>
          <w:lang w:eastAsia="ru-RU"/>
        </w:rPr>
      </w:pPr>
      <w:r w:rsidRPr="00B87C24">
        <w:rPr>
          <w:rFonts w:eastAsia="Times New Roman"/>
          <w:sz w:val="26"/>
          <w:szCs w:val="26"/>
          <w:lang w:eastAsia="ru-RU"/>
        </w:rPr>
        <w:t>3.7. В случае поступления имущества, подлежащего отнесению к категории особо ценного в соответствии с критериями и видами, определенными в соответствии с настоящим Порядком, бюджетное учреждение не вправе распоряжаться таким имуществом до принятия Учредителем решения о внесении соответствующих сведений о нем в Перечень особо ценного имущества либо об отказе во внесении таких сведений.</w:t>
      </w:r>
    </w:p>
    <w:p w14:paraId="51BEA0EC" w14:textId="77777777" w:rsidR="00B87C24" w:rsidRPr="00B87C24" w:rsidRDefault="00B87C24" w:rsidP="00A04F46">
      <w:pPr>
        <w:jc w:val="both"/>
        <w:rPr>
          <w:rFonts w:eastAsia="Times New Roman"/>
          <w:sz w:val="26"/>
          <w:szCs w:val="26"/>
          <w:lang w:eastAsia="ru-RU"/>
        </w:rPr>
      </w:pPr>
    </w:p>
    <w:p w14:paraId="13215061" w14:textId="5057E779" w:rsidR="00A04F46" w:rsidRDefault="00B87C24" w:rsidP="00A04F46">
      <w:pPr>
        <w:keepNext/>
        <w:keepLines/>
        <w:rPr>
          <w:rFonts w:ascii="Cambria" w:eastAsia="Times New Roman" w:hAnsi="Cambria"/>
          <w:b/>
          <w:bCs/>
          <w:color w:val="4F81BD" w:themeColor="accent1"/>
          <w:sz w:val="22"/>
          <w:szCs w:val="22"/>
          <w:lang w:eastAsia="en-US"/>
        </w:rPr>
        <w:sectPr w:rsidR="00A04F46" w:rsidSect="00B87C24">
          <w:pgSz w:w="11907" w:h="16840" w:code="9"/>
          <w:pgMar w:top="794" w:right="794" w:bottom="794" w:left="794" w:header="0" w:footer="0" w:gutter="0"/>
          <w:cols w:space="708"/>
          <w:docGrid w:linePitch="360"/>
        </w:sectPr>
      </w:pPr>
      <w:r w:rsidRPr="00B87C24">
        <w:rPr>
          <w:rFonts w:ascii="Cambria" w:eastAsia="Times New Roman" w:hAnsi="Cambria"/>
          <w:b/>
          <w:bCs/>
          <w:color w:val="4F81BD" w:themeColor="accent1"/>
          <w:sz w:val="22"/>
          <w:szCs w:val="22"/>
          <w:lang w:eastAsia="en-US"/>
        </w:rPr>
        <w:tab/>
      </w:r>
      <w:r w:rsidRPr="00B87C24">
        <w:rPr>
          <w:rFonts w:ascii="Cambria" w:eastAsia="Times New Roman" w:hAnsi="Cambria"/>
          <w:b/>
          <w:bCs/>
          <w:color w:val="4F81BD" w:themeColor="accent1"/>
          <w:sz w:val="22"/>
          <w:szCs w:val="22"/>
          <w:lang w:eastAsia="en-US"/>
        </w:rPr>
        <w:tab/>
      </w:r>
      <w:r w:rsidRPr="00B87C24">
        <w:rPr>
          <w:rFonts w:ascii="Cambria" w:eastAsia="Times New Roman" w:hAnsi="Cambria"/>
          <w:b/>
          <w:bCs/>
          <w:color w:val="4F81BD" w:themeColor="accent1"/>
          <w:sz w:val="22"/>
          <w:szCs w:val="22"/>
          <w:lang w:eastAsia="en-US"/>
        </w:rPr>
        <w:tab/>
      </w:r>
      <w:r w:rsidRPr="00B87C24">
        <w:rPr>
          <w:rFonts w:ascii="Cambria" w:eastAsia="Times New Roman" w:hAnsi="Cambria"/>
          <w:b/>
          <w:bCs/>
          <w:color w:val="4F81BD" w:themeColor="accent1"/>
          <w:sz w:val="22"/>
          <w:szCs w:val="22"/>
          <w:lang w:eastAsia="en-US"/>
        </w:rPr>
        <w:tab/>
      </w:r>
    </w:p>
    <w:p w14:paraId="1396C4A7" w14:textId="26EAA74F"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lastRenderedPageBreak/>
        <w:t>Приложение 1</w:t>
      </w:r>
    </w:p>
    <w:p w14:paraId="1A030094" w14:textId="77777777"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t xml:space="preserve"> </w:t>
      </w:r>
    </w:p>
    <w:p w14:paraId="0039F34E" w14:textId="77777777"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t>к Порядку определения видов и перечней особо ценного движимого имущества муниципальных бюджетных образовательных учреждений Хасанского муниципального округа</w:t>
      </w:r>
      <w:r w:rsidRPr="00B87C24">
        <w:rPr>
          <w:rFonts w:eastAsia="Times New Roman"/>
          <w:bCs/>
          <w:color w:val="4F81BD" w:themeColor="accent1"/>
          <w:sz w:val="26"/>
          <w:szCs w:val="26"/>
          <w:lang w:eastAsia="en-US"/>
        </w:rPr>
        <w:t xml:space="preserve"> </w:t>
      </w:r>
      <w:r w:rsidRPr="00B87C24">
        <w:rPr>
          <w:rFonts w:eastAsia="Times New Roman"/>
          <w:bCs/>
          <w:sz w:val="26"/>
          <w:szCs w:val="26"/>
          <w:lang w:eastAsia="en-US"/>
        </w:rPr>
        <w:t>подведомственных Муниципальному казенному учреждению «Управление образования Хасанского муниципального округа»</w:t>
      </w:r>
    </w:p>
    <w:p w14:paraId="4A379A07" w14:textId="77777777" w:rsidR="00B87C24" w:rsidRPr="00B87C24" w:rsidRDefault="00B87C24" w:rsidP="007614F4">
      <w:pPr>
        <w:spacing w:after="200"/>
        <w:ind w:left="4962"/>
        <w:rPr>
          <w:rFonts w:ascii="Calibri" w:eastAsia="Calibri" w:hAnsi="Calibri"/>
          <w:sz w:val="26"/>
          <w:szCs w:val="26"/>
          <w:lang w:eastAsia="en-US"/>
        </w:rPr>
      </w:pPr>
    </w:p>
    <w:p w14:paraId="521CDC34" w14:textId="77777777" w:rsidR="00B87C24" w:rsidRPr="00B87C24" w:rsidRDefault="00B87C24" w:rsidP="007614F4">
      <w:pPr>
        <w:jc w:val="center"/>
        <w:rPr>
          <w:rFonts w:eastAsia="Times New Roman"/>
          <w:sz w:val="26"/>
          <w:szCs w:val="26"/>
          <w:lang w:eastAsia="ru-RU"/>
        </w:rPr>
      </w:pPr>
      <w:r w:rsidRPr="00B87C24">
        <w:rPr>
          <w:rFonts w:eastAsia="Times New Roman"/>
          <w:sz w:val="26"/>
          <w:szCs w:val="26"/>
          <w:lang w:eastAsia="ru-RU"/>
        </w:rPr>
        <w:t>ПЕРЕЧЕНЬ</w:t>
      </w:r>
    </w:p>
    <w:p w14:paraId="3838A111" w14:textId="77777777" w:rsidR="00B87C24" w:rsidRPr="00B87C24" w:rsidRDefault="00B87C24" w:rsidP="007614F4">
      <w:pPr>
        <w:jc w:val="center"/>
        <w:rPr>
          <w:rFonts w:eastAsia="Times New Roman"/>
          <w:sz w:val="26"/>
          <w:szCs w:val="26"/>
          <w:lang w:eastAsia="ru-RU"/>
        </w:rPr>
      </w:pPr>
      <w:r w:rsidRPr="00B87C24">
        <w:rPr>
          <w:rFonts w:eastAsia="Times New Roman"/>
          <w:sz w:val="26"/>
          <w:szCs w:val="26"/>
          <w:lang w:eastAsia="ru-RU"/>
        </w:rPr>
        <w:t>особо ценного движимого имущества по состоянию на _________</w:t>
      </w:r>
    </w:p>
    <w:p w14:paraId="6F87CB69" w14:textId="77777777" w:rsidR="00B87C24" w:rsidRPr="00B87C24" w:rsidRDefault="00B87C24" w:rsidP="007614F4">
      <w:pPr>
        <w:rPr>
          <w:rFonts w:eastAsia="Times New Roman"/>
          <w:sz w:val="26"/>
          <w:szCs w:val="26"/>
          <w:lang w:eastAsia="ru-RU"/>
        </w:rPr>
      </w:pPr>
      <w:r w:rsidRPr="00B87C24">
        <w:rPr>
          <w:rFonts w:eastAsia="Times New Roman"/>
          <w:sz w:val="26"/>
          <w:szCs w:val="26"/>
          <w:lang w:eastAsia="ru-RU"/>
        </w:rPr>
        <w:br/>
        <w:t>___________________________________________________________________________</w:t>
      </w:r>
    </w:p>
    <w:p w14:paraId="47936ADD" w14:textId="77777777" w:rsidR="00B87C24" w:rsidRPr="00B87C24" w:rsidRDefault="00B87C24" w:rsidP="007614F4">
      <w:pPr>
        <w:rPr>
          <w:rFonts w:eastAsia="Times New Roman"/>
          <w:sz w:val="26"/>
          <w:szCs w:val="26"/>
          <w:lang w:eastAsia="ru-RU"/>
        </w:rPr>
      </w:pPr>
      <w:r w:rsidRPr="00B87C24">
        <w:rPr>
          <w:rFonts w:eastAsia="Times New Roman"/>
          <w:sz w:val="26"/>
          <w:szCs w:val="26"/>
          <w:lang w:eastAsia="ru-RU"/>
        </w:rPr>
        <w:t>  (наименование бюджетного учреждения Хасанского муниципального округа)</w:t>
      </w:r>
    </w:p>
    <w:p w14:paraId="7D777387" w14:textId="77777777" w:rsidR="00B87C24" w:rsidRPr="00B87C24" w:rsidRDefault="00B87C24" w:rsidP="007614F4">
      <w:pPr>
        <w:rPr>
          <w:rFonts w:eastAsia="Times New Roman"/>
          <w:sz w:val="26"/>
          <w:szCs w:val="26"/>
          <w:lang w:eastAsia="ru-RU"/>
        </w:rPr>
      </w:pPr>
    </w:p>
    <w:p w14:paraId="6A97FAAD" w14:textId="77777777" w:rsidR="00B87C24" w:rsidRPr="00B87C24" w:rsidRDefault="00B87C24" w:rsidP="007614F4">
      <w:pPr>
        <w:rPr>
          <w:rFonts w:eastAsia="Times New Roman"/>
          <w:sz w:val="26"/>
          <w:szCs w:val="26"/>
          <w:lang w:eastAsia="ru-RU"/>
        </w:rPr>
      </w:pPr>
    </w:p>
    <w:tbl>
      <w:tblPr>
        <w:tblStyle w:val="254"/>
        <w:tblW w:w="5000" w:type="pct"/>
        <w:tblInd w:w="0" w:type="dxa"/>
        <w:tblLook w:val="04A0" w:firstRow="1" w:lastRow="0" w:firstColumn="1" w:lastColumn="0" w:noHBand="0" w:noVBand="1"/>
      </w:tblPr>
      <w:tblGrid>
        <w:gridCol w:w="656"/>
        <w:gridCol w:w="2181"/>
        <w:gridCol w:w="898"/>
        <w:gridCol w:w="1837"/>
        <w:gridCol w:w="1601"/>
        <w:gridCol w:w="1801"/>
        <w:gridCol w:w="1561"/>
      </w:tblGrid>
      <w:tr w:rsidR="007614F4" w:rsidRPr="00EC35D0" w14:paraId="1BE90663" w14:textId="77777777" w:rsidTr="007614F4">
        <w:tc>
          <w:tcPr>
            <w:tcW w:w="311" w:type="pct"/>
            <w:tcBorders>
              <w:top w:val="single" w:sz="4" w:space="0" w:color="auto"/>
              <w:left w:val="single" w:sz="4" w:space="0" w:color="auto"/>
              <w:bottom w:val="single" w:sz="4" w:space="0" w:color="auto"/>
              <w:right w:val="single" w:sz="4" w:space="0" w:color="auto"/>
            </w:tcBorders>
            <w:hideMark/>
          </w:tcPr>
          <w:p w14:paraId="6378A9C5"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w:t>
            </w:r>
          </w:p>
        </w:tc>
        <w:tc>
          <w:tcPr>
            <w:tcW w:w="1035" w:type="pct"/>
            <w:tcBorders>
              <w:top w:val="single" w:sz="4" w:space="0" w:color="auto"/>
              <w:left w:val="single" w:sz="4" w:space="0" w:color="auto"/>
              <w:bottom w:val="single" w:sz="4" w:space="0" w:color="auto"/>
              <w:right w:val="single" w:sz="4" w:space="0" w:color="auto"/>
            </w:tcBorders>
            <w:hideMark/>
          </w:tcPr>
          <w:p w14:paraId="2715CC20"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Наименование основного средства</w:t>
            </w:r>
          </w:p>
        </w:tc>
        <w:tc>
          <w:tcPr>
            <w:tcW w:w="426" w:type="pct"/>
            <w:tcBorders>
              <w:top w:val="single" w:sz="4" w:space="0" w:color="auto"/>
              <w:left w:val="single" w:sz="4" w:space="0" w:color="auto"/>
              <w:bottom w:val="single" w:sz="4" w:space="0" w:color="auto"/>
              <w:right w:val="single" w:sz="4" w:space="0" w:color="auto"/>
            </w:tcBorders>
            <w:hideMark/>
          </w:tcPr>
          <w:p w14:paraId="0A44AE23"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Кол-во</w:t>
            </w:r>
          </w:p>
        </w:tc>
        <w:tc>
          <w:tcPr>
            <w:tcW w:w="872" w:type="pct"/>
            <w:tcBorders>
              <w:top w:val="single" w:sz="4" w:space="0" w:color="auto"/>
              <w:left w:val="single" w:sz="4" w:space="0" w:color="auto"/>
              <w:bottom w:val="single" w:sz="4" w:space="0" w:color="auto"/>
              <w:right w:val="single" w:sz="4" w:space="0" w:color="auto"/>
            </w:tcBorders>
            <w:hideMark/>
          </w:tcPr>
          <w:p w14:paraId="07D92546"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Инвентарный номер</w:t>
            </w:r>
          </w:p>
        </w:tc>
        <w:tc>
          <w:tcPr>
            <w:tcW w:w="760" w:type="pct"/>
            <w:tcBorders>
              <w:top w:val="single" w:sz="4" w:space="0" w:color="auto"/>
              <w:left w:val="single" w:sz="4" w:space="0" w:color="auto"/>
              <w:bottom w:val="single" w:sz="4" w:space="0" w:color="auto"/>
              <w:right w:val="single" w:sz="4" w:space="0" w:color="auto"/>
            </w:tcBorders>
            <w:hideMark/>
          </w:tcPr>
          <w:p w14:paraId="30779685"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Балансовая стоимость</w:t>
            </w:r>
          </w:p>
        </w:tc>
        <w:tc>
          <w:tcPr>
            <w:tcW w:w="855" w:type="pct"/>
            <w:tcBorders>
              <w:top w:val="single" w:sz="4" w:space="0" w:color="auto"/>
              <w:left w:val="single" w:sz="4" w:space="0" w:color="auto"/>
              <w:bottom w:val="single" w:sz="4" w:space="0" w:color="auto"/>
              <w:right w:val="single" w:sz="4" w:space="0" w:color="auto"/>
            </w:tcBorders>
            <w:hideMark/>
          </w:tcPr>
          <w:p w14:paraId="76D6269C"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Амортизация</w:t>
            </w:r>
          </w:p>
        </w:tc>
        <w:tc>
          <w:tcPr>
            <w:tcW w:w="741" w:type="pct"/>
            <w:tcBorders>
              <w:top w:val="single" w:sz="4" w:space="0" w:color="auto"/>
              <w:left w:val="single" w:sz="4" w:space="0" w:color="auto"/>
              <w:bottom w:val="single" w:sz="4" w:space="0" w:color="auto"/>
              <w:right w:val="single" w:sz="4" w:space="0" w:color="auto"/>
            </w:tcBorders>
            <w:hideMark/>
          </w:tcPr>
          <w:p w14:paraId="109414A7"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Остаточная стоимость</w:t>
            </w:r>
          </w:p>
        </w:tc>
      </w:tr>
      <w:tr w:rsidR="007614F4" w:rsidRPr="00EC35D0" w14:paraId="6D0B3E31" w14:textId="77777777" w:rsidTr="007614F4">
        <w:tc>
          <w:tcPr>
            <w:tcW w:w="311" w:type="pct"/>
            <w:tcBorders>
              <w:top w:val="single" w:sz="4" w:space="0" w:color="auto"/>
              <w:left w:val="single" w:sz="4" w:space="0" w:color="auto"/>
              <w:bottom w:val="single" w:sz="4" w:space="0" w:color="auto"/>
              <w:right w:val="single" w:sz="4" w:space="0" w:color="auto"/>
            </w:tcBorders>
          </w:tcPr>
          <w:p w14:paraId="55A6D4E3" w14:textId="77777777" w:rsidR="00B87C24" w:rsidRPr="00EC35D0" w:rsidRDefault="00B87C24" w:rsidP="007614F4">
            <w:pPr>
              <w:rPr>
                <w:rFonts w:ascii="Times New Roman" w:eastAsia="Times New Roman" w:hAnsi="Times New Roman"/>
                <w:sz w:val="26"/>
                <w:szCs w:val="26"/>
                <w:lang w:eastAsia="en-US"/>
              </w:rPr>
            </w:pPr>
          </w:p>
        </w:tc>
        <w:tc>
          <w:tcPr>
            <w:tcW w:w="1035" w:type="pct"/>
            <w:tcBorders>
              <w:top w:val="single" w:sz="4" w:space="0" w:color="auto"/>
              <w:left w:val="single" w:sz="4" w:space="0" w:color="auto"/>
              <w:bottom w:val="single" w:sz="4" w:space="0" w:color="auto"/>
              <w:right w:val="single" w:sz="4" w:space="0" w:color="auto"/>
            </w:tcBorders>
          </w:tcPr>
          <w:p w14:paraId="7C41E8E5" w14:textId="77777777" w:rsidR="00B87C24" w:rsidRPr="00EC35D0" w:rsidRDefault="00B87C24" w:rsidP="007614F4">
            <w:pPr>
              <w:rPr>
                <w:rFonts w:ascii="Times New Roman" w:eastAsia="Times New Roman" w:hAnsi="Times New Roman"/>
                <w:sz w:val="26"/>
                <w:szCs w:val="26"/>
                <w:lang w:eastAsia="en-US"/>
              </w:rPr>
            </w:pPr>
          </w:p>
        </w:tc>
        <w:tc>
          <w:tcPr>
            <w:tcW w:w="426" w:type="pct"/>
            <w:tcBorders>
              <w:top w:val="single" w:sz="4" w:space="0" w:color="auto"/>
              <w:left w:val="single" w:sz="4" w:space="0" w:color="auto"/>
              <w:bottom w:val="single" w:sz="4" w:space="0" w:color="auto"/>
              <w:right w:val="single" w:sz="4" w:space="0" w:color="auto"/>
            </w:tcBorders>
          </w:tcPr>
          <w:p w14:paraId="079090A2" w14:textId="77777777" w:rsidR="00B87C24" w:rsidRPr="00EC35D0" w:rsidRDefault="00B87C24" w:rsidP="007614F4">
            <w:pPr>
              <w:rPr>
                <w:rFonts w:ascii="Times New Roman" w:eastAsia="Times New Roman" w:hAnsi="Times New Roman"/>
                <w:sz w:val="26"/>
                <w:szCs w:val="26"/>
                <w:lang w:eastAsia="en-US"/>
              </w:rPr>
            </w:pPr>
          </w:p>
        </w:tc>
        <w:tc>
          <w:tcPr>
            <w:tcW w:w="872" w:type="pct"/>
            <w:tcBorders>
              <w:top w:val="single" w:sz="4" w:space="0" w:color="auto"/>
              <w:left w:val="single" w:sz="4" w:space="0" w:color="auto"/>
              <w:bottom w:val="single" w:sz="4" w:space="0" w:color="auto"/>
              <w:right w:val="single" w:sz="4" w:space="0" w:color="auto"/>
            </w:tcBorders>
          </w:tcPr>
          <w:p w14:paraId="500938A5" w14:textId="77777777" w:rsidR="00B87C24" w:rsidRPr="00EC35D0" w:rsidRDefault="00B87C24" w:rsidP="007614F4">
            <w:pPr>
              <w:rPr>
                <w:rFonts w:ascii="Times New Roman" w:eastAsia="Times New Roman" w:hAnsi="Times New Roman"/>
                <w:sz w:val="26"/>
                <w:szCs w:val="26"/>
                <w:lang w:eastAsia="en-US"/>
              </w:rPr>
            </w:pPr>
          </w:p>
        </w:tc>
        <w:tc>
          <w:tcPr>
            <w:tcW w:w="760" w:type="pct"/>
            <w:tcBorders>
              <w:top w:val="single" w:sz="4" w:space="0" w:color="auto"/>
              <w:left w:val="single" w:sz="4" w:space="0" w:color="auto"/>
              <w:bottom w:val="single" w:sz="4" w:space="0" w:color="auto"/>
              <w:right w:val="single" w:sz="4" w:space="0" w:color="auto"/>
            </w:tcBorders>
          </w:tcPr>
          <w:p w14:paraId="0CCEE8B6" w14:textId="77777777" w:rsidR="00B87C24" w:rsidRPr="00EC35D0" w:rsidRDefault="00B87C24" w:rsidP="007614F4">
            <w:pPr>
              <w:rPr>
                <w:rFonts w:ascii="Times New Roman" w:eastAsia="Times New Roman" w:hAnsi="Times New Roman"/>
                <w:sz w:val="26"/>
                <w:szCs w:val="26"/>
                <w:lang w:eastAsia="en-US"/>
              </w:rPr>
            </w:pPr>
          </w:p>
        </w:tc>
        <w:tc>
          <w:tcPr>
            <w:tcW w:w="855" w:type="pct"/>
            <w:tcBorders>
              <w:top w:val="single" w:sz="4" w:space="0" w:color="auto"/>
              <w:left w:val="single" w:sz="4" w:space="0" w:color="auto"/>
              <w:bottom w:val="single" w:sz="4" w:space="0" w:color="auto"/>
              <w:right w:val="single" w:sz="4" w:space="0" w:color="auto"/>
            </w:tcBorders>
          </w:tcPr>
          <w:p w14:paraId="78C24EA1" w14:textId="77777777" w:rsidR="00B87C24" w:rsidRPr="00EC35D0" w:rsidRDefault="00B87C24" w:rsidP="007614F4">
            <w:pPr>
              <w:rPr>
                <w:rFonts w:ascii="Times New Roman" w:eastAsia="Times New Roman" w:hAnsi="Times New Roman"/>
                <w:sz w:val="26"/>
                <w:szCs w:val="26"/>
                <w:lang w:eastAsia="en-US"/>
              </w:rPr>
            </w:pPr>
          </w:p>
        </w:tc>
        <w:tc>
          <w:tcPr>
            <w:tcW w:w="741" w:type="pct"/>
            <w:tcBorders>
              <w:top w:val="single" w:sz="4" w:space="0" w:color="auto"/>
              <w:left w:val="single" w:sz="4" w:space="0" w:color="auto"/>
              <w:bottom w:val="single" w:sz="4" w:space="0" w:color="auto"/>
              <w:right w:val="single" w:sz="4" w:space="0" w:color="auto"/>
            </w:tcBorders>
          </w:tcPr>
          <w:p w14:paraId="514F5F63" w14:textId="77777777" w:rsidR="00B87C24" w:rsidRPr="00EC35D0" w:rsidRDefault="00B87C24" w:rsidP="007614F4">
            <w:pPr>
              <w:rPr>
                <w:rFonts w:ascii="Times New Roman" w:eastAsia="Times New Roman" w:hAnsi="Times New Roman"/>
                <w:sz w:val="26"/>
                <w:szCs w:val="26"/>
                <w:lang w:eastAsia="en-US"/>
              </w:rPr>
            </w:pPr>
          </w:p>
        </w:tc>
      </w:tr>
    </w:tbl>
    <w:p w14:paraId="635DC6D9" w14:textId="77777777" w:rsidR="00B87C24" w:rsidRPr="00B87C24" w:rsidRDefault="00B87C24" w:rsidP="007614F4">
      <w:pPr>
        <w:rPr>
          <w:rFonts w:eastAsia="Times New Roman"/>
          <w:sz w:val="26"/>
          <w:szCs w:val="26"/>
          <w:lang w:eastAsia="ru-RU"/>
        </w:rPr>
      </w:pPr>
    </w:p>
    <w:p w14:paraId="1FA26626" w14:textId="77777777" w:rsidR="00B87C24" w:rsidRPr="00B87C24" w:rsidRDefault="00B87C24" w:rsidP="007614F4">
      <w:pPr>
        <w:rPr>
          <w:rFonts w:eastAsia="Times New Roman"/>
          <w:sz w:val="26"/>
          <w:szCs w:val="26"/>
          <w:lang w:eastAsia="ru-RU"/>
        </w:rPr>
      </w:pPr>
    </w:p>
    <w:tbl>
      <w:tblPr>
        <w:tblW w:w="0" w:type="auto"/>
        <w:tblCellSpacing w:w="15" w:type="dxa"/>
        <w:tblLook w:val="04A0" w:firstRow="1" w:lastRow="0" w:firstColumn="1" w:lastColumn="0" w:noHBand="0" w:noVBand="1"/>
      </w:tblPr>
      <w:tblGrid>
        <w:gridCol w:w="81"/>
        <w:gridCol w:w="66"/>
        <w:gridCol w:w="66"/>
        <w:gridCol w:w="66"/>
        <w:gridCol w:w="81"/>
      </w:tblGrid>
      <w:tr w:rsidR="00B87C24" w:rsidRPr="00B87C24" w14:paraId="7DE3798E" w14:textId="77777777" w:rsidTr="00B87C24">
        <w:trPr>
          <w:trHeight w:val="15"/>
          <w:tblCellSpacing w:w="15" w:type="dxa"/>
        </w:trPr>
        <w:tc>
          <w:tcPr>
            <w:tcW w:w="0" w:type="auto"/>
            <w:tcMar>
              <w:top w:w="15" w:type="dxa"/>
              <w:left w:w="15" w:type="dxa"/>
              <w:bottom w:w="15" w:type="dxa"/>
              <w:right w:w="15" w:type="dxa"/>
            </w:tcMar>
            <w:vAlign w:val="center"/>
            <w:hideMark/>
          </w:tcPr>
          <w:p w14:paraId="34358830" w14:textId="77777777" w:rsidR="00B87C24" w:rsidRPr="00B87C24" w:rsidRDefault="00B87C24" w:rsidP="007614F4">
            <w:pPr>
              <w:spacing w:after="200"/>
              <w:rPr>
                <w:rFonts w:ascii="Calibri" w:eastAsia="Calibri" w:hAnsi="Calibri"/>
                <w:sz w:val="26"/>
                <w:szCs w:val="26"/>
                <w:lang w:eastAsia="en-US"/>
              </w:rPr>
            </w:pPr>
          </w:p>
        </w:tc>
        <w:tc>
          <w:tcPr>
            <w:tcW w:w="0" w:type="auto"/>
            <w:tcMar>
              <w:top w:w="15" w:type="dxa"/>
              <w:left w:w="15" w:type="dxa"/>
              <w:bottom w:w="15" w:type="dxa"/>
              <w:right w:w="15" w:type="dxa"/>
            </w:tcMar>
            <w:vAlign w:val="center"/>
            <w:hideMark/>
          </w:tcPr>
          <w:p w14:paraId="04B65EC0"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635D9FE6"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19CC2495"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47A41C6E" w14:textId="77777777" w:rsidR="00B87C24" w:rsidRPr="00B87C24" w:rsidRDefault="00B87C24" w:rsidP="007614F4">
            <w:pPr>
              <w:spacing w:after="200"/>
              <w:rPr>
                <w:rFonts w:ascii="Calibri" w:eastAsia="Calibri" w:hAnsi="Calibri"/>
                <w:lang w:eastAsia="ru-RU"/>
              </w:rPr>
            </w:pPr>
          </w:p>
        </w:tc>
      </w:tr>
    </w:tbl>
    <w:p w14:paraId="1ABB355F" w14:textId="77777777" w:rsidR="00B87C24" w:rsidRPr="00B87C24" w:rsidRDefault="00B87C24" w:rsidP="007614F4">
      <w:pPr>
        <w:widowControl w:val="0"/>
        <w:autoSpaceDE w:val="0"/>
        <w:autoSpaceDN w:val="0"/>
        <w:rPr>
          <w:rFonts w:eastAsia="Times New Roman"/>
          <w:sz w:val="26"/>
          <w:szCs w:val="26"/>
          <w:lang w:eastAsia="ru-RU"/>
        </w:rPr>
      </w:pPr>
      <w:r w:rsidRPr="00B87C24">
        <w:rPr>
          <w:rFonts w:eastAsia="Times New Roman"/>
          <w:sz w:val="26"/>
          <w:szCs w:val="26"/>
          <w:lang w:eastAsia="ru-RU"/>
        </w:rPr>
        <w:t>Руководитель ______________(ФИО)</w:t>
      </w:r>
    </w:p>
    <w:p w14:paraId="1AFB4FDC" w14:textId="77777777" w:rsidR="00B87C24" w:rsidRPr="00B87C24" w:rsidRDefault="00B87C24" w:rsidP="007614F4">
      <w:pPr>
        <w:widowControl w:val="0"/>
        <w:autoSpaceDE w:val="0"/>
        <w:autoSpaceDN w:val="0"/>
        <w:rPr>
          <w:rFonts w:eastAsia="Times New Roman"/>
          <w:sz w:val="26"/>
          <w:szCs w:val="26"/>
          <w:lang w:eastAsia="ru-RU"/>
        </w:rPr>
      </w:pPr>
    </w:p>
    <w:p w14:paraId="3633764D" w14:textId="77777777" w:rsidR="00B87C24" w:rsidRPr="00B87C24" w:rsidRDefault="00B87C24" w:rsidP="007614F4">
      <w:pPr>
        <w:widowControl w:val="0"/>
        <w:autoSpaceDE w:val="0"/>
        <w:autoSpaceDN w:val="0"/>
        <w:rPr>
          <w:rFonts w:eastAsia="Times New Roman"/>
          <w:sz w:val="26"/>
          <w:szCs w:val="26"/>
          <w:lang w:eastAsia="ru-RU"/>
        </w:rPr>
      </w:pPr>
      <w:r w:rsidRPr="00B87C24">
        <w:rPr>
          <w:rFonts w:eastAsia="Times New Roman"/>
          <w:sz w:val="26"/>
          <w:szCs w:val="26"/>
          <w:lang w:eastAsia="ru-RU"/>
        </w:rPr>
        <w:t>Исполнитель _______________(ФИО)</w:t>
      </w:r>
    </w:p>
    <w:p w14:paraId="6F4E3778" w14:textId="77777777" w:rsidR="00B87C24" w:rsidRPr="00B87C24" w:rsidRDefault="00B87C24" w:rsidP="007614F4">
      <w:pPr>
        <w:widowControl w:val="0"/>
        <w:autoSpaceDE w:val="0"/>
        <w:autoSpaceDN w:val="0"/>
        <w:ind w:left="5103"/>
        <w:rPr>
          <w:rFonts w:eastAsia="Times New Roman"/>
          <w:sz w:val="26"/>
          <w:szCs w:val="26"/>
          <w:lang w:eastAsia="ru-RU"/>
        </w:rPr>
      </w:pPr>
    </w:p>
    <w:p w14:paraId="26B2EC15" w14:textId="77777777" w:rsidR="00B87C24" w:rsidRPr="00B87C24" w:rsidRDefault="00B87C24" w:rsidP="007614F4">
      <w:pPr>
        <w:widowControl w:val="0"/>
        <w:autoSpaceDE w:val="0"/>
        <w:autoSpaceDN w:val="0"/>
        <w:ind w:left="5103"/>
        <w:rPr>
          <w:rFonts w:eastAsia="Times New Roman"/>
          <w:sz w:val="26"/>
          <w:szCs w:val="26"/>
          <w:lang w:eastAsia="ru-RU"/>
        </w:rPr>
      </w:pPr>
    </w:p>
    <w:p w14:paraId="3917B447" w14:textId="77777777" w:rsidR="00B87C24" w:rsidRPr="00B87C24" w:rsidRDefault="00B87C24" w:rsidP="007614F4">
      <w:pPr>
        <w:widowControl w:val="0"/>
        <w:autoSpaceDE w:val="0"/>
        <w:autoSpaceDN w:val="0"/>
        <w:ind w:left="5103"/>
        <w:rPr>
          <w:rFonts w:eastAsia="Times New Roman"/>
          <w:sz w:val="26"/>
          <w:szCs w:val="26"/>
          <w:lang w:eastAsia="ru-RU"/>
        </w:rPr>
      </w:pPr>
    </w:p>
    <w:p w14:paraId="5D6BC8AE" w14:textId="77777777" w:rsidR="00B87C24" w:rsidRPr="00B87C24" w:rsidRDefault="00B87C24" w:rsidP="007614F4">
      <w:pPr>
        <w:widowControl w:val="0"/>
        <w:autoSpaceDE w:val="0"/>
        <w:autoSpaceDN w:val="0"/>
        <w:ind w:left="5103"/>
        <w:rPr>
          <w:rFonts w:eastAsia="Times New Roman"/>
          <w:sz w:val="26"/>
          <w:szCs w:val="26"/>
          <w:lang w:eastAsia="ru-RU"/>
        </w:rPr>
      </w:pPr>
    </w:p>
    <w:p w14:paraId="0AFEA098" w14:textId="77777777" w:rsidR="00B87C24" w:rsidRPr="00B87C24" w:rsidRDefault="00B87C24" w:rsidP="00A04F46">
      <w:pPr>
        <w:spacing w:before="100" w:beforeAutospacing="1" w:after="100" w:afterAutospacing="1"/>
        <w:jc w:val="both"/>
        <w:rPr>
          <w:rFonts w:eastAsia="Times New Roman"/>
          <w:sz w:val="26"/>
          <w:szCs w:val="26"/>
          <w:lang w:eastAsia="en-US"/>
        </w:rPr>
      </w:pPr>
      <w:r w:rsidRPr="00B87C24">
        <w:rPr>
          <w:rFonts w:eastAsia="Times New Roman"/>
          <w:sz w:val="26"/>
          <w:szCs w:val="26"/>
          <w:lang w:eastAsia="en-US"/>
        </w:rPr>
        <w:t xml:space="preserve">СОГЛАСОВАНО: </w:t>
      </w:r>
    </w:p>
    <w:p w14:paraId="6563917A"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Начальник Управления имущественных и земельных отношений</w:t>
      </w:r>
      <w:r w:rsidRPr="00B87C24">
        <w:rPr>
          <w:rFonts w:eastAsia="Times New Roman"/>
          <w:sz w:val="26"/>
          <w:szCs w:val="26"/>
          <w:lang w:eastAsia="en-US"/>
        </w:rPr>
        <w:br/>
        <w:t>администрации Хасанского муниципального округа</w:t>
      </w:r>
    </w:p>
    <w:p w14:paraId="37D0E03E"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 xml:space="preserve"> _____________________________ (ФИО) </w:t>
      </w:r>
    </w:p>
    <w:p w14:paraId="63378C14"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 xml:space="preserve">"____" _______________ 20___ г.  </w:t>
      </w:r>
    </w:p>
    <w:p w14:paraId="6505C822" w14:textId="58496937"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lastRenderedPageBreak/>
        <w:t xml:space="preserve">Приложение </w:t>
      </w:r>
      <w:r w:rsidR="007614F4">
        <w:rPr>
          <w:rFonts w:eastAsia="Times New Roman"/>
          <w:bCs/>
          <w:sz w:val="26"/>
          <w:szCs w:val="26"/>
          <w:lang w:eastAsia="en-US"/>
        </w:rPr>
        <w:t>1</w:t>
      </w:r>
    </w:p>
    <w:p w14:paraId="29DBBDA2" w14:textId="77777777"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t xml:space="preserve"> </w:t>
      </w:r>
    </w:p>
    <w:p w14:paraId="6E06BE4D" w14:textId="77777777" w:rsidR="00B87C24" w:rsidRPr="00B87C24" w:rsidRDefault="00B87C24" w:rsidP="007614F4">
      <w:pPr>
        <w:keepNext/>
        <w:keepLines/>
        <w:ind w:left="5670"/>
        <w:rPr>
          <w:rFonts w:eastAsia="Times New Roman"/>
          <w:bCs/>
          <w:sz w:val="26"/>
          <w:szCs w:val="26"/>
          <w:lang w:eastAsia="en-US"/>
        </w:rPr>
      </w:pPr>
      <w:r w:rsidRPr="00B87C24">
        <w:rPr>
          <w:rFonts w:eastAsia="Times New Roman"/>
          <w:bCs/>
          <w:sz w:val="26"/>
          <w:szCs w:val="26"/>
          <w:lang w:eastAsia="en-US"/>
        </w:rPr>
        <w:t>к Порядку определения видов и перечней особо ценного движимого имущества муниципальных бюджетных образовательных учреждений Хасанского муниципального округа</w:t>
      </w:r>
      <w:r w:rsidRPr="00B87C24">
        <w:rPr>
          <w:rFonts w:eastAsia="Times New Roman"/>
          <w:bCs/>
          <w:color w:val="4F81BD" w:themeColor="accent1"/>
          <w:sz w:val="26"/>
          <w:szCs w:val="26"/>
          <w:lang w:eastAsia="en-US"/>
        </w:rPr>
        <w:t xml:space="preserve"> </w:t>
      </w:r>
      <w:r w:rsidRPr="00B87C24">
        <w:rPr>
          <w:rFonts w:eastAsia="Times New Roman"/>
          <w:bCs/>
          <w:sz w:val="26"/>
          <w:szCs w:val="26"/>
          <w:lang w:eastAsia="en-US"/>
        </w:rPr>
        <w:t>подведомственных Муниципальному казенному учреждению «Управление образования Хасанского муниципального округа»</w:t>
      </w:r>
    </w:p>
    <w:p w14:paraId="3250B69E" w14:textId="77777777" w:rsidR="00B87C24" w:rsidRPr="00B87C24" w:rsidRDefault="00B87C24" w:rsidP="007614F4">
      <w:pPr>
        <w:spacing w:after="200"/>
        <w:ind w:left="4962"/>
        <w:rPr>
          <w:rFonts w:ascii="Calibri" w:eastAsia="Calibri" w:hAnsi="Calibri"/>
          <w:sz w:val="26"/>
          <w:szCs w:val="26"/>
          <w:lang w:eastAsia="en-US"/>
        </w:rPr>
      </w:pPr>
    </w:p>
    <w:p w14:paraId="5D7A94FA" w14:textId="77777777" w:rsidR="00B87C24" w:rsidRPr="00B87C24" w:rsidRDefault="00B87C24" w:rsidP="007614F4">
      <w:pPr>
        <w:jc w:val="center"/>
        <w:rPr>
          <w:rFonts w:eastAsia="Times New Roman"/>
          <w:sz w:val="26"/>
          <w:szCs w:val="26"/>
          <w:lang w:eastAsia="ru-RU"/>
        </w:rPr>
      </w:pPr>
      <w:r w:rsidRPr="00B87C24">
        <w:rPr>
          <w:rFonts w:eastAsia="Times New Roman"/>
          <w:sz w:val="26"/>
          <w:szCs w:val="26"/>
          <w:lang w:eastAsia="ru-RU"/>
        </w:rPr>
        <w:t>Внесение изменений в Перечень</w:t>
      </w:r>
    </w:p>
    <w:p w14:paraId="42B222E5" w14:textId="77777777" w:rsidR="00B87C24" w:rsidRPr="00B87C24" w:rsidRDefault="00B87C24" w:rsidP="007614F4">
      <w:pPr>
        <w:jc w:val="center"/>
        <w:rPr>
          <w:rFonts w:eastAsia="Times New Roman"/>
          <w:sz w:val="26"/>
          <w:szCs w:val="26"/>
          <w:lang w:eastAsia="ru-RU"/>
        </w:rPr>
      </w:pPr>
      <w:r w:rsidRPr="00B87C24">
        <w:rPr>
          <w:rFonts w:eastAsia="Times New Roman"/>
          <w:sz w:val="26"/>
          <w:szCs w:val="26"/>
          <w:lang w:eastAsia="ru-RU"/>
        </w:rPr>
        <w:t>особо ценного движимого имущества по состоянию на _________</w:t>
      </w:r>
    </w:p>
    <w:p w14:paraId="46F1907F" w14:textId="77777777" w:rsidR="00B87C24" w:rsidRPr="00B87C24" w:rsidRDefault="00B87C24" w:rsidP="007614F4">
      <w:pPr>
        <w:rPr>
          <w:rFonts w:eastAsia="Times New Roman"/>
          <w:sz w:val="26"/>
          <w:szCs w:val="26"/>
          <w:lang w:eastAsia="ru-RU"/>
        </w:rPr>
      </w:pPr>
      <w:r w:rsidRPr="00B87C24">
        <w:rPr>
          <w:rFonts w:eastAsia="Times New Roman"/>
          <w:sz w:val="26"/>
          <w:szCs w:val="26"/>
          <w:lang w:eastAsia="ru-RU"/>
        </w:rPr>
        <w:br/>
        <w:t>___________________________________________________________________________</w:t>
      </w:r>
    </w:p>
    <w:p w14:paraId="3C4121CB" w14:textId="77777777" w:rsidR="00B87C24" w:rsidRPr="00B87C24" w:rsidRDefault="00B87C24" w:rsidP="007614F4">
      <w:pPr>
        <w:rPr>
          <w:rFonts w:eastAsia="Times New Roman"/>
          <w:sz w:val="26"/>
          <w:szCs w:val="26"/>
          <w:lang w:eastAsia="ru-RU"/>
        </w:rPr>
      </w:pPr>
      <w:r w:rsidRPr="00B87C24">
        <w:rPr>
          <w:rFonts w:eastAsia="Times New Roman"/>
          <w:sz w:val="26"/>
          <w:szCs w:val="26"/>
          <w:lang w:eastAsia="ru-RU"/>
        </w:rPr>
        <w:t>  (наименование бюджетного учреждения Хасанского муниципального округа)</w:t>
      </w:r>
    </w:p>
    <w:p w14:paraId="29BA316E" w14:textId="77777777" w:rsidR="00B87C24" w:rsidRPr="00B87C24" w:rsidRDefault="00B87C24" w:rsidP="007614F4">
      <w:pPr>
        <w:rPr>
          <w:rFonts w:eastAsia="Times New Roman"/>
          <w:sz w:val="26"/>
          <w:szCs w:val="26"/>
          <w:lang w:eastAsia="ru-RU"/>
        </w:rPr>
      </w:pPr>
    </w:p>
    <w:p w14:paraId="670703C7" w14:textId="77777777" w:rsidR="00B87C24" w:rsidRPr="00B87C24" w:rsidRDefault="00B87C24" w:rsidP="007614F4">
      <w:pPr>
        <w:autoSpaceDE w:val="0"/>
        <w:ind w:left="720"/>
        <w:jc w:val="both"/>
        <w:rPr>
          <w:rFonts w:eastAsia="Calibri"/>
          <w:sz w:val="26"/>
          <w:szCs w:val="26"/>
          <w:lang w:eastAsia="en-US"/>
        </w:rPr>
      </w:pPr>
      <w:r w:rsidRPr="00B87C24">
        <w:rPr>
          <w:rFonts w:eastAsia="Calibri"/>
          <w:sz w:val="26"/>
          <w:szCs w:val="26"/>
          <w:lang w:eastAsia="en-US"/>
        </w:rPr>
        <w:t>Внести изменения в перечень особо ценного движимого имущества</w:t>
      </w:r>
    </w:p>
    <w:p w14:paraId="1328D9B0" w14:textId="77777777" w:rsidR="00B87C24" w:rsidRPr="00B87C24" w:rsidRDefault="00B87C24" w:rsidP="007614F4">
      <w:pPr>
        <w:autoSpaceDE w:val="0"/>
        <w:jc w:val="both"/>
        <w:rPr>
          <w:rFonts w:eastAsia="Calibri"/>
          <w:sz w:val="26"/>
          <w:szCs w:val="26"/>
          <w:lang w:eastAsia="en-US"/>
        </w:rPr>
      </w:pPr>
      <w:r w:rsidRPr="00B87C24">
        <w:rPr>
          <w:rFonts w:eastAsia="Calibri"/>
          <w:sz w:val="26"/>
          <w:szCs w:val="26"/>
          <w:lang w:eastAsia="en-US"/>
        </w:rPr>
        <w:t>утвержденного постановлением администрации Хасанского муниципального округа от__________№______:</w:t>
      </w:r>
    </w:p>
    <w:p w14:paraId="2133FA19" w14:textId="77777777" w:rsidR="00B87C24" w:rsidRPr="00B87C24" w:rsidRDefault="00B87C24" w:rsidP="007614F4">
      <w:pPr>
        <w:autoSpaceDE w:val="0"/>
        <w:jc w:val="both"/>
        <w:rPr>
          <w:rFonts w:eastAsia="Calibri"/>
          <w:sz w:val="26"/>
          <w:szCs w:val="26"/>
          <w:lang w:eastAsia="en-US"/>
        </w:rPr>
      </w:pPr>
      <w:r w:rsidRPr="00B87C24">
        <w:rPr>
          <w:rFonts w:eastAsia="Calibri"/>
          <w:sz w:val="26"/>
          <w:szCs w:val="26"/>
          <w:lang w:eastAsia="en-US"/>
        </w:rPr>
        <w:tab/>
        <w:t xml:space="preserve">- включить (исключить) следующее особо ценное имущество </w:t>
      </w:r>
    </w:p>
    <w:p w14:paraId="620E5DA8" w14:textId="77777777" w:rsidR="00B87C24" w:rsidRPr="00B87C24" w:rsidRDefault="00B87C24" w:rsidP="007614F4">
      <w:pPr>
        <w:rPr>
          <w:rFonts w:eastAsia="Times New Roman"/>
          <w:sz w:val="26"/>
          <w:szCs w:val="26"/>
          <w:lang w:eastAsia="ru-RU"/>
        </w:rPr>
      </w:pPr>
    </w:p>
    <w:tbl>
      <w:tblPr>
        <w:tblStyle w:val="254"/>
        <w:tblW w:w="5000" w:type="pct"/>
        <w:tblInd w:w="0" w:type="dxa"/>
        <w:tblLook w:val="04A0" w:firstRow="1" w:lastRow="0" w:firstColumn="1" w:lastColumn="0" w:noHBand="0" w:noVBand="1"/>
      </w:tblPr>
      <w:tblGrid>
        <w:gridCol w:w="558"/>
        <w:gridCol w:w="2221"/>
        <w:gridCol w:w="944"/>
        <w:gridCol w:w="1806"/>
        <w:gridCol w:w="1580"/>
        <w:gridCol w:w="1772"/>
        <w:gridCol w:w="1654"/>
      </w:tblGrid>
      <w:tr w:rsidR="007614F4" w:rsidRPr="00EC35D0" w14:paraId="31BCE11D" w14:textId="77777777" w:rsidTr="007614F4">
        <w:tc>
          <w:tcPr>
            <w:tcW w:w="265" w:type="pct"/>
            <w:tcBorders>
              <w:top w:val="single" w:sz="4" w:space="0" w:color="auto"/>
              <w:left w:val="single" w:sz="4" w:space="0" w:color="auto"/>
              <w:bottom w:val="single" w:sz="4" w:space="0" w:color="auto"/>
              <w:right w:val="single" w:sz="4" w:space="0" w:color="auto"/>
            </w:tcBorders>
            <w:hideMark/>
          </w:tcPr>
          <w:p w14:paraId="5C2BE84C"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w:t>
            </w:r>
          </w:p>
        </w:tc>
        <w:tc>
          <w:tcPr>
            <w:tcW w:w="1054" w:type="pct"/>
            <w:tcBorders>
              <w:top w:val="single" w:sz="4" w:space="0" w:color="auto"/>
              <w:left w:val="single" w:sz="4" w:space="0" w:color="auto"/>
              <w:bottom w:val="single" w:sz="4" w:space="0" w:color="auto"/>
              <w:right w:val="single" w:sz="4" w:space="0" w:color="auto"/>
            </w:tcBorders>
            <w:hideMark/>
          </w:tcPr>
          <w:p w14:paraId="1B7B8587"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Наименование основного средства</w:t>
            </w:r>
          </w:p>
        </w:tc>
        <w:tc>
          <w:tcPr>
            <w:tcW w:w="448" w:type="pct"/>
            <w:tcBorders>
              <w:top w:val="single" w:sz="4" w:space="0" w:color="auto"/>
              <w:left w:val="single" w:sz="4" w:space="0" w:color="auto"/>
              <w:bottom w:val="single" w:sz="4" w:space="0" w:color="auto"/>
              <w:right w:val="single" w:sz="4" w:space="0" w:color="auto"/>
            </w:tcBorders>
            <w:hideMark/>
          </w:tcPr>
          <w:p w14:paraId="6CBE3E51"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Кол-во</w:t>
            </w:r>
          </w:p>
        </w:tc>
        <w:tc>
          <w:tcPr>
            <w:tcW w:w="857" w:type="pct"/>
            <w:tcBorders>
              <w:top w:val="single" w:sz="4" w:space="0" w:color="auto"/>
              <w:left w:val="single" w:sz="4" w:space="0" w:color="auto"/>
              <w:bottom w:val="single" w:sz="4" w:space="0" w:color="auto"/>
              <w:right w:val="single" w:sz="4" w:space="0" w:color="auto"/>
            </w:tcBorders>
            <w:hideMark/>
          </w:tcPr>
          <w:p w14:paraId="5969A50E"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Инвентарный номер</w:t>
            </w:r>
          </w:p>
        </w:tc>
        <w:tc>
          <w:tcPr>
            <w:tcW w:w="750" w:type="pct"/>
            <w:tcBorders>
              <w:top w:val="single" w:sz="4" w:space="0" w:color="auto"/>
              <w:left w:val="single" w:sz="4" w:space="0" w:color="auto"/>
              <w:bottom w:val="single" w:sz="4" w:space="0" w:color="auto"/>
              <w:right w:val="single" w:sz="4" w:space="0" w:color="auto"/>
            </w:tcBorders>
            <w:hideMark/>
          </w:tcPr>
          <w:p w14:paraId="44EDFF33"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Балансовая стоимость</w:t>
            </w:r>
          </w:p>
        </w:tc>
        <w:tc>
          <w:tcPr>
            <w:tcW w:w="841" w:type="pct"/>
            <w:tcBorders>
              <w:top w:val="single" w:sz="4" w:space="0" w:color="auto"/>
              <w:left w:val="single" w:sz="4" w:space="0" w:color="auto"/>
              <w:bottom w:val="single" w:sz="4" w:space="0" w:color="auto"/>
              <w:right w:val="single" w:sz="4" w:space="0" w:color="auto"/>
            </w:tcBorders>
            <w:hideMark/>
          </w:tcPr>
          <w:p w14:paraId="79641DB1"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Амортизация</w:t>
            </w:r>
          </w:p>
        </w:tc>
        <w:tc>
          <w:tcPr>
            <w:tcW w:w="785" w:type="pct"/>
            <w:tcBorders>
              <w:top w:val="single" w:sz="4" w:space="0" w:color="auto"/>
              <w:left w:val="single" w:sz="4" w:space="0" w:color="auto"/>
              <w:bottom w:val="single" w:sz="4" w:space="0" w:color="auto"/>
              <w:right w:val="single" w:sz="4" w:space="0" w:color="auto"/>
            </w:tcBorders>
            <w:hideMark/>
          </w:tcPr>
          <w:p w14:paraId="10D40B29" w14:textId="77777777" w:rsidR="00B87C24" w:rsidRPr="00EC35D0" w:rsidRDefault="00B87C24" w:rsidP="007614F4">
            <w:pPr>
              <w:rPr>
                <w:rFonts w:ascii="Times New Roman" w:eastAsia="Times New Roman" w:hAnsi="Times New Roman"/>
                <w:sz w:val="26"/>
                <w:szCs w:val="26"/>
                <w:lang w:eastAsia="en-US"/>
              </w:rPr>
            </w:pPr>
            <w:r w:rsidRPr="00EC35D0">
              <w:rPr>
                <w:rFonts w:ascii="Times New Roman" w:eastAsia="Times New Roman" w:hAnsi="Times New Roman"/>
                <w:sz w:val="26"/>
                <w:szCs w:val="26"/>
                <w:lang w:eastAsia="en-US"/>
              </w:rPr>
              <w:t>Остаточная стоимость</w:t>
            </w:r>
          </w:p>
        </w:tc>
      </w:tr>
      <w:tr w:rsidR="007614F4" w:rsidRPr="00EC35D0" w14:paraId="4F066117" w14:textId="77777777" w:rsidTr="007614F4">
        <w:tc>
          <w:tcPr>
            <w:tcW w:w="265" w:type="pct"/>
            <w:tcBorders>
              <w:top w:val="single" w:sz="4" w:space="0" w:color="auto"/>
              <w:left w:val="single" w:sz="4" w:space="0" w:color="auto"/>
              <w:bottom w:val="single" w:sz="4" w:space="0" w:color="auto"/>
              <w:right w:val="single" w:sz="4" w:space="0" w:color="auto"/>
            </w:tcBorders>
          </w:tcPr>
          <w:p w14:paraId="3614D85F" w14:textId="77777777" w:rsidR="00B87C24" w:rsidRPr="00EC35D0" w:rsidRDefault="00B87C24" w:rsidP="007614F4">
            <w:pPr>
              <w:rPr>
                <w:rFonts w:ascii="Times New Roman" w:eastAsia="Times New Roman" w:hAnsi="Times New Roman"/>
                <w:sz w:val="26"/>
                <w:szCs w:val="26"/>
                <w:lang w:eastAsia="en-US"/>
              </w:rPr>
            </w:pPr>
          </w:p>
        </w:tc>
        <w:tc>
          <w:tcPr>
            <w:tcW w:w="1054" w:type="pct"/>
            <w:tcBorders>
              <w:top w:val="single" w:sz="4" w:space="0" w:color="auto"/>
              <w:left w:val="single" w:sz="4" w:space="0" w:color="auto"/>
              <w:bottom w:val="single" w:sz="4" w:space="0" w:color="auto"/>
              <w:right w:val="single" w:sz="4" w:space="0" w:color="auto"/>
            </w:tcBorders>
          </w:tcPr>
          <w:p w14:paraId="58BD8F40" w14:textId="77777777" w:rsidR="00B87C24" w:rsidRPr="00EC35D0" w:rsidRDefault="00B87C24" w:rsidP="007614F4">
            <w:pPr>
              <w:rPr>
                <w:rFonts w:ascii="Times New Roman" w:eastAsia="Times New Roman" w:hAnsi="Times New Roman"/>
                <w:sz w:val="26"/>
                <w:szCs w:val="26"/>
                <w:lang w:eastAsia="en-US"/>
              </w:rPr>
            </w:pPr>
          </w:p>
        </w:tc>
        <w:tc>
          <w:tcPr>
            <w:tcW w:w="448" w:type="pct"/>
            <w:tcBorders>
              <w:top w:val="single" w:sz="4" w:space="0" w:color="auto"/>
              <w:left w:val="single" w:sz="4" w:space="0" w:color="auto"/>
              <w:bottom w:val="single" w:sz="4" w:space="0" w:color="auto"/>
              <w:right w:val="single" w:sz="4" w:space="0" w:color="auto"/>
            </w:tcBorders>
          </w:tcPr>
          <w:p w14:paraId="7B2D62D0" w14:textId="77777777" w:rsidR="00B87C24" w:rsidRPr="00EC35D0" w:rsidRDefault="00B87C24" w:rsidP="007614F4">
            <w:pPr>
              <w:rPr>
                <w:rFonts w:ascii="Times New Roman" w:eastAsia="Times New Roman" w:hAnsi="Times New Roman"/>
                <w:sz w:val="26"/>
                <w:szCs w:val="26"/>
                <w:lang w:eastAsia="en-US"/>
              </w:rPr>
            </w:pPr>
          </w:p>
        </w:tc>
        <w:tc>
          <w:tcPr>
            <w:tcW w:w="857" w:type="pct"/>
            <w:tcBorders>
              <w:top w:val="single" w:sz="4" w:space="0" w:color="auto"/>
              <w:left w:val="single" w:sz="4" w:space="0" w:color="auto"/>
              <w:bottom w:val="single" w:sz="4" w:space="0" w:color="auto"/>
              <w:right w:val="single" w:sz="4" w:space="0" w:color="auto"/>
            </w:tcBorders>
          </w:tcPr>
          <w:p w14:paraId="1734BA3B" w14:textId="77777777" w:rsidR="00B87C24" w:rsidRPr="00EC35D0" w:rsidRDefault="00B87C24" w:rsidP="007614F4">
            <w:pPr>
              <w:rPr>
                <w:rFonts w:ascii="Times New Roman" w:eastAsia="Times New Roman" w:hAnsi="Times New Roman"/>
                <w:sz w:val="26"/>
                <w:szCs w:val="26"/>
                <w:lang w:eastAsia="en-US"/>
              </w:rPr>
            </w:pPr>
          </w:p>
        </w:tc>
        <w:tc>
          <w:tcPr>
            <w:tcW w:w="750" w:type="pct"/>
            <w:tcBorders>
              <w:top w:val="single" w:sz="4" w:space="0" w:color="auto"/>
              <w:left w:val="single" w:sz="4" w:space="0" w:color="auto"/>
              <w:bottom w:val="single" w:sz="4" w:space="0" w:color="auto"/>
              <w:right w:val="single" w:sz="4" w:space="0" w:color="auto"/>
            </w:tcBorders>
          </w:tcPr>
          <w:p w14:paraId="5CD915DD" w14:textId="77777777" w:rsidR="00B87C24" w:rsidRPr="00EC35D0" w:rsidRDefault="00B87C24" w:rsidP="007614F4">
            <w:pPr>
              <w:rPr>
                <w:rFonts w:ascii="Times New Roman" w:eastAsia="Times New Roman" w:hAnsi="Times New Roman"/>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14:paraId="0F28B47A" w14:textId="77777777" w:rsidR="00B87C24" w:rsidRPr="00EC35D0" w:rsidRDefault="00B87C24" w:rsidP="007614F4">
            <w:pPr>
              <w:rPr>
                <w:rFonts w:ascii="Times New Roman" w:eastAsia="Times New Roman" w:hAnsi="Times New Roman"/>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14:paraId="27A06318" w14:textId="77777777" w:rsidR="00B87C24" w:rsidRPr="00EC35D0" w:rsidRDefault="00B87C24" w:rsidP="007614F4">
            <w:pPr>
              <w:rPr>
                <w:rFonts w:ascii="Times New Roman" w:eastAsia="Times New Roman" w:hAnsi="Times New Roman"/>
                <w:sz w:val="26"/>
                <w:szCs w:val="26"/>
                <w:lang w:eastAsia="en-US"/>
              </w:rPr>
            </w:pPr>
          </w:p>
        </w:tc>
      </w:tr>
    </w:tbl>
    <w:p w14:paraId="42C7933C" w14:textId="77777777" w:rsidR="00B87C24" w:rsidRPr="00B87C24" w:rsidRDefault="00B87C24" w:rsidP="007614F4">
      <w:pPr>
        <w:rPr>
          <w:rFonts w:eastAsia="Times New Roman"/>
          <w:sz w:val="26"/>
          <w:szCs w:val="26"/>
          <w:lang w:eastAsia="ru-RU"/>
        </w:rPr>
      </w:pPr>
    </w:p>
    <w:p w14:paraId="7D684381" w14:textId="77777777" w:rsidR="00B87C24" w:rsidRPr="00B87C24" w:rsidRDefault="00B87C24" w:rsidP="007614F4">
      <w:pPr>
        <w:rPr>
          <w:rFonts w:eastAsia="Times New Roman"/>
          <w:sz w:val="26"/>
          <w:szCs w:val="26"/>
          <w:lang w:eastAsia="ru-RU"/>
        </w:rPr>
      </w:pPr>
    </w:p>
    <w:tbl>
      <w:tblPr>
        <w:tblW w:w="0" w:type="auto"/>
        <w:tblCellSpacing w:w="15" w:type="dxa"/>
        <w:tblLook w:val="04A0" w:firstRow="1" w:lastRow="0" w:firstColumn="1" w:lastColumn="0" w:noHBand="0" w:noVBand="1"/>
      </w:tblPr>
      <w:tblGrid>
        <w:gridCol w:w="81"/>
        <w:gridCol w:w="66"/>
        <w:gridCol w:w="66"/>
        <w:gridCol w:w="66"/>
        <w:gridCol w:w="81"/>
      </w:tblGrid>
      <w:tr w:rsidR="00B87C24" w:rsidRPr="00B87C24" w14:paraId="537A3792" w14:textId="77777777" w:rsidTr="00B87C24">
        <w:trPr>
          <w:trHeight w:val="15"/>
          <w:tblCellSpacing w:w="15" w:type="dxa"/>
        </w:trPr>
        <w:tc>
          <w:tcPr>
            <w:tcW w:w="0" w:type="auto"/>
            <w:tcMar>
              <w:top w:w="15" w:type="dxa"/>
              <w:left w:w="15" w:type="dxa"/>
              <w:bottom w:w="15" w:type="dxa"/>
              <w:right w:w="15" w:type="dxa"/>
            </w:tcMar>
            <w:vAlign w:val="center"/>
            <w:hideMark/>
          </w:tcPr>
          <w:p w14:paraId="23F29C7C" w14:textId="77777777" w:rsidR="00B87C24" w:rsidRPr="00B87C24" w:rsidRDefault="00B87C24" w:rsidP="007614F4">
            <w:pPr>
              <w:spacing w:after="200"/>
              <w:rPr>
                <w:rFonts w:ascii="Calibri" w:eastAsia="Calibri" w:hAnsi="Calibri"/>
                <w:sz w:val="26"/>
                <w:szCs w:val="26"/>
                <w:lang w:eastAsia="en-US"/>
              </w:rPr>
            </w:pPr>
          </w:p>
        </w:tc>
        <w:tc>
          <w:tcPr>
            <w:tcW w:w="0" w:type="auto"/>
            <w:tcMar>
              <w:top w:w="15" w:type="dxa"/>
              <w:left w:w="15" w:type="dxa"/>
              <w:bottom w:w="15" w:type="dxa"/>
              <w:right w:w="15" w:type="dxa"/>
            </w:tcMar>
            <w:vAlign w:val="center"/>
            <w:hideMark/>
          </w:tcPr>
          <w:p w14:paraId="2D69F4D3"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54E209D5"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7EA01FA5" w14:textId="77777777" w:rsidR="00B87C24" w:rsidRPr="00B87C24" w:rsidRDefault="00B87C24" w:rsidP="007614F4">
            <w:pPr>
              <w:spacing w:after="200"/>
              <w:rPr>
                <w:rFonts w:ascii="Calibri" w:eastAsia="Calibri" w:hAnsi="Calibri"/>
                <w:lang w:eastAsia="ru-RU"/>
              </w:rPr>
            </w:pPr>
          </w:p>
        </w:tc>
        <w:tc>
          <w:tcPr>
            <w:tcW w:w="0" w:type="auto"/>
            <w:tcMar>
              <w:top w:w="15" w:type="dxa"/>
              <w:left w:w="15" w:type="dxa"/>
              <w:bottom w:w="15" w:type="dxa"/>
              <w:right w:w="15" w:type="dxa"/>
            </w:tcMar>
            <w:vAlign w:val="center"/>
            <w:hideMark/>
          </w:tcPr>
          <w:p w14:paraId="5FEAF307" w14:textId="77777777" w:rsidR="00B87C24" w:rsidRPr="00B87C24" w:rsidRDefault="00B87C24" w:rsidP="007614F4">
            <w:pPr>
              <w:spacing w:after="200"/>
              <w:rPr>
                <w:rFonts w:ascii="Calibri" w:eastAsia="Calibri" w:hAnsi="Calibri"/>
                <w:lang w:eastAsia="ru-RU"/>
              </w:rPr>
            </w:pPr>
          </w:p>
        </w:tc>
      </w:tr>
    </w:tbl>
    <w:p w14:paraId="12B2C8B0" w14:textId="77777777" w:rsidR="00B87C24" w:rsidRPr="00B87C24" w:rsidRDefault="00B87C24" w:rsidP="007614F4">
      <w:pPr>
        <w:widowControl w:val="0"/>
        <w:autoSpaceDE w:val="0"/>
        <w:autoSpaceDN w:val="0"/>
        <w:rPr>
          <w:rFonts w:eastAsia="Times New Roman"/>
          <w:sz w:val="26"/>
          <w:szCs w:val="26"/>
          <w:lang w:eastAsia="ru-RU"/>
        </w:rPr>
      </w:pPr>
      <w:r w:rsidRPr="00B87C24">
        <w:rPr>
          <w:rFonts w:eastAsia="Times New Roman"/>
          <w:sz w:val="26"/>
          <w:szCs w:val="26"/>
          <w:lang w:eastAsia="ru-RU"/>
        </w:rPr>
        <w:t>Руководитель ______________(ФИО)</w:t>
      </w:r>
    </w:p>
    <w:p w14:paraId="6FC9C9F2" w14:textId="77777777" w:rsidR="00B87C24" w:rsidRPr="00B87C24" w:rsidRDefault="00B87C24" w:rsidP="007614F4">
      <w:pPr>
        <w:widowControl w:val="0"/>
        <w:autoSpaceDE w:val="0"/>
        <w:autoSpaceDN w:val="0"/>
        <w:rPr>
          <w:rFonts w:eastAsia="Times New Roman"/>
          <w:sz w:val="26"/>
          <w:szCs w:val="26"/>
          <w:lang w:eastAsia="ru-RU"/>
        </w:rPr>
      </w:pPr>
    </w:p>
    <w:p w14:paraId="2B554A18" w14:textId="77777777" w:rsidR="00B87C24" w:rsidRPr="00B87C24" w:rsidRDefault="00B87C24" w:rsidP="007614F4">
      <w:pPr>
        <w:widowControl w:val="0"/>
        <w:autoSpaceDE w:val="0"/>
        <w:autoSpaceDN w:val="0"/>
        <w:rPr>
          <w:rFonts w:eastAsia="Times New Roman"/>
          <w:sz w:val="26"/>
          <w:szCs w:val="26"/>
          <w:lang w:eastAsia="ru-RU"/>
        </w:rPr>
      </w:pPr>
      <w:r w:rsidRPr="00B87C24">
        <w:rPr>
          <w:rFonts w:eastAsia="Times New Roman"/>
          <w:sz w:val="26"/>
          <w:szCs w:val="26"/>
          <w:lang w:eastAsia="ru-RU"/>
        </w:rPr>
        <w:t>Исполнитель _______________(ФИО)</w:t>
      </w:r>
    </w:p>
    <w:p w14:paraId="020833E5" w14:textId="77777777" w:rsidR="00B87C24" w:rsidRPr="00B87C24" w:rsidRDefault="00B87C24" w:rsidP="007614F4">
      <w:pPr>
        <w:widowControl w:val="0"/>
        <w:autoSpaceDE w:val="0"/>
        <w:autoSpaceDN w:val="0"/>
        <w:ind w:left="5103"/>
        <w:rPr>
          <w:rFonts w:eastAsia="Times New Roman"/>
          <w:sz w:val="26"/>
          <w:szCs w:val="26"/>
          <w:lang w:eastAsia="ru-RU"/>
        </w:rPr>
      </w:pPr>
    </w:p>
    <w:p w14:paraId="0FBB7C03" w14:textId="77777777" w:rsidR="00B87C24" w:rsidRPr="00B87C24" w:rsidRDefault="00B87C24" w:rsidP="007614F4">
      <w:pPr>
        <w:widowControl w:val="0"/>
        <w:autoSpaceDE w:val="0"/>
        <w:autoSpaceDN w:val="0"/>
        <w:ind w:left="5103"/>
        <w:rPr>
          <w:rFonts w:eastAsia="Times New Roman"/>
          <w:sz w:val="26"/>
          <w:szCs w:val="26"/>
          <w:lang w:eastAsia="ru-RU"/>
        </w:rPr>
      </w:pPr>
    </w:p>
    <w:p w14:paraId="26912BD4" w14:textId="77777777" w:rsidR="00B87C24" w:rsidRPr="00B87C24" w:rsidRDefault="00B87C24" w:rsidP="00A04F46">
      <w:pPr>
        <w:spacing w:before="100" w:beforeAutospacing="1" w:after="100" w:afterAutospacing="1"/>
        <w:jc w:val="both"/>
        <w:rPr>
          <w:rFonts w:eastAsia="Times New Roman"/>
          <w:sz w:val="26"/>
          <w:szCs w:val="26"/>
          <w:lang w:eastAsia="en-US"/>
        </w:rPr>
      </w:pPr>
      <w:r w:rsidRPr="00B87C24">
        <w:rPr>
          <w:rFonts w:eastAsia="Times New Roman"/>
          <w:sz w:val="26"/>
          <w:szCs w:val="26"/>
          <w:lang w:eastAsia="en-US"/>
        </w:rPr>
        <w:t xml:space="preserve">СОГЛАСОВАНО: </w:t>
      </w:r>
    </w:p>
    <w:p w14:paraId="2A4B18FE"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Начальник Управления имущественных и земельных отношений</w:t>
      </w:r>
      <w:r w:rsidRPr="00B87C24">
        <w:rPr>
          <w:rFonts w:eastAsia="Times New Roman"/>
          <w:sz w:val="26"/>
          <w:szCs w:val="26"/>
          <w:lang w:eastAsia="en-US"/>
        </w:rPr>
        <w:br/>
        <w:t>администрации Хасанского муниципального округа</w:t>
      </w:r>
    </w:p>
    <w:p w14:paraId="1E0A8BDC"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 xml:space="preserve"> _____________________________ (ФИО) </w:t>
      </w:r>
    </w:p>
    <w:p w14:paraId="15A44A9F" w14:textId="77777777" w:rsidR="00B87C24" w:rsidRPr="00B87C24" w:rsidRDefault="00B87C24" w:rsidP="00A04F46">
      <w:pPr>
        <w:spacing w:before="100" w:beforeAutospacing="1" w:after="100" w:afterAutospacing="1"/>
        <w:rPr>
          <w:rFonts w:eastAsia="Times New Roman"/>
          <w:sz w:val="26"/>
          <w:szCs w:val="26"/>
          <w:lang w:eastAsia="en-US"/>
        </w:rPr>
      </w:pPr>
      <w:r w:rsidRPr="00B87C24">
        <w:rPr>
          <w:rFonts w:eastAsia="Times New Roman"/>
          <w:sz w:val="26"/>
          <w:szCs w:val="26"/>
          <w:lang w:eastAsia="en-US"/>
        </w:rPr>
        <w:t xml:space="preserve">"____" _______________ 20___ г.  </w:t>
      </w:r>
    </w:p>
    <w:p w14:paraId="0A53B6A5" w14:textId="77777777" w:rsidR="00B87C24" w:rsidRDefault="00B87C24" w:rsidP="00A04F46">
      <w:pPr>
        <w:widowControl w:val="0"/>
        <w:autoSpaceDE w:val="0"/>
        <w:autoSpaceDN w:val="0"/>
        <w:ind w:left="5103"/>
        <w:rPr>
          <w:rFonts w:eastAsia="Times New Roman"/>
          <w:sz w:val="26"/>
          <w:szCs w:val="26"/>
          <w:lang w:eastAsia="ru-RU"/>
        </w:rPr>
        <w:sectPr w:rsidR="00B87C24" w:rsidSect="00B87C24">
          <w:pgSz w:w="11907" w:h="16840" w:code="9"/>
          <w:pgMar w:top="794" w:right="794" w:bottom="794" w:left="794" w:header="0" w:footer="0" w:gutter="0"/>
          <w:cols w:space="708"/>
          <w:docGrid w:linePitch="360"/>
        </w:sectPr>
      </w:pPr>
    </w:p>
    <w:p w14:paraId="4E0ABEBE" w14:textId="77777777" w:rsidR="00B87C24" w:rsidRPr="00B87C24" w:rsidRDefault="00B87C24" w:rsidP="00A04F46">
      <w:pPr>
        <w:jc w:val="both"/>
        <w:rPr>
          <w:rFonts w:eastAsia="Times New Roman"/>
          <w:sz w:val="26"/>
          <w:szCs w:val="26"/>
          <w:lang w:eastAsia="ru-RU"/>
        </w:rPr>
      </w:pPr>
      <w:r w:rsidRPr="00B87C24">
        <w:rPr>
          <w:rFonts w:eastAsia="Times New Roman"/>
          <w:sz w:val="26"/>
          <w:szCs w:val="26"/>
          <w:lang w:eastAsia="ru-RU"/>
        </w:rPr>
        <w:lastRenderedPageBreak/>
        <w:t xml:space="preserve">Государственный регистрационный номер </w:t>
      </w:r>
      <w:r w:rsidRPr="00B87C24">
        <w:rPr>
          <w:rFonts w:eastAsia="Times New Roman"/>
          <w:sz w:val="26"/>
          <w:szCs w:val="26"/>
          <w:lang w:val="en-US" w:eastAsia="ru-RU"/>
        </w:rPr>
        <w:t>RU</w:t>
      </w:r>
      <w:r w:rsidRPr="00B87C24">
        <w:rPr>
          <w:rFonts w:eastAsia="Times New Roman"/>
          <w:sz w:val="26"/>
          <w:szCs w:val="26"/>
          <w:lang w:eastAsia="ru-RU"/>
        </w:rPr>
        <w:t>257100002023002</w:t>
      </w:r>
    </w:p>
    <w:p w14:paraId="0D446454" w14:textId="77777777" w:rsidR="00B87C24" w:rsidRPr="00B87C24" w:rsidRDefault="00B87C24" w:rsidP="00A04F46">
      <w:pPr>
        <w:jc w:val="center"/>
        <w:rPr>
          <w:rFonts w:eastAsia="Times New Roman"/>
          <w:b/>
          <w:color w:val="000000"/>
          <w:sz w:val="26"/>
          <w:szCs w:val="26"/>
          <w:lang w:eastAsia="ru-RU"/>
        </w:rPr>
      </w:pPr>
    </w:p>
    <w:p w14:paraId="13C9B42C" w14:textId="77777777" w:rsidR="00B87C24" w:rsidRPr="00B87C24" w:rsidRDefault="00B87C24" w:rsidP="00A04F46">
      <w:pPr>
        <w:jc w:val="center"/>
        <w:rPr>
          <w:rFonts w:eastAsia="Times New Roman"/>
          <w:b/>
          <w:color w:val="000000"/>
          <w:sz w:val="26"/>
          <w:szCs w:val="26"/>
          <w:lang w:eastAsia="ru-RU"/>
        </w:rPr>
      </w:pPr>
    </w:p>
    <w:p w14:paraId="3C11C4AA" w14:textId="77777777" w:rsidR="00B87C24" w:rsidRPr="00B87C24" w:rsidRDefault="00B87C24" w:rsidP="00A04F46">
      <w:pPr>
        <w:jc w:val="center"/>
        <w:rPr>
          <w:rFonts w:eastAsia="Times New Roman"/>
          <w:b/>
          <w:color w:val="000000"/>
          <w:sz w:val="26"/>
          <w:szCs w:val="26"/>
          <w:lang w:eastAsia="ru-RU"/>
        </w:rPr>
      </w:pPr>
      <w:r w:rsidRPr="00B87C24">
        <w:rPr>
          <w:rFonts w:eastAsia="Times New Roman"/>
          <w:b/>
          <w:color w:val="000000"/>
          <w:sz w:val="26"/>
          <w:szCs w:val="26"/>
          <w:lang w:eastAsia="ru-RU"/>
        </w:rPr>
        <w:t>ДУМА ХАСАНСКОГО МУНИЦИПАЛЬНОГО ОКРУГА</w:t>
      </w:r>
    </w:p>
    <w:p w14:paraId="10B28EF1" w14:textId="77777777" w:rsidR="00B87C24" w:rsidRPr="00B87C24" w:rsidRDefault="00B87C24" w:rsidP="00A04F46">
      <w:pPr>
        <w:jc w:val="center"/>
        <w:rPr>
          <w:rFonts w:eastAsia="Times New Roman"/>
          <w:b/>
          <w:color w:val="000000"/>
          <w:sz w:val="26"/>
          <w:szCs w:val="26"/>
          <w:lang w:eastAsia="ru-RU"/>
        </w:rPr>
      </w:pPr>
      <w:r w:rsidRPr="00B87C24">
        <w:rPr>
          <w:rFonts w:eastAsia="Times New Roman"/>
          <w:b/>
          <w:color w:val="000000"/>
          <w:sz w:val="26"/>
          <w:szCs w:val="26"/>
          <w:lang w:eastAsia="ru-RU"/>
        </w:rPr>
        <w:t>ПРИМОРСКОГО КРАЯ</w:t>
      </w:r>
    </w:p>
    <w:p w14:paraId="2D227D95" w14:textId="77777777" w:rsidR="00B87C24" w:rsidRPr="00B87C24" w:rsidRDefault="00B87C24" w:rsidP="00A04F46">
      <w:pPr>
        <w:jc w:val="center"/>
        <w:rPr>
          <w:rFonts w:eastAsia="Times New Roman"/>
          <w:b/>
          <w:color w:val="000000"/>
          <w:sz w:val="26"/>
          <w:szCs w:val="26"/>
          <w:lang w:eastAsia="ru-RU"/>
        </w:rPr>
      </w:pPr>
    </w:p>
    <w:p w14:paraId="1F38824A" w14:textId="77777777" w:rsidR="00B87C24" w:rsidRPr="00B87C24" w:rsidRDefault="00B87C24" w:rsidP="00A04F46">
      <w:pPr>
        <w:jc w:val="center"/>
        <w:rPr>
          <w:rFonts w:eastAsia="Times New Roman"/>
          <w:b/>
          <w:color w:val="000000"/>
          <w:sz w:val="26"/>
          <w:szCs w:val="26"/>
          <w:lang w:eastAsia="ru-RU"/>
        </w:rPr>
      </w:pPr>
      <w:proofErr w:type="spellStart"/>
      <w:r w:rsidRPr="00B87C24">
        <w:rPr>
          <w:rFonts w:eastAsia="Times New Roman"/>
          <w:b/>
          <w:color w:val="000000"/>
          <w:sz w:val="26"/>
          <w:szCs w:val="26"/>
          <w:lang w:eastAsia="ru-RU"/>
        </w:rPr>
        <w:t>пгт</w:t>
      </w:r>
      <w:proofErr w:type="spellEnd"/>
      <w:r w:rsidRPr="00B87C24">
        <w:rPr>
          <w:rFonts w:eastAsia="Times New Roman"/>
          <w:b/>
          <w:color w:val="000000"/>
          <w:sz w:val="26"/>
          <w:szCs w:val="26"/>
          <w:lang w:eastAsia="ru-RU"/>
        </w:rPr>
        <w:t xml:space="preserve"> Славянка</w:t>
      </w:r>
    </w:p>
    <w:p w14:paraId="55EB1D75" w14:textId="77777777" w:rsidR="00B87C24" w:rsidRPr="00B87C24" w:rsidRDefault="00B87C24" w:rsidP="00A04F46">
      <w:pPr>
        <w:rPr>
          <w:rFonts w:eastAsia="Times New Roman"/>
          <w:color w:val="000000"/>
          <w:sz w:val="26"/>
          <w:szCs w:val="26"/>
          <w:lang w:eastAsia="ru-RU"/>
        </w:rPr>
      </w:pPr>
      <w:r w:rsidRPr="00B87C24">
        <w:rPr>
          <w:rFonts w:eastAsia="Times New Roman"/>
          <w:color w:val="000000"/>
          <w:sz w:val="26"/>
          <w:szCs w:val="26"/>
          <w:lang w:eastAsia="ru-RU"/>
        </w:rPr>
        <w:t xml:space="preserve"> </w:t>
      </w:r>
    </w:p>
    <w:p w14:paraId="37D603C5" w14:textId="77777777" w:rsidR="00B87C24" w:rsidRPr="00B87C24" w:rsidRDefault="00B87C24" w:rsidP="00083072">
      <w:pPr>
        <w:jc w:val="center"/>
        <w:outlineLvl w:val="0"/>
        <w:rPr>
          <w:rFonts w:eastAsia="Times New Roman"/>
          <w:sz w:val="26"/>
          <w:szCs w:val="26"/>
          <w:lang w:eastAsia="ru-RU"/>
        </w:rPr>
      </w:pPr>
      <w:bookmarkStart w:id="2" w:name="_Toc151224246"/>
      <w:r w:rsidRPr="00B87C24">
        <w:rPr>
          <w:rFonts w:eastAsia="Times New Roman"/>
          <w:b/>
          <w:sz w:val="26"/>
          <w:szCs w:val="26"/>
          <w:lang w:eastAsia="ru-RU"/>
        </w:rPr>
        <w:t>НОРМАТИВНЫЙ ПРАВОВОЙ АКТ</w:t>
      </w:r>
      <w:bookmarkEnd w:id="2"/>
      <w:r w:rsidRPr="00B87C24">
        <w:rPr>
          <w:rFonts w:eastAsia="Times New Roman"/>
          <w:b/>
          <w:sz w:val="26"/>
          <w:szCs w:val="26"/>
          <w:lang w:eastAsia="ru-RU"/>
        </w:rPr>
        <w:t xml:space="preserve"> </w:t>
      </w:r>
    </w:p>
    <w:p w14:paraId="285B767B" w14:textId="77777777" w:rsidR="00B87C24" w:rsidRPr="00B87C24" w:rsidRDefault="00B87C24" w:rsidP="00EC35D0">
      <w:pPr>
        <w:autoSpaceDE w:val="0"/>
        <w:autoSpaceDN w:val="0"/>
        <w:adjustRightInd w:val="0"/>
        <w:jc w:val="center"/>
        <w:rPr>
          <w:rFonts w:eastAsia="Times New Roman"/>
          <w:sz w:val="26"/>
          <w:szCs w:val="26"/>
          <w:lang w:eastAsia="ru-RU"/>
        </w:rPr>
      </w:pPr>
      <w:r w:rsidRPr="00B87C24">
        <w:rPr>
          <w:rFonts w:eastAsia="Times New Roman"/>
          <w:sz w:val="26"/>
          <w:szCs w:val="26"/>
          <w:lang w:eastAsia="ru-RU"/>
        </w:rPr>
        <w:t>О внесении изменений в Устав Хасанского муниципального округа</w:t>
      </w:r>
    </w:p>
    <w:p w14:paraId="57DD2553" w14:textId="77777777" w:rsidR="00B87C24" w:rsidRPr="00B87C24" w:rsidRDefault="00B87C24" w:rsidP="00A04F46">
      <w:pPr>
        <w:autoSpaceDE w:val="0"/>
        <w:autoSpaceDN w:val="0"/>
        <w:adjustRightInd w:val="0"/>
        <w:ind w:firstLine="540"/>
        <w:jc w:val="center"/>
        <w:rPr>
          <w:rFonts w:eastAsia="Times New Roman"/>
          <w:sz w:val="26"/>
          <w:szCs w:val="26"/>
          <w:lang w:eastAsia="ru-RU"/>
        </w:rPr>
      </w:pPr>
    </w:p>
    <w:p w14:paraId="59EDB66B"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Принят решением Думы Хасанского муниципального округа Приморского края от 28.09.2023 № 208</w:t>
      </w:r>
    </w:p>
    <w:p w14:paraId="0F7C1BD6" w14:textId="77777777" w:rsidR="00B87C24" w:rsidRPr="00B87C24" w:rsidRDefault="00B87C24" w:rsidP="00EC35D0">
      <w:pPr>
        <w:autoSpaceDE w:val="0"/>
        <w:autoSpaceDN w:val="0"/>
        <w:adjustRightInd w:val="0"/>
        <w:ind w:firstLine="709"/>
        <w:jc w:val="both"/>
        <w:rPr>
          <w:rFonts w:eastAsia="Times New Roman"/>
          <w:sz w:val="26"/>
          <w:szCs w:val="26"/>
          <w:lang w:eastAsia="ru-RU"/>
        </w:rPr>
      </w:pPr>
    </w:p>
    <w:p w14:paraId="2744A8FA"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1. Внести в Устав Хасанского муниципального округа следующие изменения:</w:t>
      </w:r>
    </w:p>
    <w:p w14:paraId="10133632" w14:textId="77777777" w:rsidR="00B87C24" w:rsidRPr="00B87C24" w:rsidRDefault="00B87C24" w:rsidP="00EC35D0">
      <w:pPr>
        <w:autoSpaceDE w:val="0"/>
        <w:autoSpaceDN w:val="0"/>
        <w:adjustRightInd w:val="0"/>
        <w:ind w:firstLine="709"/>
        <w:jc w:val="both"/>
        <w:rPr>
          <w:rFonts w:eastAsia="Times New Roman"/>
          <w:sz w:val="26"/>
          <w:szCs w:val="26"/>
          <w:lang w:eastAsia="ru-RU"/>
        </w:rPr>
      </w:pPr>
    </w:p>
    <w:p w14:paraId="4C12D88E" w14:textId="04A6D2CC" w:rsidR="00B87C24" w:rsidRPr="00B87C24" w:rsidRDefault="007614F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1.1 Часть</w:t>
      </w:r>
      <w:r w:rsidR="00B87C24" w:rsidRPr="00B87C24">
        <w:rPr>
          <w:rFonts w:eastAsia="Times New Roman"/>
          <w:sz w:val="26"/>
          <w:szCs w:val="26"/>
          <w:lang w:eastAsia="ru-RU"/>
        </w:rPr>
        <w:t xml:space="preserve"> 7 статьи 30 исключить. </w:t>
      </w:r>
    </w:p>
    <w:p w14:paraId="0A0AA8DD"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1.2. В статье 54:</w:t>
      </w:r>
    </w:p>
    <w:p w14:paraId="55FCE1A1"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1.2.1. часть 3 изложить в новой редакции:</w:t>
      </w:r>
    </w:p>
    <w:p w14:paraId="6168B1EE"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«3. 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официальные страницы (сайты) органов местного самоуправления, сетевые издания. В случае опубликования (размещения) полного текста муниципального правового акта на официальной странице (сайте) органов местного самоуправления, в сетевом издании, объемные графические и табличные приложения к нему в печатном издании могут не приводиться»;</w:t>
      </w:r>
    </w:p>
    <w:p w14:paraId="087EEC81"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1.2.2. часть 6 изложить в новой редакции:</w:t>
      </w:r>
    </w:p>
    <w:p w14:paraId="0843B9B4"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 xml:space="preserve">«6. Муниципальный правовой акт, принятый Думой Хасанского муниципального округа, направляется главе Хасанского муниципального округа для подписания и обнародования в течение 10 дней». </w:t>
      </w:r>
    </w:p>
    <w:p w14:paraId="2937E1A5" w14:textId="77777777" w:rsidR="00B87C24" w:rsidRPr="00B87C24" w:rsidRDefault="00B87C24" w:rsidP="00EC35D0">
      <w:pPr>
        <w:autoSpaceDE w:val="0"/>
        <w:autoSpaceDN w:val="0"/>
        <w:adjustRightInd w:val="0"/>
        <w:ind w:firstLine="709"/>
        <w:jc w:val="both"/>
        <w:rPr>
          <w:rFonts w:eastAsia="Times New Roman"/>
          <w:sz w:val="26"/>
          <w:szCs w:val="26"/>
          <w:lang w:eastAsia="ru-RU"/>
        </w:rPr>
      </w:pPr>
    </w:p>
    <w:p w14:paraId="5FD833B5" w14:textId="77777777" w:rsidR="00B87C24" w:rsidRPr="00B87C24" w:rsidRDefault="00B87C24" w:rsidP="00EC35D0">
      <w:pPr>
        <w:autoSpaceDE w:val="0"/>
        <w:autoSpaceDN w:val="0"/>
        <w:adjustRightInd w:val="0"/>
        <w:ind w:firstLine="709"/>
        <w:jc w:val="both"/>
        <w:rPr>
          <w:rFonts w:eastAsia="Times New Roman"/>
          <w:sz w:val="26"/>
          <w:szCs w:val="26"/>
          <w:lang w:eastAsia="ru-RU"/>
        </w:rPr>
      </w:pPr>
      <w:r w:rsidRPr="00B87C24">
        <w:rPr>
          <w:rFonts w:eastAsia="Times New Roman"/>
          <w:sz w:val="26"/>
          <w:szCs w:val="26"/>
          <w:lang w:eastAsia="ru-RU"/>
        </w:rPr>
        <w:t>2. Настоящий Нормативный правовой акт вступает в силу со дня его официального опубликования после государственной регистрации.</w:t>
      </w:r>
    </w:p>
    <w:p w14:paraId="04448C83" w14:textId="77777777" w:rsidR="00B87C24" w:rsidRPr="00B87C24" w:rsidRDefault="00B87C24" w:rsidP="00A04F46">
      <w:pPr>
        <w:autoSpaceDE w:val="0"/>
        <w:autoSpaceDN w:val="0"/>
        <w:adjustRightInd w:val="0"/>
        <w:ind w:firstLine="539"/>
        <w:jc w:val="both"/>
        <w:rPr>
          <w:rFonts w:eastAsia="Times New Roman"/>
          <w:sz w:val="26"/>
          <w:szCs w:val="26"/>
          <w:lang w:eastAsia="ru-RU"/>
        </w:rPr>
      </w:pPr>
    </w:p>
    <w:p w14:paraId="54CF2454" w14:textId="77777777" w:rsidR="00B87C24" w:rsidRPr="00B87C24" w:rsidRDefault="00B87C24" w:rsidP="00A04F46">
      <w:pPr>
        <w:autoSpaceDE w:val="0"/>
        <w:autoSpaceDN w:val="0"/>
        <w:adjustRightInd w:val="0"/>
        <w:ind w:firstLine="539"/>
        <w:jc w:val="both"/>
        <w:rPr>
          <w:rFonts w:eastAsia="Times New Roman"/>
          <w:sz w:val="26"/>
          <w:szCs w:val="26"/>
          <w:lang w:eastAsia="ru-RU"/>
        </w:rPr>
      </w:pPr>
    </w:p>
    <w:p w14:paraId="19A84ED0" w14:textId="77777777" w:rsidR="00B87C24" w:rsidRPr="00B87C24" w:rsidRDefault="00B87C24" w:rsidP="00A04F46">
      <w:pPr>
        <w:tabs>
          <w:tab w:val="left" w:pos="4395"/>
        </w:tabs>
        <w:rPr>
          <w:rFonts w:eastAsia="Times New Roman"/>
          <w:sz w:val="26"/>
          <w:szCs w:val="26"/>
          <w:lang w:eastAsia="ru-RU"/>
        </w:rPr>
      </w:pPr>
      <w:r w:rsidRPr="00B87C24">
        <w:rPr>
          <w:rFonts w:eastAsia="Times New Roman"/>
          <w:sz w:val="26"/>
          <w:szCs w:val="26"/>
          <w:lang w:eastAsia="ru-RU"/>
        </w:rPr>
        <w:t xml:space="preserve">Глава Хасанского </w:t>
      </w:r>
    </w:p>
    <w:p w14:paraId="68E43676" w14:textId="3DE58923" w:rsidR="00B87C24" w:rsidRPr="00B87C24" w:rsidRDefault="00B87C24" w:rsidP="00A04F46">
      <w:pPr>
        <w:autoSpaceDE w:val="0"/>
        <w:autoSpaceDN w:val="0"/>
        <w:adjustRightInd w:val="0"/>
        <w:jc w:val="both"/>
        <w:rPr>
          <w:rFonts w:eastAsia="Times New Roman"/>
          <w:sz w:val="26"/>
          <w:szCs w:val="26"/>
          <w:lang w:eastAsia="ru-RU"/>
        </w:rPr>
      </w:pPr>
      <w:r w:rsidRPr="00B87C24">
        <w:rPr>
          <w:rFonts w:eastAsia="Times New Roman"/>
          <w:sz w:val="26"/>
          <w:szCs w:val="26"/>
          <w:lang w:eastAsia="ru-RU"/>
        </w:rPr>
        <w:t>муниципального округа</w:t>
      </w:r>
      <w:r w:rsidR="007614F4">
        <w:rPr>
          <w:rFonts w:eastAsia="Times New Roman"/>
          <w:sz w:val="26"/>
          <w:szCs w:val="26"/>
          <w:lang w:eastAsia="ru-RU"/>
        </w:rPr>
        <w:t xml:space="preserve">                                                                                             </w:t>
      </w:r>
      <w:r w:rsidRPr="00B87C24">
        <w:rPr>
          <w:rFonts w:eastAsia="Times New Roman"/>
          <w:sz w:val="26"/>
          <w:szCs w:val="26"/>
          <w:lang w:eastAsia="ru-RU"/>
        </w:rPr>
        <w:t>И.В. Степанов</w:t>
      </w:r>
    </w:p>
    <w:p w14:paraId="160A2FDA" w14:textId="77777777" w:rsidR="00B87C24" w:rsidRPr="00B87C24" w:rsidRDefault="00B87C24" w:rsidP="00A04F46">
      <w:pPr>
        <w:autoSpaceDE w:val="0"/>
        <w:autoSpaceDN w:val="0"/>
        <w:adjustRightInd w:val="0"/>
        <w:jc w:val="both"/>
        <w:rPr>
          <w:rFonts w:eastAsia="Times New Roman"/>
          <w:sz w:val="26"/>
          <w:szCs w:val="26"/>
          <w:lang w:eastAsia="ru-RU"/>
        </w:rPr>
      </w:pPr>
    </w:p>
    <w:p w14:paraId="1FDA6FA6" w14:textId="77777777" w:rsidR="00B87C24" w:rsidRPr="00B87C24" w:rsidRDefault="00B87C24" w:rsidP="00A04F46">
      <w:pPr>
        <w:rPr>
          <w:rFonts w:eastAsia="Times New Roman"/>
          <w:sz w:val="26"/>
          <w:szCs w:val="26"/>
          <w:lang w:eastAsia="ru-RU"/>
        </w:rPr>
      </w:pPr>
      <w:proofErr w:type="spellStart"/>
      <w:r w:rsidRPr="00B87C24">
        <w:rPr>
          <w:rFonts w:eastAsia="Times New Roman"/>
          <w:sz w:val="26"/>
          <w:szCs w:val="26"/>
          <w:lang w:eastAsia="ru-RU"/>
        </w:rPr>
        <w:t>пгт</w:t>
      </w:r>
      <w:proofErr w:type="spellEnd"/>
      <w:r w:rsidRPr="00B87C24">
        <w:rPr>
          <w:rFonts w:eastAsia="Times New Roman"/>
          <w:sz w:val="26"/>
          <w:szCs w:val="26"/>
          <w:lang w:eastAsia="ru-RU"/>
        </w:rPr>
        <w:t xml:space="preserve"> Славянка</w:t>
      </w:r>
    </w:p>
    <w:p w14:paraId="19FA08A7" w14:textId="77777777" w:rsidR="00B87C24" w:rsidRPr="00B87C24" w:rsidRDefault="00B87C24" w:rsidP="00A04F46">
      <w:pPr>
        <w:rPr>
          <w:rFonts w:eastAsia="Times New Roman"/>
          <w:sz w:val="26"/>
          <w:szCs w:val="26"/>
          <w:lang w:eastAsia="ru-RU"/>
        </w:rPr>
      </w:pPr>
      <w:r w:rsidRPr="00B87C24">
        <w:rPr>
          <w:rFonts w:eastAsia="Times New Roman"/>
          <w:sz w:val="26"/>
          <w:szCs w:val="26"/>
          <w:lang w:eastAsia="ru-RU"/>
        </w:rPr>
        <w:t>28.09.2023 года</w:t>
      </w:r>
    </w:p>
    <w:p w14:paraId="282A9DE0" w14:textId="77777777" w:rsidR="00B87C24" w:rsidRPr="00B87C24" w:rsidRDefault="00B87C24" w:rsidP="00A04F46">
      <w:pPr>
        <w:rPr>
          <w:rFonts w:eastAsia="Times New Roman"/>
          <w:sz w:val="26"/>
          <w:szCs w:val="26"/>
          <w:lang w:eastAsia="ru-RU"/>
        </w:rPr>
      </w:pPr>
      <w:r w:rsidRPr="00B87C24">
        <w:rPr>
          <w:rFonts w:eastAsia="Times New Roman"/>
          <w:sz w:val="26"/>
          <w:szCs w:val="26"/>
          <w:lang w:eastAsia="ru-RU"/>
        </w:rPr>
        <w:t>№ 74- НПА</w:t>
      </w:r>
    </w:p>
    <w:p w14:paraId="05F75E7D" w14:textId="77777777" w:rsidR="00B87C24" w:rsidRPr="00B87C24" w:rsidRDefault="00B87C24" w:rsidP="00A04F46">
      <w:pPr>
        <w:rPr>
          <w:rFonts w:eastAsia="Times New Roman"/>
          <w:sz w:val="26"/>
          <w:szCs w:val="26"/>
          <w:lang w:eastAsia="ru-RU"/>
        </w:rPr>
      </w:pPr>
    </w:p>
    <w:p w14:paraId="7DF09927" w14:textId="77777777" w:rsidR="00B87C24" w:rsidRPr="00B87C24" w:rsidRDefault="00B87C24" w:rsidP="00A04F46">
      <w:pPr>
        <w:rPr>
          <w:rFonts w:eastAsia="Times New Roman"/>
          <w:sz w:val="24"/>
          <w:szCs w:val="24"/>
          <w:lang w:eastAsia="ru-RU"/>
        </w:rPr>
      </w:pPr>
    </w:p>
    <w:p w14:paraId="123072C5" w14:textId="77777777" w:rsidR="00B87C24" w:rsidRPr="00B87C24" w:rsidRDefault="00B87C24" w:rsidP="00A04F46">
      <w:pPr>
        <w:rPr>
          <w:rFonts w:eastAsia="Times New Roman"/>
          <w:sz w:val="24"/>
          <w:szCs w:val="24"/>
          <w:lang w:eastAsia="ru-RU"/>
        </w:rPr>
      </w:pPr>
    </w:p>
    <w:p w14:paraId="5B3FDE5D" w14:textId="47C276C8" w:rsidR="00B87C24" w:rsidRPr="00B87C24" w:rsidRDefault="00B87C24" w:rsidP="00A04F46">
      <w:pPr>
        <w:widowControl w:val="0"/>
        <w:autoSpaceDE w:val="0"/>
        <w:autoSpaceDN w:val="0"/>
        <w:ind w:left="5103"/>
        <w:rPr>
          <w:rFonts w:eastAsia="Times New Roman"/>
          <w:sz w:val="26"/>
          <w:szCs w:val="26"/>
          <w:lang w:eastAsia="ru-RU"/>
        </w:rPr>
      </w:pPr>
    </w:p>
    <w:p w14:paraId="3C428594" w14:textId="77777777" w:rsidR="00B87C24" w:rsidRPr="00B87C24" w:rsidRDefault="00B87C24" w:rsidP="00A04F46">
      <w:pPr>
        <w:autoSpaceDE w:val="0"/>
        <w:autoSpaceDN w:val="0"/>
        <w:adjustRightInd w:val="0"/>
        <w:ind w:left="5664"/>
        <w:jc w:val="both"/>
        <w:rPr>
          <w:rFonts w:eastAsia="Times New Roman"/>
          <w:sz w:val="26"/>
          <w:szCs w:val="26"/>
          <w:lang w:eastAsia="ru-RU"/>
        </w:rPr>
      </w:pPr>
    </w:p>
    <w:p w14:paraId="5F0B58E7" w14:textId="77777777" w:rsidR="00B87C24" w:rsidRPr="00B87C24" w:rsidRDefault="00B87C24" w:rsidP="00A04F46">
      <w:pPr>
        <w:autoSpaceDE w:val="0"/>
        <w:autoSpaceDN w:val="0"/>
        <w:adjustRightInd w:val="0"/>
        <w:ind w:left="5664"/>
        <w:jc w:val="both"/>
        <w:rPr>
          <w:rFonts w:eastAsia="Times New Roman"/>
          <w:sz w:val="26"/>
          <w:szCs w:val="26"/>
          <w:lang w:eastAsia="ru-RU"/>
        </w:rPr>
      </w:pPr>
    </w:p>
    <w:p w14:paraId="515E8376" w14:textId="77777777" w:rsidR="00B87C24" w:rsidRPr="00B87C24" w:rsidRDefault="00B87C24" w:rsidP="00A04F46">
      <w:pPr>
        <w:ind w:firstLine="708"/>
        <w:rPr>
          <w:rFonts w:eastAsia="Times New Roman"/>
          <w:sz w:val="26"/>
          <w:szCs w:val="26"/>
          <w:lang w:eastAsia="ru-RU"/>
        </w:rPr>
      </w:pPr>
    </w:p>
    <w:p w14:paraId="32DC25A3" w14:textId="77777777" w:rsidR="00630E1A" w:rsidRDefault="00630E1A" w:rsidP="00A04F46">
      <w:pPr>
        <w:tabs>
          <w:tab w:val="left" w:pos="6300"/>
        </w:tabs>
        <w:rPr>
          <w:rFonts w:ascii="Courier New" w:hAnsi="Courier New" w:cs="Courier New"/>
          <w:sz w:val="32"/>
          <w:szCs w:val="22"/>
        </w:rPr>
        <w:sectPr w:rsidR="00630E1A" w:rsidSect="00B87C24">
          <w:pgSz w:w="11907" w:h="16840" w:code="9"/>
          <w:pgMar w:top="794" w:right="794" w:bottom="794" w:left="794" w:header="0" w:footer="0" w:gutter="0"/>
          <w:cols w:space="708"/>
          <w:docGrid w:linePitch="360"/>
        </w:sectPr>
      </w:pPr>
    </w:p>
    <w:p w14:paraId="35A7F4DC" w14:textId="4841878A" w:rsidR="00F37B4D" w:rsidRDefault="00F37B4D" w:rsidP="00A04F46">
      <w:pPr>
        <w:jc w:val="center"/>
        <w:rPr>
          <w:rFonts w:ascii="Courier New" w:hAnsi="Courier New" w:cs="Courier New"/>
          <w:b/>
          <w:spacing w:val="-6"/>
          <w:sz w:val="32"/>
          <w:szCs w:val="22"/>
        </w:rPr>
      </w:pPr>
    </w:p>
    <w:p w14:paraId="2F177ED6" w14:textId="77777777" w:rsidR="00083072" w:rsidRDefault="00083072" w:rsidP="00A04F46">
      <w:pPr>
        <w:jc w:val="center"/>
        <w:rPr>
          <w:rFonts w:ascii="Courier New" w:hAnsi="Courier New" w:cs="Courier New"/>
          <w:b/>
          <w:spacing w:val="-6"/>
          <w:sz w:val="32"/>
          <w:szCs w:val="22"/>
        </w:rPr>
        <w:sectPr w:rsidR="00083072" w:rsidSect="006277FB">
          <w:footerReference w:type="default" r:id="rId21"/>
          <w:type w:val="nextColumn"/>
          <w:pgSz w:w="11907" w:h="16840" w:code="9"/>
          <w:pgMar w:top="794" w:right="794" w:bottom="794" w:left="794" w:header="0" w:footer="0" w:gutter="0"/>
          <w:cols w:space="708"/>
          <w:docGrid w:linePitch="360"/>
        </w:sectPr>
      </w:pPr>
    </w:p>
    <w:p w14:paraId="522691F9" w14:textId="018D919A" w:rsidR="005F243B" w:rsidRDefault="005F243B" w:rsidP="00A04F46">
      <w:pPr>
        <w:jc w:val="center"/>
        <w:rPr>
          <w:rFonts w:ascii="Courier New" w:hAnsi="Courier New" w:cs="Courier New"/>
          <w:b/>
          <w:spacing w:val="-6"/>
          <w:sz w:val="32"/>
          <w:szCs w:val="22"/>
        </w:rPr>
      </w:pPr>
    </w:p>
    <w:p w14:paraId="0769747E" w14:textId="77777777" w:rsidR="00B071A8" w:rsidRDefault="00B071A8" w:rsidP="00A04F46">
      <w:pPr>
        <w:jc w:val="center"/>
        <w:rPr>
          <w:rFonts w:ascii="Courier New" w:hAnsi="Courier New" w:cs="Courier New"/>
          <w:b/>
          <w:spacing w:val="-6"/>
          <w:sz w:val="32"/>
          <w:szCs w:val="22"/>
        </w:rPr>
      </w:pPr>
    </w:p>
    <w:p w14:paraId="73A6ADB5" w14:textId="77777777" w:rsidR="00327E3B" w:rsidRDefault="00327E3B" w:rsidP="00A04F46">
      <w:pPr>
        <w:jc w:val="center"/>
        <w:rPr>
          <w:rFonts w:ascii="Courier New" w:hAnsi="Courier New" w:cs="Courier New"/>
          <w:b/>
          <w:spacing w:val="-6"/>
          <w:sz w:val="32"/>
          <w:szCs w:val="22"/>
        </w:rPr>
      </w:pPr>
    </w:p>
    <w:p w14:paraId="5C62F1D6" w14:textId="77777777" w:rsidR="00894F78" w:rsidRDefault="00894F78" w:rsidP="00A04F46">
      <w:pPr>
        <w:jc w:val="center"/>
        <w:rPr>
          <w:rFonts w:ascii="Courier New" w:hAnsi="Courier New" w:cs="Courier New"/>
          <w:b/>
          <w:spacing w:val="-6"/>
          <w:sz w:val="32"/>
          <w:szCs w:val="22"/>
        </w:rPr>
      </w:pPr>
    </w:p>
    <w:p w14:paraId="5AE48CF6" w14:textId="77777777" w:rsidR="00BD21E3" w:rsidRDefault="00BD21E3" w:rsidP="00A04F46">
      <w:pPr>
        <w:jc w:val="center"/>
        <w:rPr>
          <w:rFonts w:ascii="Courier New" w:hAnsi="Courier New" w:cs="Courier New"/>
          <w:b/>
          <w:spacing w:val="-6"/>
          <w:sz w:val="32"/>
          <w:szCs w:val="22"/>
        </w:rPr>
      </w:pPr>
    </w:p>
    <w:p w14:paraId="0D009AA1" w14:textId="77777777" w:rsidR="00B15A30" w:rsidRPr="003B0B0D" w:rsidRDefault="00B15A30" w:rsidP="00A04F4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A04F46">
      <w:pPr>
        <w:jc w:val="center"/>
        <w:rPr>
          <w:rFonts w:ascii="Courier New" w:hAnsi="Courier New" w:cs="Courier New"/>
          <w:b/>
          <w:spacing w:val="-6"/>
          <w:sz w:val="32"/>
          <w:szCs w:val="22"/>
        </w:rPr>
      </w:pPr>
    </w:p>
    <w:p w14:paraId="7ABC35A9" w14:textId="690EA42D" w:rsidR="00B15A30" w:rsidRPr="00B252F0" w:rsidRDefault="00B15A30" w:rsidP="00A04F4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5571B">
        <w:rPr>
          <w:rFonts w:cs="Courier New"/>
          <w:b/>
          <w:spacing w:val="-6"/>
          <w:sz w:val="32"/>
          <w:szCs w:val="22"/>
        </w:rPr>
        <w:t>40</w:t>
      </w:r>
    </w:p>
    <w:p w14:paraId="216387B6" w14:textId="77777777" w:rsidR="00B15A30" w:rsidRPr="003B0B0D" w:rsidRDefault="00B15A30" w:rsidP="00A04F46">
      <w:pPr>
        <w:jc w:val="center"/>
        <w:rPr>
          <w:rFonts w:cs="Courier New"/>
          <w:b/>
          <w:spacing w:val="-6"/>
          <w:sz w:val="32"/>
          <w:szCs w:val="22"/>
        </w:rPr>
      </w:pPr>
    </w:p>
    <w:p w14:paraId="025A1994" w14:textId="07487A92" w:rsidR="00B15A30" w:rsidRDefault="00E71635" w:rsidP="00A04F46">
      <w:pPr>
        <w:jc w:val="center"/>
        <w:rPr>
          <w:rFonts w:cs="Courier New"/>
          <w:b/>
          <w:spacing w:val="-6"/>
          <w:sz w:val="32"/>
          <w:szCs w:val="22"/>
        </w:rPr>
      </w:pPr>
      <w:r>
        <w:rPr>
          <w:rFonts w:cs="Courier New"/>
          <w:b/>
          <w:spacing w:val="-6"/>
          <w:sz w:val="32"/>
          <w:szCs w:val="22"/>
        </w:rPr>
        <w:t>1</w:t>
      </w:r>
      <w:r w:rsidR="0075571B">
        <w:rPr>
          <w:rFonts w:cs="Courier New"/>
          <w:b/>
          <w:spacing w:val="-6"/>
          <w:sz w:val="32"/>
          <w:szCs w:val="22"/>
        </w:rPr>
        <w:t>7</w:t>
      </w:r>
      <w:r w:rsidR="001E68AB">
        <w:rPr>
          <w:rFonts w:cs="Courier New"/>
          <w:b/>
          <w:spacing w:val="-6"/>
          <w:sz w:val="32"/>
          <w:szCs w:val="22"/>
        </w:rPr>
        <w:t xml:space="preserve"> ноя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A04F46">
      <w:pPr>
        <w:jc w:val="center"/>
        <w:rPr>
          <w:rFonts w:cs="Courier New"/>
          <w:b/>
          <w:spacing w:val="-6"/>
          <w:sz w:val="32"/>
          <w:szCs w:val="22"/>
        </w:rPr>
      </w:pPr>
    </w:p>
    <w:p w14:paraId="2652319C" w14:textId="77777777" w:rsidR="00B15A30" w:rsidRPr="003B0B0D" w:rsidRDefault="00B15A30" w:rsidP="00A04F46">
      <w:pPr>
        <w:jc w:val="center"/>
        <w:rPr>
          <w:rFonts w:cs="Courier New"/>
          <w:b/>
          <w:spacing w:val="-6"/>
          <w:sz w:val="32"/>
          <w:szCs w:val="22"/>
        </w:rPr>
      </w:pPr>
    </w:p>
    <w:p w14:paraId="3A45E259" w14:textId="77777777" w:rsidR="00B15A30" w:rsidRPr="003B0B0D" w:rsidRDefault="00B15A30" w:rsidP="00A04F46">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A04F46">
      <w:pPr>
        <w:jc w:val="center"/>
        <w:rPr>
          <w:rFonts w:cs="Courier New"/>
          <w:spacing w:val="-6"/>
          <w:sz w:val="32"/>
          <w:szCs w:val="22"/>
        </w:rPr>
      </w:pPr>
    </w:p>
    <w:p w14:paraId="4BABFFF6" w14:textId="77777777" w:rsidR="00B15A30" w:rsidRDefault="00B15A30" w:rsidP="00A04F46">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A04F46">
      <w:pPr>
        <w:jc w:val="center"/>
        <w:rPr>
          <w:rFonts w:cs="Courier New"/>
          <w:spacing w:val="-6"/>
          <w:sz w:val="28"/>
        </w:rPr>
      </w:pPr>
    </w:p>
    <w:p w14:paraId="02C4DEA1" w14:textId="77777777" w:rsidR="00B15A30" w:rsidRPr="003B0B0D" w:rsidRDefault="00B15A30" w:rsidP="00A04F46">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A04F46">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A04F46">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A04F46">
      <w:pPr>
        <w:jc w:val="center"/>
        <w:rPr>
          <w:rFonts w:cs="Courier New"/>
          <w:spacing w:val="-6"/>
          <w:sz w:val="28"/>
        </w:rPr>
      </w:pPr>
    </w:p>
    <w:p w14:paraId="736C4262" w14:textId="77777777" w:rsidR="00B15A30" w:rsidRPr="003B0B0D" w:rsidRDefault="00B15A30" w:rsidP="00A04F46">
      <w:pPr>
        <w:jc w:val="center"/>
        <w:rPr>
          <w:rFonts w:cs="Courier New"/>
          <w:spacing w:val="-6"/>
          <w:sz w:val="28"/>
        </w:rPr>
      </w:pPr>
    </w:p>
    <w:p w14:paraId="1B3B9846" w14:textId="77777777" w:rsidR="00B15A30" w:rsidRPr="003B0B0D" w:rsidRDefault="00B15A30" w:rsidP="00A04F46">
      <w:pPr>
        <w:jc w:val="center"/>
        <w:rPr>
          <w:rFonts w:cs="Courier New"/>
          <w:spacing w:val="-6"/>
          <w:sz w:val="28"/>
        </w:rPr>
      </w:pPr>
    </w:p>
    <w:p w14:paraId="584D73D8" w14:textId="77777777" w:rsidR="00B15A30" w:rsidRPr="003B0B0D" w:rsidRDefault="00B15A30" w:rsidP="00A04F46">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A04F46">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A04F46">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7BFF7AE4" w:rsidR="00FB3ECB" w:rsidRPr="00B252F0" w:rsidRDefault="00B52C00" w:rsidP="00A04F46">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E71635">
        <w:rPr>
          <w:rFonts w:cs="Courier New"/>
          <w:spacing w:val="-6"/>
          <w:sz w:val="28"/>
        </w:rPr>
        <w:t>1</w:t>
      </w:r>
      <w:r w:rsidR="0075571B">
        <w:rPr>
          <w:rFonts w:cs="Courier New"/>
          <w:spacing w:val="-6"/>
          <w:sz w:val="28"/>
        </w:rPr>
        <w:t>7</w:t>
      </w:r>
      <w:r w:rsidR="001E68AB">
        <w:rPr>
          <w:rFonts w:cs="Courier New"/>
          <w:spacing w:val="-6"/>
          <w:sz w:val="28"/>
        </w:rPr>
        <w:t xml:space="preserve"> ноя</w:t>
      </w:r>
      <w:r w:rsidR="00393674">
        <w:rPr>
          <w:rFonts w:cs="Courier New"/>
          <w:spacing w:val="-6"/>
          <w:sz w:val="28"/>
        </w:rPr>
        <w:t>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75571B">
        <w:rPr>
          <w:rFonts w:cs="Courier New"/>
          <w:spacing w:val="-6"/>
          <w:sz w:val="28"/>
        </w:rPr>
        <w:t>40</w:t>
      </w:r>
    </w:p>
    <w:p w14:paraId="75771FFA" w14:textId="77777777" w:rsidR="00B15A30" w:rsidRPr="003B0B0D" w:rsidRDefault="00B15A30" w:rsidP="00A04F46">
      <w:pPr>
        <w:jc w:val="center"/>
        <w:rPr>
          <w:rFonts w:cs="Courier New"/>
          <w:spacing w:val="-6"/>
          <w:sz w:val="28"/>
        </w:rPr>
      </w:pPr>
    </w:p>
    <w:p w14:paraId="7612B320" w14:textId="77777777" w:rsidR="00B15A30" w:rsidRPr="003B0B0D" w:rsidRDefault="00B15A30" w:rsidP="00A04F4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A04F46">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A04F46">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A04F46">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A04F46">
      <w:pPr>
        <w:rPr>
          <w:rFonts w:eastAsia="Calibri"/>
          <w:sz w:val="24"/>
          <w:szCs w:val="24"/>
          <w:lang w:eastAsia="ru-RU"/>
        </w:rPr>
      </w:pPr>
    </w:p>
    <w:p w14:paraId="688FB0BD" w14:textId="77777777" w:rsidR="00B15A30" w:rsidRPr="00AA0BCD" w:rsidRDefault="00B15A30" w:rsidP="00A04F46">
      <w:pPr>
        <w:rPr>
          <w:rFonts w:eastAsia="Calibri"/>
          <w:sz w:val="24"/>
          <w:szCs w:val="24"/>
          <w:lang w:eastAsia="ru-RU"/>
        </w:rPr>
      </w:pPr>
    </w:p>
    <w:p w14:paraId="6B7C1EE5" w14:textId="77777777" w:rsidR="00B15A30" w:rsidRPr="00AA0BCD" w:rsidRDefault="00B15A30" w:rsidP="00A04F46">
      <w:pPr>
        <w:rPr>
          <w:rFonts w:eastAsia="Calibri"/>
          <w:sz w:val="24"/>
          <w:szCs w:val="24"/>
          <w:lang w:eastAsia="ru-RU"/>
        </w:rPr>
      </w:pPr>
    </w:p>
    <w:p w14:paraId="13BA2809" w14:textId="77777777" w:rsidR="0048559A" w:rsidRPr="00AA0BCD" w:rsidRDefault="0048559A" w:rsidP="00A04F46">
      <w:pPr>
        <w:rPr>
          <w:rFonts w:eastAsia="Calibri"/>
          <w:sz w:val="24"/>
          <w:szCs w:val="24"/>
          <w:lang w:eastAsia="ru-RU"/>
        </w:rPr>
      </w:pPr>
    </w:p>
    <w:p w14:paraId="679EAA06" w14:textId="77777777" w:rsidR="00AE4DDC" w:rsidRPr="00AA0BCD" w:rsidRDefault="00AE4DDC" w:rsidP="00A04F46">
      <w:pPr>
        <w:rPr>
          <w:rFonts w:eastAsia="Calibri"/>
          <w:sz w:val="24"/>
          <w:szCs w:val="24"/>
          <w:lang w:eastAsia="ru-RU"/>
        </w:rPr>
      </w:pPr>
    </w:p>
    <w:p w14:paraId="4CED9054" w14:textId="77777777" w:rsidR="00EC06A1" w:rsidRPr="00AA0BCD" w:rsidRDefault="00EC06A1" w:rsidP="00A04F46">
      <w:pPr>
        <w:rPr>
          <w:rFonts w:eastAsia="Calibri"/>
          <w:sz w:val="24"/>
          <w:szCs w:val="24"/>
          <w:lang w:eastAsia="ru-RU"/>
        </w:rPr>
      </w:pPr>
    </w:p>
    <w:sectPr w:rsidR="00EC06A1" w:rsidRPr="00AA0BCD" w:rsidSect="00083072">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7190" w14:textId="77777777" w:rsidR="00832FD9" w:rsidRDefault="00832FD9">
      <w:r>
        <w:separator/>
      </w:r>
    </w:p>
  </w:endnote>
  <w:endnote w:type="continuationSeparator" w:id="0">
    <w:p w14:paraId="472A76E6" w14:textId="77777777" w:rsidR="00832FD9" w:rsidRDefault="0083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832FD9">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EF8" w14:textId="584A496F" w:rsidR="002E657D" w:rsidRDefault="002E657D">
    <w:pPr>
      <w:pStyle w:val="a8"/>
      <w:jc w:val="center"/>
    </w:pPr>
  </w:p>
  <w:p w14:paraId="734C8758" w14:textId="77777777" w:rsidR="002E657D" w:rsidRDefault="002E657D"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36AB" w14:textId="77777777" w:rsidR="00832FD9" w:rsidRDefault="00832FD9">
      <w:r>
        <w:separator/>
      </w:r>
    </w:p>
  </w:footnote>
  <w:footnote w:type="continuationSeparator" w:id="0">
    <w:p w14:paraId="6FE456C4" w14:textId="77777777" w:rsidR="00832FD9" w:rsidRDefault="0083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55B6D8A"/>
    <w:multiLevelType w:val="hybridMultilevel"/>
    <w:tmpl w:val="1D06C43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4"/>
  </w:num>
  <w:num w:numId="38">
    <w:abstractNumId w:val="45"/>
  </w:num>
  <w:num w:numId="3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072"/>
    <w:rsid w:val="000835C8"/>
    <w:rsid w:val="00083CAF"/>
    <w:rsid w:val="00083DA5"/>
    <w:rsid w:val="0008439D"/>
    <w:rsid w:val="0008470D"/>
    <w:rsid w:val="00084B40"/>
    <w:rsid w:val="00084F14"/>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DC3"/>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2C1"/>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66AF"/>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540"/>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8AB"/>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7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2B49"/>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ABA"/>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D2F"/>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808"/>
    <w:rsid w:val="004F58D0"/>
    <w:rsid w:val="004F5BC6"/>
    <w:rsid w:val="004F5D1E"/>
    <w:rsid w:val="004F629E"/>
    <w:rsid w:val="004F634E"/>
    <w:rsid w:val="004F6409"/>
    <w:rsid w:val="004F7183"/>
    <w:rsid w:val="004F76C1"/>
    <w:rsid w:val="004F7974"/>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8F0"/>
    <w:rsid w:val="00587CD1"/>
    <w:rsid w:val="00590694"/>
    <w:rsid w:val="00590B47"/>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7FB"/>
    <w:rsid w:val="00627AC3"/>
    <w:rsid w:val="00627BAF"/>
    <w:rsid w:val="00630CAA"/>
    <w:rsid w:val="00630E1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3FD1"/>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571B"/>
    <w:rsid w:val="00756220"/>
    <w:rsid w:val="007565F8"/>
    <w:rsid w:val="00756CE3"/>
    <w:rsid w:val="00756DAC"/>
    <w:rsid w:val="0075717F"/>
    <w:rsid w:val="00757751"/>
    <w:rsid w:val="00757ABD"/>
    <w:rsid w:val="00757E52"/>
    <w:rsid w:val="00760319"/>
    <w:rsid w:val="00760406"/>
    <w:rsid w:val="007604DF"/>
    <w:rsid w:val="00760851"/>
    <w:rsid w:val="00760D54"/>
    <w:rsid w:val="007614F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6F64"/>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64C"/>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E96"/>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2FD9"/>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C8C"/>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567"/>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4F46"/>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AE7"/>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791"/>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BE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469F"/>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C24"/>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919"/>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BE9"/>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0E3"/>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DE1"/>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1D2"/>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802"/>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635"/>
    <w:rsid w:val="00E7171C"/>
    <w:rsid w:val="00E719A1"/>
    <w:rsid w:val="00E71F9A"/>
    <w:rsid w:val="00E7235D"/>
    <w:rsid w:val="00E725FA"/>
    <w:rsid w:val="00E72B19"/>
    <w:rsid w:val="00E72EFE"/>
    <w:rsid w:val="00E72F8C"/>
    <w:rsid w:val="00E73401"/>
    <w:rsid w:val="00E736E0"/>
    <w:rsid w:val="00E752CA"/>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35D0"/>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257"/>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405"/>
    <w:rsid w:val="00FB4A7B"/>
    <w:rsid w:val="00FB4AB1"/>
    <w:rsid w:val="00FB4E2A"/>
    <w:rsid w:val="00FB50FA"/>
    <w:rsid w:val="00FB60CB"/>
    <w:rsid w:val="00FB6196"/>
    <w:rsid w:val="00FB6215"/>
    <w:rsid w:val="00FC008F"/>
    <w:rsid w:val="00FC02CC"/>
    <w:rsid w:val="00FC1793"/>
    <w:rsid w:val="00FC1908"/>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uiPriority w:val="9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uiPriority w:val="9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iPriority w:val="99"/>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iPriority w:val="99"/>
    <w:unhideWhenUsed/>
    <w:rsid w:val="00C67187"/>
    <w:pPr>
      <w:spacing w:after="120"/>
    </w:pPr>
    <w:rPr>
      <w:sz w:val="16"/>
      <w:szCs w:val="16"/>
      <w:lang w:val="x-none"/>
    </w:rPr>
  </w:style>
  <w:style w:type="character" w:customStyle="1" w:styleId="34">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99"/>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9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0">
    <w:name w:val="Нет списка197"/>
    <w:next w:val="a7"/>
    <w:uiPriority w:val="99"/>
    <w:semiHidden/>
    <w:unhideWhenUsed/>
    <w:rsid w:val="00F84257"/>
  </w:style>
  <w:style w:type="table" w:customStyle="1" w:styleId="252">
    <w:name w:val="Сетка таблицы252"/>
    <w:basedOn w:val="a6"/>
    <w:next w:val="af4"/>
    <w:rsid w:val="00F84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7"/>
    <w:uiPriority w:val="99"/>
    <w:semiHidden/>
    <w:unhideWhenUsed/>
    <w:rsid w:val="00F84257"/>
  </w:style>
  <w:style w:type="table" w:customStyle="1" w:styleId="253">
    <w:name w:val="Сетка таблицы253"/>
    <w:basedOn w:val="a6"/>
    <w:next w:val="af4"/>
    <w:uiPriority w:val="59"/>
    <w:rsid w:val="00F842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Содержимое врезки"/>
    <w:basedOn w:val="a4"/>
    <w:qFormat/>
    <w:rsid w:val="00971567"/>
    <w:pPr>
      <w:suppressAutoHyphens/>
      <w:spacing w:after="200" w:line="276" w:lineRule="auto"/>
    </w:pPr>
    <w:rPr>
      <w:rFonts w:asciiTheme="minorHAnsi" w:eastAsiaTheme="minorHAnsi" w:hAnsiTheme="minorHAnsi" w:cstheme="minorBidi"/>
      <w:sz w:val="22"/>
      <w:szCs w:val="22"/>
      <w:lang w:eastAsia="en-US"/>
    </w:rPr>
  </w:style>
  <w:style w:type="numbering" w:customStyle="1" w:styleId="1990">
    <w:name w:val="Нет списка199"/>
    <w:next w:val="a7"/>
    <w:uiPriority w:val="99"/>
    <w:semiHidden/>
    <w:unhideWhenUsed/>
    <w:rsid w:val="00971567"/>
  </w:style>
  <w:style w:type="table" w:customStyle="1" w:styleId="254">
    <w:name w:val="Сетка таблицы254"/>
    <w:basedOn w:val="a6"/>
    <w:next w:val="af4"/>
    <w:uiPriority w:val="59"/>
    <w:rsid w:val="00B87C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281093">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6972089">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3673079">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3184213">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075648">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088425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8654360">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6850914">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621662">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docs.cntd.ru/document/902012568"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cntd.ru/document/9015223"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docs.cntd.ru/document/902228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cs.cntd.ru/document/90221368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3587</TotalTime>
  <Pages>12</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16234</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163</cp:revision>
  <cp:lastPrinted>2015-03-26T06:27:00Z</cp:lastPrinted>
  <dcterms:created xsi:type="dcterms:W3CDTF">2023-01-14T01:31:00Z</dcterms:created>
  <dcterms:modified xsi:type="dcterms:W3CDTF">2023-11-18T08:28:00Z</dcterms:modified>
</cp:coreProperties>
</file>