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4C3DC2">
      <w:pPr>
        <w:tabs>
          <w:tab w:val="left" w:pos="1960"/>
        </w:tabs>
        <w:jc w:val="center"/>
        <w:rPr>
          <w:spacing w:val="-6"/>
          <w:lang w:val="en-US"/>
        </w:rPr>
      </w:pPr>
    </w:p>
    <w:p w14:paraId="3F8CA2A6" w14:textId="77777777" w:rsidR="005038B5" w:rsidRPr="0019756B" w:rsidRDefault="005038B5" w:rsidP="004C3D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4C3D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4C3D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4C3DC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4C3DC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4C3DC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4C3DC2">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4C3D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4C3D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602D813" w:rsidR="005038B5" w:rsidRPr="00F32F15" w:rsidRDefault="005038B5" w:rsidP="004C3D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415978">
        <w:rPr>
          <w:b/>
          <w:spacing w:val="-6"/>
          <w:sz w:val="48"/>
          <w:szCs w:val="48"/>
        </w:rPr>
        <w:t>40</w:t>
      </w:r>
    </w:p>
    <w:p w14:paraId="2A970B1B" w14:textId="77777777" w:rsidR="00B77386" w:rsidRPr="0019756B" w:rsidRDefault="00B77386" w:rsidP="004C3D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35E519DA" w:rsidR="005038B5" w:rsidRPr="0019756B" w:rsidRDefault="00415978" w:rsidP="004C3DC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25</w:t>
      </w:r>
      <w:r w:rsidR="00AA6BA9">
        <w:rPr>
          <w:b/>
          <w:spacing w:val="-6"/>
          <w:sz w:val="48"/>
          <w:szCs w:val="48"/>
        </w:rPr>
        <w:t xml:space="preserve"> октя</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4C3DC2">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4C3DC2">
      <w:pPr>
        <w:pStyle w:val="3"/>
        <w:numPr>
          <w:ilvl w:val="0"/>
          <w:numId w:val="0"/>
        </w:numPr>
        <w:spacing w:before="0" w:after="0"/>
        <w:jc w:val="left"/>
        <w:rPr>
          <w:spacing w:val="-6"/>
          <w:sz w:val="24"/>
          <w:szCs w:val="24"/>
        </w:rPr>
      </w:pPr>
    </w:p>
    <w:p w14:paraId="0F6CAAB3" w14:textId="77777777" w:rsidR="005038B5" w:rsidRPr="0019756B" w:rsidRDefault="005038B5" w:rsidP="004C3DC2">
      <w:pPr>
        <w:rPr>
          <w:spacing w:val="-6"/>
          <w:sz w:val="24"/>
          <w:szCs w:val="24"/>
        </w:rPr>
      </w:pPr>
    </w:p>
    <w:p w14:paraId="56DD3EC3" w14:textId="77777777" w:rsidR="005038B5" w:rsidRDefault="005038B5" w:rsidP="004C3DC2">
      <w:pPr>
        <w:rPr>
          <w:spacing w:val="-6"/>
          <w:sz w:val="24"/>
          <w:szCs w:val="24"/>
        </w:rPr>
      </w:pPr>
    </w:p>
    <w:p w14:paraId="00BD9F5A" w14:textId="77777777" w:rsidR="0019756B" w:rsidRDefault="0019756B" w:rsidP="004C3DC2">
      <w:pPr>
        <w:rPr>
          <w:spacing w:val="-6"/>
          <w:sz w:val="24"/>
          <w:szCs w:val="24"/>
        </w:rPr>
      </w:pPr>
    </w:p>
    <w:p w14:paraId="0596F160" w14:textId="77777777" w:rsidR="0019756B" w:rsidRPr="0019756B" w:rsidRDefault="0019756B" w:rsidP="004C3DC2">
      <w:pPr>
        <w:rPr>
          <w:spacing w:val="-6"/>
          <w:sz w:val="24"/>
          <w:szCs w:val="24"/>
        </w:rPr>
      </w:pPr>
    </w:p>
    <w:p w14:paraId="0AB6B3C4" w14:textId="77777777" w:rsidR="005038B5" w:rsidRPr="0019756B" w:rsidRDefault="005038B5" w:rsidP="004C3DC2">
      <w:pPr>
        <w:rPr>
          <w:spacing w:val="-6"/>
          <w:sz w:val="24"/>
          <w:szCs w:val="24"/>
        </w:rPr>
      </w:pPr>
    </w:p>
    <w:p w14:paraId="1E1B148B" w14:textId="77777777" w:rsidR="005038B5" w:rsidRPr="0019756B" w:rsidRDefault="005038B5" w:rsidP="004C3DC2">
      <w:pPr>
        <w:rPr>
          <w:spacing w:val="-6"/>
          <w:sz w:val="24"/>
          <w:szCs w:val="24"/>
        </w:rPr>
      </w:pPr>
    </w:p>
    <w:p w14:paraId="0FEFE4C2" w14:textId="77777777" w:rsidR="005038B5" w:rsidRPr="0019756B" w:rsidRDefault="005038B5" w:rsidP="004C3DC2">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4C3DC2">
      <w:pPr>
        <w:jc w:val="center"/>
        <w:rPr>
          <w:b/>
          <w:spacing w:val="-6"/>
          <w:sz w:val="28"/>
          <w:szCs w:val="28"/>
        </w:rPr>
      </w:pPr>
    </w:p>
    <w:p w14:paraId="67F38FAE" w14:textId="77777777" w:rsidR="005038B5" w:rsidRPr="009D41EC" w:rsidRDefault="005038B5" w:rsidP="004C3DC2">
      <w:pPr>
        <w:jc w:val="center"/>
        <w:rPr>
          <w:b/>
          <w:spacing w:val="-6"/>
          <w:sz w:val="28"/>
          <w:szCs w:val="28"/>
        </w:rPr>
      </w:pPr>
    </w:p>
    <w:p w14:paraId="05DBF902" w14:textId="77777777" w:rsidR="005038B5" w:rsidRPr="009D41EC" w:rsidRDefault="005038B5" w:rsidP="004C3DC2">
      <w:pPr>
        <w:jc w:val="center"/>
        <w:rPr>
          <w:b/>
          <w:spacing w:val="-6"/>
          <w:sz w:val="28"/>
          <w:szCs w:val="28"/>
        </w:rPr>
      </w:pPr>
    </w:p>
    <w:p w14:paraId="62EC64CB" w14:textId="77777777" w:rsidR="005038B5" w:rsidRPr="009D41EC" w:rsidRDefault="005038B5" w:rsidP="004C3DC2">
      <w:pPr>
        <w:jc w:val="center"/>
        <w:rPr>
          <w:b/>
          <w:spacing w:val="-6"/>
          <w:sz w:val="28"/>
          <w:szCs w:val="28"/>
        </w:rPr>
      </w:pPr>
    </w:p>
    <w:p w14:paraId="21E399E3" w14:textId="77777777" w:rsidR="008F087D" w:rsidRPr="009D41EC" w:rsidRDefault="008F087D" w:rsidP="004C3DC2">
      <w:pPr>
        <w:jc w:val="center"/>
        <w:rPr>
          <w:b/>
          <w:spacing w:val="-6"/>
          <w:sz w:val="28"/>
          <w:szCs w:val="28"/>
        </w:rPr>
      </w:pPr>
    </w:p>
    <w:p w14:paraId="339360A6" w14:textId="77777777" w:rsidR="0019756B" w:rsidRPr="009D41EC" w:rsidRDefault="0019756B" w:rsidP="004C3DC2">
      <w:pPr>
        <w:jc w:val="center"/>
        <w:rPr>
          <w:b/>
          <w:spacing w:val="-6"/>
          <w:sz w:val="28"/>
          <w:szCs w:val="28"/>
        </w:rPr>
      </w:pPr>
    </w:p>
    <w:p w14:paraId="37EF8936" w14:textId="77777777" w:rsidR="00F23E26" w:rsidRDefault="00F23E26" w:rsidP="004C3DC2">
      <w:pPr>
        <w:jc w:val="center"/>
        <w:rPr>
          <w:b/>
          <w:spacing w:val="-6"/>
          <w:sz w:val="28"/>
          <w:szCs w:val="28"/>
        </w:rPr>
      </w:pPr>
    </w:p>
    <w:p w14:paraId="7B6FAC56" w14:textId="77777777" w:rsidR="002363B2" w:rsidRDefault="002363B2" w:rsidP="004C3DC2">
      <w:pPr>
        <w:jc w:val="center"/>
        <w:rPr>
          <w:b/>
          <w:spacing w:val="-6"/>
          <w:sz w:val="28"/>
          <w:szCs w:val="28"/>
        </w:rPr>
      </w:pPr>
    </w:p>
    <w:p w14:paraId="063369A3" w14:textId="77777777" w:rsidR="002363B2" w:rsidRPr="009D41EC" w:rsidRDefault="002363B2" w:rsidP="004C3DC2">
      <w:pPr>
        <w:jc w:val="center"/>
        <w:rPr>
          <w:b/>
          <w:spacing w:val="-6"/>
          <w:sz w:val="28"/>
          <w:szCs w:val="28"/>
        </w:rPr>
      </w:pPr>
    </w:p>
    <w:p w14:paraId="7D685892" w14:textId="77777777" w:rsidR="005038B5" w:rsidRPr="009D41EC" w:rsidRDefault="005038B5" w:rsidP="004C3DC2">
      <w:pPr>
        <w:jc w:val="center"/>
        <w:rPr>
          <w:b/>
          <w:spacing w:val="-6"/>
          <w:sz w:val="28"/>
          <w:szCs w:val="28"/>
        </w:rPr>
      </w:pPr>
    </w:p>
    <w:p w14:paraId="271AC862" w14:textId="77777777" w:rsidR="009D41EC" w:rsidRDefault="009D41EC" w:rsidP="004C3DC2">
      <w:pPr>
        <w:jc w:val="center"/>
        <w:rPr>
          <w:b/>
          <w:spacing w:val="-6"/>
          <w:sz w:val="28"/>
          <w:szCs w:val="28"/>
        </w:rPr>
      </w:pPr>
    </w:p>
    <w:p w14:paraId="49862E71" w14:textId="77777777" w:rsidR="004431E6" w:rsidRPr="009D41EC" w:rsidRDefault="004431E6" w:rsidP="004C3DC2">
      <w:pPr>
        <w:jc w:val="center"/>
        <w:rPr>
          <w:b/>
          <w:spacing w:val="-6"/>
          <w:sz w:val="28"/>
          <w:szCs w:val="28"/>
        </w:rPr>
      </w:pPr>
    </w:p>
    <w:p w14:paraId="3BB092E5" w14:textId="1202BEB4" w:rsidR="005038B5" w:rsidRDefault="005038B5" w:rsidP="004C3DC2">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4C3DC2">
      <w:pPr>
        <w:jc w:val="center"/>
        <w:rPr>
          <w:b/>
          <w:spacing w:val="-6"/>
          <w:sz w:val="28"/>
          <w:szCs w:val="28"/>
        </w:rPr>
      </w:pPr>
    </w:p>
    <w:p w14:paraId="24A2F2B3" w14:textId="0E4EAFD8" w:rsidR="005038B5" w:rsidRPr="00BE2EFD" w:rsidRDefault="00853E03" w:rsidP="004C3DC2">
      <w:pPr>
        <w:jc w:val="center"/>
        <w:rPr>
          <w:b/>
          <w:spacing w:val="-6"/>
        </w:rPr>
        <w:sectPr w:rsidR="005038B5" w:rsidRPr="00BE2EFD" w:rsidSect="0028768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5B54B5E8" w14:textId="77777777" w:rsidR="009C1F08" w:rsidRDefault="009C1F08" w:rsidP="004C3DC2">
      <w:pPr>
        <w:pStyle w:val="af7"/>
        <w:numPr>
          <w:ilvl w:val="0"/>
          <w:numId w:val="0"/>
        </w:numPr>
        <w:spacing w:before="0" w:line="240" w:lineRule="auto"/>
        <w:rPr>
          <w:rFonts w:ascii="Times New Roman" w:hAnsi="Times New Roman"/>
          <w:color w:val="auto"/>
          <w:sz w:val="40"/>
          <w:szCs w:val="24"/>
        </w:rPr>
        <w:sectPr w:rsidR="009C1F08" w:rsidSect="00BB708C">
          <w:pgSz w:w="11907" w:h="16840" w:code="9"/>
          <w:pgMar w:top="794" w:right="794" w:bottom="794" w:left="794" w:header="0" w:footer="0" w:gutter="0"/>
          <w:cols w:space="708"/>
          <w:docGrid w:linePitch="360"/>
        </w:sectPr>
      </w:pPr>
    </w:p>
    <w:p w14:paraId="1A457C32" w14:textId="236B02BC" w:rsidR="00914BE8" w:rsidRPr="001E767A" w:rsidRDefault="00914BE8" w:rsidP="004C3DC2">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4C3DC2">
      <w:pPr>
        <w:rPr>
          <w:sz w:val="28"/>
          <w:lang w:eastAsia="ru-RU"/>
        </w:rPr>
      </w:pPr>
    </w:p>
    <w:p w14:paraId="5DFA9A04" w14:textId="44A4FA4D" w:rsidR="00790655" w:rsidRPr="007D418D" w:rsidRDefault="00231CFF">
      <w:pPr>
        <w:pStyle w:val="18"/>
        <w:rPr>
          <w:rFonts w:eastAsiaTheme="minorEastAsia"/>
          <w:b/>
          <w:bCs/>
          <w:sz w:val="22"/>
          <w:lang w:eastAsia="ru-RU"/>
        </w:rPr>
      </w:pPr>
      <w:r w:rsidRPr="007D418D">
        <w:rPr>
          <w:b/>
          <w:bCs/>
          <w:szCs w:val="30"/>
        </w:rPr>
        <w:fldChar w:fldCharType="begin"/>
      </w:r>
      <w:r w:rsidRPr="007D418D">
        <w:rPr>
          <w:b/>
          <w:bCs/>
          <w:szCs w:val="30"/>
        </w:rPr>
        <w:instrText xml:space="preserve"> TOC \o "1-3" \h \z \u </w:instrText>
      </w:r>
      <w:r w:rsidRPr="007D418D">
        <w:rPr>
          <w:b/>
          <w:bCs/>
          <w:szCs w:val="30"/>
        </w:rPr>
        <w:fldChar w:fldCharType="separate"/>
      </w:r>
      <w:hyperlink w:anchor="_Toc180872441" w:history="1">
        <w:r w:rsidR="007D418D" w:rsidRPr="007D418D">
          <w:rPr>
            <w:rStyle w:val="af6"/>
            <w:rFonts w:eastAsia="Calibri"/>
            <w:b/>
            <w:bCs/>
          </w:rPr>
          <w:t xml:space="preserve">ПОСТАНОВЛЕНИЕ администрации Хасанского муниципального округа №1775-па от 30.09.2024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  </w:t>
        </w:r>
        <w:r w:rsidR="00790655" w:rsidRPr="007D418D">
          <w:rPr>
            <w:b/>
            <w:bCs/>
            <w:webHidden/>
          </w:rPr>
          <w:tab/>
        </w:r>
        <w:r w:rsidR="00790655" w:rsidRPr="007D418D">
          <w:rPr>
            <w:b/>
            <w:bCs/>
            <w:webHidden/>
          </w:rPr>
          <w:fldChar w:fldCharType="begin"/>
        </w:r>
        <w:r w:rsidR="00790655" w:rsidRPr="007D418D">
          <w:rPr>
            <w:b/>
            <w:bCs/>
            <w:webHidden/>
          </w:rPr>
          <w:instrText xml:space="preserve"> PAGEREF _Toc180872441 \h </w:instrText>
        </w:r>
        <w:r w:rsidR="00790655" w:rsidRPr="007D418D">
          <w:rPr>
            <w:b/>
            <w:bCs/>
            <w:webHidden/>
          </w:rPr>
        </w:r>
        <w:r w:rsidR="00790655" w:rsidRPr="007D418D">
          <w:rPr>
            <w:b/>
            <w:bCs/>
            <w:webHidden/>
          </w:rPr>
          <w:fldChar w:fldCharType="separate"/>
        </w:r>
        <w:r w:rsidR="00BC3820">
          <w:rPr>
            <w:b/>
            <w:bCs/>
            <w:webHidden/>
          </w:rPr>
          <w:t>4</w:t>
        </w:r>
        <w:r w:rsidR="00790655" w:rsidRPr="007D418D">
          <w:rPr>
            <w:b/>
            <w:bCs/>
            <w:webHidden/>
          </w:rPr>
          <w:fldChar w:fldCharType="end"/>
        </w:r>
      </w:hyperlink>
    </w:p>
    <w:p w14:paraId="71F375D9" w14:textId="47059E91" w:rsidR="00790655" w:rsidRPr="007D418D" w:rsidRDefault="00790655">
      <w:pPr>
        <w:pStyle w:val="18"/>
        <w:rPr>
          <w:rFonts w:eastAsiaTheme="minorEastAsia"/>
          <w:b/>
          <w:bCs/>
          <w:sz w:val="22"/>
          <w:lang w:eastAsia="ru-RU"/>
        </w:rPr>
      </w:pPr>
      <w:hyperlink w:anchor="_Toc180872442" w:history="1">
        <w:r w:rsidR="007D418D" w:rsidRPr="007D418D">
          <w:rPr>
            <w:rStyle w:val="af6"/>
            <w:b/>
            <w:bCs/>
            <w:lang w:eastAsia="ru-RU" w:bidi="ru-RU"/>
          </w:rPr>
          <w:t xml:space="preserve">ПОСТАНОВЛЕНИЕ администрации Хасанского муниципального округа №1974-па от 23.10.2024 г. «О внесении изменений в постановление администрации Хасанского муниципального округа от 05.02.2024 № 112-па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   </w:t>
        </w:r>
        <w:r w:rsidRPr="007D418D">
          <w:rPr>
            <w:b/>
            <w:bCs/>
            <w:webHidden/>
          </w:rPr>
          <w:tab/>
        </w:r>
        <w:r w:rsidRPr="007D418D">
          <w:rPr>
            <w:b/>
            <w:bCs/>
            <w:webHidden/>
          </w:rPr>
          <w:fldChar w:fldCharType="begin"/>
        </w:r>
        <w:r w:rsidRPr="007D418D">
          <w:rPr>
            <w:b/>
            <w:bCs/>
            <w:webHidden/>
          </w:rPr>
          <w:instrText xml:space="preserve"> PAGEREF _Toc180872442 \h </w:instrText>
        </w:r>
        <w:r w:rsidRPr="007D418D">
          <w:rPr>
            <w:b/>
            <w:bCs/>
            <w:webHidden/>
          </w:rPr>
        </w:r>
        <w:r w:rsidRPr="007D418D">
          <w:rPr>
            <w:b/>
            <w:bCs/>
            <w:webHidden/>
          </w:rPr>
          <w:fldChar w:fldCharType="separate"/>
        </w:r>
        <w:r w:rsidR="00BC3820">
          <w:rPr>
            <w:b/>
            <w:bCs/>
            <w:webHidden/>
          </w:rPr>
          <w:t>83</w:t>
        </w:r>
        <w:r w:rsidRPr="007D418D">
          <w:rPr>
            <w:b/>
            <w:bCs/>
            <w:webHidden/>
          </w:rPr>
          <w:fldChar w:fldCharType="end"/>
        </w:r>
      </w:hyperlink>
    </w:p>
    <w:p w14:paraId="23FD0357" w14:textId="62D175F8" w:rsidR="00790655" w:rsidRPr="007D418D" w:rsidRDefault="00790655">
      <w:pPr>
        <w:pStyle w:val="18"/>
        <w:rPr>
          <w:rFonts w:eastAsiaTheme="minorEastAsia"/>
          <w:b/>
          <w:bCs/>
          <w:sz w:val="22"/>
          <w:lang w:eastAsia="ru-RU"/>
        </w:rPr>
      </w:pPr>
      <w:hyperlink w:anchor="_Toc180872443" w:history="1">
        <w:r w:rsidR="007D418D" w:rsidRPr="007D418D">
          <w:rPr>
            <w:rStyle w:val="af6"/>
            <w:b/>
            <w:bCs/>
            <w:lang w:eastAsia="ru-RU"/>
          </w:rPr>
          <w:t xml:space="preserve">ПОСТАНОВЛЕНИЕ администрации Хасанского муниципального округа №2010-па от 24.10.2024 г. «Об утверждении Порядка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   </w:t>
        </w:r>
        <w:r w:rsidRPr="007D418D">
          <w:rPr>
            <w:b/>
            <w:bCs/>
            <w:webHidden/>
          </w:rPr>
          <w:tab/>
        </w:r>
        <w:r w:rsidRPr="007D418D">
          <w:rPr>
            <w:b/>
            <w:bCs/>
            <w:webHidden/>
          </w:rPr>
          <w:fldChar w:fldCharType="begin"/>
        </w:r>
        <w:r w:rsidRPr="007D418D">
          <w:rPr>
            <w:b/>
            <w:bCs/>
            <w:webHidden/>
          </w:rPr>
          <w:instrText xml:space="preserve"> PAGEREF _Toc180872443 \h </w:instrText>
        </w:r>
        <w:r w:rsidRPr="007D418D">
          <w:rPr>
            <w:b/>
            <w:bCs/>
            <w:webHidden/>
          </w:rPr>
        </w:r>
        <w:r w:rsidRPr="007D418D">
          <w:rPr>
            <w:b/>
            <w:bCs/>
            <w:webHidden/>
          </w:rPr>
          <w:fldChar w:fldCharType="separate"/>
        </w:r>
        <w:r w:rsidR="00BC3820">
          <w:rPr>
            <w:b/>
            <w:bCs/>
            <w:webHidden/>
          </w:rPr>
          <w:t>86</w:t>
        </w:r>
        <w:r w:rsidRPr="007D418D">
          <w:rPr>
            <w:b/>
            <w:bCs/>
            <w:webHidden/>
          </w:rPr>
          <w:fldChar w:fldCharType="end"/>
        </w:r>
      </w:hyperlink>
    </w:p>
    <w:p w14:paraId="13F28AC9" w14:textId="3C75DDAC" w:rsidR="0034092E" w:rsidRPr="007D418D" w:rsidRDefault="00231CFF" w:rsidP="004C3DC2">
      <w:pPr>
        <w:pStyle w:val="32"/>
        <w:tabs>
          <w:tab w:val="right" w:leader="dot" w:pos="10348"/>
        </w:tabs>
        <w:ind w:right="0"/>
        <w:rPr>
          <w:b/>
          <w:bCs/>
        </w:rPr>
        <w:sectPr w:rsidR="0034092E" w:rsidRPr="007D418D" w:rsidSect="00BB708C">
          <w:pgSz w:w="11907" w:h="16840" w:code="9"/>
          <w:pgMar w:top="794" w:right="794" w:bottom="794" w:left="794" w:header="0" w:footer="0" w:gutter="0"/>
          <w:cols w:space="708"/>
          <w:docGrid w:linePitch="360"/>
        </w:sectPr>
      </w:pPr>
      <w:r w:rsidRPr="007D418D">
        <w:rPr>
          <w:b/>
          <w:bCs/>
          <w:szCs w:val="30"/>
        </w:rPr>
        <w:fldChar w:fldCharType="end"/>
      </w:r>
      <w:r w:rsidR="007D5FEF" w:rsidRPr="007D418D">
        <w:rPr>
          <w:b/>
          <w:bCs/>
        </w:rPr>
        <w:t xml:space="preserve"> </w:t>
      </w:r>
      <w:r w:rsidR="0099671F" w:rsidRPr="007D418D">
        <w:rPr>
          <w:b/>
          <w:bCs/>
        </w:rPr>
        <w:t xml:space="preserve"> </w:t>
      </w:r>
    </w:p>
    <w:p w14:paraId="556C4BD1" w14:textId="77777777" w:rsidR="008F3662" w:rsidRPr="008F3662" w:rsidRDefault="008F3662" w:rsidP="0031477B">
      <w:pPr>
        <w:jc w:val="center"/>
        <w:rPr>
          <w:rFonts w:eastAsia="Calibri"/>
          <w:sz w:val="24"/>
          <w:szCs w:val="24"/>
          <w:lang w:eastAsia="en-US"/>
        </w:rPr>
      </w:pPr>
      <w:r w:rsidRPr="008F3662">
        <w:rPr>
          <w:rFonts w:eastAsia="Calibri"/>
          <w:noProof/>
          <w:sz w:val="24"/>
          <w:szCs w:val="24"/>
          <w:lang w:eastAsia="ru-RU"/>
        </w:rPr>
        <w:lastRenderedPageBreak/>
        <w:drawing>
          <wp:inline distT="0" distB="0" distL="0" distR="0" wp14:anchorId="0A7C9416" wp14:editId="6849BB60">
            <wp:extent cx="571500" cy="723900"/>
            <wp:effectExtent l="0" t="0" r="0"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36A57375" w14:textId="77777777" w:rsidR="008F3662" w:rsidRPr="008F3662" w:rsidRDefault="008F3662" w:rsidP="0031477B">
      <w:pPr>
        <w:tabs>
          <w:tab w:val="left" w:pos="2235"/>
        </w:tabs>
        <w:jc w:val="center"/>
        <w:rPr>
          <w:rFonts w:eastAsia="Calibri"/>
          <w:lang w:eastAsia="en-US"/>
        </w:rPr>
      </w:pPr>
    </w:p>
    <w:p w14:paraId="044B23E1" w14:textId="77777777" w:rsidR="008F3662" w:rsidRPr="008F3662" w:rsidRDefault="008F3662" w:rsidP="0031477B">
      <w:pPr>
        <w:tabs>
          <w:tab w:val="left" w:pos="2235"/>
        </w:tabs>
        <w:jc w:val="center"/>
        <w:rPr>
          <w:rFonts w:eastAsia="Calibri"/>
          <w:sz w:val="26"/>
          <w:szCs w:val="26"/>
          <w:lang w:eastAsia="en-US"/>
        </w:rPr>
      </w:pPr>
      <w:r w:rsidRPr="008F3662">
        <w:rPr>
          <w:rFonts w:eastAsia="Calibri"/>
          <w:sz w:val="26"/>
          <w:szCs w:val="26"/>
          <w:lang w:eastAsia="en-US"/>
        </w:rPr>
        <w:t xml:space="preserve">АДМИНИСТРАЦИЯ </w:t>
      </w:r>
      <w:r w:rsidRPr="008F3662">
        <w:rPr>
          <w:rFonts w:eastAsia="Calibri"/>
          <w:sz w:val="26"/>
          <w:szCs w:val="26"/>
          <w:lang w:eastAsia="en-US"/>
        </w:rPr>
        <w:br/>
        <w:t>ХАСАНСКОГО МУНИЦИПАЛЬНОГО ОКРУГА</w:t>
      </w:r>
    </w:p>
    <w:p w14:paraId="51AC1015" w14:textId="77777777" w:rsidR="008F3662" w:rsidRPr="008F3662" w:rsidRDefault="008F3662" w:rsidP="0031477B">
      <w:pPr>
        <w:tabs>
          <w:tab w:val="left" w:pos="2235"/>
        </w:tabs>
        <w:jc w:val="center"/>
        <w:rPr>
          <w:rFonts w:eastAsia="Calibri"/>
          <w:sz w:val="26"/>
          <w:szCs w:val="26"/>
          <w:lang w:eastAsia="en-US"/>
        </w:rPr>
      </w:pPr>
      <w:r w:rsidRPr="008F3662">
        <w:rPr>
          <w:rFonts w:eastAsia="Calibri"/>
          <w:sz w:val="26"/>
          <w:szCs w:val="26"/>
          <w:lang w:eastAsia="en-US"/>
        </w:rPr>
        <w:t>ПРИМОРСКОГО КРАЯ</w:t>
      </w:r>
      <w:r w:rsidRPr="008F3662">
        <w:rPr>
          <w:rFonts w:eastAsia="Calibri"/>
          <w:sz w:val="26"/>
          <w:szCs w:val="26"/>
          <w:lang w:eastAsia="en-US"/>
        </w:rPr>
        <w:br/>
      </w:r>
    </w:p>
    <w:p w14:paraId="50F1C8F3" w14:textId="24F0EAC3" w:rsidR="008F3662" w:rsidRPr="008F3662" w:rsidRDefault="008F3662" w:rsidP="00790655">
      <w:pPr>
        <w:tabs>
          <w:tab w:val="left" w:pos="3825"/>
          <w:tab w:val="center" w:pos="4677"/>
          <w:tab w:val="center" w:pos="4844"/>
          <w:tab w:val="center" w:pos="4935"/>
          <w:tab w:val="left" w:pos="7860"/>
          <w:tab w:val="left" w:pos="8040"/>
          <w:tab w:val="left" w:pos="8085"/>
          <w:tab w:val="left" w:pos="8625"/>
        </w:tabs>
        <w:jc w:val="center"/>
        <w:outlineLvl w:val="0"/>
        <w:rPr>
          <w:rFonts w:eastAsia="Calibri"/>
          <w:sz w:val="26"/>
          <w:szCs w:val="26"/>
          <w:lang w:eastAsia="en-US"/>
        </w:rPr>
      </w:pPr>
      <w:bookmarkStart w:id="0" w:name="_Toc180872441"/>
      <w:r w:rsidRPr="008F3662">
        <w:rPr>
          <w:rFonts w:eastAsia="Calibri"/>
          <w:b/>
          <w:sz w:val="26"/>
          <w:szCs w:val="26"/>
          <w:lang w:eastAsia="en-US"/>
        </w:rPr>
        <w:t>ПОСТАНОВЛЕНИЕ</w:t>
      </w:r>
      <w:bookmarkEnd w:id="0"/>
    </w:p>
    <w:p w14:paraId="12760D9C" w14:textId="77777777" w:rsidR="008F3662" w:rsidRPr="008F3662" w:rsidRDefault="008F3662" w:rsidP="0031477B">
      <w:pPr>
        <w:tabs>
          <w:tab w:val="left" w:pos="4020"/>
        </w:tabs>
        <w:jc w:val="center"/>
        <w:rPr>
          <w:rFonts w:eastAsia="Calibri"/>
          <w:sz w:val="26"/>
          <w:szCs w:val="26"/>
          <w:lang w:eastAsia="en-US"/>
        </w:rPr>
      </w:pPr>
      <w:proofErr w:type="spellStart"/>
      <w:r w:rsidRPr="008F3662">
        <w:rPr>
          <w:rFonts w:eastAsia="Calibri"/>
          <w:sz w:val="26"/>
          <w:szCs w:val="26"/>
          <w:lang w:eastAsia="en-US"/>
        </w:rPr>
        <w:t>пгт</w:t>
      </w:r>
      <w:proofErr w:type="spellEnd"/>
      <w:r w:rsidRPr="008F3662">
        <w:rPr>
          <w:rFonts w:eastAsia="Calibri"/>
          <w:sz w:val="26"/>
          <w:szCs w:val="26"/>
          <w:lang w:eastAsia="en-US"/>
        </w:rPr>
        <w:t xml:space="preserve"> Славянка</w:t>
      </w:r>
    </w:p>
    <w:p w14:paraId="2A8EC691" w14:textId="77777777" w:rsidR="008F3662" w:rsidRPr="008F3662" w:rsidRDefault="008F3662" w:rsidP="0031477B">
      <w:pPr>
        <w:jc w:val="center"/>
        <w:rPr>
          <w:rFonts w:eastAsia="Calibri"/>
          <w:sz w:val="26"/>
          <w:szCs w:val="26"/>
          <w:lang w:eastAsia="en-US"/>
        </w:rPr>
      </w:pPr>
    </w:p>
    <w:p w14:paraId="42646A3D" w14:textId="15B89783" w:rsidR="008F3662" w:rsidRPr="008F3662" w:rsidRDefault="008F3662" w:rsidP="0031477B">
      <w:pPr>
        <w:jc w:val="center"/>
        <w:rPr>
          <w:rFonts w:eastAsia="Calibri"/>
          <w:sz w:val="26"/>
          <w:szCs w:val="26"/>
          <w:u w:val="single"/>
          <w:lang w:eastAsia="en-US"/>
        </w:rPr>
      </w:pPr>
      <w:r w:rsidRPr="008F3662">
        <w:rPr>
          <w:rFonts w:eastAsia="Calibri"/>
          <w:sz w:val="26"/>
          <w:szCs w:val="26"/>
          <w:lang w:eastAsia="en-US"/>
        </w:rPr>
        <w:t>30.09.2024</w:t>
      </w:r>
      <w:r w:rsidR="0031477B">
        <w:rPr>
          <w:rFonts w:eastAsia="Calibri"/>
          <w:sz w:val="26"/>
          <w:szCs w:val="26"/>
          <w:lang w:eastAsia="en-US"/>
        </w:rPr>
        <w:t xml:space="preserve">                                                                                                                        </w:t>
      </w:r>
      <w:r w:rsidRPr="008F3662">
        <w:rPr>
          <w:rFonts w:eastAsia="Calibri"/>
          <w:sz w:val="26"/>
          <w:szCs w:val="26"/>
          <w:lang w:eastAsia="en-US"/>
        </w:rPr>
        <w:t>№ 1775-па</w:t>
      </w:r>
    </w:p>
    <w:p w14:paraId="3E51667B" w14:textId="77777777" w:rsidR="008F3662" w:rsidRPr="008F3662" w:rsidRDefault="008F3662" w:rsidP="004C3DC2">
      <w:pPr>
        <w:rPr>
          <w:rFonts w:eastAsia="Calibri"/>
          <w:sz w:val="26"/>
          <w:szCs w:val="26"/>
          <w:u w:val="single"/>
          <w:lang w:eastAsia="en-US"/>
        </w:rPr>
      </w:pPr>
    </w:p>
    <w:p w14:paraId="0D2DA3EB" w14:textId="294297E7" w:rsidR="0031477B" w:rsidRPr="008F3662" w:rsidRDefault="0031477B" w:rsidP="0031477B">
      <w:pPr>
        <w:ind w:right="4649"/>
        <w:jc w:val="both"/>
        <w:rPr>
          <w:rFonts w:eastAsia="Calibri"/>
          <w:sz w:val="26"/>
          <w:szCs w:val="26"/>
          <w:lang w:eastAsia="en-US"/>
        </w:rPr>
      </w:pPr>
      <w:r w:rsidRPr="008F3662">
        <w:rPr>
          <w:rFonts w:eastAsia="Calibri"/>
          <w:sz w:val="26"/>
          <w:szCs w:val="26"/>
          <w:lang w:eastAsia="en-US"/>
        </w:rPr>
        <w:t xml:space="preserve">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 </w:t>
      </w:r>
    </w:p>
    <w:p w14:paraId="369EC326" w14:textId="77777777" w:rsidR="008F3662" w:rsidRPr="008F3662" w:rsidRDefault="008F3662" w:rsidP="004C3DC2">
      <w:pPr>
        <w:jc w:val="center"/>
        <w:rPr>
          <w:rFonts w:eastAsia="Calibri"/>
          <w:sz w:val="26"/>
          <w:szCs w:val="26"/>
          <w:lang w:eastAsia="en-US"/>
        </w:rPr>
      </w:pPr>
    </w:p>
    <w:p w14:paraId="03B162F3" w14:textId="77777777" w:rsidR="008F3662" w:rsidRPr="008F3662" w:rsidRDefault="008F3662" w:rsidP="004C3DC2">
      <w:pPr>
        <w:ind w:firstLine="709"/>
        <w:jc w:val="both"/>
        <w:rPr>
          <w:rFonts w:eastAsia="Times New Roman"/>
          <w:sz w:val="26"/>
          <w:szCs w:val="26"/>
          <w:lang w:eastAsia="en-US"/>
        </w:rPr>
      </w:pPr>
      <w:r w:rsidRPr="008F3662">
        <w:rPr>
          <w:rFonts w:eastAsia="Times New Roman"/>
          <w:sz w:val="26"/>
          <w:szCs w:val="26"/>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Приморского края от 16.12.2019 № 848-па «Об утверждении государственной программы Приморского края «Развитие образования Приморского края», постановлением администрации Хасанского муниципального района от 26.12.2022 № 1068-па «Об утверждении Порядка разработки, реализации и оценки эффективности муниципальных программ Хасанского муниципального округа», Нормативным правовым актом Думы Хасанского муниципального округа от 21.12.2023 № 88-НПА «О внесении изменений в Нормативный правовой акт «О бюджете Хасанского муниципального округа на 2023 год и плановый период 2024 и 2025 годов», руководствуясь Уставом Хасанского муниципального округа, администрация Хасанского муниципального округа </w:t>
      </w:r>
    </w:p>
    <w:p w14:paraId="3D2378FD" w14:textId="77777777" w:rsidR="008F3662" w:rsidRPr="008F3662" w:rsidRDefault="008F3662" w:rsidP="004C3DC2">
      <w:pPr>
        <w:jc w:val="both"/>
        <w:rPr>
          <w:rFonts w:eastAsia="Times New Roman"/>
          <w:sz w:val="26"/>
          <w:szCs w:val="26"/>
          <w:lang w:eastAsia="en-US"/>
        </w:rPr>
      </w:pPr>
    </w:p>
    <w:p w14:paraId="14E551A3" w14:textId="528DCCF1" w:rsidR="008F3662" w:rsidRDefault="008F3662" w:rsidP="004C3DC2">
      <w:pPr>
        <w:jc w:val="both"/>
        <w:rPr>
          <w:rFonts w:eastAsia="Times New Roman"/>
          <w:sz w:val="26"/>
          <w:szCs w:val="26"/>
          <w:lang w:eastAsia="en-US"/>
        </w:rPr>
      </w:pPr>
      <w:r w:rsidRPr="008F3662">
        <w:rPr>
          <w:rFonts w:eastAsia="Times New Roman"/>
          <w:sz w:val="26"/>
          <w:szCs w:val="26"/>
          <w:lang w:eastAsia="en-US"/>
        </w:rPr>
        <w:t xml:space="preserve">ПОСТАНОВЛЯЕТ: </w:t>
      </w:r>
    </w:p>
    <w:p w14:paraId="24FC12B8" w14:textId="77777777" w:rsidR="0031477B" w:rsidRPr="008F3662" w:rsidRDefault="0031477B" w:rsidP="004C3DC2">
      <w:pPr>
        <w:jc w:val="both"/>
        <w:rPr>
          <w:rFonts w:eastAsia="Times New Roman"/>
          <w:sz w:val="26"/>
          <w:szCs w:val="26"/>
          <w:lang w:eastAsia="en-US"/>
        </w:rPr>
      </w:pPr>
    </w:p>
    <w:p w14:paraId="1FC47F63" w14:textId="74B59BB1" w:rsidR="008F3662" w:rsidRPr="008F3662" w:rsidRDefault="008F3662" w:rsidP="0031477B">
      <w:pPr>
        <w:tabs>
          <w:tab w:val="left" w:pos="709"/>
          <w:tab w:val="left" w:pos="851"/>
          <w:tab w:val="left" w:pos="1134"/>
          <w:tab w:val="left" w:pos="1276"/>
        </w:tabs>
        <w:spacing w:after="200"/>
        <w:ind w:firstLine="709"/>
        <w:jc w:val="both"/>
        <w:rPr>
          <w:rFonts w:eastAsia="Calibri"/>
          <w:sz w:val="26"/>
          <w:szCs w:val="26"/>
          <w:lang w:eastAsia="en-US"/>
        </w:rPr>
      </w:pPr>
      <w:r w:rsidRPr="008F3662">
        <w:rPr>
          <w:rFonts w:ascii="Calibri" w:eastAsia="Calibri" w:hAnsi="Calibri"/>
          <w:sz w:val="26"/>
          <w:szCs w:val="26"/>
          <w:lang w:eastAsia="en-US"/>
        </w:rPr>
        <w:t xml:space="preserve"> </w:t>
      </w:r>
      <w:r w:rsidRPr="008F3662">
        <w:rPr>
          <w:rFonts w:eastAsia="Calibri"/>
          <w:sz w:val="26"/>
          <w:szCs w:val="26"/>
          <w:lang w:eastAsia="en-US"/>
        </w:rPr>
        <w:t xml:space="preserve">Внести в постановление администрации Хасанского муниципального района от 02.09.2022 № 583-па «Об </w:t>
      </w:r>
      <w:r w:rsidR="0031477B" w:rsidRPr="008F3662">
        <w:rPr>
          <w:rFonts w:eastAsia="Calibri"/>
          <w:sz w:val="26"/>
          <w:szCs w:val="26"/>
          <w:lang w:eastAsia="en-US"/>
        </w:rPr>
        <w:t>утверждении муниципальной</w:t>
      </w:r>
      <w:r w:rsidRPr="008F3662">
        <w:rPr>
          <w:rFonts w:eastAsia="Calibri"/>
          <w:sz w:val="26"/>
          <w:szCs w:val="26"/>
          <w:lang w:eastAsia="en-US"/>
        </w:rPr>
        <w:t xml:space="preserve"> программы «Развитие образования Хасанского муниципального округа» (в редакции постановлений администрации Хасанского муниципального округа от 19.05.2023 № 696-па, от 12.07.2023 № 1119-па, от 04.09.2023 № 1579-па, от 29.12.2023 № 2558-па, от 19.04.2024 № 746-па) (далее - </w:t>
      </w:r>
      <w:r w:rsidR="0031477B" w:rsidRPr="008F3662">
        <w:rPr>
          <w:rFonts w:eastAsia="Calibri"/>
          <w:sz w:val="26"/>
          <w:szCs w:val="26"/>
          <w:lang w:eastAsia="en-US"/>
        </w:rPr>
        <w:t>Постановление) следующие</w:t>
      </w:r>
      <w:r w:rsidRPr="008F3662">
        <w:rPr>
          <w:rFonts w:eastAsia="Calibri"/>
          <w:sz w:val="26"/>
          <w:szCs w:val="26"/>
          <w:lang w:eastAsia="en-US"/>
        </w:rPr>
        <w:t xml:space="preserve"> изменения:</w:t>
      </w:r>
    </w:p>
    <w:p w14:paraId="5057BAFA" w14:textId="77777777" w:rsidR="008F3662" w:rsidRPr="008F3662" w:rsidRDefault="008F3662" w:rsidP="004C3DC2">
      <w:pPr>
        <w:tabs>
          <w:tab w:val="left" w:pos="709"/>
        </w:tabs>
        <w:spacing w:after="200"/>
        <w:jc w:val="both"/>
        <w:rPr>
          <w:rFonts w:eastAsia="Calibri"/>
          <w:sz w:val="26"/>
          <w:szCs w:val="26"/>
          <w:lang w:eastAsia="en-US"/>
        </w:rPr>
      </w:pPr>
      <w:r w:rsidRPr="008F3662">
        <w:rPr>
          <w:rFonts w:eastAsia="Calibri"/>
          <w:sz w:val="26"/>
          <w:szCs w:val="26"/>
          <w:lang w:eastAsia="en-US"/>
        </w:rPr>
        <w:tab/>
        <w:t>1.2. Муниципальную программу «Развитие образования Хасанского муниципального округа» изложить в новой редакции, согласно приложению к</w:t>
      </w:r>
      <w:r w:rsidRPr="008F3662">
        <w:rPr>
          <w:rFonts w:eastAsia="Calibri"/>
          <w:sz w:val="26"/>
          <w:szCs w:val="26"/>
          <w:lang w:val="en-US" w:eastAsia="en-US"/>
        </w:rPr>
        <w:t> </w:t>
      </w:r>
      <w:r w:rsidRPr="008F3662">
        <w:rPr>
          <w:rFonts w:eastAsia="Calibri"/>
          <w:sz w:val="26"/>
          <w:szCs w:val="26"/>
          <w:lang w:eastAsia="en-US"/>
        </w:rPr>
        <w:t xml:space="preserve">настоящему постановлению. </w:t>
      </w:r>
    </w:p>
    <w:p w14:paraId="50ACE3A2" w14:textId="77777777" w:rsidR="008F3662" w:rsidRPr="008F3662" w:rsidRDefault="008F3662" w:rsidP="004C3DC2">
      <w:pPr>
        <w:tabs>
          <w:tab w:val="left" w:pos="709"/>
          <w:tab w:val="left" w:pos="1134"/>
        </w:tabs>
        <w:spacing w:after="200"/>
        <w:jc w:val="both"/>
        <w:rPr>
          <w:rFonts w:eastAsia="Calibri"/>
          <w:sz w:val="26"/>
          <w:szCs w:val="26"/>
          <w:lang w:eastAsia="en-US"/>
        </w:rPr>
      </w:pPr>
      <w:r w:rsidRPr="008F3662">
        <w:rPr>
          <w:rFonts w:eastAsia="Calibri"/>
          <w:sz w:val="26"/>
          <w:szCs w:val="26"/>
          <w:lang w:eastAsia="en-US"/>
        </w:rPr>
        <w:tab/>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13A59D63" w14:textId="77777777" w:rsidR="008F3662" w:rsidRPr="008F3662" w:rsidRDefault="008F3662" w:rsidP="004C3DC2">
      <w:pPr>
        <w:tabs>
          <w:tab w:val="left" w:pos="0"/>
          <w:tab w:val="left" w:pos="709"/>
          <w:tab w:val="left" w:pos="1134"/>
        </w:tabs>
        <w:spacing w:after="200"/>
        <w:jc w:val="both"/>
        <w:rPr>
          <w:rFonts w:eastAsia="Calibri"/>
          <w:sz w:val="26"/>
          <w:szCs w:val="26"/>
          <w:lang w:eastAsia="en-US"/>
        </w:rPr>
      </w:pPr>
      <w:r w:rsidRPr="008F3662">
        <w:rPr>
          <w:rFonts w:eastAsia="Calibri"/>
          <w:sz w:val="26"/>
          <w:szCs w:val="26"/>
          <w:lang w:eastAsia="en-US"/>
        </w:rPr>
        <w:tab/>
        <w:t>3. Настоящее постановление вступает в силу после официального обнародования, кроме положений касающихся отношений, возникающих с 01.01.2025 года, которые вступают в силу с 01.01.2025 года.</w:t>
      </w:r>
    </w:p>
    <w:p w14:paraId="5393A925" w14:textId="77777777" w:rsidR="008F3662" w:rsidRPr="008F3662" w:rsidRDefault="008F3662" w:rsidP="004C3DC2">
      <w:pPr>
        <w:tabs>
          <w:tab w:val="left" w:pos="709"/>
        </w:tabs>
        <w:spacing w:after="200"/>
        <w:ind w:firstLine="709"/>
        <w:jc w:val="both"/>
        <w:rPr>
          <w:rFonts w:eastAsia="Calibri"/>
          <w:sz w:val="26"/>
          <w:szCs w:val="26"/>
          <w:lang w:eastAsia="en-US"/>
        </w:rPr>
      </w:pPr>
      <w:r w:rsidRPr="008F3662">
        <w:rPr>
          <w:rFonts w:eastAsia="Calibri"/>
          <w:sz w:val="26"/>
          <w:szCs w:val="26"/>
          <w:lang w:eastAsia="en-US"/>
        </w:rPr>
        <w:lastRenderedPageBreak/>
        <w:t>4. Контроль за исполнением настоящего постановления возложить на первого заместителя главы администрации Хасанского муниципального округа И.В. Старцеву.</w:t>
      </w:r>
    </w:p>
    <w:p w14:paraId="28ED4D3F" w14:textId="77777777" w:rsidR="008F3662" w:rsidRPr="008F3662" w:rsidRDefault="008F3662" w:rsidP="004C3DC2">
      <w:pPr>
        <w:tabs>
          <w:tab w:val="left" w:pos="8615"/>
        </w:tabs>
        <w:jc w:val="both"/>
        <w:rPr>
          <w:rFonts w:eastAsia="Times New Roman"/>
          <w:sz w:val="26"/>
          <w:szCs w:val="26"/>
          <w:lang w:eastAsia="en-US"/>
        </w:rPr>
      </w:pPr>
    </w:p>
    <w:p w14:paraId="32B93CC2" w14:textId="77777777" w:rsidR="008F3662" w:rsidRPr="008F3662" w:rsidRDefault="008F3662" w:rsidP="004C3DC2">
      <w:pPr>
        <w:tabs>
          <w:tab w:val="left" w:pos="8615"/>
        </w:tabs>
        <w:jc w:val="both"/>
        <w:rPr>
          <w:rFonts w:eastAsia="Times New Roman"/>
          <w:sz w:val="26"/>
          <w:szCs w:val="26"/>
          <w:lang w:eastAsia="en-US"/>
        </w:rPr>
      </w:pPr>
      <w:r w:rsidRPr="008F3662">
        <w:rPr>
          <w:rFonts w:eastAsia="Times New Roman"/>
          <w:sz w:val="26"/>
          <w:szCs w:val="26"/>
          <w:lang w:eastAsia="en-US"/>
        </w:rPr>
        <w:t>Глава Хасанского</w:t>
      </w:r>
    </w:p>
    <w:p w14:paraId="075CB446" w14:textId="0537F5A0" w:rsidR="008F3662" w:rsidRPr="008F3662" w:rsidRDefault="008F3662" w:rsidP="004C3DC2">
      <w:pPr>
        <w:tabs>
          <w:tab w:val="left" w:pos="0"/>
        </w:tabs>
        <w:jc w:val="both"/>
        <w:rPr>
          <w:rFonts w:eastAsia="Calibri"/>
          <w:sz w:val="26"/>
          <w:szCs w:val="26"/>
          <w:lang w:eastAsia="en-US"/>
        </w:rPr>
      </w:pPr>
      <w:r w:rsidRPr="008F3662">
        <w:rPr>
          <w:rFonts w:eastAsia="Times New Roman"/>
          <w:sz w:val="26"/>
          <w:szCs w:val="26"/>
          <w:lang w:eastAsia="en-US"/>
        </w:rPr>
        <w:t>муниципального округа</w:t>
      </w:r>
      <w:r w:rsidR="0031477B">
        <w:rPr>
          <w:rFonts w:eastAsia="Times New Roman"/>
          <w:sz w:val="26"/>
          <w:szCs w:val="26"/>
          <w:lang w:eastAsia="en-US"/>
        </w:rPr>
        <w:t xml:space="preserve">                                                                                             </w:t>
      </w:r>
      <w:r w:rsidRPr="008F3662">
        <w:rPr>
          <w:rFonts w:eastAsia="Times New Roman"/>
          <w:sz w:val="26"/>
          <w:szCs w:val="26"/>
          <w:lang w:eastAsia="en-US"/>
        </w:rPr>
        <w:t>И.В. Степанов</w:t>
      </w:r>
    </w:p>
    <w:p w14:paraId="01BE0F7F" w14:textId="77777777" w:rsidR="008F3662" w:rsidRDefault="008F3662" w:rsidP="004C3DC2">
      <w:pPr>
        <w:widowControl w:val="0"/>
        <w:jc w:val="both"/>
        <w:rPr>
          <w:sz w:val="26"/>
          <w:szCs w:val="26"/>
        </w:rPr>
        <w:sectPr w:rsidR="008F3662" w:rsidSect="002B3F8D">
          <w:footerReference w:type="default" r:id="rId15"/>
          <w:pgSz w:w="11907" w:h="16840" w:code="9"/>
          <w:pgMar w:top="794" w:right="794" w:bottom="794" w:left="794" w:header="0" w:footer="0" w:gutter="0"/>
          <w:cols w:space="708"/>
          <w:docGrid w:linePitch="360"/>
        </w:sectPr>
      </w:pPr>
    </w:p>
    <w:p w14:paraId="29453B30" w14:textId="77777777" w:rsidR="008F3662" w:rsidRPr="008F3662" w:rsidRDefault="008F3662" w:rsidP="0031477B">
      <w:pPr>
        <w:widowControl w:val="0"/>
        <w:autoSpaceDE w:val="0"/>
        <w:autoSpaceDN w:val="0"/>
        <w:ind w:left="5670"/>
        <w:rPr>
          <w:rFonts w:eastAsia="Times New Roman"/>
          <w:sz w:val="26"/>
          <w:szCs w:val="26"/>
          <w:lang w:eastAsia="ru-RU"/>
        </w:rPr>
      </w:pPr>
      <w:r w:rsidRPr="008F3662">
        <w:rPr>
          <w:rFonts w:eastAsia="Times New Roman"/>
          <w:sz w:val="26"/>
          <w:szCs w:val="26"/>
          <w:lang w:eastAsia="ru-RU"/>
        </w:rPr>
        <w:lastRenderedPageBreak/>
        <w:tab/>
        <w:t xml:space="preserve">Приложение к постановлению                              администрации Хасанского муниципального округа </w:t>
      </w:r>
    </w:p>
    <w:p w14:paraId="5FFC7435" w14:textId="77777777" w:rsidR="008F3662" w:rsidRPr="008F3662" w:rsidRDefault="008F3662" w:rsidP="0031477B">
      <w:pPr>
        <w:widowControl w:val="0"/>
        <w:autoSpaceDE w:val="0"/>
        <w:autoSpaceDN w:val="0"/>
        <w:ind w:left="5670"/>
        <w:rPr>
          <w:rFonts w:eastAsia="Times New Roman"/>
          <w:sz w:val="26"/>
          <w:szCs w:val="26"/>
          <w:lang w:eastAsia="ru-RU"/>
        </w:rPr>
      </w:pPr>
      <w:r w:rsidRPr="008F3662">
        <w:rPr>
          <w:rFonts w:eastAsia="Times New Roman"/>
          <w:sz w:val="26"/>
          <w:szCs w:val="26"/>
          <w:lang w:eastAsia="ru-RU"/>
        </w:rPr>
        <w:t>от 30.09.2024 № 1775-па</w:t>
      </w:r>
    </w:p>
    <w:p w14:paraId="7302F1F0" w14:textId="77777777" w:rsidR="008F3662" w:rsidRPr="008F3662" w:rsidRDefault="008F3662" w:rsidP="0031477B">
      <w:pPr>
        <w:widowControl w:val="0"/>
        <w:autoSpaceDE w:val="0"/>
        <w:autoSpaceDN w:val="0"/>
        <w:ind w:left="5670"/>
        <w:rPr>
          <w:rFonts w:eastAsia="Times New Roman"/>
          <w:sz w:val="26"/>
          <w:szCs w:val="26"/>
          <w:lang w:eastAsia="ru-RU"/>
        </w:rPr>
      </w:pPr>
    </w:p>
    <w:p w14:paraId="5308787A" w14:textId="77777777" w:rsidR="008F3662" w:rsidRPr="008F3662" w:rsidRDefault="008F3662" w:rsidP="0031477B">
      <w:pPr>
        <w:widowControl w:val="0"/>
        <w:autoSpaceDE w:val="0"/>
        <w:autoSpaceDN w:val="0"/>
        <w:ind w:left="5670"/>
        <w:rPr>
          <w:rFonts w:eastAsia="Times New Roman"/>
          <w:sz w:val="26"/>
          <w:szCs w:val="26"/>
          <w:lang w:eastAsia="ru-RU"/>
        </w:rPr>
      </w:pPr>
      <w:r w:rsidRPr="008F3662">
        <w:rPr>
          <w:rFonts w:eastAsia="Times New Roman"/>
          <w:sz w:val="26"/>
          <w:szCs w:val="26"/>
          <w:lang w:eastAsia="ru-RU"/>
        </w:rPr>
        <w:t>УТВЕРЖДЕНА</w:t>
      </w:r>
    </w:p>
    <w:p w14:paraId="304B8E0C" w14:textId="77777777" w:rsidR="0031477B" w:rsidRDefault="008F3662" w:rsidP="0031477B">
      <w:pPr>
        <w:widowControl w:val="0"/>
        <w:autoSpaceDE w:val="0"/>
        <w:autoSpaceDN w:val="0"/>
        <w:ind w:left="5670"/>
        <w:rPr>
          <w:rFonts w:eastAsia="Times New Roman"/>
          <w:sz w:val="26"/>
          <w:szCs w:val="26"/>
          <w:lang w:eastAsia="ru-RU"/>
        </w:rPr>
      </w:pPr>
      <w:r w:rsidRPr="008F3662">
        <w:rPr>
          <w:rFonts w:eastAsia="Times New Roman"/>
          <w:sz w:val="26"/>
          <w:szCs w:val="26"/>
          <w:lang w:eastAsia="ru-RU"/>
        </w:rPr>
        <w:t xml:space="preserve">постановлением администрации </w:t>
      </w:r>
    </w:p>
    <w:p w14:paraId="0702B691" w14:textId="06B6DD11" w:rsidR="008F3662" w:rsidRPr="008F3662" w:rsidRDefault="0031477B" w:rsidP="0031477B">
      <w:pPr>
        <w:widowControl w:val="0"/>
        <w:autoSpaceDE w:val="0"/>
        <w:autoSpaceDN w:val="0"/>
        <w:ind w:left="5670"/>
        <w:rPr>
          <w:rFonts w:eastAsia="Times New Roman"/>
          <w:sz w:val="26"/>
          <w:szCs w:val="26"/>
          <w:lang w:eastAsia="ru-RU"/>
        </w:rPr>
      </w:pPr>
      <w:r w:rsidRPr="008F3662">
        <w:rPr>
          <w:rFonts w:eastAsia="Times New Roman"/>
          <w:sz w:val="26"/>
          <w:szCs w:val="26"/>
          <w:lang w:eastAsia="ru-RU"/>
        </w:rPr>
        <w:t>Хасанского муниципального</w:t>
      </w:r>
      <w:r w:rsidR="008F3662" w:rsidRPr="008F3662">
        <w:rPr>
          <w:rFonts w:eastAsia="Times New Roman"/>
          <w:sz w:val="26"/>
          <w:szCs w:val="26"/>
          <w:lang w:eastAsia="ru-RU"/>
        </w:rPr>
        <w:t xml:space="preserve"> района</w:t>
      </w:r>
    </w:p>
    <w:p w14:paraId="0E228EC7" w14:textId="77777777" w:rsidR="008F3662" w:rsidRPr="008F3662" w:rsidRDefault="008F3662" w:rsidP="0031477B">
      <w:pPr>
        <w:widowControl w:val="0"/>
        <w:autoSpaceDE w:val="0"/>
        <w:autoSpaceDN w:val="0"/>
        <w:ind w:left="5670"/>
        <w:rPr>
          <w:rFonts w:eastAsia="Times New Roman"/>
          <w:sz w:val="26"/>
          <w:szCs w:val="26"/>
          <w:lang w:eastAsia="ru-RU"/>
        </w:rPr>
      </w:pPr>
      <w:r w:rsidRPr="008F3662">
        <w:rPr>
          <w:rFonts w:eastAsia="Times New Roman"/>
          <w:sz w:val="26"/>
          <w:szCs w:val="26"/>
          <w:lang w:eastAsia="ru-RU"/>
        </w:rPr>
        <w:t>от 02.09.2022 г. № 583-па</w:t>
      </w:r>
      <w:bookmarkStart w:id="1" w:name="P60"/>
      <w:bookmarkEnd w:id="1"/>
      <w:r w:rsidRPr="008F3662">
        <w:rPr>
          <w:rFonts w:eastAsia="Times New Roman"/>
          <w:sz w:val="26"/>
          <w:szCs w:val="26"/>
          <w:lang w:eastAsia="ru-RU"/>
        </w:rPr>
        <w:t xml:space="preserve"> </w:t>
      </w:r>
    </w:p>
    <w:p w14:paraId="5ECC2150" w14:textId="77777777" w:rsidR="008F3662" w:rsidRPr="008F3662" w:rsidRDefault="008F3662" w:rsidP="004C3DC2">
      <w:pPr>
        <w:widowControl w:val="0"/>
        <w:autoSpaceDE w:val="0"/>
        <w:autoSpaceDN w:val="0"/>
        <w:ind w:left="720"/>
        <w:rPr>
          <w:rFonts w:eastAsia="Times New Roman"/>
          <w:sz w:val="26"/>
          <w:szCs w:val="26"/>
          <w:lang w:eastAsia="ru-RU"/>
        </w:rPr>
      </w:pPr>
    </w:p>
    <w:p w14:paraId="65EC6775" w14:textId="77777777" w:rsidR="008F3662" w:rsidRPr="008F3662" w:rsidRDefault="008F3662" w:rsidP="0031477B">
      <w:pPr>
        <w:widowControl w:val="0"/>
        <w:autoSpaceDE w:val="0"/>
        <w:autoSpaceDN w:val="0"/>
        <w:ind w:left="720"/>
        <w:jc w:val="center"/>
        <w:rPr>
          <w:rFonts w:eastAsia="Times New Roman"/>
          <w:b/>
          <w:sz w:val="26"/>
          <w:szCs w:val="26"/>
          <w:lang w:eastAsia="ru-RU"/>
        </w:rPr>
      </w:pPr>
      <w:r w:rsidRPr="008F3662">
        <w:rPr>
          <w:rFonts w:eastAsia="Times New Roman"/>
          <w:b/>
          <w:sz w:val="26"/>
          <w:szCs w:val="26"/>
          <w:lang w:eastAsia="ru-RU"/>
        </w:rPr>
        <w:t>Муниципальная программа</w:t>
      </w:r>
    </w:p>
    <w:p w14:paraId="3949DD74" w14:textId="406CEB1F" w:rsidR="008F3662" w:rsidRPr="008F3662" w:rsidRDefault="008F3662" w:rsidP="0031477B">
      <w:pPr>
        <w:widowControl w:val="0"/>
        <w:autoSpaceDE w:val="0"/>
        <w:autoSpaceDN w:val="0"/>
        <w:ind w:left="720"/>
        <w:jc w:val="center"/>
        <w:rPr>
          <w:rFonts w:eastAsia="Times New Roman"/>
          <w:b/>
          <w:sz w:val="26"/>
          <w:szCs w:val="26"/>
          <w:lang w:eastAsia="ru-RU"/>
        </w:rPr>
      </w:pPr>
      <w:r w:rsidRPr="008F3662">
        <w:rPr>
          <w:rFonts w:eastAsia="Times New Roman"/>
          <w:b/>
          <w:sz w:val="26"/>
          <w:szCs w:val="26"/>
          <w:lang w:eastAsia="ru-RU"/>
        </w:rPr>
        <w:t>«Развитие образования Хасанского муниципального округа»</w:t>
      </w:r>
    </w:p>
    <w:p w14:paraId="61C17ED5" w14:textId="77777777" w:rsidR="008F3662" w:rsidRPr="008F3662" w:rsidRDefault="008F3662" w:rsidP="0031477B">
      <w:pPr>
        <w:widowControl w:val="0"/>
        <w:autoSpaceDE w:val="0"/>
        <w:autoSpaceDN w:val="0"/>
        <w:ind w:left="720"/>
        <w:jc w:val="center"/>
        <w:rPr>
          <w:rFonts w:eastAsia="Times New Roman"/>
          <w:b/>
          <w:sz w:val="26"/>
          <w:szCs w:val="26"/>
          <w:lang w:eastAsia="ru-RU"/>
        </w:rPr>
      </w:pPr>
    </w:p>
    <w:p w14:paraId="572BAD76" w14:textId="2D84ED76" w:rsidR="008F3662" w:rsidRPr="008F3662" w:rsidRDefault="008F3662" w:rsidP="0031477B">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Паспорт муниципальной программы</w:t>
      </w:r>
    </w:p>
    <w:p w14:paraId="41AA59EA" w14:textId="5F96A29B" w:rsidR="008F3662" w:rsidRPr="008F3662" w:rsidRDefault="008F3662" w:rsidP="0031477B">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«Развитие образования Хасанского муниципального округа»</w:t>
      </w:r>
    </w:p>
    <w:p w14:paraId="3F483BE0" w14:textId="77777777" w:rsidR="008F3662" w:rsidRPr="008F3662" w:rsidRDefault="008F3662" w:rsidP="004C3DC2">
      <w:pPr>
        <w:widowControl w:val="0"/>
        <w:autoSpaceDE w:val="0"/>
        <w:autoSpaceDN w:val="0"/>
        <w:jc w:val="center"/>
        <w:rPr>
          <w:rFonts w:eastAsia="Times New Roman"/>
          <w:b/>
          <w:sz w:val="24"/>
          <w:szCs w:val="24"/>
          <w:lang w:eastAsia="ru-RU"/>
        </w:rPr>
      </w:pPr>
    </w:p>
    <w:tbl>
      <w:tblPr>
        <w:tblW w:w="5000" w:type="pct"/>
        <w:tblCellMar>
          <w:top w:w="28" w:type="dxa"/>
          <w:left w:w="28" w:type="dxa"/>
          <w:bottom w:w="28" w:type="dxa"/>
          <w:right w:w="28" w:type="dxa"/>
        </w:tblCellMar>
        <w:tblLook w:val="0000" w:firstRow="0" w:lastRow="0" w:firstColumn="0" w:lastColumn="0" w:noHBand="0" w:noVBand="0"/>
      </w:tblPr>
      <w:tblGrid>
        <w:gridCol w:w="2812"/>
        <w:gridCol w:w="7497"/>
      </w:tblGrid>
      <w:tr w:rsidR="008F3662" w:rsidRPr="008F3662" w14:paraId="21866818" w14:textId="77777777" w:rsidTr="0031477B">
        <w:tc>
          <w:tcPr>
            <w:tcW w:w="1364" w:type="pct"/>
            <w:tcBorders>
              <w:top w:val="single" w:sz="4" w:space="0" w:color="auto"/>
              <w:left w:val="single" w:sz="4" w:space="0" w:color="auto"/>
              <w:bottom w:val="single" w:sz="4" w:space="0" w:color="auto"/>
              <w:right w:val="single" w:sz="4" w:space="0" w:color="auto"/>
            </w:tcBorders>
          </w:tcPr>
          <w:p w14:paraId="512DE05B"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t>Наименование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6804F70C"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xml:space="preserve">«Развитие образования Хасанского муниципального округа» </w:t>
            </w:r>
          </w:p>
        </w:tc>
      </w:tr>
      <w:tr w:rsidR="008F3662" w:rsidRPr="008F3662" w14:paraId="2A32CC41" w14:textId="77777777" w:rsidTr="0031477B">
        <w:tc>
          <w:tcPr>
            <w:tcW w:w="1364" w:type="pct"/>
            <w:tcBorders>
              <w:top w:val="single" w:sz="4" w:space="0" w:color="auto"/>
              <w:left w:val="single" w:sz="4" w:space="0" w:color="auto"/>
              <w:bottom w:val="single" w:sz="4" w:space="0" w:color="auto"/>
              <w:right w:val="single" w:sz="4" w:space="0" w:color="auto"/>
            </w:tcBorders>
          </w:tcPr>
          <w:p w14:paraId="3C54274D"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t>Ответственный исполнитель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037492DD"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Муниципальное казенное учреждение «Управление образования Хасанского муниципального округа»</w:t>
            </w:r>
          </w:p>
        </w:tc>
      </w:tr>
      <w:tr w:rsidR="008F3662" w:rsidRPr="008F3662" w14:paraId="7FE00495" w14:textId="77777777" w:rsidTr="0031477B">
        <w:tc>
          <w:tcPr>
            <w:tcW w:w="1364" w:type="pct"/>
            <w:tcBorders>
              <w:top w:val="single" w:sz="4" w:space="0" w:color="auto"/>
              <w:left w:val="single" w:sz="4" w:space="0" w:color="auto"/>
              <w:bottom w:val="single" w:sz="4" w:space="0" w:color="auto"/>
              <w:right w:val="single" w:sz="4" w:space="0" w:color="auto"/>
            </w:tcBorders>
          </w:tcPr>
          <w:p w14:paraId="79D29447"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t>Соисполнители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1E8F709D"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образовательные учреждения Хасанского муниципального округа</w:t>
            </w:r>
          </w:p>
        </w:tc>
      </w:tr>
      <w:tr w:rsidR="008F3662" w:rsidRPr="008F3662" w14:paraId="2E7EEE77" w14:textId="77777777" w:rsidTr="0031477B">
        <w:tc>
          <w:tcPr>
            <w:tcW w:w="1364" w:type="pct"/>
            <w:tcBorders>
              <w:top w:val="single" w:sz="4" w:space="0" w:color="auto"/>
              <w:left w:val="single" w:sz="4" w:space="0" w:color="auto"/>
              <w:bottom w:val="single" w:sz="4" w:space="0" w:color="auto"/>
              <w:right w:val="single" w:sz="4" w:space="0" w:color="auto"/>
            </w:tcBorders>
          </w:tcPr>
          <w:p w14:paraId="501CC841"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t>Цели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7B3B56D4" w14:textId="77777777" w:rsidR="008F3662" w:rsidRPr="008F3662" w:rsidRDefault="008F3662" w:rsidP="004C3DC2">
            <w:pPr>
              <w:widowControl w:val="0"/>
              <w:autoSpaceDE w:val="0"/>
              <w:autoSpaceDN w:val="0"/>
              <w:jc w:val="both"/>
              <w:rPr>
                <w:rFonts w:eastAsia="Times New Roman"/>
                <w:color w:val="FFFF00"/>
                <w:sz w:val="24"/>
                <w:szCs w:val="24"/>
                <w:lang w:eastAsia="ru-RU"/>
              </w:rPr>
            </w:pPr>
            <w:r w:rsidRPr="008F3662">
              <w:rPr>
                <w:rFonts w:eastAsia="Times New Roman"/>
                <w:sz w:val="24"/>
                <w:szCs w:val="24"/>
                <w:lang w:eastAsia="ru-RU"/>
              </w:rPr>
              <w:t>Удовлетворение потребностей населения Хасанского муниципального округа в получении доступного и качественного образования всех ступеней для детей и молодежи, соответствующего современным стандартам</w:t>
            </w:r>
          </w:p>
        </w:tc>
      </w:tr>
      <w:tr w:rsidR="008F3662" w:rsidRPr="008F3662" w14:paraId="35C4C08E" w14:textId="77777777" w:rsidTr="0031477B">
        <w:trPr>
          <w:trHeight w:val="3431"/>
        </w:trPr>
        <w:tc>
          <w:tcPr>
            <w:tcW w:w="1364" w:type="pct"/>
            <w:tcBorders>
              <w:top w:val="single" w:sz="4" w:space="0" w:color="auto"/>
              <w:left w:val="single" w:sz="4" w:space="0" w:color="auto"/>
              <w:bottom w:val="single" w:sz="4" w:space="0" w:color="auto"/>
              <w:right w:val="single" w:sz="4" w:space="0" w:color="auto"/>
            </w:tcBorders>
          </w:tcPr>
          <w:p w14:paraId="568F10FD"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t>Задачи муниципальной программы</w:t>
            </w:r>
          </w:p>
          <w:p w14:paraId="498B97DF" w14:textId="77777777" w:rsidR="008F3662" w:rsidRPr="008F3662" w:rsidRDefault="008F3662" w:rsidP="004C3DC2">
            <w:pPr>
              <w:spacing w:after="200"/>
              <w:rPr>
                <w:rFonts w:eastAsiaTheme="minorHAnsi"/>
                <w:sz w:val="24"/>
                <w:szCs w:val="24"/>
                <w:lang w:eastAsia="ru-RU"/>
              </w:rPr>
            </w:pPr>
          </w:p>
          <w:p w14:paraId="0B4E1750" w14:textId="77777777" w:rsidR="008F3662" w:rsidRPr="008F3662" w:rsidRDefault="008F3662" w:rsidP="004C3DC2">
            <w:pPr>
              <w:spacing w:after="200"/>
              <w:rPr>
                <w:rFonts w:eastAsiaTheme="minorHAnsi"/>
                <w:sz w:val="24"/>
                <w:szCs w:val="24"/>
                <w:lang w:eastAsia="ru-RU"/>
              </w:rPr>
            </w:pPr>
          </w:p>
          <w:p w14:paraId="4DE10E9C" w14:textId="77777777" w:rsidR="008F3662" w:rsidRPr="008F3662" w:rsidRDefault="008F3662" w:rsidP="004C3DC2">
            <w:pPr>
              <w:spacing w:after="200"/>
              <w:rPr>
                <w:rFonts w:eastAsiaTheme="minorHAnsi"/>
                <w:sz w:val="24"/>
                <w:szCs w:val="24"/>
                <w:lang w:eastAsia="ru-RU"/>
              </w:rPr>
            </w:pPr>
          </w:p>
        </w:tc>
        <w:tc>
          <w:tcPr>
            <w:tcW w:w="3636" w:type="pct"/>
            <w:tcBorders>
              <w:top w:val="single" w:sz="4" w:space="0" w:color="auto"/>
              <w:left w:val="single" w:sz="4" w:space="0" w:color="auto"/>
              <w:bottom w:val="single" w:sz="4" w:space="0" w:color="auto"/>
              <w:right w:val="single" w:sz="4" w:space="0" w:color="auto"/>
            </w:tcBorders>
          </w:tcPr>
          <w:p w14:paraId="4DFA5980"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p>
          <w:p w14:paraId="184873BF"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удовлетворение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w:t>
            </w:r>
          </w:p>
          <w:p w14:paraId="2E8D1D9C"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p>
          <w:p w14:paraId="76B5BE7D"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p w14:paraId="3559B2ED" w14:textId="77777777" w:rsidR="008F3662" w:rsidRPr="008F3662" w:rsidRDefault="008F3662" w:rsidP="004C3DC2">
            <w:pPr>
              <w:widowControl w:val="0"/>
              <w:autoSpaceDE w:val="0"/>
              <w:autoSpaceDN w:val="0"/>
              <w:jc w:val="both"/>
              <w:rPr>
                <w:rFonts w:eastAsia="Times New Roman"/>
                <w:color w:val="000000"/>
                <w:sz w:val="24"/>
                <w:szCs w:val="24"/>
                <w:lang w:eastAsia="ru-RU"/>
              </w:rPr>
            </w:pPr>
          </w:p>
          <w:p w14:paraId="4D320F21" w14:textId="4A6EB99B"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xml:space="preserve">- удовлетворение потребностей населения Хасанского муниципального округа в получении доступного и качественного общего образования </w:t>
            </w:r>
            <w:r w:rsidR="0031477B" w:rsidRPr="008F3662">
              <w:rPr>
                <w:rFonts w:eastAsia="Times New Roman"/>
                <w:color w:val="000000"/>
                <w:sz w:val="24"/>
                <w:szCs w:val="24"/>
                <w:lang w:eastAsia="ru-RU"/>
              </w:rPr>
              <w:t>для учащихся,</w:t>
            </w:r>
            <w:r w:rsidRPr="008F3662">
              <w:rPr>
                <w:rFonts w:eastAsia="Times New Roman"/>
                <w:color w:val="000000"/>
                <w:sz w:val="24"/>
                <w:szCs w:val="24"/>
                <w:lang w:eastAsia="ru-RU"/>
              </w:rPr>
              <w:t xml:space="preserve">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147B4772" w14:textId="77777777"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ru-RU"/>
              </w:rPr>
            </w:pPr>
          </w:p>
          <w:p w14:paraId="5870ADD0"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достижение качества образования современным стандартам;</w:t>
            </w:r>
          </w:p>
          <w:p w14:paraId="75C8F6C0" w14:textId="0AA111D9"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xml:space="preserve">- удовлетворение потребностей </w:t>
            </w:r>
            <w:r w:rsidR="0031477B" w:rsidRPr="008F3662">
              <w:rPr>
                <w:rFonts w:eastAsia="Times New Roman"/>
                <w:color w:val="000000"/>
                <w:sz w:val="24"/>
                <w:szCs w:val="24"/>
                <w:lang w:eastAsia="ru-RU"/>
              </w:rPr>
              <w:t>населения в</w:t>
            </w:r>
            <w:r w:rsidRPr="008F3662">
              <w:rPr>
                <w:rFonts w:eastAsia="Times New Roman"/>
                <w:color w:val="000000"/>
                <w:sz w:val="24"/>
                <w:szCs w:val="24"/>
                <w:lang w:eastAsia="ru-RU"/>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p w14:paraId="39AF1D0F"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p>
          <w:p w14:paraId="0DFAA54A" w14:textId="77777777"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xml:space="preserve">- обеспечение равной доступности качественного дополнительного </w:t>
            </w:r>
            <w:r w:rsidRPr="008F3662">
              <w:rPr>
                <w:rFonts w:eastAsia="Times New Roman"/>
                <w:color w:val="000000"/>
                <w:sz w:val="24"/>
                <w:szCs w:val="24"/>
                <w:lang w:eastAsia="ru-RU"/>
              </w:rPr>
              <w:lastRenderedPageBreak/>
              <w:t>образования для детей путем реализации механизма персонифицированного учета;</w:t>
            </w:r>
          </w:p>
          <w:p w14:paraId="63A3BD61" w14:textId="77777777"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ru-RU"/>
              </w:rPr>
            </w:pPr>
          </w:p>
          <w:p w14:paraId="1BA5269B"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p w14:paraId="29C6BF28"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p>
          <w:p w14:paraId="48A039DF"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p w14:paraId="45D8FFC5"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p>
          <w:p w14:paraId="30D907A7"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удовлетворение потребностей населения в получении доступного и качественного образования для детей и молодежи.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11075867"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p>
          <w:p w14:paraId="61D72CE0" w14:textId="77777777" w:rsidR="008F3662" w:rsidRPr="008F3662" w:rsidRDefault="008F3662" w:rsidP="004C3DC2">
            <w:pPr>
              <w:widowControl w:val="0"/>
              <w:autoSpaceDE w:val="0"/>
              <w:autoSpaceDN w:val="0"/>
              <w:ind w:left="-62"/>
              <w:jc w:val="both"/>
              <w:rPr>
                <w:rFonts w:eastAsia="Times New Roman"/>
                <w:sz w:val="24"/>
                <w:szCs w:val="24"/>
                <w:lang w:eastAsia="ru-RU"/>
              </w:rPr>
            </w:pPr>
            <w:r w:rsidRPr="008F3662">
              <w:rPr>
                <w:rFonts w:eastAsia="Times New Roman"/>
                <w:sz w:val="24"/>
                <w:szCs w:val="24"/>
                <w:lang w:eastAsia="ru-RU"/>
              </w:rPr>
              <w:t>-    обновление состава педагогических кадров, создание механизмов мотивации педагогов к повышению качества работы и непрерывному профессиональному развитию,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14:paraId="16E175D4" w14:textId="77777777" w:rsidR="008F3662" w:rsidRPr="008F3662" w:rsidRDefault="008F3662" w:rsidP="004C3DC2">
            <w:pPr>
              <w:widowControl w:val="0"/>
              <w:autoSpaceDE w:val="0"/>
              <w:autoSpaceDN w:val="0"/>
              <w:ind w:left="-62"/>
              <w:jc w:val="both"/>
              <w:rPr>
                <w:rFonts w:eastAsia="Times New Roman"/>
                <w:sz w:val="24"/>
                <w:szCs w:val="24"/>
                <w:lang w:eastAsia="ru-RU"/>
              </w:rPr>
            </w:pPr>
          </w:p>
          <w:p w14:paraId="6272016F"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создание в общеобразовательных организациях, расположенных в сельской местности и малых городах, условий для занятий физкультурой и спортом;</w:t>
            </w:r>
          </w:p>
          <w:p w14:paraId="4AADDABD" w14:textId="77777777" w:rsidR="008F3662" w:rsidRPr="008F3662" w:rsidRDefault="008F3662" w:rsidP="004C3DC2">
            <w:pPr>
              <w:widowControl w:val="0"/>
              <w:autoSpaceDE w:val="0"/>
              <w:autoSpaceDN w:val="0"/>
              <w:ind w:left="-62"/>
              <w:jc w:val="both"/>
              <w:rPr>
                <w:rFonts w:eastAsia="Times New Roman"/>
                <w:color w:val="000000"/>
                <w:sz w:val="24"/>
                <w:szCs w:val="24"/>
                <w:lang w:eastAsia="ru-RU"/>
              </w:rPr>
            </w:pPr>
            <w:r w:rsidRPr="008F3662">
              <w:rPr>
                <w:rFonts w:eastAsia="Times New Roman"/>
                <w:color w:val="000000"/>
                <w:sz w:val="24"/>
                <w:szCs w:val="24"/>
                <w:lang w:eastAsia="ru-RU"/>
              </w:rPr>
              <w:t xml:space="preserve"> </w:t>
            </w:r>
          </w:p>
          <w:p w14:paraId="0AAD4F38" w14:textId="77777777" w:rsidR="008F3662" w:rsidRPr="008F3662" w:rsidRDefault="008F3662" w:rsidP="004C3DC2">
            <w:pPr>
              <w:widowControl w:val="0"/>
              <w:autoSpaceDE w:val="0"/>
              <w:autoSpaceDN w:val="0"/>
              <w:ind w:left="-62"/>
              <w:jc w:val="both"/>
              <w:rPr>
                <w:rFonts w:eastAsia="Times New Roman"/>
                <w:sz w:val="24"/>
                <w:szCs w:val="24"/>
                <w:lang w:eastAsia="ru-RU"/>
              </w:rPr>
            </w:pPr>
            <w:r w:rsidRPr="008F3662">
              <w:rPr>
                <w:rFonts w:eastAsia="Times New Roman"/>
                <w:color w:val="000000"/>
                <w:sz w:val="24"/>
                <w:szCs w:val="24"/>
                <w:lang w:eastAsia="ru-RU"/>
              </w:rPr>
              <w:t>-    выявление и поддержка одаренных детей и молодежи.</w:t>
            </w:r>
          </w:p>
        </w:tc>
      </w:tr>
      <w:tr w:rsidR="008F3662" w:rsidRPr="008F3662" w14:paraId="12D739E6" w14:textId="77777777" w:rsidTr="0031477B">
        <w:tc>
          <w:tcPr>
            <w:tcW w:w="1364" w:type="pct"/>
            <w:tcBorders>
              <w:top w:val="single" w:sz="4" w:space="0" w:color="auto"/>
              <w:left w:val="single" w:sz="4" w:space="0" w:color="auto"/>
              <w:bottom w:val="single" w:sz="4" w:space="0" w:color="auto"/>
              <w:right w:val="single" w:sz="4" w:space="0" w:color="auto"/>
            </w:tcBorders>
          </w:tcPr>
          <w:p w14:paraId="581BDDAD"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lastRenderedPageBreak/>
              <w:t>Показатели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40142ABC" w14:textId="77777777" w:rsidR="008F3662" w:rsidRPr="008F3662" w:rsidRDefault="003074D2" w:rsidP="004C3DC2">
            <w:pPr>
              <w:widowControl w:val="0"/>
              <w:autoSpaceDE w:val="0"/>
              <w:autoSpaceDN w:val="0"/>
              <w:jc w:val="both"/>
              <w:rPr>
                <w:rFonts w:eastAsia="Times New Roman"/>
                <w:sz w:val="24"/>
                <w:szCs w:val="24"/>
                <w:lang w:eastAsia="ru-RU"/>
              </w:rPr>
            </w:pPr>
            <w:hyperlink w:anchor="P20523" w:history="1">
              <w:r w:rsidR="008F3662" w:rsidRPr="008F3662">
                <w:rPr>
                  <w:rFonts w:eastAsia="Times New Roman"/>
                  <w:sz w:val="24"/>
                  <w:szCs w:val="24"/>
                  <w:u w:val="single"/>
                  <w:lang w:eastAsia="ru-RU"/>
                </w:rPr>
                <w:t>Подпрограмма</w:t>
              </w:r>
              <w:r w:rsidR="008F3662" w:rsidRPr="008F3662">
                <w:rPr>
                  <w:rFonts w:eastAsia="Times New Roman"/>
                  <w:sz w:val="24"/>
                  <w:szCs w:val="24"/>
                  <w:lang w:eastAsia="ru-RU"/>
                </w:rPr>
                <w:t xml:space="preserve"> № 1</w:t>
              </w:r>
            </w:hyperlink>
            <w:r w:rsidR="008F3662" w:rsidRPr="008F3662">
              <w:rPr>
                <w:rFonts w:eastAsia="Times New Roman"/>
                <w:sz w:val="24"/>
                <w:szCs w:val="24"/>
                <w:lang w:eastAsia="ru-RU"/>
              </w:rPr>
              <w:t xml:space="preserve"> «Развитие системы дошкольного образования Хасанского муниципального округа»:</w:t>
            </w:r>
          </w:p>
          <w:p w14:paraId="60B855EC" w14:textId="66C24179" w:rsidR="008F3662" w:rsidRPr="008F3662" w:rsidRDefault="008F3662" w:rsidP="000453F4">
            <w:pPr>
              <w:numPr>
                <w:ilvl w:val="0"/>
                <w:numId w:val="56"/>
              </w:numPr>
              <w:tabs>
                <w:tab w:val="left" w:pos="128"/>
              </w:tabs>
              <w:spacing w:after="120"/>
              <w:ind w:left="-62" w:firstLine="0"/>
              <w:jc w:val="both"/>
              <w:rPr>
                <w:rFonts w:eastAsiaTheme="minorHAnsi"/>
                <w:sz w:val="24"/>
                <w:szCs w:val="24"/>
                <w:lang w:eastAsia="en-US"/>
              </w:rPr>
            </w:pPr>
            <w:r w:rsidRPr="008F3662">
              <w:rPr>
                <w:rFonts w:eastAsiaTheme="minorHAnsi"/>
                <w:sz w:val="24"/>
                <w:szCs w:val="24"/>
                <w:lang w:eastAsia="en-US"/>
              </w:rPr>
              <w:t>степень удовлетворенности населения качеством и доступностью предоставления образовательных услуг дошкольного образования;</w:t>
            </w:r>
          </w:p>
          <w:p w14:paraId="1AC52098" w14:textId="77777777" w:rsidR="008F3662" w:rsidRPr="008F3662" w:rsidRDefault="008F3662" w:rsidP="004C3DC2">
            <w:pPr>
              <w:widowControl w:val="0"/>
              <w:autoSpaceDE w:val="0"/>
              <w:autoSpaceDN w:val="0"/>
              <w:ind w:hanging="62"/>
              <w:jc w:val="both"/>
              <w:rPr>
                <w:rFonts w:eastAsia="Times New Roman"/>
                <w:sz w:val="24"/>
                <w:szCs w:val="24"/>
                <w:lang w:eastAsia="ru-RU"/>
              </w:rPr>
            </w:pPr>
            <w:r w:rsidRPr="008F3662">
              <w:rPr>
                <w:rFonts w:eastAsia="Times New Roman"/>
                <w:sz w:val="24"/>
                <w:szCs w:val="24"/>
                <w:lang w:eastAsia="ru-RU"/>
              </w:rPr>
              <w:t>-   доля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w:t>
            </w:r>
          </w:p>
          <w:p w14:paraId="1780233D" w14:textId="77777777" w:rsidR="008F3662" w:rsidRPr="008F3662" w:rsidRDefault="008F3662" w:rsidP="004C3DC2">
            <w:pPr>
              <w:widowControl w:val="0"/>
              <w:autoSpaceDE w:val="0"/>
              <w:autoSpaceDN w:val="0"/>
              <w:ind w:hanging="62"/>
              <w:jc w:val="both"/>
              <w:rPr>
                <w:rFonts w:eastAsia="Times New Roman"/>
                <w:sz w:val="24"/>
                <w:szCs w:val="24"/>
                <w:lang w:eastAsia="ru-RU"/>
              </w:rPr>
            </w:pPr>
          </w:p>
          <w:p w14:paraId="29D4A198" w14:textId="77777777" w:rsidR="008F3662" w:rsidRPr="008F3662" w:rsidRDefault="008F3662" w:rsidP="004C3DC2">
            <w:pPr>
              <w:widowControl w:val="0"/>
              <w:autoSpaceDE w:val="0"/>
              <w:autoSpaceDN w:val="0"/>
              <w:ind w:hanging="62"/>
              <w:jc w:val="both"/>
              <w:rPr>
                <w:rFonts w:eastAsia="Times New Roman"/>
                <w:sz w:val="24"/>
                <w:szCs w:val="24"/>
                <w:lang w:eastAsia="ru-RU"/>
              </w:rPr>
            </w:pPr>
            <w:r w:rsidRPr="008F3662">
              <w:rPr>
                <w:rFonts w:eastAsia="Times New Roman"/>
                <w:sz w:val="24"/>
                <w:szCs w:val="24"/>
                <w:lang w:eastAsia="ru-RU"/>
              </w:rPr>
              <w:t>-   доля дошкольных образовательных учреждений, в которых созданы условия для организации образовательного процесса в соответствии с современными требованиями;</w:t>
            </w:r>
          </w:p>
          <w:p w14:paraId="5D48142A" w14:textId="77777777" w:rsidR="008F3662" w:rsidRPr="008F3662" w:rsidRDefault="008F3662" w:rsidP="004C3DC2">
            <w:pPr>
              <w:widowControl w:val="0"/>
              <w:autoSpaceDE w:val="0"/>
              <w:autoSpaceDN w:val="0"/>
              <w:ind w:hanging="62"/>
              <w:jc w:val="both"/>
              <w:rPr>
                <w:rFonts w:eastAsia="Times New Roman"/>
                <w:sz w:val="24"/>
                <w:szCs w:val="24"/>
                <w:lang w:eastAsia="ru-RU"/>
              </w:rPr>
            </w:pPr>
          </w:p>
          <w:p w14:paraId="313A8831" w14:textId="22F02CD4" w:rsidR="008F3662" w:rsidRPr="008F3662" w:rsidRDefault="008F3662" w:rsidP="004C3DC2">
            <w:pPr>
              <w:widowControl w:val="0"/>
              <w:autoSpaceDE w:val="0"/>
              <w:autoSpaceDN w:val="0"/>
              <w:ind w:left="-62"/>
              <w:jc w:val="both"/>
              <w:rPr>
                <w:rFonts w:eastAsia="Times New Roman"/>
                <w:sz w:val="24"/>
                <w:szCs w:val="24"/>
                <w:lang w:eastAsia="ru-RU"/>
              </w:rPr>
            </w:pPr>
            <w:r w:rsidRPr="008F3662">
              <w:rPr>
                <w:rFonts w:eastAsia="Times New Roman"/>
                <w:sz w:val="24"/>
                <w:szCs w:val="24"/>
                <w:lang w:eastAsia="ru-RU"/>
              </w:rPr>
              <w:t xml:space="preserve">- доля воспитанников муниципальных дошкольных образовательных учреждений, обучающихся по программам, соответствующим </w:t>
            </w:r>
            <w:r w:rsidR="0031477B" w:rsidRPr="008F3662">
              <w:rPr>
                <w:rFonts w:eastAsia="Times New Roman"/>
                <w:sz w:val="24"/>
                <w:szCs w:val="24"/>
                <w:lang w:eastAsia="ru-RU"/>
              </w:rPr>
              <w:t>требованиям ФГОС</w:t>
            </w:r>
            <w:r w:rsidRPr="008F3662">
              <w:rPr>
                <w:rFonts w:eastAsia="Times New Roman"/>
                <w:sz w:val="24"/>
                <w:szCs w:val="24"/>
                <w:lang w:eastAsia="ru-RU"/>
              </w:rPr>
              <w:t xml:space="preserve"> дошкольного образования;</w:t>
            </w:r>
          </w:p>
          <w:p w14:paraId="2D87A016" w14:textId="77777777" w:rsidR="008F3662" w:rsidRPr="008F3662" w:rsidRDefault="008F3662" w:rsidP="004C3DC2">
            <w:pPr>
              <w:widowControl w:val="0"/>
              <w:autoSpaceDE w:val="0"/>
              <w:autoSpaceDN w:val="0"/>
              <w:ind w:left="-62"/>
              <w:jc w:val="both"/>
              <w:rPr>
                <w:rFonts w:eastAsia="Times New Roman"/>
                <w:sz w:val="24"/>
                <w:szCs w:val="24"/>
                <w:lang w:eastAsia="ru-RU"/>
              </w:rPr>
            </w:pPr>
          </w:p>
          <w:p w14:paraId="47152F21" w14:textId="77777777" w:rsidR="008F3662" w:rsidRPr="008F3662" w:rsidRDefault="008F3662" w:rsidP="004C3DC2">
            <w:pPr>
              <w:widowControl w:val="0"/>
              <w:autoSpaceDE w:val="0"/>
              <w:autoSpaceDN w:val="0"/>
              <w:ind w:left="-62"/>
              <w:jc w:val="both"/>
              <w:rPr>
                <w:rFonts w:eastAsia="Times New Roman"/>
                <w:sz w:val="24"/>
                <w:szCs w:val="24"/>
                <w:lang w:eastAsia="ru-RU"/>
              </w:rPr>
            </w:pPr>
            <w:r w:rsidRPr="008F3662">
              <w:rPr>
                <w:rFonts w:eastAsia="Times New Roman"/>
                <w:sz w:val="24"/>
                <w:szCs w:val="24"/>
                <w:lang w:eastAsia="ru-RU"/>
              </w:rPr>
              <w:t xml:space="preserve">-   количество муниципальных дошкольных образовательных учреждений, в которых были проведены капитальный ремонт зданий и (или) </w:t>
            </w:r>
            <w:r w:rsidRPr="008F3662">
              <w:rPr>
                <w:rFonts w:eastAsia="Times New Roman"/>
                <w:sz w:val="24"/>
                <w:szCs w:val="24"/>
                <w:lang w:eastAsia="ru-RU"/>
              </w:rPr>
              <w:lastRenderedPageBreak/>
              <w:t>благоустройство территорий.</w:t>
            </w:r>
          </w:p>
          <w:p w14:paraId="12BDD53D" w14:textId="77777777" w:rsidR="008F3662" w:rsidRPr="008F3662" w:rsidRDefault="008F3662" w:rsidP="004C3DC2">
            <w:pPr>
              <w:widowControl w:val="0"/>
              <w:autoSpaceDE w:val="0"/>
              <w:autoSpaceDN w:val="0"/>
              <w:jc w:val="both"/>
              <w:rPr>
                <w:rFonts w:eastAsia="Times New Roman"/>
                <w:sz w:val="24"/>
                <w:szCs w:val="24"/>
                <w:lang w:eastAsia="ru-RU"/>
              </w:rPr>
            </w:pPr>
          </w:p>
          <w:p w14:paraId="17AA4D3E" w14:textId="77777777" w:rsidR="008F3662" w:rsidRPr="008F3662" w:rsidRDefault="003074D2" w:rsidP="004C3DC2">
            <w:pPr>
              <w:widowControl w:val="0"/>
              <w:autoSpaceDE w:val="0"/>
              <w:autoSpaceDN w:val="0"/>
              <w:jc w:val="both"/>
              <w:rPr>
                <w:rFonts w:eastAsia="Times New Roman"/>
                <w:sz w:val="24"/>
                <w:szCs w:val="24"/>
                <w:lang w:eastAsia="ru-RU"/>
              </w:rPr>
            </w:pPr>
            <w:hyperlink w:anchor="P20997" w:history="1">
              <w:r w:rsidR="008F3662" w:rsidRPr="008F3662">
                <w:rPr>
                  <w:rFonts w:eastAsia="Times New Roman"/>
                  <w:sz w:val="24"/>
                  <w:szCs w:val="24"/>
                  <w:u w:val="single"/>
                  <w:lang w:eastAsia="ru-RU"/>
                </w:rPr>
                <w:t>Подпрограмма</w:t>
              </w:r>
              <w:r w:rsidR="008F3662" w:rsidRPr="008F3662">
                <w:rPr>
                  <w:rFonts w:eastAsia="Times New Roman"/>
                  <w:sz w:val="24"/>
                  <w:szCs w:val="24"/>
                  <w:lang w:eastAsia="ru-RU"/>
                </w:rPr>
                <w:t xml:space="preserve"> № 2</w:t>
              </w:r>
            </w:hyperlink>
            <w:r w:rsidR="008F3662" w:rsidRPr="008F3662">
              <w:rPr>
                <w:rFonts w:eastAsia="Times New Roman"/>
                <w:sz w:val="24"/>
                <w:szCs w:val="24"/>
                <w:lang w:eastAsia="ru-RU"/>
              </w:rPr>
              <w:t xml:space="preserve"> «Развитие системы общего образования Хасанского муниципального округа»:</w:t>
            </w:r>
          </w:p>
          <w:p w14:paraId="7B621352" w14:textId="77777777" w:rsidR="008F3662" w:rsidRPr="008F3662" w:rsidRDefault="008F3662" w:rsidP="004C3DC2">
            <w:pPr>
              <w:widowControl w:val="0"/>
              <w:autoSpaceDE w:val="0"/>
              <w:autoSpaceDN w:val="0"/>
              <w:jc w:val="both"/>
              <w:rPr>
                <w:rFonts w:eastAsia="Times New Roman"/>
                <w:sz w:val="24"/>
                <w:szCs w:val="24"/>
                <w:lang w:eastAsia="ru-RU"/>
              </w:rPr>
            </w:pPr>
          </w:p>
          <w:p w14:paraId="7C8C1BC9"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степень удовлетворенности населения качеством и доступностью предоставления образовательных услуг общего образования;</w:t>
            </w:r>
          </w:p>
          <w:p w14:paraId="2612D68C" w14:textId="77777777" w:rsidR="008F3662" w:rsidRPr="008F3662" w:rsidRDefault="008F3662" w:rsidP="004C3DC2">
            <w:pPr>
              <w:widowControl w:val="0"/>
              <w:autoSpaceDE w:val="0"/>
              <w:autoSpaceDN w:val="0"/>
              <w:jc w:val="both"/>
              <w:rPr>
                <w:rFonts w:eastAsia="Times New Roman"/>
                <w:sz w:val="24"/>
                <w:szCs w:val="24"/>
                <w:lang w:eastAsia="ru-RU"/>
              </w:rPr>
            </w:pPr>
          </w:p>
          <w:p w14:paraId="3BBD7B52" w14:textId="77777777" w:rsidR="008F3662" w:rsidRPr="008F3662" w:rsidRDefault="008F3662" w:rsidP="004C3DC2">
            <w:pPr>
              <w:widowControl w:val="0"/>
              <w:autoSpaceDE w:val="0"/>
              <w:autoSpaceDN w:val="0"/>
              <w:jc w:val="both"/>
              <w:rPr>
                <w:rFonts w:eastAsia="Times New Roman"/>
                <w:color w:val="000000"/>
                <w:sz w:val="24"/>
                <w:szCs w:val="24"/>
                <w:lang w:eastAsia="ru-RU"/>
              </w:rPr>
            </w:pPr>
            <w:r w:rsidRPr="008F3662">
              <w:rPr>
                <w:rFonts w:eastAsia="Times New Roman"/>
                <w:sz w:val="24"/>
                <w:szCs w:val="24"/>
                <w:lang w:eastAsia="ru-RU"/>
              </w:rPr>
              <w:t>- доля</w:t>
            </w:r>
            <w:r w:rsidRPr="008F3662">
              <w:rPr>
                <w:rFonts w:eastAsia="Times New Roman"/>
                <w:color w:val="000000"/>
                <w:sz w:val="24"/>
                <w:szCs w:val="24"/>
                <w:lang w:eastAsia="ru-RU"/>
              </w:rPr>
              <w:t xml:space="preserve"> выпускников муниципальных общеобразовательных учреждений, не сдавших единый государственный экзамен, в общей численности учащихся;</w:t>
            </w:r>
          </w:p>
          <w:p w14:paraId="6F30D70C" w14:textId="77777777" w:rsidR="008F3662" w:rsidRPr="008F3662" w:rsidRDefault="008F3662" w:rsidP="004C3DC2">
            <w:pPr>
              <w:widowControl w:val="0"/>
              <w:autoSpaceDE w:val="0"/>
              <w:autoSpaceDN w:val="0"/>
              <w:jc w:val="both"/>
              <w:rPr>
                <w:rFonts w:eastAsia="Times New Roman"/>
                <w:sz w:val="24"/>
                <w:szCs w:val="24"/>
                <w:lang w:eastAsia="ru-RU"/>
              </w:rPr>
            </w:pPr>
          </w:p>
          <w:p w14:paraId="3FB6D488" w14:textId="2A6A51D0" w:rsidR="008F3662" w:rsidRPr="008F3662" w:rsidRDefault="008F3662" w:rsidP="004C3DC2">
            <w:pPr>
              <w:tabs>
                <w:tab w:val="left" w:pos="363"/>
              </w:tabs>
              <w:autoSpaceDE w:val="0"/>
              <w:autoSpaceDN w:val="0"/>
              <w:adjustRightInd w:val="0"/>
              <w:ind w:left="-62"/>
              <w:jc w:val="both"/>
              <w:rPr>
                <w:rFonts w:eastAsiaTheme="minorHAnsi"/>
                <w:sz w:val="24"/>
                <w:szCs w:val="24"/>
                <w:lang w:eastAsia="en-US"/>
              </w:rPr>
            </w:pPr>
            <w:r w:rsidRPr="008F3662">
              <w:rPr>
                <w:rFonts w:eastAsiaTheme="minorHAnsi"/>
                <w:sz w:val="24"/>
                <w:szCs w:val="24"/>
                <w:lang w:eastAsia="en-US"/>
              </w:rPr>
              <w:t xml:space="preserve"> - доля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w:t>
            </w:r>
            <w:r w:rsidR="0031477B" w:rsidRPr="008F3662">
              <w:rPr>
                <w:rFonts w:eastAsiaTheme="minorHAnsi"/>
                <w:sz w:val="24"/>
                <w:szCs w:val="24"/>
                <w:lang w:eastAsia="en-US"/>
              </w:rPr>
              <w:t>ГИА;</w:t>
            </w:r>
          </w:p>
          <w:p w14:paraId="640431E8" w14:textId="77777777" w:rsidR="008F3662" w:rsidRPr="008F3662" w:rsidRDefault="008F3662" w:rsidP="004C3DC2">
            <w:pPr>
              <w:tabs>
                <w:tab w:val="left" w:pos="363"/>
              </w:tabs>
              <w:autoSpaceDE w:val="0"/>
              <w:autoSpaceDN w:val="0"/>
              <w:adjustRightInd w:val="0"/>
              <w:ind w:left="-62"/>
              <w:jc w:val="both"/>
              <w:rPr>
                <w:rFonts w:eastAsiaTheme="minorHAnsi"/>
                <w:sz w:val="24"/>
                <w:szCs w:val="24"/>
                <w:lang w:eastAsia="en-US"/>
              </w:rPr>
            </w:pPr>
          </w:p>
          <w:p w14:paraId="0FFB7C95" w14:textId="6AA155D5" w:rsidR="008F3662" w:rsidRPr="008F3662" w:rsidRDefault="008F3662" w:rsidP="004C3DC2">
            <w:pPr>
              <w:widowControl w:val="0"/>
              <w:tabs>
                <w:tab w:val="left" w:pos="363"/>
              </w:tabs>
              <w:autoSpaceDE w:val="0"/>
              <w:autoSpaceDN w:val="0"/>
              <w:jc w:val="both"/>
              <w:rPr>
                <w:rFonts w:eastAsia="Times New Roman"/>
                <w:sz w:val="24"/>
                <w:szCs w:val="24"/>
                <w:lang w:eastAsia="ru-RU"/>
              </w:rPr>
            </w:pPr>
            <w:r w:rsidRPr="008F3662">
              <w:rPr>
                <w:rFonts w:eastAsia="Times New Roman"/>
                <w:sz w:val="24"/>
                <w:szCs w:val="24"/>
                <w:lang w:eastAsia="ru-RU"/>
              </w:rPr>
              <w:t xml:space="preserve">-  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31477B" w:rsidRPr="008F3662">
              <w:rPr>
                <w:rFonts w:eastAsia="Times New Roman"/>
                <w:sz w:val="24"/>
                <w:szCs w:val="24"/>
                <w:lang w:eastAsia="ru-RU"/>
              </w:rPr>
              <w:t>общей численности</w:t>
            </w:r>
            <w:r w:rsidRPr="008F3662">
              <w:rPr>
                <w:rFonts w:eastAsia="Times New Roman"/>
                <w:sz w:val="24"/>
                <w:szCs w:val="24"/>
                <w:lang w:eastAsia="ru-RU"/>
              </w:rPr>
              <w:t xml:space="preserve"> обучающихся в образовательных учреждениях общего образования;</w:t>
            </w:r>
          </w:p>
          <w:p w14:paraId="3DE717CD" w14:textId="77777777" w:rsidR="008F3662" w:rsidRPr="008F3662" w:rsidRDefault="008F3662" w:rsidP="004C3DC2">
            <w:pPr>
              <w:widowControl w:val="0"/>
              <w:tabs>
                <w:tab w:val="left" w:pos="363"/>
              </w:tabs>
              <w:autoSpaceDE w:val="0"/>
              <w:autoSpaceDN w:val="0"/>
              <w:jc w:val="both"/>
              <w:rPr>
                <w:rFonts w:eastAsia="Times New Roman"/>
                <w:sz w:val="24"/>
                <w:szCs w:val="24"/>
                <w:lang w:eastAsia="ru-RU"/>
              </w:rPr>
            </w:pPr>
          </w:p>
          <w:p w14:paraId="6588EBBC" w14:textId="77777777" w:rsidR="008F3662" w:rsidRPr="008F3662" w:rsidRDefault="008F3662" w:rsidP="004C3DC2">
            <w:pPr>
              <w:widowControl w:val="0"/>
              <w:tabs>
                <w:tab w:val="left" w:pos="363"/>
              </w:tabs>
              <w:autoSpaceDE w:val="0"/>
              <w:autoSpaceDN w:val="0"/>
              <w:jc w:val="both"/>
              <w:rPr>
                <w:rFonts w:eastAsia="Times New Roman"/>
                <w:sz w:val="24"/>
                <w:szCs w:val="24"/>
                <w:lang w:eastAsia="ru-RU"/>
              </w:rPr>
            </w:pPr>
            <w:r w:rsidRPr="008F3662">
              <w:rPr>
                <w:rFonts w:eastAsia="Times New Roman"/>
                <w:sz w:val="24"/>
                <w:szCs w:val="24"/>
                <w:lang w:eastAsia="ru-RU"/>
              </w:rPr>
              <w:t>- количество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w:t>
            </w:r>
          </w:p>
          <w:p w14:paraId="50C88A73" w14:textId="77777777" w:rsidR="008F3662" w:rsidRPr="008F3662" w:rsidRDefault="008F3662" w:rsidP="004C3DC2">
            <w:pPr>
              <w:widowControl w:val="0"/>
              <w:tabs>
                <w:tab w:val="left" w:pos="363"/>
              </w:tabs>
              <w:autoSpaceDE w:val="0"/>
              <w:autoSpaceDN w:val="0"/>
              <w:ind w:firstLine="79"/>
              <w:jc w:val="both"/>
              <w:rPr>
                <w:rFonts w:eastAsia="Times New Roman"/>
                <w:sz w:val="24"/>
                <w:szCs w:val="24"/>
                <w:lang w:eastAsia="ru-RU"/>
              </w:rPr>
            </w:pPr>
          </w:p>
          <w:p w14:paraId="387440FC"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w:t>
            </w:r>
            <w:hyperlink w:anchor="P21499" w:history="1">
              <w:r w:rsidRPr="008F3662">
                <w:rPr>
                  <w:rFonts w:eastAsia="Times New Roman"/>
                  <w:sz w:val="24"/>
                  <w:szCs w:val="24"/>
                  <w:u w:val="single"/>
                  <w:lang w:eastAsia="ru-RU"/>
                </w:rPr>
                <w:t>одпрограмм</w:t>
              </w:r>
              <w:r w:rsidRPr="008F3662">
                <w:rPr>
                  <w:rFonts w:eastAsia="Times New Roman"/>
                  <w:sz w:val="24"/>
                  <w:szCs w:val="24"/>
                  <w:lang w:eastAsia="ru-RU"/>
                </w:rPr>
                <w:t>а   № 3</w:t>
              </w:r>
            </w:hyperlink>
            <w:r w:rsidRPr="008F3662">
              <w:rPr>
                <w:rFonts w:eastAsia="Times New Roman"/>
                <w:sz w:val="24"/>
                <w:szCs w:val="24"/>
                <w:lang w:eastAsia="ru-RU"/>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5EEDC9E7" w14:textId="77777777" w:rsidR="008F3662" w:rsidRPr="008F3662" w:rsidRDefault="008F3662" w:rsidP="004C3DC2">
            <w:pPr>
              <w:widowControl w:val="0"/>
              <w:tabs>
                <w:tab w:val="left" w:pos="363"/>
              </w:tabs>
              <w:autoSpaceDE w:val="0"/>
              <w:autoSpaceDN w:val="0"/>
              <w:ind w:firstLine="79"/>
              <w:jc w:val="both"/>
              <w:rPr>
                <w:rFonts w:eastAsia="Times New Roman"/>
                <w:sz w:val="24"/>
                <w:szCs w:val="24"/>
                <w:lang w:eastAsia="ru-RU"/>
              </w:rPr>
            </w:pPr>
          </w:p>
          <w:p w14:paraId="63679242"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степень удовлетворенности населения качеством и доступностью предоставления образовательных услуг дополнительного образования;</w:t>
            </w:r>
          </w:p>
          <w:p w14:paraId="1762EB09" w14:textId="77777777" w:rsidR="008F3662" w:rsidRPr="008F3662" w:rsidRDefault="008F3662" w:rsidP="004C3DC2">
            <w:pPr>
              <w:widowControl w:val="0"/>
              <w:autoSpaceDE w:val="0"/>
              <w:autoSpaceDN w:val="0"/>
              <w:jc w:val="both"/>
              <w:rPr>
                <w:rFonts w:eastAsia="Times New Roman"/>
                <w:sz w:val="24"/>
                <w:szCs w:val="24"/>
                <w:lang w:eastAsia="ru-RU"/>
              </w:rPr>
            </w:pPr>
          </w:p>
          <w:p w14:paraId="48DF71D0"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охват детей в возрасте от 5 до 18 лет программами дополнительного образования;</w:t>
            </w:r>
          </w:p>
          <w:p w14:paraId="3F1E2595" w14:textId="77777777" w:rsidR="008F3662" w:rsidRPr="008F3662" w:rsidRDefault="008F3662" w:rsidP="004C3DC2">
            <w:pPr>
              <w:widowControl w:val="0"/>
              <w:autoSpaceDE w:val="0"/>
              <w:autoSpaceDN w:val="0"/>
              <w:jc w:val="both"/>
              <w:rPr>
                <w:rFonts w:eastAsia="Times New Roman"/>
                <w:sz w:val="24"/>
                <w:szCs w:val="24"/>
                <w:lang w:eastAsia="ru-RU"/>
              </w:rPr>
            </w:pPr>
          </w:p>
          <w:p w14:paraId="0294A9FD"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1C49EEC2" w14:textId="77777777" w:rsidR="008F3662" w:rsidRPr="008F3662" w:rsidRDefault="008F3662" w:rsidP="004C3DC2">
            <w:pPr>
              <w:jc w:val="both"/>
              <w:rPr>
                <w:rFonts w:eastAsiaTheme="minorHAnsi"/>
                <w:sz w:val="24"/>
                <w:szCs w:val="24"/>
                <w:lang w:eastAsia="en-US"/>
              </w:rPr>
            </w:pPr>
          </w:p>
          <w:p w14:paraId="5B594385"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lastRenderedPageBreak/>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0A803B42"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746E02B4"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доля трудоустроенных подростков в возрасте от 14 до 18 лет в общеобразовательные учреждения в каникулярное время, от общего числа учащихся данной категории;</w:t>
            </w:r>
          </w:p>
          <w:p w14:paraId="3B6AA848"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05C6936C" w14:textId="77777777" w:rsidR="008F3662" w:rsidRPr="008F3662" w:rsidRDefault="008F3662" w:rsidP="004C3DC2">
            <w:pPr>
              <w:spacing w:after="200"/>
              <w:jc w:val="both"/>
              <w:rPr>
                <w:rFonts w:eastAsiaTheme="minorHAnsi"/>
                <w:sz w:val="24"/>
                <w:szCs w:val="24"/>
                <w:lang w:eastAsia="en-US"/>
              </w:rPr>
            </w:pPr>
            <w:r w:rsidRPr="008F3662">
              <w:rPr>
                <w:rFonts w:eastAsiaTheme="minorHAnsi"/>
                <w:sz w:val="24"/>
                <w:szCs w:val="24"/>
                <w:lang w:eastAsia="en-US"/>
              </w:rPr>
              <w:t>- доля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w:t>
            </w:r>
          </w:p>
          <w:p w14:paraId="2E1251BB"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Подпрограмма</w:t>
            </w:r>
            <w:r w:rsidRPr="008F3662">
              <w:rPr>
                <w:rFonts w:eastAsia="Times New Roman"/>
                <w:sz w:val="24"/>
                <w:szCs w:val="24"/>
                <w:lang w:eastAsia="ru-RU"/>
              </w:rPr>
              <w:t xml:space="preserve"> № 4 «Безопасность муниципальных образовательных учреждений Хасанского муниципального округа»:</w:t>
            </w:r>
          </w:p>
          <w:p w14:paraId="0FD62EF4" w14:textId="77777777" w:rsidR="008F3662" w:rsidRPr="008F3662" w:rsidRDefault="008F3662" w:rsidP="004C3DC2">
            <w:pPr>
              <w:widowControl w:val="0"/>
              <w:autoSpaceDE w:val="0"/>
              <w:autoSpaceDN w:val="0"/>
              <w:jc w:val="both"/>
              <w:rPr>
                <w:rFonts w:eastAsia="Times New Roman"/>
                <w:sz w:val="24"/>
                <w:szCs w:val="24"/>
                <w:lang w:eastAsia="ru-RU"/>
              </w:rPr>
            </w:pPr>
          </w:p>
          <w:p w14:paraId="26D40D13"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готовность муниципальных образовательных учреждений к началу каждого нового учебного года.</w:t>
            </w:r>
          </w:p>
          <w:p w14:paraId="300661DA"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7FE4BAC3"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Подпрограмма</w:t>
            </w:r>
            <w:r w:rsidRPr="008F3662">
              <w:rPr>
                <w:rFonts w:eastAsia="Times New Roman"/>
                <w:sz w:val="24"/>
                <w:szCs w:val="24"/>
                <w:lang w:eastAsia="ru-RU"/>
              </w:rPr>
              <w:t xml:space="preserve"> № 5 «Реализация национальных проектов «Демография» и «Образование» Хасанского муниципального округа»:</w:t>
            </w:r>
          </w:p>
          <w:p w14:paraId="04DDD17D"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4CBA6B9F" w14:textId="77777777" w:rsidR="008F3662" w:rsidRPr="008F3662" w:rsidRDefault="008F3662" w:rsidP="004C3DC2">
            <w:pPr>
              <w:numPr>
                <w:ilvl w:val="0"/>
                <w:numId w:val="56"/>
              </w:numPr>
              <w:tabs>
                <w:tab w:val="left" w:pos="0"/>
                <w:tab w:val="left" w:pos="483"/>
              </w:tabs>
              <w:suppressAutoHyphens/>
              <w:spacing w:after="200"/>
              <w:ind w:left="0" w:firstLine="0"/>
              <w:contextualSpacing/>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доведение общеобразовательных организациях,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p w14:paraId="26BF89FB"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F3662">
              <w:rPr>
                <w:rFonts w:eastAsia="Times New Roman"/>
                <w:color w:val="000000"/>
                <w:spacing w:val="-2"/>
                <w:sz w:val="24"/>
                <w:szCs w:val="24"/>
                <w:lang w:eastAsia="en-US"/>
              </w:rPr>
              <w:t>Кванториум</w:t>
            </w:r>
            <w:proofErr w:type="spellEnd"/>
            <w:r w:rsidRPr="008F3662">
              <w:rPr>
                <w:rFonts w:eastAsia="Times New Roman"/>
                <w:color w:val="000000"/>
                <w:spacing w:val="-2"/>
                <w:sz w:val="24"/>
                <w:szCs w:val="24"/>
                <w:lang w:eastAsia="en-US"/>
              </w:rPr>
              <w:t>» и центров «IТ-куб»;</w:t>
            </w:r>
          </w:p>
          <w:p w14:paraId="1D1D2625" w14:textId="77777777" w:rsidR="008F3662" w:rsidRPr="008F3662" w:rsidRDefault="008F3662" w:rsidP="004C3DC2">
            <w:pPr>
              <w:numPr>
                <w:ilvl w:val="0"/>
                <w:numId w:val="56"/>
              </w:numPr>
              <w:tabs>
                <w:tab w:val="left" w:pos="0"/>
                <w:tab w:val="left" w:pos="483"/>
              </w:tabs>
              <w:suppressAutoHyphens/>
              <w:spacing w:after="200"/>
              <w:ind w:left="0" w:firstLine="0"/>
              <w:contextualSpacing/>
              <w:jc w:val="both"/>
              <w:rPr>
                <w:rFonts w:eastAsia="Times New Roman"/>
                <w:b/>
                <w:color w:val="000000"/>
                <w:spacing w:val="-2"/>
                <w:sz w:val="24"/>
                <w:szCs w:val="24"/>
                <w:lang w:eastAsia="en-US"/>
              </w:rPr>
            </w:pPr>
          </w:p>
          <w:p w14:paraId="024D299E" w14:textId="77777777" w:rsidR="008F3662" w:rsidRPr="008F3662" w:rsidRDefault="008F3662" w:rsidP="004C3DC2">
            <w:pPr>
              <w:numPr>
                <w:ilvl w:val="0"/>
                <w:numId w:val="56"/>
              </w:numPr>
              <w:tabs>
                <w:tab w:val="left" w:pos="79"/>
              </w:tabs>
              <w:spacing w:after="200"/>
              <w:ind w:left="-62" w:firstLine="0"/>
              <w:contextualSpacing/>
              <w:jc w:val="both"/>
              <w:rPr>
                <w:rFonts w:eastAsiaTheme="minorHAnsi"/>
                <w:sz w:val="24"/>
                <w:szCs w:val="24"/>
                <w:lang w:eastAsia="en-US"/>
              </w:rPr>
            </w:pPr>
            <w:r w:rsidRPr="008F3662">
              <w:rPr>
                <w:rFonts w:eastAsiaTheme="minorHAnsi"/>
                <w:sz w:val="24"/>
                <w:szCs w:val="24"/>
                <w:lang w:eastAsia="en-US"/>
              </w:rPr>
              <w:t>-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65425382" w14:textId="77777777" w:rsidR="008F3662" w:rsidRPr="008F3662" w:rsidRDefault="008F3662" w:rsidP="004C3DC2">
            <w:pPr>
              <w:numPr>
                <w:ilvl w:val="0"/>
                <w:numId w:val="56"/>
              </w:numPr>
              <w:tabs>
                <w:tab w:val="left" w:pos="79"/>
              </w:tabs>
              <w:spacing w:after="200"/>
              <w:ind w:left="-62" w:firstLine="0"/>
              <w:contextualSpacing/>
              <w:jc w:val="both"/>
              <w:rPr>
                <w:rFonts w:eastAsiaTheme="minorHAnsi"/>
                <w:sz w:val="24"/>
                <w:szCs w:val="24"/>
                <w:lang w:eastAsia="en-US"/>
              </w:rPr>
            </w:pPr>
          </w:p>
          <w:p w14:paraId="3C8A9C83" w14:textId="77777777" w:rsidR="008F3662" w:rsidRPr="008F3662" w:rsidRDefault="008F3662" w:rsidP="004C3DC2">
            <w:pPr>
              <w:numPr>
                <w:ilvl w:val="0"/>
                <w:numId w:val="56"/>
              </w:numPr>
              <w:tabs>
                <w:tab w:val="left" w:pos="79"/>
              </w:tabs>
              <w:spacing w:after="200"/>
              <w:ind w:left="-62" w:firstLine="0"/>
              <w:contextualSpacing/>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p w14:paraId="2CA328DB" w14:textId="77777777" w:rsidR="008F3662" w:rsidRPr="008F3662" w:rsidRDefault="008F3662" w:rsidP="004C3DC2">
            <w:pPr>
              <w:numPr>
                <w:ilvl w:val="0"/>
                <w:numId w:val="56"/>
              </w:numPr>
              <w:tabs>
                <w:tab w:val="left" w:pos="79"/>
              </w:tabs>
              <w:spacing w:after="200"/>
              <w:ind w:left="-62" w:firstLine="0"/>
              <w:contextualSpacing/>
              <w:jc w:val="both"/>
              <w:rPr>
                <w:rFonts w:eastAsiaTheme="minorHAnsi"/>
                <w:sz w:val="24"/>
                <w:szCs w:val="24"/>
                <w:lang w:eastAsia="en-US"/>
              </w:rPr>
            </w:pPr>
          </w:p>
          <w:p w14:paraId="0A63162E"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 доля педагогических работников, использующих сервисы федеральной информационно-сервисной платформы цифровой образовательной среды;</w:t>
            </w:r>
          </w:p>
          <w:p w14:paraId="1656942B" w14:textId="77777777" w:rsidR="008F3662" w:rsidRPr="008F3662" w:rsidRDefault="008F3662" w:rsidP="004C3DC2">
            <w:pPr>
              <w:spacing w:before="100" w:beforeAutospacing="1" w:after="240"/>
              <w:jc w:val="both"/>
              <w:rPr>
                <w:rFonts w:eastAsia="Times New Roman"/>
                <w:sz w:val="24"/>
                <w:szCs w:val="24"/>
                <w:lang w:eastAsia="ru-RU"/>
              </w:rPr>
            </w:pPr>
            <w:r w:rsidRPr="008F3662">
              <w:rPr>
                <w:rFonts w:eastAsia="Times New Roman"/>
                <w:sz w:val="24"/>
                <w:szCs w:val="24"/>
                <w:lang w:eastAsia="ru-RU"/>
              </w:rPr>
              <w:t>- количество педагогических работников муниципальных образовательных организаций, получивших меры социальной поддержки (нарастающим итогом);</w:t>
            </w:r>
          </w:p>
          <w:p w14:paraId="127EE49B"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доля педагогов, имеющих высшую и первую квалификационные категории;</w:t>
            </w:r>
          </w:p>
          <w:p w14:paraId="2914BD84"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1BB73511" w14:textId="77777777" w:rsidR="008F3662" w:rsidRPr="008F3662" w:rsidRDefault="008F3662" w:rsidP="004C3DC2">
            <w:pPr>
              <w:spacing w:after="200"/>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5E7B84EC" w14:textId="77777777" w:rsidR="008F3662" w:rsidRPr="008F3662" w:rsidRDefault="008F3662" w:rsidP="004C3DC2">
            <w:pPr>
              <w:widowControl w:val="0"/>
              <w:tabs>
                <w:tab w:val="left" w:pos="-62"/>
              </w:tabs>
              <w:autoSpaceDE w:val="0"/>
              <w:autoSpaceDN w:val="0"/>
              <w:jc w:val="both"/>
              <w:rPr>
                <w:rFonts w:eastAsia="Times New Roman"/>
                <w:color w:val="000000"/>
                <w:sz w:val="24"/>
                <w:szCs w:val="24"/>
                <w:lang w:eastAsia="ru-RU"/>
              </w:rPr>
            </w:pPr>
            <w:r w:rsidRPr="008F3662">
              <w:rPr>
                <w:rFonts w:eastAsia="Times New Roman"/>
                <w:color w:val="000000"/>
                <w:sz w:val="24"/>
                <w:szCs w:val="24"/>
                <w:lang w:eastAsia="ru-RU"/>
              </w:rPr>
              <w:lastRenderedPageBreak/>
              <w:t>- удельный вес численности высококвалифицированных педагогический работников в общей численности квалифицированных педагогических работников в образовательных учреждениях Хасанского муниципального округа;</w:t>
            </w:r>
          </w:p>
          <w:p w14:paraId="43A730F8"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000E6EC4"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14:paraId="44BC126B" w14:textId="77777777" w:rsidR="008F3662" w:rsidRPr="008F3662" w:rsidRDefault="008F3662" w:rsidP="004C3DC2">
            <w:pPr>
              <w:jc w:val="both"/>
              <w:rPr>
                <w:rFonts w:eastAsia="Times New Roman"/>
                <w:spacing w:val="-2"/>
                <w:sz w:val="24"/>
                <w:szCs w:val="24"/>
                <w:lang w:eastAsia="en-US"/>
              </w:rPr>
            </w:pPr>
          </w:p>
          <w:p w14:paraId="7E1B7C11" w14:textId="77777777" w:rsidR="008F3662" w:rsidRPr="008F3662" w:rsidRDefault="008F3662" w:rsidP="004C3DC2">
            <w:pPr>
              <w:jc w:val="both"/>
              <w:rPr>
                <w:rFonts w:eastAsia="Times New Roman"/>
                <w:spacing w:val="-2"/>
                <w:sz w:val="24"/>
                <w:szCs w:val="24"/>
                <w:lang w:eastAsia="en-US"/>
              </w:rPr>
            </w:pPr>
            <w:r w:rsidRPr="008F3662">
              <w:rPr>
                <w:rFonts w:eastAsia="Times New Roman"/>
                <w:spacing w:val="-2"/>
                <w:sz w:val="24"/>
                <w:szCs w:val="24"/>
                <w:lang w:eastAsia="en-US"/>
              </w:rPr>
              <w:t>Отдельные мероприятия:</w:t>
            </w:r>
          </w:p>
          <w:p w14:paraId="7F73A6E9"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доля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w:t>
            </w:r>
          </w:p>
        </w:tc>
      </w:tr>
      <w:tr w:rsidR="008F3662" w:rsidRPr="008F3662" w14:paraId="3272DBEB" w14:textId="77777777" w:rsidTr="0031477B">
        <w:trPr>
          <w:trHeight w:val="196"/>
        </w:trPr>
        <w:tc>
          <w:tcPr>
            <w:tcW w:w="1364" w:type="pct"/>
            <w:tcBorders>
              <w:top w:val="single" w:sz="4" w:space="0" w:color="auto"/>
              <w:left w:val="single" w:sz="4" w:space="0" w:color="auto"/>
              <w:right w:val="single" w:sz="4" w:space="0" w:color="auto"/>
            </w:tcBorders>
          </w:tcPr>
          <w:p w14:paraId="65D4ECC4"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lastRenderedPageBreak/>
              <w:t>Подпрограммы с указанием целей и сроков реализации</w:t>
            </w:r>
          </w:p>
        </w:tc>
        <w:tc>
          <w:tcPr>
            <w:tcW w:w="3636" w:type="pct"/>
            <w:tcBorders>
              <w:top w:val="single" w:sz="4" w:space="0" w:color="auto"/>
              <w:left w:val="single" w:sz="4" w:space="0" w:color="auto"/>
              <w:right w:val="single" w:sz="4" w:space="0" w:color="auto"/>
            </w:tcBorders>
          </w:tcPr>
          <w:p w14:paraId="348C0E98" w14:textId="77777777" w:rsidR="008F3662" w:rsidRPr="008F3662" w:rsidRDefault="003074D2" w:rsidP="004C3DC2">
            <w:pPr>
              <w:widowControl w:val="0"/>
              <w:autoSpaceDE w:val="0"/>
              <w:autoSpaceDN w:val="0"/>
              <w:jc w:val="both"/>
              <w:rPr>
                <w:rFonts w:eastAsia="Times New Roman"/>
                <w:sz w:val="24"/>
                <w:szCs w:val="24"/>
                <w:lang w:eastAsia="ru-RU"/>
              </w:rPr>
            </w:pPr>
            <w:hyperlink w:anchor="P20523" w:history="1">
              <w:r w:rsidR="008F3662" w:rsidRPr="008F3662">
                <w:rPr>
                  <w:rFonts w:eastAsia="Times New Roman"/>
                  <w:sz w:val="24"/>
                  <w:szCs w:val="24"/>
                  <w:u w:val="single"/>
                  <w:lang w:eastAsia="ru-RU"/>
                </w:rPr>
                <w:t>Подпрограмма</w:t>
              </w:r>
              <w:r w:rsidR="008F3662" w:rsidRPr="008F3662">
                <w:rPr>
                  <w:rFonts w:eastAsia="Times New Roman"/>
                  <w:sz w:val="24"/>
                  <w:szCs w:val="24"/>
                  <w:lang w:eastAsia="ru-RU"/>
                </w:rPr>
                <w:t xml:space="preserve"> № 1</w:t>
              </w:r>
            </w:hyperlink>
            <w:r w:rsidR="008F3662" w:rsidRPr="008F3662">
              <w:rPr>
                <w:rFonts w:eastAsia="Times New Roman"/>
                <w:sz w:val="24"/>
                <w:szCs w:val="24"/>
                <w:lang w:eastAsia="ru-RU"/>
              </w:rPr>
              <w:t xml:space="preserve"> «Развитие системы дошкольного образования Хасанского муниципального округа».</w:t>
            </w:r>
          </w:p>
          <w:p w14:paraId="7C18AC91"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Цель - повышение доступности и качества муниципальных услуг (работ), оказываемых дошкольными образовательными учреждениями.</w:t>
            </w:r>
          </w:p>
          <w:p w14:paraId="59A11E3A"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Срок реализации 2023-2027 годы.</w:t>
            </w:r>
          </w:p>
          <w:p w14:paraId="1511721C" w14:textId="77777777" w:rsidR="008F3662" w:rsidRPr="008F3662" w:rsidRDefault="003074D2" w:rsidP="004C3DC2">
            <w:pPr>
              <w:widowControl w:val="0"/>
              <w:autoSpaceDE w:val="0"/>
              <w:autoSpaceDN w:val="0"/>
              <w:jc w:val="both"/>
              <w:rPr>
                <w:rFonts w:eastAsia="Times New Roman"/>
                <w:sz w:val="24"/>
                <w:szCs w:val="24"/>
                <w:lang w:eastAsia="ru-RU"/>
              </w:rPr>
            </w:pPr>
            <w:hyperlink w:anchor="P20997" w:history="1">
              <w:r w:rsidR="008F3662" w:rsidRPr="008F3662">
                <w:rPr>
                  <w:rFonts w:eastAsia="Times New Roman"/>
                  <w:sz w:val="24"/>
                  <w:szCs w:val="24"/>
                  <w:u w:val="single"/>
                  <w:lang w:eastAsia="ru-RU"/>
                </w:rPr>
                <w:t>Подпрограмма</w:t>
              </w:r>
              <w:r w:rsidR="008F3662" w:rsidRPr="008F3662">
                <w:rPr>
                  <w:rFonts w:eastAsia="Times New Roman"/>
                  <w:sz w:val="24"/>
                  <w:szCs w:val="24"/>
                  <w:lang w:eastAsia="ru-RU"/>
                </w:rPr>
                <w:t xml:space="preserve"> № 2</w:t>
              </w:r>
            </w:hyperlink>
            <w:r w:rsidR="008F3662" w:rsidRPr="008F3662">
              <w:rPr>
                <w:rFonts w:eastAsia="Times New Roman"/>
                <w:sz w:val="24"/>
                <w:szCs w:val="24"/>
                <w:lang w:eastAsia="ru-RU"/>
              </w:rPr>
              <w:t xml:space="preserve"> «Развитие системы общего образования Хасанского муниципального округа».</w:t>
            </w:r>
          </w:p>
          <w:p w14:paraId="59536A3F" w14:textId="61060CDD"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 xml:space="preserve">Цель </w:t>
            </w:r>
            <w:r w:rsidR="0031477B" w:rsidRPr="008F3662">
              <w:rPr>
                <w:rFonts w:eastAsia="Times New Roman"/>
                <w:sz w:val="24"/>
                <w:szCs w:val="24"/>
                <w:lang w:eastAsia="ar-SA"/>
              </w:rPr>
              <w:t>- повышение</w:t>
            </w:r>
            <w:r w:rsidRPr="008F3662">
              <w:rPr>
                <w:rFonts w:eastAsia="Times New Roman"/>
                <w:sz w:val="24"/>
                <w:szCs w:val="24"/>
                <w:lang w:eastAsia="ar-SA"/>
              </w:rPr>
              <w:t xml:space="preserve"> доступности и качества муниципальных услуг (работ), оказываемых общеобразовательными учреждениями.</w:t>
            </w:r>
          </w:p>
          <w:p w14:paraId="701FD710"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Срок реализации 2023-2027 годы.</w:t>
            </w:r>
          </w:p>
          <w:p w14:paraId="108A7B66"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w:t>
            </w:r>
            <w:hyperlink w:anchor="P21499" w:history="1">
              <w:r w:rsidRPr="008F3662">
                <w:rPr>
                  <w:rFonts w:eastAsia="Times New Roman"/>
                  <w:sz w:val="24"/>
                  <w:szCs w:val="24"/>
                  <w:u w:val="single"/>
                  <w:lang w:eastAsia="ru-RU"/>
                </w:rPr>
                <w:t>одпрограмм</w:t>
              </w:r>
              <w:r w:rsidRPr="008F3662">
                <w:rPr>
                  <w:rFonts w:eastAsia="Times New Roman"/>
                  <w:sz w:val="24"/>
                  <w:szCs w:val="24"/>
                  <w:lang w:eastAsia="ru-RU"/>
                </w:rPr>
                <w:t>а   № 3</w:t>
              </w:r>
            </w:hyperlink>
            <w:r w:rsidRPr="008F3662">
              <w:rPr>
                <w:rFonts w:eastAsia="Times New Roman"/>
                <w:sz w:val="24"/>
                <w:szCs w:val="24"/>
                <w:lang w:eastAsia="ru-RU"/>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2BACB1D3" w14:textId="6A8E4EFD"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xml:space="preserve">Цель </w:t>
            </w:r>
            <w:r w:rsidR="0031477B" w:rsidRPr="008F3662">
              <w:rPr>
                <w:rFonts w:eastAsia="Times New Roman"/>
                <w:sz w:val="24"/>
                <w:szCs w:val="24"/>
                <w:lang w:eastAsia="ru-RU"/>
              </w:rPr>
              <w:t>- повышение</w:t>
            </w:r>
            <w:r w:rsidRPr="008F3662">
              <w:rPr>
                <w:rFonts w:eastAsia="Times New Roman"/>
                <w:sz w:val="24"/>
                <w:szCs w:val="24"/>
                <w:lang w:eastAsia="ru-RU"/>
              </w:rPr>
              <w:t xml:space="preserve"> доступности и качества муниципальных услуг (работ), оказываемых учреждениями дополнительного образования.</w:t>
            </w:r>
          </w:p>
          <w:p w14:paraId="1B2EC738"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Срок реализации 2023-2027 годы.</w:t>
            </w:r>
          </w:p>
          <w:p w14:paraId="6C9D6178"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Подпрограмма</w:t>
            </w:r>
            <w:r w:rsidRPr="008F3662">
              <w:rPr>
                <w:rFonts w:eastAsia="Times New Roman"/>
                <w:sz w:val="24"/>
                <w:szCs w:val="24"/>
                <w:lang w:eastAsia="ru-RU"/>
              </w:rPr>
              <w:t xml:space="preserve"> № 4 «Безопасность муниципальных образовательных учреждений Хасанского муниципального округа». </w:t>
            </w:r>
          </w:p>
          <w:p w14:paraId="6CB12649"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Цель -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p w14:paraId="6316BBB9"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Срок реализации 2023-2027 годы.</w:t>
            </w:r>
          </w:p>
          <w:p w14:paraId="7A2C9620"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Подпрограмма</w:t>
            </w:r>
            <w:r w:rsidRPr="008F3662">
              <w:rPr>
                <w:rFonts w:eastAsia="Times New Roman"/>
                <w:sz w:val="24"/>
                <w:szCs w:val="24"/>
                <w:lang w:eastAsia="ru-RU"/>
              </w:rPr>
              <w:t xml:space="preserve"> № 5 «Реализация национальных проектов «Демография» и «Образование» Хасанского муниципального округа».</w:t>
            </w:r>
          </w:p>
          <w:p w14:paraId="1B883560" w14:textId="7205BF19"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 xml:space="preserve">Цель </w:t>
            </w:r>
            <w:r w:rsidR="0031477B" w:rsidRPr="008F3662">
              <w:rPr>
                <w:rFonts w:eastAsia="Times New Roman"/>
                <w:sz w:val="24"/>
                <w:szCs w:val="24"/>
                <w:lang w:eastAsia="ar-SA"/>
              </w:rPr>
              <w:t>- создание</w:t>
            </w:r>
            <w:r w:rsidRPr="008F3662">
              <w:rPr>
                <w:rFonts w:eastAsia="Times New Roman"/>
                <w:sz w:val="24"/>
                <w:szCs w:val="24"/>
                <w:lang w:eastAsia="ar-SA"/>
              </w:rPr>
              <w:t xml:space="preserve"> благоприятных условий воспитания и социализации детей, выявления и развития одаренных и талантливых детей в различных областях образования.</w:t>
            </w:r>
          </w:p>
          <w:p w14:paraId="53745F24"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Срок реализации 2023-2027 годы.</w:t>
            </w:r>
          </w:p>
        </w:tc>
      </w:tr>
      <w:tr w:rsidR="008F3662" w:rsidRPr="008F3662" w14:paraId="4B0C538D" w14:textId="77777777" w:rsidTr="0031477B">
        <w:tc>
          <w:tcPr>
            <w:tcW w:w="1364" w:type="pct"/>
            <w:tcBorders>
              <w:top w:val="single" w:sz="4" w:space="0" w:color="auto"/>
              <w:left w:val="single" w:sz="4" w:space="0" w:color="auto"/>
              <w:bottom w:val="single" w:sz="4" w:space="0" w:color="auto"/>
              <w:right w:val="single" w:sz="4" w:space="0" w:color="auto"/>
            </w:tcBorders>
          </w:tcPr>
          <w:p w14:paraId="7B6B992A"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t>Этапы и сроки реализации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69DFD572"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xml:space="preserve">муниципальная программа реализуется в один этап с 2023 по 2027 годы </w:t>
            </w:r>
          </w:p>
        </w:tc>
      </w:tr>
      <w:tr w:rsidR="008F3662" w:rsidRPr="008F3662" w14:paraId="04AC55AB" w14:textId="77777777" w:rsidTr="0031477B">
        <w:tc>
          <w:tcPr>
            <w:tcW w:w="1364" w:type="pct"/>
            <w:tcBorders>
              <w:top w:val="single" w:sz="4" w:space="0" w:color="auto"/>
              <w:left w:val="single" w:sz="4" w:space="0" w:color="auto"/>
              <w:bottom w:val="single" w:sz="4" w:space="0" w:color="auto"/>
              <w:right w:val="single" w:sz="4" w:space="0" w:color="auto"/>
            </w:tcBorders>
          </w:tcPr>
          <w:p w14:paraId="32EE1999"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 xml:space="preserve">Объем бюджетных ассигнований муниципальной программы </w:t>
            </w:r>
          </w:p>
        </w:tc>
        <w:tc>
          <w:tcPr>
            <w:tcW w:w="3636" w:type="pct"/>
            <w:tcBorders>
              <w:top w:val="single" w:sz="4" w:space="0" w:color="auto"/>
              <w:left w:val="single" w:sz="4" w:space="0" w:color="auto"/>
              <w:bottom w:val="single" w:sz="4" w:space="0" w:color="auto"/>
              <w:right w:val="single" w:sz="4" w:space="0" w:color="auto"/>
            </w:tcBorders>
          </w:tcPr>
          <w:p w14:paraId="7358C018" w14:textId="3F997136"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общий объем бюджетных ассигнований –4 645 584,</w:t>
            </w:r>
            <w:r w:rsidR="0031477B" w:rsidRPr="008F3662">
              <w:rPr>
                <w:rFonts w:eastAsiaTheme="minorHAnsi"/>
                <w:sz w:val="24"/>
                <w:szCs w:val="24"/>
                <w:lang w:eastAsia="en-US"/>
              </w:rPr>
              <w:t>40 тыс.</w:t>
            </w:r>
            <w:r w:rsidRPr="008F3662">
              <w:rPr>
                <w:rFonts w:eastAsiaTheme="minorHAnsi"/>
                <w:sz w:val="24"/>
                <w:szCs w:val="24"/>
                <w:lang w:eastAsia="en-US"/>
              </w:rPr>
              <w:t xml:space="preserve"> руб.</w:t>
            </w:r>
          </w:p>
          <w:p w14:paraId="2ECE5DCB"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в том числе:</w:t>
            </w:r>
          </w:p>
          <w:p w14:paraId="3DF0FF00"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2023 год –803442,68 тыс. руб.</w:t>
            </w:r>
          </w:p>
          <w:p w14:paraId="61737D10"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 xml:space="preserve">2024 год –865998,27 тыс. руб.                      </w:t>
            </w:r>
          </w:p>
          <w:p w14:paraId="2691B564"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2025 год –1036344,52 тыс. руб.</w:t>
            </w:r>
          </w:p>
          <w:p w14:paraId="3EE88A5B"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2026 год – 977786,83 тыс. руб.</w:t>
            </w:r>
          </w:p>
          <w:p w14:paraId="7A109468"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2027 год – 962012,10 тыс. руб.</w:t>
            </w:r>
          </w:p>
          <w:p w14:paraId="691A4154"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в том числе по источникам:</w:t>
            </w:r>
          </w:p>
          <w:p w14:paraId="2F4934EB"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 средства бюджета Хасанского муниципального округа:</w:t>
            </w:r>
          </w:p>
          <w:p w14:paraId="267FE973"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lastRenderedPageBreak/>
              <w:t>2023 год –401995,78 тыс. руб.</w:t>
            </w:r>
          </w:p>
          <w:p w14:paraId="142B9E99"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2024 год –421556,07 тыс. руб.</w:t>
            </w:r>
          </w:p>
          <w:p w14:paraId="68700170"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2025 год –578024,44 тыс. руб.</w:t>
            </w:r>
          </w:p>
          <w:p w14:paraId="2BF405D2"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2026 год – 495246,39 тыс. руб.</w:t>
            </w:r>
          </w:p>
          <w:p w14:paraId="4B9024DA"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2027 год – 482044,84 тыс. руб.</w:t>
            </w:r>
          </w:p>
          <w:p w14:paraId="73E297AF"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-прогнозная оценка средств, привлекаемых на реализацию муниципальной программы:</w:t>
            </w:r>
          </w:p>
          <w:p w14:paraId="56E20245"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 xml:space="preserve"> краевого бюджета:</w:t>
            </w:r>
          </w:p>
          <w:p w14:paraId="377DE7E9"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2023 год –362215,85 тыс. руб.</w:t>
            </w:r>
          </w:p>
          <w:p w14:paraId="74369D20"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2024 год –394644,09 тыс. руб.</w:t>
            </w:r>
          </w:p>
          <w:p w14:paraId="6E36B967"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2025 год –413004,08 тыс. руб.</w:t>
            </w:r>
          </w:p>
          <w:p w14:paraId="44738A19"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2026год – 436686,96 тыс. руб.</w:t>
            </w:r>
          </w:p>
          <w:p w14:paraId="1F85A74B"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 xml:space="preserve">2027 год – 434113,77 тыс. руб.        </w:t>
            </w:r>
          </w:p>
          <w:p w14:paraId="656FA34A"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федерального бюджета:</w:t>
            </w:r>
          </w:p>
          <w:p w14:paraId="06D82CD2"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2023 год –39231,05 тыс. руб.</w:t>
            </w:r>
          </w:p>
          <w:p w14:paraId="2E3C2D16"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2024 год –49798,11 тыс. руб.</w:t>
            </w:r>
          </w:p>
          <w:p w14:paraId="559A72B1"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2025 год –45316,00 тыс. руб.</w:t>
            </w:r>
          </w:p>
          <w:p w14:paraId="212ED801"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2026 год - 45853,48, тыс. руб.</w:t>
            </w:r>
          </w:p>
          <w:p w14:paraId="1D2160D4"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2027 год – 45853,49 тыс. руб.</w:t>
            </w:r>
          </w:p>
          <w:p w14:paraId="248C5CEA"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внебюджетных источников</w:t>
            </w:r>
          </w:p>
          <w:p w14:paraId="37D543D1"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2023 год –0,00 тыс. руб.</w:t>
            </w:r>
          </w:p>
          <w:p w14:paraId="0B97755B"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2024 год –0,00 тыс. руб.</w:t>
            </w:r>
          </w:p>
          <w:p w14:paraId="4C7DE206"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2025 год –0,00 тыс. руб.</w:t>
            </w:r>
          </w:p>
          <w:p w14:paraId="1454E257"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2026 год – 0,00 тыс. руб.</w:t>
            </w:r>
          </w:p>
          <w:p w14:paraId="177BD523" w14:textId="77777777" w:rsidR="008F3662" w:rsidRPr="008F3662" w:rsidRDefault="008F3662" w:rsidP="004C3DC2">
            <w:pPr>
              <w:ind w:firstLine="72"/>
              <w:jc w:val="both"/>
              <w:rPr>
                <w:rFonts w:eastAsiaTheme="minorHAnsi"/>
                <w:sz w:val="24"/>
                <w:szCs w:val="24"/>
                <w:lang w:eastAsia="en-US"/>
              </w:rPr>
            </w:pPr>
            <w:r w:rsidRPr="008F3662">
              <w:rPr>
                <w:rFonts w:eastAsiaTheme="minorHAnsi"/>
                <w:sz w:val="24"/>
                <w:szCs w:val="24"/>
                <w:lang w:eastAsia="en-US"/>
              </w:rPr>
              <w:t>2027 год – 0,00 тыс. руб.</w:t>
            </w:r>
          </w:p>
        </w:tc>
      </w:tr>
      <w:tr w:rsidR="008F3662" w:rsidRPr="008F3662" w14:paraId="34E2F34E" w14:textId="77777777" w:rsidTr="0031477B">
        <w:trPr>
          <w:trHeight w:val="172"/>
        </w:trPr>
        <w:tc>
          <w:tcPr>
            <w:tcW w:w="1364" w:type="pct"/>
            <w:tcBorders>
              <w:top w:val="single" w:sz="4" w:space="0" w:color="auto"/>
              <w:left w:val="single" w:sz="4" w:space="0" w:color="auto"/>
              <w:bottom w:val="single" w:sz="4" w:space="0" w:color="auto"/>
              <w:right w:val="single" w:sz="4" w:space="0" w:color="auto"/>
            </w:tcBorders>
          </w:tcPr>
          <w:p w14:paraId="625F2C34" w14:textId="77777777" w:rsidR="008F3662" w:rsidRPr="008F3662" w:rsidRDefault="008F3662" w:rsidP="004C3DC2">
            <w:pPr>
              <w:widowControl w:val="0"/>
              <w:autoSpaceDE w:val="0"/>
              <w:autoSpaceDN w:val="0"/>
              <w:rPr>
                <w:rFonts w:eastAsia="Times New Roman"/>
                <w:sz w:val="24"/>
                <w:szCs w:val="24"/>
                <w:lang w:eastAsia="ru-RU"/>
              </w:rPr>
            </w:pPr>
            <w:r w:rsidRPr="008F3662">
              <w:rPr>
                <w:rFonts w:eastAsia="Times New Roman"/>
                <w:sz w:val="24"/>
                <w:szCs w:val="24"/>
                <w:lang w:eastAsia="ru-RU"/>
              </w:rPr>
              <w:lastRenderedPageBreak/>
              <w:t>Ожидаемые результаты реализации муниципальной программы</w:t>
            </w:r>
          </w:p>
        </w:tc>
        <w:tc>
          <w:tcPr>
            <w:tcW w:w="3636" w:type="pct"/>
            <w:tcBorders>
              <w:top w:val="single" w:sz="4" w:space="0" w:color="auto"/>
              <w:left w:val="single" w:sz="4" w:space="0" w:color="auto"/>
              <w:bottom w:val="single" w:sz="4" w:space="0" w:color="auto"/>
              <w:right w:val="single" w:sz="4" w:space="0" w:color="auto"/>
            </w:tcBorders>
          </w:tcPr>
          <w:p w14:paraId="782FB1BC" w14:textId="77777777" w:rsidR="008F3662" w:rsidRPr="008F3662" w:rsidRDefault="008F3662" w:rsidP="004C3DC2">
            <w:pPr>
              <w:numPr>
                <w:ilvl w:val="0"/>
                <w:numId w:val="56"/>
              </w:numPr>
              <w:spacing w:after="120"/>
              <w:ind w:left="0" w:firstLine="0"/>
              <w:rPr>
                <w:rFonts w:eastAsiaTheme="minorHAnsi"/>
                <w:sz w:val="24"/>
                <w:szCs w:val="24"/>
                <w:lang w:eastAsia="en-US"/>
              </w:rPr>
            </w:pPr>
            <w:r w:rsidRPr="008F3662">
              <w:rPr>
                <w:rFonts w:eastAsiaTheme="minorHAnsi"/>
                <w:sz w:val="24"/>
                <w:szCs w:val="24"/>
                <w:lang w:eastAsia="en-US"/>
              </w:rPr>
              <w:t>в результате реализации Муниципальной программы к 2027 году ожидается:</w:t>
            </w:r>
          </w:p>
          <w:p w14:paraId="58C27A3F" w14:textId="77777777" w:rsidR="008F3662" w:rsidRPr="008F3662" w:rsidRDefault="003074D2" w:rsidP="004C3DC2">
            <w:pPr>
              <w:widowControl w:val="0"/>
              <w:autoSpaceDE w:val="0"/>
              <w:autoSpaceDN w:val="0"/>
              <w:jc w:val="both"/>
              <w:rPr>
                <w:rFonts w:eastAsia="Times New Roman"/>
                <w:sz w:val="24"/>
                <w:szCs w:val="24"/>
                <w:lang w:eastAsia="ru-RU"/>
              </w:rPr>
            </w:pPr>
            <w:hyperlink w:anchor="P20523" w:history="1">
              <w:r w:rsidR="008F3662" w:rsidRPr="008F3662">
                <w:rPr>
                  <w:rFonts w:eastAsia="Times New Roman"/>
                  <w:sz w:val="24"/>
                  <w:szCs w:val="24"/>
                  <w:u w:val="single"/>
                  <w:lang w:eastAsia="ru-RU"/>
                </w:rPr>
                <w:t>Подпрограмма</w:t>
              </w:r>
              <w:r w:rsidR="008F3662" w:rsidRPr="008F3662">
                <w:rPr>
                  <w:rFonts w:eastAsia="Times New Roman"/>
                  <w:sz w:val="24"/>
                  <w:szCs w:val="24"/>
                  <w:lang w:eastAsia="ru-RU"/>
                </w:rPr>
                <w:t xml:space="preserve"> № 1</w:t>
              </w:r>
            </w:hyperlink>
            <w:r w:rsidR="008F3662" w:rsidRPr="008F3662">
              <w:rPr>
                <w:rFonts w:eastAsia="Times New Roman"/>
                <w:sz w:val="24"/>
                <w:szCs w:val="24"/>
                <w:lang w:eastAsia="ru-RU"/>
              </w:rPr>
              <w:t xml:space="preserve"> «Развитие системы дошкольного образования Хасанского муниципального округа»</w:t>
            </w:r>
          </w:p>
          <w:p w14:paraId="37D8B3F4" w14:textId="77777777" w:rsidR="008F3662" w:rsidRPr="008F3662" w:rsidRDefault="008F3662" w:rsidP="004C3DC2">
            <w:pPr>
              <w:numPr>
                <w:ilvl w:val="0"/>
                <w:numId w:val="56"/>
              </w:numPr>
              <w:spacing w:after="120"/>
              <w:ind w:left="-62" w:firstLine="0"/>
              <w:jc w:val="both"/>
              <w:rPr>
                <w:rFonts w:eastAsiaTheme="minorHAnsi"/>
                <w:sz w:val="24"/>
                <w:szCs w:val="24"/>
                <w:lang w:eastAsia="en-US"/>
              </w:rPr>
            </w:pPr>
            <w:r w:rsidRPr="008F3662">
              <w:rPr>
                <w:rFonts w:eastAsiaTheme="minorHAnsi"/>
                <w:sz w:val="24"/>
                <w:szCs w:val="24"/>
                <w:lang w:eastAsia="en-US"/>
              </w:rPr>
              <w:t>- степень удовлетворенности населения качеством и доступностью предоставления образовательных услуг дошкольного образования 89%;</w:t>
            </w:r>
          </w:p>
          <w:p w14:paraId="0F7C7528" w14:textId="77777777" w:rsidR="008F3662" w:rsidRPr="008F3662" w:rsidRDefault="008F3662" w:rsidP="004C3DC2">
            <w:pPr>
              <w:widowControl w:val="0"/>
              <w:autoSpaceDE w:val="0"/>
              <w:autoSpaceDN w:val="0"/>
              <w:ind w:hanging="62"/>
              <w:jc w:val="both"/>
              <w:rPr>
                <w:rFonts w:eastAsia="Times New Roman"/>
                <w:sz w:val="24"/>
                <w:szCs w:val="24"/>
                <w:lang w:eastAsia="ru-RU"/>
              </w:rPr>
            </w:pPr>
            <w:r w:rsidRPr="008F3662">
              <w:rPr>
                <w:rFonts w:eastAsia="Times New Roman"/>
                <w:sz w:val="24"/>
                <w:szCs w:val="24"/>
                <w:lang w:eastAsia="ru-RU"/>
              </w:rPr>
              <w:t>-   доведение доли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 до 70%;</w:t>
            </w:r>
          </w:p>
          <w:p w14:paraId="34A72705" w14:textId="77777777" w:rsidR="008F3662" w:rsidRPr="008F3662" w:rsidRDefault="008F3662" w:rsidP="004C3DC2">
            <w:pPr>
              <w:widowControl w:val="0"/>
              <w:autoSpaceDE w:val="0"/>
              <w:autoSpaceDN w:val="0"/>
              <w:ind w:hanging="62"/>
              <w:jc w:val="both"/>
              <w:rPr>
                <w:rFonts w:eastAsia="Times New Roman"/>
                <w:sz w:val="24"/>
                <w:szCs w:val="24"/>
                <w:lang w:eastAsia="ru-RU"/>
              </w:rPr>
            </w:pPr>
          </w:p>
          <w:p w14:paraId="0B90BA18" w14:textId="15273784" w:rsidR="008F3662" w:rsidRPr="008F3662" w:rsidRDefault="008F3662" w:rsidP="004C3DC2">
            <w:pPr>
              <w:widowControl w:val="0"/>
              <w:autoSpaceDE w:val="0"/>
              <w:autoSpaceDN w:val="0"/>
              <w:ind w:hanging="62"/>
              <w:jc w:val="both"/>
              <w:rPr>
                <w:rFonts w:eastAsia="Times New Roman"/>
                <w:sz w:val="24"/>
                <w:szCs w:val="24"/>
                <w:lang w:eastAsia="ru-RU"/>
              </w:rPr>
            </w:pPr>
            <w:r w:rsidRPr="008F3662">
              <w:rPr>
                <w:rFonts w:eastAsia="Times New Roman"/>
                <w:sz w:val="24"/>
                <w:szCs w:val="24"/>
                <w:lang w:eastAsia="ru-RU"/>
              </w:rPr>
              <w:t xml:space="preserve">-   доля дошкольных образовательных учреждений, в которых созданы условия для организации образовательного процесса в соответствии с современными </w:t>
            </w:r>
            <w:r w:rsidR="0031477B" w:rsidRPr="008F3662">
              <w:rPr>
                <w:rFonts w:eastAsia="Times New Roman"/>
                <w:sz w:val="24"/>
                <w:szCs w:val="24"/>
                <w:lang w:eastAsia="ru-RU"/>
              </w:rPr>
              <w:t>требованиями, до</w:t>
            </w:r>
            <w:r w:rsidRPr="008F3662">
              <w:rPr>
                <w:rFonts w:eastAsia="Times New Roman"/>
                <w:sz w:val="24"/>
                <w:szCs w:val="24"/>
                <w:lang w:eastAsia="ru-RU"/>
              </w:rPr>
              <w:t xml:space="preserve"> 80%;</w:t>
            </w:r>
          </w:p>
          <w:p w14:paraId="4A3FE4F0" w14:textId="77777777" w:rsidR="008F3662" w:rsidRPr="008F3662" w:rsidRDefault="008F3662" w:rsidP="004C3DC2">
            <w:pPr>
              <w:widowControl w:val="0"/>
              <w:autoSpaceDE w:val="0"/>
              <w:autoSpaceDN w:val="0"/>
              <w:ind w:hanging="62"/>
              <w:jc w:val="both"/>
              <w:rPr>
                <w:rFonts w:eastAsia="Times New Roman"/>
                <w:sz w:val="24"/>
                <w:szCs w:val="24"/>
                <w:lang w:eastAsia="ru-RU"/>
              </w:rPr>
            </w:pPr>
          </w:p>
          <w:p w14:paraId="103EAA33" w14:textId="5F607957" w:rsidR="008F3662" w:rsidRPr="008F3662" w:rsidRDefault="008F3662" w:rsidP="004C3DC2">
            <w:pPr>
              <w:widowControl w:val="0"/>
              <w:autoSpaceDE w:val="0"/>
              <w:autoSpaceDN w:val="0"/>
              <w:ind w:left="-62"/>
              <w:jc w:val="both"/>
              <w:rPr>
                <w:rFonts w:eastAsia="Times New Roman"/>
                <w:sz w:val="24"/>
                <w:szCs w:val="24"/>
                <w:lang w:eastAsia="ru-RU"/>
              </w:rPr>
            </w:pPr>
            <w:r w:rsidRPr="008F3662">
              <w:rPr>
                <w:rFonts w:eastAsia="Times New Roman"/>
                <w:sz w:val="24"/>
                <w:szCs w:val="24"/>
                <w:lang w:eastAsia="ru-RU"/>
              </w:rPr>
              <w:t xml:space="preserve">-    увеличение доли воспитанников муниципальных дошкольных образовательных учреждений, обучающихся по программам, соответствующим </w:t>
            </w:r>
            <w:r w:rsidR="0031477B" w:rsidRPr="008F3662">
              <w:rPr>
                <w:rFonts w:eastAsia="Times New Roman"/>
                <w:sz w:val="24"/>
                <w:szCs w:val="24"/>
                <w:lang w:eastAsia="ru-RU"/>
              </w:rPr>
              <w:t>требованиям ФГОС</w:t>
            </w:r>
            <w:r w:rsidRPr="008F3662">
              <w:rPr>
                <w:rFonts w:eastAsia="Times New Roman"/>
                <w:sz w:val="24"/>
                <w:szCs w:val="24"/>
                <w:lang w:eastAsia="ru-RU"/>
              </w:rPr>
              <w:t xml:space="preserve"> дошкольного образования до 100%;</w:t>
            </w:r>
          </w:p>
          <w:p w14:paraId="4F14264A" w14:textId="77777777" w:rsidR="008F3662" w:rsidRPr="008F3662" w:rsidRDefault="008F3662" w:rsidP="004C3DC2">
            <w:pPr>
              <w:widowControl w:val="0"/>
              <w:autoSpaceDE w:val="0"/>
              <w:autoSpaceDN w:val="0"/>
              <w:ind w:left="-62"/>
              <w:jc w:val="both"/>
              <w:rPr>
                <w:rFonts w:eastAsia="Times New Roman"/>
                <w:sz w:val="24"/>
                <w:szCs w:val="24"/>
                <w:lang w:eastAsia="ru-RU"/>
              </w:rPr>
            </w:pPr>
          </w:p>
          <w:p w14:paraId="530DD4D3" w14:textId="77777777" w:rsidR="008F3662" w:rsidRPr="008F3662" w:rsidRDefault="008F3662" w:rsidP="004C3DC2">
            <w:pPr>
              <w:widowControl w:val="0"/>
              <w:autoSpaceDE w:val="0"/>
              <w:autoSpaceDN w:val="0"/>
              <w:ind w:left="-62"/>
              <w:jc w:val="both"/>
              <w:rPr>
                <w:rFonts w:eastAsia="Times New Roman"/>
                <w:sz w:val="24"/>
                <w:szCs w:val="24"/>
                <w:lang w:eastAsia="ru-RU"/>
              </w:rPr>
            </w:pPr>
            <w:r w:rsidRPr="008F3662">
              <w:rPr>
                <w:rFonts w:eastAsia="Times New Roman"/>
                <w:sz w:val="24"/>
                <w:szCs w:val="24"/>
                <w:lang w:eastAsia="ru-RU"/>
              </w:rPr>
              <w:t>-   количество муниципальных дошкольных образовательных учреждений, в которых были проведены капитальный ремонт зданий и (или) благоустройство территорий до 1 в 2023 году.</w:t>
            </w:r>
          </w:p>
          <w:p w14:paraId="54AA8ABA" w14:textId="77777777" w:rsidR="008F3662" w:rsidRPr="008F3662" w:rsidRDefault="008F3662" w:rsidP="004C3DC2">
            <w:pPr>
              <w:widowControl w:val="0"/>
              <w:autoSpaceDE w:val="0"/>
              <w:autoSpaceDN w:val="0"/>
              <w:jc w:val="both"/>
              <w:rPr>
                <w:rFonts w:eastAsia="Times New Roman"/>
                <w:sz w:val="24"/>
                <w:szCs w:val="24"/>
                <w:lang w:eastAsia="ru-RU"/>
              </w:rPr>
            </w:pPr>
          </w:p>
          <w:p w14:paraId="2D98E6E0" w14:textId="77777777" w:rsidR="008F3662" w:rsidRPr="008F3662" w:rsidRDefault="003074D2" w:rsidP="004C3DC2">
            <w:pPr>
              <w:widowControl w:val="0"/>
              <w:autoSpaceDE w:val="0"/>
              <w:autoSpaceDN w:val="0"/>
              <w:jc w:val="both"/>
              <w:rPr>
                <w:rFonts w:eastAsia="Times New Roman"/>
                <w:sz w:val="24"/>
                <w:szCs w:val="24"/>
                <w:lang w:eastAsia="ru-RU"/>
              </w:rPr>
            </w:pPr>
            <w:hyperlink w:anchor="P20997" w:history="1">
              <w:r w:rsidR="008F3662" w:rsidRPr="008F3662">
                <w:rPr>
                  <w:rFonts w:eastAsia="Times New Roman"/>
                  <w:sz w:val="24"/>
                  <w:szCs w:val="24"/>
                  <w:u w:val="single"/>
                  <w:lang w:eastAsia="ru-RU"/>
                </w:rPr>
                <w:t>Подпрограмма</w:t>
              </w:r>
              <w:r w:rsidR="008F3662" w:rsidRPr="008F3662">
                <w:rPr>
                  <w:rFonts w:eastAsia="Times New Roman"/>
                  <w:sz w:val="24"/>
                  <w:szCs w:val="24"/>
                  <w:lang w:eastAsia="ru-RU"/>
                </w:rPr>
                <w:t xml:space="preserve"> № 2</w:t>
              </w:r>
            </w:hyperlink>
            <w:r w:rsidR="008F3662" w:rsidRPr="008F3662">
              <w:rPr>
                <w:rFonts w:eastAsia="Times New Roman"/>
                <w:sz w:val="24"/>
                <w:szCs w:val="24"/>
                <w:lang w:eastAsia="ru-RU"/>
              </w:rPr>
              <w:t xml:space="preserve"> «Развитие системы общего образования Хасанского муниципального округа»:</w:t>
            </w:r>
          </w:p>
          <w:p w14:paraId="5DDDE907" w14:textId="77777777" w:rsidR="008F3662" w:rsidRPr="008F3662" w:rsidRDefault="008F3662" w:rsidP="004C3DC2">
            <w:pPr>
              <w:widowControl w:val="0"/>
              <w:autoSpaceDE w:val="0"/>
              <w:autoSpaceDN w:val="0"/>
              <w:jc w:val="both"/>
              <w:rPr>
                <w:rFonts w:eastAsia="Times New Roman"/>
                <w:sz w:val="24"/>
                <w:szCs w:val="24"/>
                <w:lang w:eastAsia="ru-RU"/>
              </w:rPr>
            </w:pPr>
          </w:p>
          <w:p w14:paraId="2541A097"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доведение степени удовлетворенности населения качеством и доступностью предоставления образовательных услуг общего образования до 89%;</w:t>
            </w:r>
          </w:p>
          <w:p w14:paraId="61BA7BAC" w14:textId="77777777" w:rsidR="008F3662" w:rsidRPr="008F3662" w:rsidRDefault="008F3662" w:rsidP="004C3DC2">
            <w:pPr>
              <w:widowControl w:val="0"/>
              <w:autoSpaceDE w:val="0"/>
              <w:autoSpaceDN w:val="0"/>
              <w:jc w:val="both"/>
              <w:rPr>
                <w:rFonts w:eastAsia="Times New Roman"/>
                <w:sz w:val="24"/>
                <w:szCs w:val="24"/>
                <w:lang w:eastAsia="ru-RU"/>
              </w:rPr>
            </w:pPr>
          </w:p>
          <w:p w14:paraId="4A2765E0" w14:textId="5D453C94"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доведение доли</w:t>
            </w:r>
            <w:r w:rsidRPr="008F3662">
              <w:rPr>
                <w:rFonts w:eastAsia="Times New Roman"/>
                <w:color w:val="000000"/>
                <w:sz w:val="24"/>
                <w:szCs w:val="24"/>
                <w:lang w:eastAsia="ru-RU"/>
              </w:rPr>
              <w:t xml:space="preserve"> выпускников муниципальных общеобразовательных учреждений, не сдавших единый государственный экзамен, в общей численности учащихся до 4,3</w:t>
            </w:r>
            <w:r w:rsidR="0031477B" w:rsidRPr="008F3662">
              <w:rPr>
                <w:rFonts w:eastAsia="Times New Roman"/>
                <w:color w:val="000000"/>
                <w:sz w:val="24"/>
                <w:szCs w:val="24"/>
                <w:lang w:eastAsia="ru-RU"/>
              </w:rPr>
              <w:t>%;</w:t>
            </w:r>
          </w:p>
          <w:p w14:paraId="647C2DE5" w14:textId="77777777" w:rsidR="008F3662" w:rsidRPr="008F3662" w:rsidRDefault="008F3662" w:rsidP="004C3DC2">
            <w:pPr>
              <w:tabs>
                <w:tab w:val="left" w:pos="363"/>
              </w:tabs>
              <w:autoSpaceDE w:val="0"/>
              <w:autoSpaceDN w:val="0"/>
              <w:adjustRightInd w:val="0"/>
              <w:ind w:left="-62"/>
              <w:jc w:val="both"/>
              <w:rPr>
                <w:rFonts w:eastAsiaTheme="minorHAnsi"/>
                <w:sz w:val="24"/>
                <w:szCs w:val="24"/>
                <w:lang w:eastAsia="en-US"/>
              </w:rPr>
            </w:pPr>
            <w:r w:rsidRPr="008F3662">
              <w:rPr>
                <w:rFonts w:eastAsiaTheme="minorHAnsi"/>
                <w:sz w:val="24"/>
                <w:szCs w:val="24"/>
                <w:lang w:eastAsia="en-US"/>
              </w:rPr>
              <w:t xml:space="preserve"> - доведение доли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 до 96% ;</w:t>
            </w:r>
          </w:p>
          <w:p w14:paraId="0AF99D23" w14:textId="77777777" w:rsidR="008F3662" w:rsidRPr="008F3662" w:rsidRDefault="008F3662" w:rsidP="004C3DC2">
            <w:pPr>
              <w:tabs>
                <w:tab w:val="left" w:pos="363"/>
              </w:tabs>
              <w:autoSpaceDE w:val="0"/>
              <w:autoSpaceDN w:val="0"/>
              <w:adjustRightInd w:val="0"/>
              <w:ind w:left="-62"/>
              <w:jc w:val="both"/>
              <w:rPr>
                <w:rFonts w:eastAsiaTheme="minorHAnsi"/>
                <w:sz w:val="24"/>
                <w:szCs w:val="24"/>
                <w:lang w:eastAsia="en-US"/>
              </w:rPr>
            </w:pPr>
          </w:p>
          <w:p w14:paraId="250DED42" w14:textId="49C5CDFE" w:rsidR="008F3662" w:rsidRPr="008F3662" w:rsidRDefault="008F3662" w:rsidP="004C3DC2">
            <w:pPr>
              <w:widowControl w:val="0"/>
              <w:tabs>
                <w:tab w:val="left" w:pos="363"/>
              </w:tabs>
              <w:autoSpaceDE w:val="0"/>
              <w:autoSpaceDN w:val="0"/>
              <w:jc w:val="both"/>
              <w:rPr>
                <w:rFonts w:eastAsia="Times New Roman"/>
                <w:sz w:val="24"/>
                <w:szCs w:val="24"/>
                <w:lang w:eastAsia="ru-RU"/>
              </w:rPr>
            </w:pPr>
            <w:r w:rsidRPr="008F3662">
              <w:rPr>
                <w:rFonts w:eastAsia="Times New Roman"/>
                <w:sz w:val="24"/>
                <w:szCs w:val="24"/>
                <w:lang w:eastAsia="ru-RU"/>
              </w:rPr>
              <w:t xml:space="preserve">-  доведение удельного веса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31477B" w:rsidRPr="008F3662">
              <w:rPr>
                <w:rFonts w:eastAsia="Times New Roman"/>
                <w:sz w:val="24"/>
                <w:szCs w:val="24"/>
                <w:lang w:eastAsia="ru-RU"/>
              </w:rPr>
              <w:t>общей численности</w:t>
            </w:r>
            <w:r w:rsidRPr="008F3662">
              <w:rPr>
                <w:rFonts w:eastAsia="Times New Roman"/>
                <w:sz w:val="24"/>
                <w:szCs w:val="24"/>
                <w:lang w:eastAsia="ru-RU"/>
              </w:rPr>
              <w:t xml:space="preserve"> обучающихся в образовательных учреждениях общего образования до 100%;</w:t>
            </w:r>
          </w:p>
          <w:p w14:paraId="2253B088" w14:textId="77777777" w:rsidR="008F3662" w:rsidRPr="008F3662" w:rsidRDefault="008F3662" w:rsidP="004C3DC2">
            <w:pPr>
              <w:widowControl w:val="0"/>
              <w:tabs>
                <w:tab w:val="left" w:pos="363"/>
              </w:tabs>
              <w:autoSpaceDE w:val="0"/>
              <w:autoSpaceDN w:val="0"/>
              <w:jc w:val="both"/>
              <w:rPr>
                <w:rFonts w:eastAsia="Times New Roman"/>
                <w:sz w:val="24"/>
                <w:szCs w:val="24"/>
                <w:lang w:eastAsia="ru-RU"/>
              </w:rPr>
            </w:pPr>
          </w:p>
          <w:p w14:paraId="7FA803AE" w14:textId="747A0F9E" w:rsidR="008F3662" w:rsidRPr="008F3662" w:rsidRDefault="008F3662" w:rsidP="004C3DC2">
            <w:pPr>
              <w:widowControl w:val="0"/>
              <w:tabs>
                <w:tab w:val="left" w:pos="363"/>
              </w:tabs>
              <w:autoSpaceDE w:val="0"/>
              <w:autoSpaceDN w:val="0"/>
              <w:jc w:val="both"/>
              <w:rPr>
                <w:rFonts w:eastAsia="Times New Roman"/>
                <w:sz w:val="24"/>
                <w:szCs w:val="24"/>
                <w:lang w:eastAsia="ru-RU"/>
              </w:rPr>
            </w:pPr>
            <w:r w:rsidRPr="008F3662">
              <w:rPr>
                <w:rFonts w:eastAsia="Times New Roman"/>
                <w:sz w:val="24"/>
                <w:szCs w:val="24"/>
                <w:lang w:eastAsia="ru-RU"/>
              </w:rPr>
              <w:t>- доведение количества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 до 91</w:t>
            </w:r>
            <w:r w:rsidR="0031477B" w:rsidRPr="008F3662">
              <w:rPr>
                <w:rFonts w:eastAsia="Times New Roman"/>
                <w:sz w:val="24"/>
                <w:szCs w:val="24"/>
                <w:lang w:eastAsia="ru-RU"/>
              </w:rPr>
              <w:t>%.</w:t>
            </w:r>
          </w:p>
          <w:p w14:paraId="6BA225D7" w14:textId="77777777" w:rsidR="008F3662" w:rsidRPr="008F3662" w:rsidRDefault="008F3662" w:rsidP="004C3DC2">
            <w:pPr>
              <w:widowControl w:val="0"/>
              <w:tabs>
                <w:tab w:val="left" w:pos="363"/>
              </w:tabs>
              <w:autoSpaceDE w:val="0"/>
              <w:autoSpaceDN w:val="0"/>
              <w:ind w:firstLine="79"/>
              <w:jc w:val="both"/>
              <w:rPr>
                <w:rFonts w:eastAsia="Times New Roman"/>
                <w:sz w:val="24"/>
                <w:szCs w:val="24"/>
                <w:lang w:eastAsia="ru-RU"/>
              </w:rPr>
            </w:pPr>
          </w:p>
          <w:p w14:paraId="46929E38"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w:t>
            </w:r>
            <w:hyperlink w:anchor="P21499" w:history="1">
              <w:r w:rsidRPr="008F3662">
                <w:rPr>
                  <w:rFonts w:eastAsia="Times New Roman"/>
                  <w:sz w:val="24"/>
                  <w:szCs w:val="24"/>
                  <w:u w:val="single"/>
                  <w:lang w:eastAsia="ru-RU"/>
                </w:rPr>
                <w:t>одпрограмм</w:t>
              </w:r>
              <w:r w:rsidRPr="008F3662">
                <w:rPr>
                  <w:rFonts w:eastAsia="Times New Roman"/>
                  <w:sz w:val="24"/>
                  <w:szCs w:val="24"/>
                  <w:lang w:eastAsia="ru-RU"/>
                </w:rPr>
                <w:t>а   № 3</w:t>
              </w:r>
            </w:hyperlink>
            <w:r w:rsidRPr="008F3662">
              <w:rPr>
                <w:rFonts w:eastAsia="Times New Roman"/>
                <w:sz w:val="24"/>
                <w:szCs w:val="24"/>
                <w:lang w:eastAsia="ru-RU"/>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01CCA097" w14:textId="77777777" w:rsidR="008F3662" w:rsidRPr="008F3662" w:rsidRDefault="008F3662" w:rsidP="004C3DC2">
            <w:pPr>
              <w:widowControl w:val="0"/>
              <w:tabs>
                <w:tab w:val="left" w:pos="363"/>
              </w:tabs>
              <w:autoSpaceDE w:val="0"/>
              <w:autoSpaceDN w:val="0"/>
              <w:ind w:firstLine="79"/>
              <w:jc w:val="both"/>
              <w:rPr>
                <w:rFonts w:eastAsia="Times New Roman"/>
                <w:sz w:val="24"/>
                <w:szCs w:val="24"/>
                <w:lang w:eastAsia="ru-RU"/>
              </w:rPr>
            </w:pPr>
          </w:p>
          <w:p w14:paraId="223976F5"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доведение степени удовлетворенности населения качеством и доступностью предоставления образовательных услуг дополнительного образования до 89%;</w:t>
            </w:r>
          </w:p>
          <w:p w14:paraId="11954E08" w14:textId="77777777" w:rsidR="008F3662" w:rsidRPr="008F3662" w:rsidRDefault="008F3662" w:rsidP="004C3DC2">
            <w:pPr>
              <w:widowControl w:val="0"/>
              <w:autoSpaceDE w:val="0"/>
              <w:autoSpaceDN w:val="0"/>
              <w:jc w:val="both"/>
              <w:rPr>
                <w:rFonts w:eastAsia="Times New Roman"/>
                <w:sz w:val="24"/>
                <w:szCs w:val="24"/>
                <w:lang w:eastAsia="ru-RU"/>
              </w:rPr>
            </w:pPr>
          </w:p>
          <w:p w14:paraId="27DF35CA" w14:textId="277B6ED2"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lang w:eastAsia="ru-RU"/>
              </w:rPr>
              <w:t xml:space="preserve">- </w:t>
            </w:r>
            <w:r w:rsidR="0031477B" w:rsidRPr="008F3662">
              <w:rPr>
                <w:rFonts w:eastAsia="Times New Roman"/>
                <w:sz w:val="24"/>
                <w:szCs w:val="24"/>
                <w:lang w:eastAsia="ru-RU"/>
              </w:rPr>
              <w:t>доведение охвата</w:t>
            </w:r>
            <w:r w:rsidRPr="008F3662">
              <w:rPr>
                <w:rFonts w:eastAsia="Times New Roman"/>
                <w:sz w:val="24"/>
                <w:szCs w:val="24"/>
                <w:lang w:eastAsia="ru-RU"/>
              </w:rPr>
              <w:t xml:space="preserve"> детей в возрасте от 5 до 18 лет программами дополнительного образования до 74,5 %;</w:t>
            </w:r>
          </w:p>
          <w:p w14:paraId="391F58A8" w14:textId="77777777" w:rsidR="008F3662" w:rsidRPr="008F3662" w:rsidRDefault="008F3662" w:rsidP="004C3DC2">
            <w:pPr>
              <w:widowControl w:val="0"/>
              <w:autoSpaceDE w:val="0"/>
              <w:autoSpaceDN w:val="0"/>
              <w:jc w:val="both"/>
              <w:rPr>
                <w:rFonts w:eastAsia="Times New Roman"/>
                <w:sz w:val="24"/>
                <w:szCs w:val="24"/>
                <w:lang w:eastAsia="ru-RU"/>
              </w:rPr>
            </w:pPr>
          </w:p>
          <w:p w14:paraId="0298E972"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 xml:space="preserve">  -  увеличение доли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за счет бюджетных средств до 100%; </w:t>
            </w:r>
          </w:p>
          <w:p w14:paraId="3F4067AC"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24D6003D"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xml:space="preserve">-  доведение доли детей в возрасте от 5 до 18 лет, использующих сертификаты дополнительного образования в статусе сертификатов </w:t>
            </w:r>
            <w:r w:rsidRPr="008F3662">
              <w:rPr>
                <w:rFonts w:eastAsia="Times New Roman"/>
                <w:sz w:val="24"/>
                <w:szCs w:val="24"/>
                <w:lang w:eastAsia="ru-RU"/>
              </w:rPr>
              <w:lastRenderedPageBreak/>
              <w:t>персонифицированного финансирования до 3,2% с 2024 года;</w:t>
            </w:r>
          </w:p>
          <w:p w14:paraId="40D3EAF8"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1CE9F886"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доведение доли трудоустроенных подростков в возрасте от 14 до 18 лет в общеобразовательные учреждения в каникулярное время, от общего числа учащихся данной категории до 10%;</w:t>
            </w:r>
          </w:p>
          <w:p w14:paraId="56EFEAA5"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4D099E19" w14:textId="77777777" w:rsidR="008F3662" w:rsidRPr="008F3662" w:rsidRDefault="008F3662" w:rsidP="004C3DC2">
            <w:pPr>
              <w:spacing w:after="200"/>
              <w:jc w:val="both"/>
              <w:rPr>
                <w:rFonts w:eastAsiaTheme="minorHAnsi"/>
                <w:sz w:val="24"/>
                <w:szCs w:val="24"/>
                <w:lang w:eastAsia="en-US"/>
              </w:rPr>
            </w:pPr>
            <w:r w:rsidRPr="008F3662">
              <w:rPr>
                <w:rFonts w:eastAsiaTheme="minorHAnsi"/>
                <w:sz w:val="24"/>
                <w:szCs w:val="24"/>
                <w:lang w:eastAsia="en-US"/>
              </w:rPr>
              <w:t>- доведение доли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 до 61%.</w:t>
            </w:r>
          </w:p>
          <w:p w14:paraId="0502FCFA"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Подпрограмма</w:t>
            </w:r>
            <w:r w:rsidRPr="008F3662">
              <w:rPr>
                <w:rFonts w:eastAsia="Times New Roman"/>
                <w:sz w:val="24"/>
                <w:szCs w:val="24"/>
                <w:lang w:eastAsia="ru-RU"/>
              </w:rPr>
              <w:t xml:space="preserve"> № 4 «Безопасность муниципальных образовательных учреждений Хасанского муниципального округа»: </w:t>
            </w:r>
          </w:p>
          <w:p w14:paraId="5EAFB8C4" w14:textId="77777777" w:rsidR="008F3662" w:rsidRPr="008F3662" w:rsidRDefault="008F3662" w:rsidP="004C3DC2">
            <w:pPr>
              <w:widowControl w:val="0"/>
              <w:autoSpaceDE w:val="0"/>
              <w:autoSpaceDN w:val="0"/>
              <w:jc w:val="both"/>
              <w:rPr>
                <w:rFonts w:eastAsia="Times New Roman"/>
                <w:sz w:val="24"/>
                <w:szCs w:val="24"/>
                <w:lang w:eastAsia="ru-RU"/>
              </w:rPr>
            </w:pPr>
          </w:p>
          <w:p w14:paraId="16502F04"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обеспечение готовности муниципальных образовательных учреждений к началу каждого нового учебного года -100%.</w:t>
            </w:r>
          </w:p>
          <w:p w14:paraId="1D2870F1" w14:textId="77777777" w:rsidR="008F3662" w:rsidRPr="008F3662" w:rsidRDefault="008F3662" w:rsidP="004C3DC2">
            <w:pPr>
              <w:widowControl w:val="0"/>
              <w:autoSpaceDE w:val="0"/>
              <w:autoSpaceDN w:val="0"/>
              <w:jc w:val="both"/>
              <w:rPr>
                <w:rFonts w:eastAsia="Times New Roman"/>
                <w:sz w:val="24"/>
                <w:szCs w:val="24"/>
                <w:u w:val="single"/>
                <w:lang w:eastAsia="ru-RU"/>
              </w:rPr>
            </w:pPr>
          </w:p>
          <w:p w14:paraId="338181C7" w14:textId="77777777" w:rsidR="008F3662" w:rsidRPr="008F3662" w:rsidRDefault="008F3662" w:rsidP="004C3DC2">
            <w:pPr>
              <w:widowControl w:val="0"/>
              <w:autoSpaceDE w:val="0"/>
              <w:autoSpaceDN w:val="0"/>
              <w:jc w:val="both"/>
              <w:rPr>
                <w:rFonts w:eastAsia="Times New Roman"/>
                <w:sz w:val="24"/>
                <w:szCs w:val="24"/>
                <w:lang w:eastAsia="ru-RU"/>
              </w:rPr>
            </w:pPr>
            <w:r w:rsidRPr="008F3662">
              <w:rPr>
                <w:rFonts w:eastAsia="Times New Roman"/>
                <w:sz w:val="24"/>
                <w:szCs w:val="24"/>
                <w:u w:val="single"/>
                <w:lang w:eastAsia="ru-RU"/>
              </w:rPr>
              <w:t>Подпрограмма</w:t>
            </w:r>
            <w:r w:rsidRPr="008F3662">
              <w:rPr>
                <w:rFonts w:eastAsia="Times New Roman"/>
                <w:sz w:val="24"/>
                <w:szCs w:val="24"/>
                <w:lang w:eastAsia="ru-RU"/>
              </w:rPr>
              <w:t xml:space="preserve"> № 5 «Реализация национальных проектов «Демография» и «Образование» Хасанского муниципального округа»:</w:t>
            </w:r>
          </w:p>
          <w:p w14:paraId="0A5C79ED"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18BE2947" w14:textId="77777777" w:rsidR="008F3662" w:rsidRPr="008F3662" w:rsidRDefault="008F3662" w:rsidP="004C3DC2">
            <w:pPr>
              <w:numPr>
                <w:ilvl w:val="0"/>
                <w:numId w:val="56"/>
              </w:numPr>
              <w:tabs>
                <w:tab w:val="left" w:pos="0"/>
                <w:tab w:val="left" w:pos="483"/>
              </w:tabs>
              <w:suppressAutoHyphens/>
              <w:spacing w:after="200"/>
              <w:ind w:left="0" w:firstLine="0"/>
              <w:contextualSpacing/>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доведение общеобразовательных организациях,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к 2024 году до 8 единиц;</w:t>
            </w:r>
          </w:p>
          <w:p w14:paraId="52425AC4"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увеличение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F3662">
              <w:rPr>
                <w:rFonts w:eastAsia="Times New Roman"/>
                <w:color w:val="000000"/>
                <w:spacing w:val="-2"/>
                <w:sz w:val="24"/>
                <w:szCs w:val="24"/>
                <w:lang w:eastAsia="en-US"/>
              </w:rPr>
              <w:t>Кванториум</w:t>
            </w:r>
            <w:proofErr w:type="spellEnd"/>
            <w:r w:rsidRPr="008F3662">
              <w:rPr>
                <w:rFonts w:eastAsia="Times New Roman"/>
                <w:color w:val="000000"/>
                <w:spacing w:val="-2"/>
                <w:sz w:val="24"/>
                <w:szCs w:val="24"/>
                <w:lang w:eastAsia="en-US"/>
              </w:rPr>
              <w:t>» и центров «IТ-куб» к 2024 году 4,97%;</w:t>
            </w:r>
          </w:p>
          <w:p w14:paraId="56A0E01A" w14:textId="77777777" w:rsidR="008F3662" w:rsidRPr="008F3662" w:rsidRDefault="008F3662" w:rsidP="004C3DC2">
            <w:pPr>
              <w:numPr>
                <w:ilvl w:val="0"/>
                <w:numId w:val="56"/>
              </w:numPr>
              <w:tabs>
                <w:tab w:val="left" w:pos="0"/>
                <w:tab w:val="left" w:pos="483"/>
              </w:tabs>
              <w:suppressAutoHyphens/>
              <w:spacing w:after="200"/>
              <w:ind w:left="0" w:firstLine="0"/>
              <w:contextualSpacing/>
              <w:jc w:val="both"/>
              <w:rPr>
                <w:rFonts w:eastAsia="Times New Roman"/>
                <w:b/>
                <w:color w:val="000000"/>
                <w:spacing w:val="-2"/>
                <w:sz w:val="24"/>
                <w:szCs w:val="24"/>
                <w:lang w:eastAsia="en-US"/>
              </w:rPr>
            </w:pPr>
          </w:p>
          <w:p w14:paraId="74C2298C" w14:textId="77777777" w:rsidR="008F3662" w:rsidRPr="008F3662" w:rsidRDefault="008F3662" w:rsidP="004C3DC2">
            <w:pPr>
              <w:numPr>
                <w:ilvl w:val="0"/>
                <w:numId w:val="56"/>
              </w:numPr>
              <w:tabs>
                <w:tab w:val="left" w:pos="79"/>
              </w:tabs>
              <w:spacing w:after="200"/>
              <w:ind w:left="-62" w:firstLine="0"/>
              <w:contextualSpacing/>
              <w:jc w:val="both"/>
              <w:rPr>
                <w:rFonts w:eastAsiaTheme="minorHAnsi"/>
                <w:sz w:val="24"/>
                <w:szCs w:val="24"/>
                <w:lang w:eastAsia="en-US"/>
              </w:rPr>
            </w:pPr>
            <w:r w:rsidRPr="008F3662">
              <w:rPr>
                <w:rFonts w:eastAsiaTheme="minorHAnsi"/>
                <w:sz w:val="24"/>
                <w:szCs w:val="24"/>
                <w:lang w:eastAsia="en-US"/>
              </w:rPr>
              <w:t>-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2024 году 20%;</w:t>
            </w:r>
          </w:p>
          <w:p w14:paraId="57C0D379" w14:textId="77777777" w:rsidR="008F3662" w:rsidRPr="008F3662" w:rsidRDefault="008F3662" w:rsidP="004C3DC2">
            <w:pPr>
              <w:numPr>
                <w:ilvl w:val="0"/>
                <w:numId w:val="56"/>
              </w:numPr>
              <w:tabs>
                <w:tab w:val="left" w:pos="79"/>
              </w:tabs>
              <w:spacing w:after="200"/>
              <w:ind w:left="-62" w:firstLine="0"/>
              <w:contextualSpacing/>
              <w:jc w:val="both"/>
              <w:rPr>
                <w:rFonts w:eastAsiaTheme="minorHAnsi"/>
                <w:sz w:val="24"/>
                <w:szCs w:val="24"/>
                <w:lang w:eastAsia="en-US"/>
              </w:rPr>
            </w:pPr>
          </w:p>
          <w:p w14:paraId="1B7DAD4A" w14:textId="77777777" w:rsidR="008F3662" w:rsidRPr="008F3662" w:rsidRDefault="008F3662" w:rsidP="004C3DC2">
            <w:pPr>
              <w:numPr>
                <w:ilvl w:val="0"/>
                <w:numId w:val="56"/>
              </w:numPr>
              <w:tabs>
                <w:tab w:val="left" w:pos="79"/>
              </w:tabs>
              <w:spacing w:after="200"/>
              <w:ind w:left="-62" w:firstLine="0"/>
              <w:contextualSpacing/>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увеличение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к 2024 году 30%;</w:t>
            </w:r>
          </w:p>
          <w:p w14:paraId="3F6DABAD" w14:textId="77777777" w:rsidR="008F3662" w:rsidRPr="008F3662" w:rsidRDefault="008F3662" w:rsidP="004C3DC2">
            <w:pPr>
              <w:numPr>
                <w:ilvl w:val="0"/>
                <w:numId w:val="56"/>
              </w:numPr>
              <w:tabs>
                <w:tab w:val="left" w:pos="79"/>
              </w:tabs>
              <w:spacing w:after="200"/>
              <w:ind w:left="-62" w:firstLine="0"/>
              <w:contextualSpacing/>
              <w:jc w:val="both"/>
              <w:rPr>
                <w:rFonts w:eastAsiaTheme="minorHAnsi"/>
                <w:sz w:val="24"/>
                <w:szCs w:val="24"/>
                <w:lang w:eastAsia="en-US"/>
              </w:rPr>
            </w:pPr>
          </w:p>
          <w:p w14:paraId="6D5FE3BC" w14:textId="77777777" w:rsidR="008F3662" w:rsidRPr="008F3662" w:rsidRDefault="008F3662" w:rsidP="004C3DC2">
            <w:pPr>
              <w:jc w:val="both"/>
              <w:rPr>
                <w:rFonts w:eastAsiaTheme="minorHAnsi"/>
                <w:sz w:val="24"/>
                <w:szCs w:val="24"/>
                <w:lang w:eastAsia="en-US"/>
              </w:rPr>
            </w:pPr>
            <w:r w:rsidRPr="008F3662">
              <w:rPr>
                <w:rFonts w:eastAsiaTheme="minorHAnsi"/>
                <w:sz w:val="24"/>
                <w:szCs w:val="24"/>
                <w:lang w:eastAsia="en-US"/>
              </w:rPr>
              <w:t>- увеличение доли педагогических работников, использующих сервисы федеральной информационно-сервисной платформы цифровой образовательной среды к 2024 году – 40%;</w:t>
            </w:r>
          </w:p>
          <w:p w14:paraId="12B0A5FA" w14:textId="77777777" w:rsidR="008F3662" w:rsidRPr="008F3662" w:rsidRDefault="008F3662" w:rsidP="004C3DC2">
            <w:pPr>
              <w:spacing w:before="100" w:beforeAutospacing="1" w:after="240"/>
              <w:jc w:val="both"/>
              <w:rPr>
                <w:rFonts w:eastAsia="Times New Roman"/>
                <w:sz w:val="24"/>
                <w:szCs w:val="24"/>
                <w:lang w:eastAsia="ru-RU"/>
              </w:rPr>
            </w:pPr>
            <w:r w:rsidRPr="008F3662">
              <w:rPr>
                <w:rFonts w:eastAsia="Times New Roman"/>
                <w:sz w:val="24"/>
                <w:szCs w:val="24"/>
                <w:lang w:eastAsia="ru-RU"/>
              </w:rPr>
              <w:t>- увеличение количества педагогических работников муниципальных образовательных организаций, получивших меры социальной поддержки к 2025 году до 22 человек (нарастающим итогом);</w:t>
            </w:r>
          </w:p>
          <w:p w14:paraId="1DDC12E8"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увеличение доли педагогов, имеющих высшую и первую квалификационные категории к 2025 году до 52%.</w:t>
            </w:r>
          </w:p>
          <w:p w14:paraId="1ECE12C5"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62B2C3CA" w14:textId="77777777" w:rsidR="008F3662" w:rsidRPr="008F3662" w:rsidRDefault="008F3662" w:rsidP="004C3DC2">
            <w:pPr>
              <w:spacing w:after="200"/>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xml:space="preserve">- доведение доли педагогических работников общеобразовательных организаций, прошедших повышение квалификации, в том числе в центрах </w:t>
            </w:r>
            <w:r w:rsidRPr="008F3662">
              <w:rPr>
                <w:rFonts w:eastAsia="Times New Roman"/>
                <w:color w:val="000000"/>
                <w:spacing w:val="-2"/>
                <w:sz w:val="24"/>
                <w:szCs w:val="24"/>
                <w:lang w:eastAsia="en-US"/>
              </w:rPr>
              <w:lastRenderedPageBreak/>
              <w:t>непрерывного повышения профессионального мастерства к 2025 году до 100%;</w:t>
            </w:r>
          </w:p>
          <w:p w14:paraId="7F0E0D5F" w14:textId="77777777" w:rsidR="008F3662" w:rsidRPr="008F3662" w:rsidRDefault="008F3662" w:rsidP="004C3DC2">
            <w:pPr>
              <w:widowControl w:val="0"/>
              <w:tabs>
                <w:tab w:val="left" w:pos="-62"/>
              </w:tabs>
              <w:autoSpaceDE w:val="0"/>
              <w:autoSpaceDN w:val="0"/>
              <w:jc w:val="both"/>
              <w:rPr>
                <w:rFonts w:eastAsia="Times New Roman"/>
                <w:color w:val="000000"/>
                <w:sz w:val="24"/>
                <w:szCs w:val="24"/>
                <w:lang w:eastAsia="ru-RU"/>
              </w:rPr>
            </w:pPr>
            <w:r w:rsidRPr="008F3662">
              <w:rPr>
                <w:rFonts w:eastAsia="Times New Roman"/>
                <w:color w:val="000000"/>
                <w:sz w:val="24"/>
                <w:szCs w:val="24"/>
                <w:lang w:eastAsia="ru-RU"/>
              </w:rPr>
              <w:t>- удельный вес численности высококвалифицированных педагогический работников в общей численности квалифицированных педагогических работников в образовательных учреждениях Хасанского муниципального округа к 2025 году до 50%;</w:t>
            </w:r>
          </w:p>
          <w:p w14:paraId="5923F26A"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p w14:paraId="5317C4EB"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к 2024 году 37 %;</w:t>
            </w:r>
          </w:p>
          <w:p w14:paraId="51EA413D" w14:textId="77777777" w:rsidR="008F3662" w:rsidRPr="008F3662" w:rsidRDefault="008F3662" w:rsidP="004C3DC2">
            <w:pPr>
              <w:jc w:val="both"/>
              <w:rPr>
                <w:rFonts w:eastAsia="Times New Roman"/>
                <w:spacing w:val="-2"/>
                <w:sz w:val="24"/>
                <w:szCs w:val="24"/>
                <w:lang w:eastAsia="en-US"/>
              </w:rPr>
            </w:pPr>
          </w:p>
          <w:p w14:paraId="22D5A125" w14:textId="77777777" w:rsidR="008F3662" w:rsidRPr="008F3662" w:rsidRDefault="008F3662" w:rsidP="004C3DC2">
            <w:pPr>
              <w:jc w:val="both"/>
              <w:rPr>
                <w:rFonts w:eastAsia="Times New Roman"/>
                <w:spacing w:val="-2"/>
                <w:sz w:val="24"/>
                <w:szCs w:val="24"/>
                <w:lang w:eastAsia="en-US"/>
              </w:rPr>
            </w:pPr>
            <w:r w:rsidRPr="008F3662">
              <w:rPr>
                <w:rFonts w:eastAsia="Times New Roman"/>
                <w:spacing w:val="-2"/>
                <w:sz w:val="24"/>
                <w:szCs w:val="24"/>
                <w:lang w:eastAsia="en-US"/>
              </w:rPr>
              <w:t>Отдельные мероприятия:</w:t>
            </w:r>
          </w:p>
          <w:p w14:paraId="7893D610"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r w:rsidRPr="008F3662">
              <w:rPr>
                <w:rFonts w:eastAsia="Times New Roman"/>
                <w:sz w:val="24"/>
                <w:szCs w:val="24"/>
                <w:lang w:eastAsia="ru-RU"/>
              </w:rPr>
              <w:t>-    доведение доли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 до 100%.</w:t>
            </w:r>
          </w:p>
          <w:p w14:paraId="5A882AE8" w14:textId="77777777" w:rsidR="008F3662" w:rsidRPr="008F3662" w:rsidRDefault="008F3662" w:rsidP="004C3DC2">
            <w:pPr>
              <w:widowControl w:val="0"/>
              <w:tabs>
                <w:tab w:val="left" w:pos="-62"/>
              </w:tabs>
              <w:autoSpaceDE w:val="0"/>
              <w:autoSpaceDN w:val="0"/>
              <w:jc w:val="both"/>
              <w:rPr>
                <w:rFonts w:eastAsia="Times New Roman"/>
                <w:sz w:val="24"/>
                <w:szCs w:val="24"/>
                <w:lang w:eastAsia="ru-RU"/>
              </w:rPr>
            </w:pPr>
          </w:p>
        </w:tc>
      </w:tr>
    </w:tbl>
    <w:p w14:paraId="019CB5D5" w14:textId="77777777" w:rsidR="008F3662" w:rsidRPr="008F3662" w:rsidRDefault="008F3662" w:rsidP="004C3DC2">
      <w:pPr>
        <w:widowControl w:val="0"/>
        <w:autoSpaceDE w:val="0"/>
        <w:autoSpaceDN w:val="0"/>
        <w:rPr>
          <w:rFonts w:eastAsia="Times New Roman"/>
          <w:b/>
          <w:sz w:val="24"/>
          <w:szCs w:val="24"/>
          <w:lang w:eastAsia="ru-RU"/>
        </w:rPr>
      </w:pPr>
    </w:p>
    <w:p w14:paraId="73F84C38" w14:textId="77777777" w:rsidR="008F3662" w:rsidRPr="008F3662" w:rsidRDefault="008F3662" w:rsidP="004C3DC2">
      <w:pPr>
        <w:widowControl w:val="0"/>
        <w:autoSpaceDE w:val="0"/>
        <w:autoSpaceDN w:val="0"/>
        <w:rPr>
          <w:rFonts w:eastAsia="Times New Roman"/>
          <w:b/>
          <w:sz w:val="24"/>
          <w:szCs w:val="24"/>
          <w:lang w:eastAsia="ru-RU"/>
        </w:rPr>
      </w:pPr>
    </w:p>
    <w:p w14:paraId="1791081E" w14:textId="3D5C09E0" w:rsidR="008F3662" w:rsidRPr="008F3662" w:rsidRDefault="0031477B" w:rsidP="004C3DC2">
      <w:pPr>
        <w:widowControl w:val="0"/>
        <w:numPr>
          <w:ilvl w:val="0"/>
          <w:numId w:val="57"/>
        </w:numPr>
        <w:autoSpaceDE w:val="0"/>
        <w:autoSpaceDN w:val="0"/>
        <w:spacing w:after="200"/>
        <w:jc w:val="center"/>
        <w:rPr>
          <w:rFonts w:eastAsia="Times New Roman"/>
          <w:b/>
          <w:sz w:val="26"/>
          <w:szCs w:val="26"/>
          <w:lang w:eastAsia="ru-RU"/>
        </w:rPr>
      </w:pPr>
      <w:r w:rsidRPr="008F3662">
        <w:rPr>
          <w:rFonts w:eastAsia="Times New Roman"/>
          <w:b/>
          <w:sz w:val="26"/>
          <w:szCs w:val="26"/>
          <w:lang w:eastAsia="ru-RU"/>
        </w:rPr>
        <w:t>Общая характеристика текущего</w:t>
      </w:r>
      <w:r w:rsidR="008F3662" w:rsidRPr="008F3662">
        <w:rPr>
          <w:rFonts w:eastAsia="Times New Roman"/>
          <w:b/>
          <w:sz w:val="26"/>
          <w:szCs w:val="26"/>
          <w:lang w:eastAsia="ru-RU"/>
        </w:rPr>
        <w:t xml:space="preserve"> состояния сферы образования, на решение </w:t>
      </w:r>
      <w:r w:rsidRPr="008F3662">
        <w:rPr>
          <w:rFonts w:eastAsia="Times New Roman"/>
          <w:b/>
          <w:sz w:val="26"/>
          <w:szCs w:val="26"/>
          <w:lang w:eastAsia="ru-RU"/>
        </w:rPr>
        <w:t>которой направлена муниципальная</w:t>
      </w:r>
      <w:r w:rsidR="008F3662" w:rsidRPr="008F3662">
        <w:rPr>
          <w:rFonts w:eastAsia="Times New Roman"/>
          <w:b/>
          <w:sz w:val="26"/>
          <w:szCs w:val="26"/>
          <w:lang w:eastAsia="ru-RU"/>
        </w:rPr>
        <w:t xml:space="preserve"> программа «Развитие образования Хасанского муниципального округа» </w:t>
      </w:r>
    </w:p>
    <w:p w14:paraId="0C0BC9D7"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Разработка муниципальной программы вызвана необходимостью выработки системного подхода к достижению доступного и качественного образования, соответствующего жизненным потребностям развития округа, края, государства.</w:t>
      </w:r>
    </w:p>
    <w:p w14:paraId="3B4AF5FA"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Современное качество образования включает в себя не только усвоение обучающимся определенной суммы знаний, но развитие его личности, его познавательных и созидательных способностей. Образовательное учреждение должно формировать новую систему универсальных знаний, умений, навыков, а также опыт самостоятельной деятельности и личной ответственности обучающихся, то есть современные ключевые компетенции, что и определяет современное качество содержания образования.</w:t>
      </w:r>
    </w:p>
    <w:p w14:paraId="45CB4C7D" w14:textId="77777777" w:rsidR="008F3662" w:rsidRPr="008F3662" w:rsidRDefault="008F3662" w:rsidP="004C3DC2">
      <w:pPr>
        <w:numPr>
          <w:ilvl w:val="0"/>
          <w:numId w:val="56"/>
        </w:numPr>
        <w:spacing w:after="120"/>
        <w:ind w:left="0" w:right="147" w:firstLine="540"/>
        <w:jc w:val="both"/>
        <w:rPr>
          <w:rFonts w:eastAsia="Times New Roman"/>
          <w:sz w:val="26"/>
          <w:szCs w:val="26"/>
          <w:lang w:eastAsia="ru-RU"/>
        </w:rPr>
      </w:pPr>
      <w:r w:rsidRPr="008F3662">
        <w:rPr>
          <w:rFonts w:eastAsia="Times New Roman"/>
          <w:sz w:val="26"/>
          <w:szCs w:val="26"/>
          <w:lang w:eastAsia="ru-RU"/>
        </w:rPr>
        <w:t>Реализация муниципальной программы «Развитие образования Хасанского муниципального округа» направлена на обеспечение граждан Хасанского муниципального округа общедоступным качественным образованием, на достижение целей национальных проектов «Образование» и «Демография», повышение эффективности использования финансовых и материальных средств, направляемых на развитие отрасли.</w:t>
      </w:r>
    </w:p>
    <w:p w14:paraId="23423AFE" w14:textId="77777777" w:rsidR="008F3662" w:rsidRPr="008F3662" w:rsidRDefault="008F3662" w:rsidP="004C3DC2">
      <w:pPr>
        <w:numPr>
          <w:ilvl w:val="0"/>
          <w:numId w:val="56"/>
        </w:numPr>
        <w:spacing w:after="120"/>
        <w:ind w:left="0" w:right="147" w:firstLine="540"/>
        <w:jc w:val="both"/>
        <w:rPr>
          <w:rFonts w:eastAsia="Times New Roman"/>
          <w:sz w:val="26"/>
          <w:szCs w:val="26"/>
          <w:lang w:eastAsia="ru-RU"/>
        </w:rPr>
      </w:pPr>
      <w:r w:rsidRPr="008F3662">
        <w:rPr>
          <w:rFonts w:eastAsia="Times New Roman"/>
          <w:sz w:val="26"/>
          <w:szCs w:val="26"/>
          <w:lang w:eastAsia="ru-RU"/>
        </w:rPr>
        <w:t>Национальный проект "Образование" (реализация с 1 января 2019 года по 31 декабря 2030 года) обозначил две цели: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а также поставил перед системой образования ряд задач, которые предполагают в том числе реализацию четырех основных направлений развития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14:paraId="3EDDE51C" w14:textId="4F803043" w:rsidR="008F3662" w:rsidRPr="008F3662" w:rsidRDefault="008F3662" w:rsidP="004C3DC2">
      <w:pPr>
        <w:spacing w:after="200"/>
        <w:ind w:firstLine="600"/>
        <w:jc w:val="both"/>
        <w:rPr>
          <w:rFonts w:eastAsiaTheme="minorHAnsi"/>
          <w:sz w:val="26"/>
          <w:szCs w:val="26"/>
          <w:lang w:eastAsia="en-US"/>
        </w:rPr>
      </w:pPr>
      <w:r w:rsidRPr="008F3662">
        <w:rPr>
          <w:rFonts w:eastAsiaTheme="minorHAnsi"/>
          <w:sz w:val="26"/>
          <w:szCs w:val="26"/>
          <w:lang w:eastAsia="en-US"/>
        </w:rPr>
        <w:lastRenderedPageBreak/>
        <w:t xml:space="preserve">В 2021-2022 учебном году в Хасанском муниципальном районе образовательную деятельность осуществляли 26 муниципальных учреждений всех уровней образования, различной </w:t>
      </w:r>
      <w:r w:rsidR="0031477B" w:rsidRPr="0031477B">
        <w:rPr>
          <w:rFonts w:eastAsiaTheme="minorHAnsi"/>
          <w:sz w:val="26"/>
          <w:szCs w:val="26"/>
          <w:lang w:eastAsia="en-US"/>
        </w:rPr>
        <w:t>направленности, в</w:t>
      </w:r>
      <w:r w:rsidRPr="008F3662">
        <w:rPr>
          <w:rFonts w:eastAsiaTheme="minorHAnsi"/>
          <w:sz w:val="26"/>
          <w:szCs w:val="26"/>
          <w:lang w:eastAsia="en-US"/>
        </w:rPr>
        <w:t xml:space="preserve"> том числе 11 муниципальных общеобразовательных учреждений, 13 муниципальных учреждений дошкольного образования, 2 </w:t>
      </w:r>
      <w:r w:rsidR="0031477B" w:rsidRPr="008F3662">
        <w:rPr>
          <w:rFonts w:eastAsiaTheme="minorHAnsi"/>
          <w:sz w:val="26"/>
          <w:szCs w:val="26"/>
          <w:lang w:eastAsia="en-US"/>
        </w:rPr>
        <w:t>учреждения дополнительного</w:t>
      </w:r>
      <w:r w:rsidRPr="008F3662">
        <w:rPr>
          <w:rFonts w:eastAsiaTheme="minorHAnsi"/>
          <w:sz w:val="26"/>
          <w:szCs w:val="26"/>
          <w:lang w:eastAsia="en-US"/>
        </w:rPr>
        <w:t xml:space="preserve"> образования. </w:t>
      </w:r>
    </w:p>
    <w:p w14:paraId="61AB3DE9" w14:textId="77777777" w:rsidR="008F3662" w:rsidRPr="008F3662" w:rsidRDefault="008F3662" w:rsidP="004C3DC2">
      <w:pPr>
        <w:spacing w:after="200"/>
        <w:ind w:firstLine="601"/>
        <w:jc w:val="both"/>
        <w:rPr>
          <w:rFonts w:eastAsiaTheme="minorHAnsi"/>
          <w:b/>
          <w:sz w:val="26"/>
          <w:szCs w:val="26"/>
          <w:lang w:eastAsia="en-US"/>
        </w:rPr>
      </w:pPr>
      <w:r w:rsidRPr="008F3662">
        <w:rPr>
          <w:rFonts w:eastAsiaTheme="minorHAnsi"/>
          <w:b/>
          <w:sz w:val="26"/>
          <w:szCs w:val="26"/>
          <w:lang w:eastAsia="en-US"/>
        </w:rPr>
        <w:t xml:space="preserve">Система дошкольного образования. </w:t>
      </w:r>
    </w:p>
    <w:p w14:paraId="0172EC37" w14:textId="77777777" w:rsidR="008F3662" w:rsidRPr="008F3662" w:rsidRDefault="008F3662" w:rsidP="004C3DC2">
      <w:pPr>
        <w:spacing w:after="200"/>
        <w:ind w:firstLine="601"/>
        <w:jc w:val="both"/>
        <w:rPr>
          <w:rFonts w:eastAsiaTheme="minorHAnsi"/>
          <w:sz w:val="26"/>
          <w:szCs w:val="26"/>
          <w:lang w:eastAsia="en-US"/>
        </w:rPr>
      </w:pPr>
      <w:r w:rsidRPr="008F3662">
        <w:rPr>
          <w:rFonts w:eastAsiaTheme="minorHAnsi"/>
          <w:sz w:val="26"/>
          <w:szCs w:val="26"/>
          <w:lang w:eastAsia="en-US"/>
        </w:rPr>
        <w:t xml:space="preserve">В районе функционирует 13 дошкольных образовательных учреждений, 2 филиала (с. </w:t>
      </w:r>
      <w:proofErr w:type="spellStart"/>
      <w:r w:rsidRPr="008F3662">
        <w:rPr>
          <w:rFonts w:eastAsiaTheme="minorHAnsi"/>
          <w:sz w:val="26"/>
          <w:szCs w:val="26"/>
          <w:lang w:eastAsia="en-US"/>
        </w:rPr>
        <w:t>Занадворовка</w:t>
      </w:r>
      <w:proofErr w:type="spellEnd"/>
      <w:r w:rsidRPr="008F3662">
        <w:rPr>
          <w:rFonts w:eastAsiaTheme="minorHAnsi"/>
          <w:sz w:val="26"/>
          <w:szCs w:val="26"/>
          <w:lang w:eastAsia="en-US"/>
        </w:rPr>
        <w:t xml:space="preserve">, </w:t>
      </w:r>
      <w:proofErr w:type="spellStart"/>
      <w:r w:rsidRPr="008F3662">
        <w:rPr>
          <w:rFonts w:eastAsiaTheme="minorHAnsi"/>
          <w:sz w:val="26"/>
          <w:szCs w:val="26"/>
          <w:lang w:eastAsia="en-US"/>
        </w:rPr>
        <w:t>пгт</w:t>
      </w:r>
      <w:proofErr w:type="spellEnd"/>
      <w:r w:rsidRPr="008F3662">
        <w:rPr>
          <w:rFonts w:eastAsiaTheme="minorHAnsi"/>
          <w:sz w:val="26"/>
          <w:szCs w:val="26"/>
          <w:lang w:eastAsia="en-US"/>
        </w:rPr>
        <w:t xml:space="preserve"> Хасан), 2 дошкольных группы при общеобразовательном учреждении (МКОУ СОШ </w:t>
      </w:r>
      <w:proofErr w:type="spellStart"/>
      <w:r w:rsidRPr="008F3662">
        <w:rPr>
          <w:rFonts w:eastAsiaTheme="minorHAnsi"/>
          <w:sz w:val="26"/>
          <w:szCs w:val="26"/>
          <w:lang w:eastAsia="en-US"/>
        </w:rPr>
        <w:t>пгт</w:t>
      </w:r>
      <w:proofErr w:type="spellEnd"/>
      <w:r w:rsidRPr="008F3662">
        <w:rPr>
          <w:rFonts w:eastAsiaTheme="minorHAnsi"/>
          <w:sz w:val="26"/>
          <w:szCs w:val="26"/>
          <w:lang w:eastAsia="en-US"/>
        </w:rPr>
        <w:t xml:space="preserve"> Приморский). Дошкольные образовательные учреждения (далее – ДОУ) Хасанского муниципального района в 2022 году посещало 1365 воспитанников, что составило 73,3 % детей от 1,5 до 7 лет, проживающих на территории в 2021 году.</w:t>
      </w:r>
    </w:p>
    <w:p w14:paraId="30DCA1EB" w14:textId="77777777" w:rsidR="008F3662" w:rsidRPr="008F3662" w:rsidRDefault="008F3662" w:rsidP="004C3DC2">
      <w:pPr>
        <w:spacing w:after="200"/>
        <w:ind w:firstLine="600"/>
        <w:jc w:val="both"/>
        <w:rPr>
          <w:rFonts w:eastAsiaTheme="minorHAnsi"/>
          <w:color w:val="000000" w:themeColor="text1"/>
          <w:sz w:val="26"/>
          <w:szCs w:val="26"/>
          <w:lang w:eastAsia="en-US"/>
        </w:rPr>
      </w:pPr>
      <w:r w:rsidRPr="008F3662">
        <w:rPr>
          <w:rFonts w:eastAsiaTheme="minorHAnsi"/>
          <w:color w:val="000000" w:themeColor="text1"/>
          <w:sz w:val="26"/>
          <w:szCs w:val="26"/>
          <w:lang w:eastAsia="en-US"/>
        </w:rPr>
        <w:t xml:space="preserve">Количество дошкольных групп – 64, средняя наполняемость групп 21,3 ребенка. В связи с увеличением детей с нарушениями речи в МБДОУ «Светлячок» функционирует 1 группа компенсирующей направленности на 15 мест. В 2022 году в МБДОУ «Тополек» </w:t>
      </w:r>
      <w:proofErr w:type="spellStart"/>
      <w:r w:rsidRPr="008F3662">
        <w:rPr>
          <w:rFonts w:eastAsiaTheme="minorHAnsi"/>
          <w:color w:val="000000" w:themeColor="text1"/>
          <w:sz w:val="26"/>
          <w:szCs w:val="26"/>
          <w:lang w:eastAsia="en-US"/>
        </w:rPr>
        <w:t>пгт</w:t>
      </w:r>
      <w:proofErr w:type="spellEnd"/>
      <w:r w:rsidRPr="008F3662">
        <w:rPr>
          <w:rFonts w:eastAsiaTheme="minorHAnsi"/>
          <w:color w:val="000000" w:themeColor="text1"/>
          <w:sz w:val="26"/>
          <w:szCs w:val="26"/>
          <w:lang w:eastAsia="en-US"/>
        </w:rPr>
        <w:t xml:space="preserve"> Славянка продолжил работу логопедический пункт для детей, имеющих нарушения речи. В соответствии с Порядком комплектования дошкольных учреждений Хасанского муниципального района, утвержденного постановлением главы Хасанского муниципального района от 15.12.2020 г. № 1046-па. в 2022 году было выдано 328 путевок в </w:t>
      </w:r>
      <w:r w:rsidRPr="008F3662">
        <w:rPr>
          <w:rFonts w:eastAsiaTheme="minorHAnsi"/>
          <w:sz w:val="26"/>
          <w:szCs w:val="26"/>
          <w:lang w:eastAsia="en-US"/>
        </w:rPr>
        <w:t>ДОУ</w:t>
      </w:r>
      <w:r w:rsidRPr="008F3662">
        <w:rPr>
          <w:rFonts w:eastAsiaTheme="minorHAnsi"/>
          <w:color w:val="000000" w:themeColor="text1"/>
          <w:sz w:val="26"/>
          <w:szCs w:val="26"/>
          <w:lang w:eastAsia="en-US"/>
        </w:rPr>
        <w:t xml:space="preserve"> Хасанского</w:t>
      </w:r>
      <w:r w:rsidRPr="008F3662">
        <w:rPr>
          <w:rFonts w:eastAsiaTheme="minorHAnsi"/>
          <w:sz w:val="26"/>
          <w:szCs w:val="26"/>
          <w:lang w:eastAsia="en-US"/>
        </w:rPr>
        <w:t xml:space="preserve"> муниципального</w:t>
      </w:r>
      <w:r w:rsidRPr="008F3662">
        <w:rPr>
          <w:rFonts w:eastAsiaTheme="minorHAnsi"/>
          <w:color w:val="000000" w:themeColor="text1"/>
          <w:sz w:val="26"/>
          <w:szCs w:val="26"/>
          <w:lang w:eastAsia="en-US"/>
        </w:rPr>
        <w:t xml:space="preserve"> </w:t>
      </w:r>
      <w:r w:rsidRPr="008F3662">
        <w:rPr>
          <w:rFonts w:eastAsiaTheme="minorHAnsi"/>
          <w:sz w:val="26"/>
          <w:szCs w:val="26"/>
          <w:lang w:eastAsia="en-US"/>
        </w:rPr>
        <w:t>района</w:t>
      </w:r>
      <w:r w:rsidRPr="008F3662">
        <w:rPr>
          <w:rFonts w:eastAsiaTheme="minorHAnsi"/>
          <w:color w:val="000000" w:themeColor="text1"/>
          <w:sz w:val="26"/>
          <w:szCs w:val="26"/>
          <w:lang w:eastAsia="en-US"/>
        </w:rPr>
        <w:t>.</w:t>
      </w:r>
    </w:p>
    <w:p w14:paraId="1B3C8718" w14:textId="77777777" w:rsidR="008F3662" w:rsidRPr="008F3662" w:rsidRDefault="008F3662" w:rsidP="004C3DC2">
      <w:pPr>
        <w:spacing w:after="200"/>
        <w:ind w:firstLine="600"/>
        <w:jc w:val="both"/>
        <w:rPr>
          <w:rFonts w:eastAsiaTheme="minorHAnsi"/>
          <w:color w:val="000000" w:themeColor="text1"/>
          <w:sz w:val="26"/>
          <w:szCs w:val="26"/>
          <w:lang w:eastAsia="en-US"/>
        </w:rPr>
      </w:pPr>
      <w:r w:rsidRPr="008F3662">
        <w:rPr>
          <w:rFonts w:eastAsiaTheme="minorHAnsi"/>
          <w:color w:val="000000" w:themeColor="text1"/>
          <w:sz w:val="26"/>
          <w:szCs w:val="26"/>
          <w:lang w:eastAsia="en-US"/>
        </w:rPr>
        <w:t xml:space="preserve">В Хасанском муниципальном округе решена проблема на 100% </w:t>
      </w:r>
      <w:r w:rsidRPr="008F3662">
        <w:rPr>
          <w:rFonts w:eastAsiaTheme="minorHAnsi"/>
          <w:sz w:val="26"/>
          <w:szCs w:val="26"/>
          <w:lang w:eastAsia="en-US"/>
        </w:rPr>
        <w:t xml:space="preserve">доступности дошкольного образования для детей в возрасте от 3-х до 7 лет, а так же, во исполнение </w:t>
      </w:r>
      <w:hyperlink r:id="rId16" w:history="1">
        <w:r w:rsidRPr="008F3662">
          <w:rPr>
            <w:rFonts w:eastAsiaTheme="minorHAnsi"/>
            <w:sz w:val="26"/>
            <w:szCs w:val="26"/>
            <w:lang w:eastAsia="en-US"/>
          </w:rPr>
          <w:t>Указа</w:t>
        </w:r>
      </w:hyperlink>
      <w:r w:rsidRPr="008F3662">
        <w:rPr>
          <w:rFonts w:eastAsiaTheme="minorHAnsi"/>
          <w:sz w:val="26"/>
          <w:szCs w:val="26"/>
          <w:lang w:eastAsia="en-US"/>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 детей в возрасте до 3 лет, все родители, желающие направить детей в возрасте от 1,5 до 3 лет в ДОУ, получают путевки.</w:t>
      </w:r>
    </w:p>
    <w:p w14:paraId="7C177713" w14:textId="77777777" w:rsidR="008F3662" w:rsidRPr="008F3662" w:rsidRDefault="008F3662" w:rsidP="004C3DC2">
      <w:pPr>
        <w:spacing w:after="200"/>
        <w:ind w:firstLine="709"/>
        <w:jc w:val="both"/>
        <w:rPr>
          <w:rFonts w:eastAsiaTheme="minorHAnsi"/>
          <w:color w:val="000000" w:themeColor="text1"/>
          <w:sz w:val="26"/>
          <w:szCs w:val="26"/>
          <w:lang w:eastAsia="en-US"/>
        </w:rPr>
      </w:pPr>
      <w:r w:rsidRPr="008F3662">
        <w:rPr>
          <w:rFonts w:eastAsiaTheme="minorHAnsi"/>
          <w:color w:val="000000" w:themeColor="text1"/>
          <w:sz w:val="26"/>
          <w:szCs w:val="26"/>
          <w:lang w:eastAsia="en-US"/>
        </w:rPr>
        <w:t>Родительская плата за содержание ребенка в дошкольном образовательном учреждении в Хасанском муниципальном районе в 2022 году составила 2400 руб.</w:t>
      </w:r>
    </w:p>
    <w:p w14:paraId="2B4003CF"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Необходимо отметить, что отдельным категориям семей оказывается поддержка в виде снижения родительской платы до 100%. Количество детей, родителям которых предоставлена льгота по оплате за содержание ребенка в ДОУ - 26 человека.</w:t>
      </w:r>
    </w:p>
    <w:p w14:paraId="51DEEDA5"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Численность детей, родителям которых предоставляется компенсация родительской платы за присмотр и уход за ребенком в ДОУ, составляет 1330 человек.</w:t>
      </w:r>
    </w:p>
    <w:p w14:paraId="704FBDC9"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Введение федерального государственного образовательного стандарта (далее – ФГОС) дошкольного образования требует выполнения значительного объема мероприятий по совершенствованию предметно-развивающей среды, которая должна обеспечить максимальную возможность для реализации образовательного потенциала пространства ДОУ (групп, участков) и материалов, оборудования, инвентаря для развития детей дошкольного возраста, охраны и укрепления их здоровья, учета особенностей и коррекции недостатков их развития. Опыт работы дошкольных учреждений показывает, что при создании в детском саду и в семье, где воспитывается одаренный ребенок, благоприятных условий, при слаженной совместной работе за период дошкольного детства ребенок может пройти путь от первых проявлений склонностей до яркого расцвета способностей, одаренности.</w:t>
      </w:r>
    </w:p>
    <w:p w14:paraId="3E30C8F9"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 xml:space="preserve">Во всех функционирующих дошкольных учреждениях представлен широкий спектр образовательных услуг по приоритетному направлению реализации образовательной программы, ежегодно приобретается учебное и игровое оборудование, средства обучения в </w:t>
      </w:r>
      <w:r w:rsidRPr="008F3662">
        <w:rPr>
          <w:rFonts w:eastAsia="Times New Roman"/>
          <w:sz w:val="26"/>
          <w:szCs w:val="26"/>
          <w:lang w:eastAsia="ru-RU"/>
        </w:rPr>
        <w:lastRenderedPageBreak/>
        <w:t xml:space="preserve">соответствии с требованиями ФГОС дошкольного образования. </w:t>
      </w:r>
    </w:p>
    <w:p w14:paraId="709AC328"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 xml:space="preserve">В целом, материально-техническая база ДОУ находится в удовлетворительном состоянии благодаря ежегодному росту размера финансирования на данные цели из средств бюджета Хасанского муниципального округа и средств субвенций краевого бюджета. Об этом свидетельствует также тот факт, что все ДОУ имеют положительные санитарно-эпидемиологические заключения и лицензии на право осуществления образовательной деятельности. </w:t>
      </w:r>
    </w:p>
    <w:p w14:paraId="7C3DD967" w14:textId="6A8D0307" w:rsidR="008F3662" w:rsidRPr="008F3662" w:rsidRDefault="008F3662" w:rsidP="0031477B">
      <w:pPr>
        <w:spacing w:before="66" w:after="120"/>
        <w:ind w:right="111" w:firstLine="567"/>
        <w:jc w:val="both"/>
        <w:rPr>
          <w:rFonts w:eastAsia="Times New Roman"/>
          <w:sz w:val="26"/>
          <w:szCs w:val="26"/>
          <w:lang w:eastAsia="ru-RU"/>
        </w:rPr>
      </w:pPr>
      <w:r w:rsidRPr="008F3662">
        <w:rPr>
          <w:rFonts w:eastAsia="Times New Roman"/>
          <w:sz w:val="26"/>
          <w:szCs w:val="26"/>
          <w:lang w:eastAsia="ru-RU"/>
        </w:rPr>
        <w:t xml:space="preserve">За последние три года в зданиях проведено 15 капитальных ремонтов в 8 дошкольных учреждениях. Тем не менее, около 90% ДОУ нуждаются в проведении отдельных видов ремонтных работ, существует потребность в создании комфортной развивающей среды, помогающей гармоничному эмоциональному и социальному развитию одаренных детей. Здания дошкольных </w:t>
      </w:r>
      <w:r w:rsidR="0031477B" w:rsidRPr="008F3662">
        <w:rPr>
          <w:rFonts w:eastAsia="Times New Roman"/>
          <w:sz w:val="26"/>
          <w:szCs w:val="26"/>
          <w:lang w:eastAsia="ru-RU"/>
        </w:rPr>
        <w:t>учреждений построены</w:t>
      </w:r>
      <w:r w:rsidRPr="008F3662">
        <w:rPr>
          <w:rFonts w:eastAsia="Times New Roman"/>
          <w:sz w:val="26"/>
          <w:szCs w:val="26"/>
          <w:lang w:eastAsia="ru-RU"/>
        </w:rPr>
        <w:t xml:space="preserve"> в 60-х – 70-х годах, в связи с чем, серьезной проблемой является изношенность в ДОУ инженерных сетей, кровель, фасадов. Так же существует проблема в оснащении учреждений детской мебелью (кровати, кабинки), мягким инвентарем, во всех учреждениях требуется замена асфальтового покрытия территорий, обустройства спортивными площадками, теневыми навесами и игровым оборудованием на участках ДОУ. </w:t>
      </w:r>
    </w:p>
    <w:p w14:paraId="6BCA38A1" w14:textId="713F061D" w:rsidR="008F3662" w:rsidRPr="008F3662" w:rsidRDefault="008F3662" w:rsidP="0031477B">
      <w:pPr>
        <w:spacing w:before="5" w:after="120"/>
        <w:ind w:right="107" w:firstLine="567"/>
        <w:jc w:val="both"/>
        <w:rPr>
          <w:rFonts w:eastAsia="Times New Roman"/>
          <w:sz w:val="26"/>
          <w:szCs w:val="26"/>
          <w:lang w:eastAsia="ru-RU"/>
        </w:rPr>
      </w:pPr>
      <w:r w:rsidRPr="008F3662">
        <w:rPr>
          <w:rFonts w:eastAsia="Times New Roman"/>
          <w:sz w:val="26"/>
          <w:szCs w:val="26"/>
          <w:lang w:eastAsia="ru-RU"/>
        </w:rPr>
        <w:t xml:space="preserve">В целях создания условий для развития детей, оказания качественной услуги общедоступного, </w:t>
      </w:r>
      <w:r w:rsidR="0031477B" w:rsidRPr="008F3662">
        <w:rPr>
          <w:rFonts w:eastAsia="Times New Roman"/>
          <w:sz w:val="26"/>
          <w:szCs w:val="26"/>
          <w:lang w:eastAsia="ru-RU"/>
        </w:rPr>
        <w:t>бесплатного дошкольного</w:t>
      </w:r>
      <w:r w:rsidRPr="008F3662">
        <w:rPr>
          <w:rFonts w:eastAsia="Times New Roman"/>
          <w:sz w:val="26"/>
          <w:szCs w:val="26"/>
          <w:lang w:eastAsia="ru-RU"/>
        </w:rPr>
        <w:t xml:space="preserve"> образования и услуги по присмотру и уходу за детьми необходимо реализовывать </w:t>
      </w:r>
      <w:r w:rsidR="0031477B" w:rsidRPr="008F3662">
        <w:rPr>
          <w:rFonts w:eastAsia="Times New Roman"/>
          <w:sz w:val="26"/>
          <w:szCs w:val="26"/>
          <w:lang w:eastAsia="ru-RU"/>
        </w:rPr>
        <w:t>мероприятия,</w:t>
      </w:r>
      <w:r w:rsidRPr="008F3662">
        <w:rPr>
          <w:rFonts w:eastAsia="Times New Roman"/>
          <w:sz w:val="26"/>
          <w:szCs w:val="26"/>
          <w:lang w:eastAsia="ru-RU"/>
        </w:rPr>
        <w:t xml:space="preserve"> направленные на решение указанных проблем.</w:t>
      </w:r>
    </w:p>
    <w:p w14:paraId="47EB6E33" w14:textId="77777777" w:rsidR="008F3662" w:rsidRPr="008F3662" w:rsidRDefault="008F3662" w:rsidP="0031477B">
      <w:pPr>
        <w:spacing w:before="5" w:after="120"/>
        <w:ind w:left="707" w:right="107"/>
        <w:jc w:val="both"/>
        <w:rPr>
          <w:rFonts w:eastAsia="Times New Roman"/>
          <w:b/>
          <w:sz w:val="26"/>
          <w:szCs w:val="26"/>
          <w:lang w:eastAsia="ru-RU"/>
        </w:rPr>
      </w:pPr>
      <w:r w:rsidRPr="008F3662">
        <w:rPr>
          <w:rFonts w:eastAsia="Times New Roman"/>
          <w:b/>
          <w:sz w:val="26"/>
          <w:szCs w:val="26"/>
          <w:lang w:eastAsia="ru-RU"/>
        </w:rPr>
        <w:t>Общее образование.</w:t>
      </w:r>
    </w:p>
    <w:p w14:paraId="2DEF8228" w14:textId="5EA221A3" w:rsidR="008F3662" w:rsidRPr="008F3662" w:rsidRDefault="008F3662" w:rsidP="0031477B">
      <w:pPr>
        <w:spacing w:before="5" w:after="120"/>
        <w:ind w:right="117" w:firstLine="567"/>
        <w:jc w:val="both"/>
        <w:rPr>
          <w:rFonts w:eastAsia="Times New Roman"/>
          <w:sz w:val="26"/>
          <w:szCs w:val="26"/>
          <w:lang w:eastAsia="ru-RU"/>
        </w:rPr>
      </w:pPr>
      <w:r w:rsidRPr="008F3662">
        <w:rPr>
          <w:rFonts w:eastAsia="Times New Roman"/>
          <w:sz w:val="26"/>
          <w:szCs w:val="26"/>
          <w:lang w:eastAsia="ru-RU"/>
        </w:rPr>
        <w:t xml:space="preserve">Сеть функционирующих муниципальных общеобразовательных </w:t>
      </w:r>
      <w:r w:rsidR="0031477B" w:rsidRPr="008F3662">
        <w:rPr>
          <w:rFonts w:eastAsia="Times New Roman"/>
          <w:sz w:val="26"/>
          <w:szCs w:val="26"/>
          <w:lang w:eastAsia="ru-RU"/>
        </w:rPr>
        <w:t>учреждений (</w:t>
      </w:r>
      <w:r w:rsidRPr="008F3662">
        <w:rPr>
          <w:rFonts w:eastAsia="Times New Roman"/>
          <w:sz w:val="26"/>
          <w:szCs w:val="26"/>
          <w:lang w:eastAsia="ru-RU"/>
        </w:rPr>
        <w:t xml:space="preserve">далее – ОУ) состоит из 10 средних общеобразовательных учреждений и 1 основной общеобразовательной школы. </w:t>
      </w:r>
    </w:p>
    <w:p w14:paraId="5860F406"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Анализ численности обучающихся общеобразовательных учреждений за три года показывает сокращение численности обучающихся с 3185 человек в 2019 году до 3061 к 05.07.2022 года.</w:t>
      </w:r>
    </w:p>
    <w:p w14:paraId="1A7E6C90"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Средняя наполняемость классов составляет: в городских населенных пунктах – 21,3 учащихся, в сельских населенных пунктах – 12,1 учащихся, на одного учителя – 15,8 учащихся.</w:t>
      </w:r>
    </w:p>
    <w:p w14:paraId="7F1796BE"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На «4 и 5» завершили учебный год 1061 (38,0%). Не успевают -3 человека, не аттестованы по причине пропусков без уважительной причины - 5 человек. </w:t>
      </w:r>
    </w:p>
    <w:p w14:paraId="46FEED56" w14:textId="1EE0BDDB"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В 2022 году к итоговой аттестации по уровню среднего общего образования допущены 127 учащихся, не допущена выпускница 12 класса очно-заочного обучения, получившая «незачет» в основные и дополнительные сроки итогового сочинения. Единый государственный экзамен (ЕГЭ) по русскому языку сдавали 127 выпускников текущего года. Не сдала – 1 выпускница. Высший балл – 94 (ЧОУ СОШ </w:t>
      </w:r>
      <w:proofErr w:type="spellStart"/>
      <w:r w:rsidRPr="008F3662">
        <w:rPr>
          <w:rFonts w:eastAsiaTheme="minorHAnsi"/>
          <w:sz w:val="26"/>
          <w:szCs w:val="26"/>
          <w:lang w:eastAsia="en-US"/>
        </w:rPr>
        <w:t>пгт</w:t>
      </w:r>
      <w:proofErr w:type="spellEnd"/>
      <w:r w:rsidRPr="008F3662">
        <w:rPr>
          <w:rFonts w:eastAsiaTheme="minorHAnsi"/>
          <w:sz w:val="26"/>
          <w:szCs w:val="26"/>
          <w:lang w:eastAsia="en-US"/>
        </w:rPr>
        <w:t xml:space="preserve"> Славянка). Математику на базовом уровне сдавали 70 учащихся, 9 </w:t>
      </w:r>
      <w:r w:rsidR="0031477B" w:rsidRPr="008F3662">
        <w:rPr>
          <w:rFonts w:eastAsiaTheme="minorHAnsi"/>
          <w:sz w:val="26"/>
          <w:szCs w:val="26"/>
          <w:lang w:eastAsia="en-US"/>
        </w:rPr>
        <w:t>- не</w:t>
      </w:r>
      <w:r w:rsidRPr="008F3662">
        <w:rPr>
          <w:rFonts w:eastAsiaTheme="minorHAnsi"/>
          <w:sz w:val="26"/>
          <w:szCs w:val="26"/>
          <w:lang w:eastAsia="en-US"/>
        </w:rPr>
        <w:t xml:space="preserve"> сдали. Высший балл по профильной математике – 78 (МБОУ СОШ №2 </w:t>
      </w:r>
      <w:proofErr w:type="spellStart"/>
      <w:r w:rsidRPr="008F3662">
        <w:rPr>
          <w:rFonts w:eastAsiaTheme="minorHAnsi"/>
          <w:sz w:val="26"/>
          <w:szCs w:val="26"/>
          <w:lang w:eastAsia="en-US"/>
        </w:rPr>
        <w:t>пгт</w:t>
      </w:r>
      <w:proofErr w:type="spellEnd"/>
      <w:r w:rsidRPr="008F3662">
        <w:rPr>
          <w:rFonts w:eastAsiaTheme="minorHAnsi"/>
          <w:sz w:val="26"/>
          <w:szCs w:val="26"/>
          <w:lang w:eastAsia="en-US"/>
        </w:rPr>
        <w:t xml:space="preserve"> Славянка).</w:t>
      </w:r>
    </w:p>
    <w:p w14:paraId="3CE3CEE3" w14:textId="77777777" w:rsidR="008F3662" w:rsidRPr="008F3662" w:rsidRDefault="008F3662" w:rsidP="004C3DC2">
      <w:pPr>
        <w:spacing w:after="200"/>
        <w:ind w:firstLine="709"/>
        <w:jc w:val="both"/>
        <w:rPr>
          <w:rFonts w:eastAsiaTheme="minorHAnsi"/>
          <w:color w:val="000000"/>
          <w:sz w:val="26"/>
          <w:szCs w:val="26"/>
          <w:lang w:eastAsia="en-US"/>
        </w:rPr>
      </w:pPr>
      <w:r w:rsidRPr="008F3662">
        <w:rPr>
          <w:rFonts w:eastAsiaTheme="minorHAnsi"/>
          <w:sz w:val="26"/>
          <w:szCs w:val="26"/>
          <w:lang w:eastAsia="en-US"/>
        </w:rPr>
        <w:t xml:space="preserve">Учащиеся, не успевающие и не аттестованные по результатам 2021-2022 учебного года, стоят на внутришкольном учете, регулярно посещаются на дому классными руководителями. </w:t>
      </w:r>
      <w:r w:rsidRPr="008F3662">
        <w:rPr>
          <w:rFonts w:eastAsiaTheme="minorHAnsi"/>
          <w:color w:val="000000"/>
          <w:sz w:val="26"/>
          <w:szCs w:val="26"/>
          <w:lang w:eastAsia="en-US"/>
        </w:rPr>
        <w:t>Индивидуальное обучение на дому по медицинским показаниям организовано для 43 детей. В районе продолжается обучение детей-инвалидов с использованием дистанционных технологий через региональный центр дистанционного образования. Данной формой обучения охвачены три ученицы. В течение учебного года прошли обследование в районной психолого-медико-педагогической комиссии 82 ребенка, школьного возраста – 72. Было рекомендовано обучение по адаптированным программам для 15 детей.</w:t>
      </w:r>
    </w:p>
    <w:p w14:paraId="0A84C1B8"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lastRenderedPageBreak/>
        <w:t xml:space="preserve">В 2021-2022 учебном году в 5 школах 788 учащихся обучались во вторую смену, в связи со сложной эпидемиологической обстановкой вторая смена была введена в общеобразовательных учреждениях </w:t>
      </w:r>
      <w:proofErr w:type="spellStart"/>
      <w:r w:rsidRPr="008F3662">
        <w:rPr>
          <w:rFonts w:eastAsia="Times New Roman"/>
          <w:sz w:val="26"/>
          <w:szCs w:val="26"/>
          <w:lang w:eastAsia="ru-RU"/>
        </w:rPr>
        <w:t>пгт</w:t>
      </w:r>
      <w:proofErr w:type="spellEnd"/>
      <w:r w:rsidRPr="008F3662">
        <w:rPr>
          <w:rFonts w:eastAsia="Times New Roman"/>
          <w:sz w:val="26"/>
          <w:szCs w:val="26"/>
          <w:lang w:eastAsia="ru-RU"/>
        </w:rPr>
        <w:t xml:space="preserve"> Славянка. Обучение в две смены снижает качество образования, так как исключается возможность внеурочной деятельности обучающихся. Задача обеспечения односменного режима обучения в 1 - 11-х классах общеобразовательных учреждений является важнейшей в ближайшие три года.</w:t>
      </w:r>
    </w:p>
    <w:p w14:paraId="22086EDC" w14:textId="6AAEB14A"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Ежегодно </w:t>
      </w:r>
      <w:r w:rsidR="0031477B" w:rsidRPr="008F3662">
        <w:rPr>
          <w:rFonts w:eastAsiaTheme="minorHAnsi"/>
          <w:sz w:val="26"/>
          <w:szCs w:val="26"/>
          <w:lang w:eastAsia="en-US"/>
        </w:rPr>
        <w:t>в общеобразовательных</w:t>
      </w:r>
      <w:r w:rsidRPr="008F3662">
        <w:rPr>
          <w:rFonts w:eastAsiaTheme="minorHAnsi"/>
          <w:sz w:val="26"/>
          <w:szCs w:val="26"/>
          <w:lang w:eastAsia="en-US"/>
        </w:rPr>
        <w:t xml:space="preserve"> учреждениях выполнялись аварийно-восстановительные работы, капитальные ремонты, текущие ремонты, проводились мероприятия по оснащению, переоснащению учебниками, учебными пособиями, оборудованием в соответствии с требованиями ФГОС общего образования. За последние три года проведено 19 капитальных ремонтов зданий в 10 общеобразовательных учреждениях. Однако, серьезной проблемой остается изношенность инженерных систем, изношенность кровель зданий, требуются капитальные ремонты в школьных столовых и спортивных залах общеобразовательных учреждений.</w:t>
      </w:r>
    </w:p>
    <w:p w14:paraId="3891BE8C"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Во всех образовательных учреждениях Хасанского муниципального округа созданы необходимые условия для организации питания обучающихся и воспитанников. В 2021 году приобретено кухонное оборудование и кухонный инвентарь на 8,1 млн. рублей. В 2021-2022 учебном году из 3073 детей горячим питанием было охвачено с 1 по 4 класс- 1343 ребенка, льготные категории детей – 490 человек, общий охват школьников горячим питанием составил 59,64%. </w:t>
      </w:r>
    </w:p>
    <w:p w14:paraId="4A47C56B" w14:textId="5102124F"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В связи с большой протяженностью района в 2021-2022 учебном году 9 школьных автобусов подвозили к общеобразовательным учреждениям 476 учащихся, что составило 15,4% от количества всех учащихся района (общее количество учащихся 3096 человек). Подвоз осуществлялся в 7 школах </w:t>
      </w:r>
      <w:r w:rsidR="0031477B" w:rsidRPr="008F3662">
        <w:rPr>
          <w:rFonts w:eastAsiaTheme="minorHAnsi"/>
          <w:sz w:val="26"/>
          <w:szCs w:val="26"/>
          <w:lang w:eastAsia="en-US"/>
        </w:rPr>
        <w:t>района, школьные</w:t>
      </w:r>
      <w:r w:rsidRPr="008F3662">
        <w:rPr>
          <w:rFonts w:eastAsiaTheme="minorHAnsi"/>
          <w:sz w:val="26"/>
          <w:szCs w:val="26"/>
          <w:lang w:eastAsia="en-US"/>
        </w:rPr>
        <w:t xml:space="preserve"> автобусы находятся на балансе общеобразовательных учреждений. </w:t>
      </w:r>
    </w:p>
    <w:p w14:paraId="3E6D7B6E"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В настоящее время перед педагогами стоят задачи внедрения на уровнях основного общего и среднего общего образования новых методов обучения и воспитания, использование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формирование компетенций, необходимых в современной жизни и экономике: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компетенции, которые формируются в процессе выявления, педагогической поддержки и развития интеллектуальных способностей обучающихся.</w:t>
      </w:r>
    </w:p>
    <w:p w14:paraId="0924F179"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Исходя из задач современной школы и образовательной практики возникла необходимость создания единой муниципальной системы работы с одаренными детьми. Совместная работа образовательных учреждений, социальных партнеров и лиц, заинтересованных в сопровождении одаренных детей, позволит использовать кадровый, информационный, материально-технический потенциал учреждений и обеспечить результативность качества образования через участие детей в различного уровня олимпиадах, конкурсах, проектах.</w:t>
      </w:r>
    </w:p>
    <w:p w14:paraId="69505F82" w14:textId="77777777" w:rsidR="008F3662" w:rsidRPr="008F3662" w:rsidRDefault="008F3662" w:rsidP="0031477B">
      <w:pPr>
        <w:spacing w:before="6" w:after="120"/>
        <w:ind w:left="658"/>
        <w:rPr>
          <w:rFonts w:eastAsia="Times New Roman"/>
          <w:sz w:val="26"/>
          <w:szCs w:val="26"/>
          <w:lang w:eastAsia="ru-RU"/>
        </w:rPr>
      </w:pPr>
      <w:r w:rsidRPr="008F3662">
        <w:rPr>
          <w:rFonts w:eastAsia="Times New Roman"/>
          <w:sz w:val="26"/>
          <w:szCs w:val="26"/>
          <w:lang w:eastAsia="ru-RU"/>
        </w:rPr>
        <w:t>Развитие и поддержка педагогических кадров.</w:t>
      </w:r>
    </w:p>
    <w:p w14:paraId="4B6CF30A"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Качество предоставления образовательных услуг определяется качеством педагогических кадров. Качество образования не может быть выше качества работающих в ней педагогов, и поэтому напрямую зависит от качества подготовки педагогов, которое характеризуется их компетентностью, готовностью к решению профессиональных задач, к реализации своей обучающей и воспитательной педагогической деятельности.</w:t>
      </w:r>
    </w:p>
    <w:p w14:paraId="2DB4A74B"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lastRenderedPageBreak/>
        <w:t>Одним из основных факторов, влияющих на качество предоставления услуг в области образования, является обеспеченность образовательных учреждений квалифицированными педагогическими кадрами.</w:t>
      </w:r>
    </w:p>
    <w:p w14:paraId="0682A7DD"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В 2021-2022 учебном году в образовательных учреждениях Хасанского муниципального района общее количество педагогических работников составило 362 человека, из них 28 руководящих работников. Численный состав учителей составляет 227 человек, воспитателей – 107, педагогов дополнительного образования – 15 человек.</w:t>
      </w:r>
    </w:p>
    <w:p w14:paraId="5D6E84ED" w14:textId="4407B492"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В большей части школ по Хасанскому муниципальному округу средний возраст педагогов превышает 50 лет и составляет от 60% до 80</w:t>
      </w:r>
      <w:r w:rsidR="0031477B" w:rsidRPr="008F3662">
        <w:rPr>
          <w:rFonts w:eastAsiaTheme="minorHAnsi"/>
          <w:sz w:val="26"/>
          <w:szCs w:val="26"/>
          <w:lang w:eastAsia="en-US"/>
        </w:rPr>
        <w:t>% учителей</w:t>
      </w:r>
      <w:r w:rsidRPr="008F3662">
        <w:rPr>
          <w:rFonts w:eastAsiaTheme="minorHAnsi"/>
          <w:sz w:val="26"/>
          <w:szCs w:val="26"/>
          <w:lang w:eastAsia="en-US"/>
        </w:rPr>
        <w:t xml:space="preserve"> непродуктивного возраста, сохраняется тенденция старения и психологического выгорания управленческих и педагогических кадров, недостаточный приток в систему образования молодых специалистов. За последние 3 года в общеобразовательные учреждения округа привлечено 11 молодых специалистов.</w:t>
      </w:r>
    </w:p>
    <w:p w14:paraId="73EE686A"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По уровню образования в общеобразовательных учреждениях 76,6% учителей имеют высшее образование, 22,9% учителей среднее-специальное образование и лишь 0,4% учителей проходят обучение в соответствии с требованиями </w:t>
      </w:r>
      <w:proofErr w:type="spellStart"/>
      <w:r w:rsidRPr="008F3662">
        <w:rPr>
          <w:rFonts w:eastAsiaTheme="minorHAnsi"/>
          <w:sz w:val="26"/>
          <w:szCs w:val="26"/>
          <w:lang w:eastAsia="en-US"/>
        </w:rPr>
        <w:t>профстандарта</w:t>
      </w:r>
      <w:proofErr w:type="spellEnd"/>
      <w:r w:rsidRPr="008F3662">
        <w:rPr>
          <w:rFonts w:eastAsiaTheme="minorHAnsi"/>
          <w:sz w:val="26"/>
          <w:szCs w:val="26"/>
          <w:lang w:eastAsia="en-US"/>
        </w:rPr>
        <w:t>.</w:t>
      </w:r>
    </w:p>
    <w:p w14:paraId="1C288F10"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В дошкольных образовательных учреждениях района 22 педагога имеют высшее педагогическое образование, 85 – среднее профессиональное образование</w:t>
      </w:r>
    </w:p>
    <w:p w14:paraId="5B0529A9"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Высшую категорию имеют 16% учителей, первую категорию – 29%, аттестованы на соответствие занимаемой должности 44% учителей.</w:t>
      </w:r>
    </w:p>
    <w:p w14:paraId="701C11DB"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Ежегодно педагоги района повышают свою квалификационную категорию:</w:t>
      </w:r>
    </w:p>
    <w:p w14:paraId="7FE5FA1D"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В дошкольных учреждениях повышение квалификации на первую и высшую категорию находится практически на одном уровне в течение многих лет: 20 воспитателей аттестованы на высшую категорию и 12 человек на 1 категорию.</w:t>
      </w:r>
    </w:p>
    <w:p w14:paraId="34B9189B" w14:textId="77777777" w:rsidR="008F3662" w:rsidRPr="008F3662" w:rsidRDefault="008F3662" w:rsidP="004C3DC2">
      <w:pPr>
        <w:spacing w:after="200"/>
        <w:ind w:firstLine="709"/>
        <w:jc w:val="both"/>
        <w:rPr>
          <w:rFonts w:eastAsia="Calibri"/>
          <w:sz w:val="26"/>
          <w:szCs w:val="26"/>
          <w:lang w:eastAsia="en-US"/>
        </w:rPr>
      </w:pPr>
      <w:r w:rsidRPr="008F3662">
        <w:rPr>
          <w:rFonts w:eastAsiaTheme="minorHAnsi"/>
          <w:sz w:val="26"/>
          <w:szCs w:val="26"/>
          <w:lang w:eastAsia="en-US"/>
        </w:rPr>
        <w:t xml:space="preserve">В районе сложилась отработанная система непрерывного образования педагогов за счет бюджетного финансирования, включающая в себя совместную работу с Приморским краевым институтом развития образования и ИМЦ «Развитие» г. Находка, педагоги стали активно проходить обучение </w:t>
      </w:r>
      <w:r w:rsidRPr="008F3662">
        <w:rPr>
          <w:rFonts w:eastAsia="HiddenHorzOCR"/>
          <w:sz w:val="26"/>
          <w:szCs w:val="26"/>
          <w:lang w:eastAsia="en-US"/>
        </w:rPr>
        <w:t xml:space="preserve">по дополнительным профессиональным программам в ФГАОУ ДПО «Академия </w:t>
      </w:r>
      <w:proofErr w:type="spellStart"/>
      <w:r w:rsidRPr="008F3662">
        <w:rPr>
          <w:rFonts w:eastAsia="HiddenHorzOCR"/>
          <w:sz w:val="26"/>
          <w:szCs w:val="26"/>
          <w:lang w:eastAsia="en-US"/>
        </w:rPr>
        <w:t>Минпросвещения</w:t>
      </w:r>
      <w:proofErr w:type="spellEnd"/>
      <w:r w:rsidRPr="008F3662">
        <w:rPr>
          <w:rFonts w:eastAsia="HiddenHorzOCR"/>
          <w:sz w:val="26"/>
          <w:szCs w:val="26"/>
          <w:lang w:eastAsia="en-US"/>
        </w:rPr>
        <w:t xml:space="preserve"> России». В 2022 году с</w:t>
      </w:r>
      <w:r w:rsidRPr="008F3662">
        <w:rPr>
          <w:rFonts w:eastAsiaTheme="minorHAnsi"/>
          <w:sz w:val="26"/>
          <w:szCs w:val="26"/>
          <w:lang w:eastAsia="en-US"/>
        </w:rPr>
        <w:t xml:space="preserve">воевременное повышение квалификации прошли 98% учителей. </w:t>
      </w:r>
    </w:p>
    <w:p w14:paraId="3BF1C5B4"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 xml:space="preserve">Качество образовательного учреждения напрямую зависит от уровня профессионализма и мастерства педагогических кадров, направленных на обновление содержания образования и взаимную методическую поддержку. </w:t>
      </w:r>
    </w:p>
    <w:p w14:paraId="453A6A99"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Совершенствование кадровой политики через внедрение новых подходов к организации подготовки, переподготовки и повышения квалификации кадров, внедрение механизмов эффективного контракта; увеличение доли молодых педагогов, развитие системы профессиональных конкурсов, поддержка лучших учителей, внедряющих инновационные образовательные программы и технологии, поддержка общественных профессиональных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педагогов, - это задачи ближайшего будущего.</w:t>
      </w:r>
    </w:p>
    <w:p w14:paraId="6D18521C" w14:textId="77777777" w:rsidR="008F3662" w:rsidRPr="008F3662" w:rsidRDefault="008F3662" w:rsidP="004C3DC2">
      <w:pPr>
        <w:widowControl w:val="0"/>
        <w:autoSpaceDE w:val="0"/>
        <w:autoSpaceDN w:val="0"/>
        <w:spacing w:before="220"/>
        <w:ind w:firstLine="540"/>
        <w:jc w:val="both"/>
        <w:rPr>
          <w:rFonts w:eastAsia="Times New Roman"/>
          <w:b/>
          <w:sz w:val="26"/>
          <w:szCs w:val="26"/>
          <w:lang w:eastAsia="ru-RU"/>
        </w:rPr>
      </w:pPr>
      <w:r w:rsidRPr="008F3662">
        <w:rPr>
          <w:rFonts w:eastAsia="Times New Roman"/>
          <w:b/>
          <w:sz w:val="26"/>
          <w:szCs w:val="26"/>
          <w:lang w:eastAsia="ru-RU"/>
        </w:rPr>
        <w:t>Дополнительное образование.</w:t>
      </w:r>
    </w:p>
    <w:p w14:paraId="5912F6E7" w14:textId="77777777" w:rsidR="008F3662" w:rsidRPr="008F3662" w:rsidRDefault="008F3662" w:rsidP="004C3DC2">
      <w:pPr>
        <w:autoSpaceDE w:val="0"/>
        <w:autoSpaceDN w:val="0"/>
        <w:adjustRightInd w:val="0"/>
        <w:spacing w:after="200"/>
        <w:ind w:firstLine="720"/>
        <w:jc w:val="both"/>
        <w:rPr>
          <w:rFonts w:eastAsiaTheme="minorHAnsi"/>
          <w:sz w:val="26"/>
          <w:szCs w:val="26"/>
          <w:lang w:eastAsia="en-US"/>
        </w:rPr>
      </w:pPr>
      <w:r w:rsidRPr="008F3662">
        <w:rPr>
          <w:rFonts w:eastAsiaTheme="minorHAnsi"/>
          <w:sz w:val="26"/>
          <w:szCs w:val="26"/>
          <w:lang w:eastAsia="en-US"/>
        </w:rPr>
        <w:lastRenderedPageBreak/>
        <w:t xml:space="preserve">Новым приоритетом в развитии системы образования Хасанского муниципального округа будут являться сфера дополнительного образования детей.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социального проектирования и менеджмента, туризма, экологии, спорта. </w:t>
      </w:r>
    </w:p>
    <w:p w14:paraId="4796EA23"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Важнейшие составляющие образовательной политики дополнительного образования детей сочетают в себе воспитание, обучение, социализацию детей и подростков, поддерживают и развивают талантливых и одаренных детей, формируют навыки здорового образа жизни, осуществляют профилактику безнадзорности, правонарушений и других асоциальных явлений в детско-юношеской среде.</w:t>
      </w:r>
    </w:p>
    <w:p w14:paraId="03A121FA"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Дополнительные образовательные программы реализует учреждение МБУ ДО «Детский оздоровительно-образовательный центр».</w:t>
      </w:r>
    </w:p>
    <w:p w14:paraId="57A11E74"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 xml:space="preserve">В 2021-2022 учебном году в Центре детского творчества «Вдохновение» обучалось 744 учащихся.  Функционировало 16 объединений (32 группы). Обратились за психологической помощью – 390 человек. </w:t>
      </w:r>
    </w:p>
    <w:p w14:paraId="5B1A2F8A" w14:textId="037559A2" w:rsidR="008F3662" w:rsidRPr="008F3662" w:rsidRDefault="008F3662" w:rsidP="004C3DC2">
      <w:pPr>
        <w:widowControl w:val="0"/>
        <w:autoSpaceDE w:val="0"/>
        <w:autoSpaceDN w:val="0"/>
        <w:ind w:firstLine="708"/>
        <w:jc w:val="both"/>
        <w:rPr>
          <w:rFonts w:eastAsia="Times New Roman"/>
          <w:sz w:val="26"/>
          <w:szCs w:val="26"/>
          <w:lang w:eastAsia="ru-RU"/>
        </w:rPr>
      </w:pPr>
      <w:r w:rsidRPr="008F3662">
        <w:rPr>
          <w:rFonts w:eastAsia="Times New Roman"/>
          <w:sz w:val="26"/>
          <w:szCs w:val="26"/>
          <w:lang w:eastAsia="ru-RU"/>
        </w:rPr>
        <w:t xml:space="preserve">В 2022 году принято в эксплуатацию и передано в оперативное управление МБУ ДО «Детский оздоровительно-образовательный (спортивный) центр» новое здание физкультурно-спортивного комплекса общей площадью 7273,0 кв. м. До конца 2022 года планируется провести реорганизацию учреждений дополнительного образования путем слияния. Строительство нового комплекса, позволит решит задачу </w:t>
      </w:r>
      <w:r w:rsidR="0031477B" w:rsidRPr="008F3662">
        <w:rPr>
          <w:rFonts w:eastAsia="Times New Roman"/>
          <w:sz w:val="26"/>
          <w:szCs w:val="26"/>
          <w:lang w:eastAsia="ru-RU"/>
        </w:rPr>
        <w:t>доведения охвата</w:t>
      </w:r>
      <w:r w:rsidRPr="008F3662">
        <w:rPr>
          <w:rFonts w:eastAsia="Times New Roman"/>
          <w:sz w:val="26"/>
          <w:szCs w:val="26"/>
          <w:lang w:eastAsia="ru-RU"/>
        </w:rPr>
        <w:t xml:space="preserve"> детей в возрасте от 5 до 18 лет программами дополнительного образования до 75%.</w:t>
      </w:r>
    </w:p>
    <w:p w14:paraId="169EB473"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В секциях МБУДО «Детский оздоровительно-образовательный (спортивный) центр» в 2021-2022 учебном году занимались 1508 человек. Занятия проводились по следующим видам спорта: бадминтон – 34, баскетбол – 143, волейбол – 333, гимнастика – 131, дартс- 45, восточные единоборства (КУДО) – 38, самбо – 67, легкая атлетика 361, самбо 310, футбол – 96, шахматы 17.</w:t>
      </w:r>
    </w:p>
    <w:p w14:paraId="617D6828" w14:textId="77777777" w:rsidR="008F3662" w:rsidRPr="008F3662" w:rsidRDefault="008F3662" w:rsidP="004C3DC2">
      <w:pPr>
        <w:widowControl w:val="0"/>
        <w:autoSpaceDE w:val="0"/>
        <w:autoSpaceDN w:val="0"/>
        <w:ind w:firstLine="540"/>
        <w:jc w:val="both"/>
        <w:rPr>
          <w:rFonts w:eastAsia="Times New Roman"/>
          <w:sz w:val="26"/>
          <w:szCs w:val="26"/>
          <w:lang w:eastAsia="ru-RU"/>
        </w:rPr>
      </w:pPr>
      <w:r w:rsidRPr="008F3662">
        <w:rPr>
          <w:rFonts w:eastAsia="Times New Roman"/>
          <w:sz w:val="26"/>
          <w:szCs w:val="26"/>
          <w:lang w:eastAsia="ru-RU"/>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8F3662">
        <w:rPr>
          <w:rFonts w:eastAsia="Times New Roman"/>
          <w:sz w:val="26"/>
          <w:szCs w:val="26"/>
          <w:lang w:eastAsia="ru-RU"/>
        </w:rPr>
        <w:t>Минпросвещения</w:t>
      </w:r>
      <w:proofErr w:type="spellEnd"/>
      <w:r w:rsidRPr="008F3662">
        <w:rPr>
          <w:rFonts w:eastAsia="Times New Roman"/>
          <w:sz w:val="26"/>
          <w:szCs w:val="26"/>
          <w:lang w:eastAsia="ru-RU"/>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Хасанском муниципальном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w:t>
      </w:r>
      <w:r w:rsidRPr="008F3662">
        <w:rPr>
          <w:rFonts w:eastAsia="Times New Roman"/>
          <w:sz w:val="26"/>
          <w:szCs w:val="26"/>
          <w:lang w:eastAsia="ru-RU"/>
        </w:rPr>
        <w:lastRenderedPageBreak/>
        <w:t>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Муниципальное казенное учреждение «Управление образования Хасанского муниципального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Хасанском муниципальном округе.</w:t>
      </w:r>
    </w:p>
    <w:p w14:paraId="2311B235"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78EE4F67"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Характеризует степень внедрения механизма персонифицированного учета дополнительного образования детей.</w:t>
      </w:r>
    </w:p>
    <w:p w14:paraId="69690C70"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7E0F25C9" w14:textId="27BA53A6"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 xml:space="preserve">Рассчитывается по формуле: </w:t>
      </w:r>
      <w:proofErr w:type="spellStart"/>
      <w:r w:rsidRPr="008F3662">
        <w:rPr>
          <w:rFonts w:eastAsiaTheme="minorHAnsi"/>
          <w:sz w:val="26"/>
          <w:szCs w:val="26"/>
          <w:lang w:eastAsia="en-US"/>
        </w:rPr>
        <w:t>Спдо</w:t>
      </w:r>
      <w:proofErr w:type="spellEnd"/>
      <w:r w:rsidRPr="008F3662">
        <w:rPr>
          <w:rFonts w:eastAsiaTheme="minorHAnsi"/>
          <w:sz w:val="26"/>
          <w:szCs w:val="26"/>
          <w:lang w:eastAsia="en-US"/>
        </w:rPr>
        <w:t>= (</w:t>
      </w:r>
      <w:proofErr w:type="spellStart"/>
      <w:r w:rsidRPr="008F3662">
        <w:rPr>
          <w:rFonts w:eastAsiaTheme="minorHAnsi"/>
          <w:sz w:val="26"/>
          <w:szCs w:val="26"/>
          <w:lang w:eastAsia="en-US"/>
        </w:rPr>
        <w:t>Чспдо</w:t>
      </w:r>
      <w:proofErr w:type="spellEnd"/>
      <w:r w:rsidRPr="008F3662">
        <w:rPr>
          <w:rFonts w:eastAsiaTheme="minorHAnsi"/>
          <w:sz w:val="26"/>
          <w:szCs w:val="26"/>
          <w:lang w:eastAsia="en-US"/>
        </w:rPr>
        <w:t xml:space="preserve"> / Чобуч5-</w:t>
      </w:r>
      <w:r w:rsidR="0031477B" w:rsidRPr="008F3662">
        <w:rPr>
          <w:rFonts w:eastAsiaTheme="minorHAnsi"/>
          <w:sz w:val="26"/>
          <w:szCs w:val="26"/>
          <w:lang w:eastAsia="en-US"/>
        </w:rPr>
        <w:t>18) *</w:t>
      </w:r>
      <w:r w:rsidRPr="008F3662">
        <w:rPr>
          <w:rFonts w:eastAsiaTheme="minorHAnsi"/>
          <w:sz w:val="26"/>
          <w:szCs w:val="26"/>
          <w:lang w:eastAsia="en-US"/>
        </w:rPr>
        <w:t>100%, где:</w:t>
      </w:r>
    </w:p>
    <w:p w14:paraId="26298EF3" w14:textId="77777777" w:rsidR="008F3662" w:rsidRPr="008F3662" w:rsidRDefault="008F3662" w:rsidP="004C3DC2">
      <w:pPr>
        <w:spacing w:after="200"/>
        <w:ind w:firstLine="540"/>
        <w:jc w:val="both"/>
        <w:rPr>
          <w:rFonts w:eastAsiaTheme="minorHAnsi"/>
          <w:sz w:val="26"/>
          <w:szCs w:val="26"/>
          <w:lang w:eastAsia="en-US"/>
        </w:rPr>
      </w:pPr>
      <w:proofErr w:type="spellStart"/>
      <w:r w:rsidRPr="008F3662">
        <w:rPr>
          <w:rFonts w:eastAsiaTheme="minorHAnsi"/>
          <w:sz w:val="26"/>
          <w:szCs w:val="26"/>
          <w:lang w:eastAsia="en-US"/>
        </w:rPr>
        <w:t>Чспдо</w:t>
      </w:r>
      <w:proofErr w:type="spellEnd"/>
      <w:r w:rsidRPr="008F3662">
        <w:rPr>
          <w:rFonts w:eastAsiaTheme="minorHAnsi"/>
          <w:sz w:val="26"/>
          <w:szCs w:val="26"/>
          <w:lang w:eastAsia="en-US"/>
        </w:rPr>
        <w:t xml:space="preserve">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14:paraId="235DCEBB"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детской школы искусств) (</w:t>
      </w:r>
      <w:proofErr w:type="spellStart"/>
      <w:r w:rsidRPr="008F3662">
        <w:rPr>
          <w:rFonts w:eastAsiaTheme="minorHAnsi"/>
          <w:sz w:val="26"/>
          <w:szCs w:val="26"/>
          <w:lang w:eastAsia="en-US"/>
        </w:rPr>
        <w:t>пообъектный</w:t>
      </w:r>
      <w:proofErr w:type="spellEnd"/>
      <w:r w:rsidRPr="008F3662">
        <w:rPr>
          <w:rFonts w:eastAsiaTheme="minorHAnsi"/>
          <w:sz w:val="26"/>
          <w:szCs w:val="26"/>
          <w:lang w:eastAsia="en-US"/>
        </w:rPr>
        <w:t xml:space="preserve"> мониторинг).</w:t>
      </w:r>
    </w:p>
    <w:p w14:paraId="60D0963A"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3D20150C" w14:textId="77777777" w:rsidR="008F3662" w:rsidRPr="008F3662" w:rsidRDefault="008F3662" w:rsidP="004C3DC2">
      <w:pPr>
        <w:spacing w:after="200"/>
        <w:ind w:firstLine="540"/>
        <w:jc w:val="both"/>
        <w:rPr>
          <w:rFonts w:eastAsiaTheme="minorHAnsi"/>
          <w:color w:val="000000" w:themeColor="text1"/>
          <w:sz w:val="26"/>
          <w:szCs w:val="26"/>
          <w:lang w:eastAsia="en-US"/>
        </w:rPr>
      </w:pPr>
      <w:r w:rsidRPr="008F3662">
        <w:rPr>
          <w:rFonts w:eastAsiaTheme="minorHAnsi"/>
          <w:color w:val="000000" w:themeColor="text1"/>
          <w:sz w:val="26"/>
          <w:szCs w:val="26"/>
          <w:lang w:eastAsia="en-US"/>
        </w:rPr>
        <w:t>Характеризует степень внедрения механизма персонифицированного финансирования и доступность дополнительного образования.</w:t>
      </w:r>
    </w:p>
    <w:p w14:paraId="12D44F5E"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iCs/>
          <w:sz w:val="26"/>
          <w:szCs w:val="26"/>
          <w:lang w:eastAsia="en-US"/>
        </w:rPr>
        <w:t xml:space="preserve">Определяется отношением числа детей в возрасте от 5 до 18 лет, </w:t>
      </w:r>
      <w:r w:rsidRPr="008F3662">
        <w:rPr>
          <w:rFonts w:eastAsiaTheme="minorHAnsi"/>
          <w:sz w:val="26"/>
          <w:szCs w:val="26"/>
          <w:lang w:eastAsia="en-US"/>
        </w:rPr>
        <w:t xml:space="preserve">обучающихся по дополнительным общеразвивающим программам за счет социального сертификата на </w:t>
      </w:r>
      <w:r w:rsidRPr="008F3662">
        <w:rPr>
          <w:rFonts w:eastAsiaTheme="minorHAnsi"/>
          <w:sz w:val="26"/>
          <w:szCs w:val="26"/>
          <w:lang w:eastAsia="en-US"/>
        </w:rPr>
        <w:lastRenderedPageBreak/>
        <w:t>получение муниципальной услуги в социальной сфере</w:t>
      </w:r>
      <w:r w:rsidRPr="008F3662">
        <w:rPr>
          <w:rFonts w:eastAsiaTheme="minorHAnsi"/>
          <w:iCs/>
          <w:sz w:val="26"/>
          <w:szCs w:val="26"/>
          <w:lang w:eastAsia="en-US"/>
        </w:rPr>
        <w:t>, к общей численности детей в возрасте от 5 до 18 лет, проживающих на территории муниципалитета.</w:t>
      </w:r>
    </w:p>
    <w:p w14:paraId="75F5931A" w14:textId="1B9B190E" w:rsidR="008F3662" w:rsidRPr="008F3662" w:rsidRDefault="008F3662" w:rsidP="004C3DC2">
      <w:pPr>
        <w:spacing w:after="200"/>
        <w:ind w:firstLine="540"/>
        <w:jc w:val="both"/>
        <w:rPr>
          <w:rFonts w:eastAsiaTheme="minorHAnsi"/>
          <w:sz w:val="26"/>
          <w:szCs w:val="26"/>
          <w:lang w:eastAsia="en-US"/>
        </w:rPr>
      </w:pPr>
      <w:r w:rsidRPr="008F3662">
        <w:rPr>
          <w:rFonts w:eastAsiaTheme="minorHAnsi"/>
          <w:sz w:val="26"/>
          <w:szCs w:val="26"/>
          <w:lang w:eastAsia="en-US"/>
        </w:rPr>
        <w:t xml:space="preserve">Рассчитывается по формуле: </w:t>
      </w:r>
      <w:proofErr w:type="spellStart"/>
      <w:r w:rsidRPr="008F3662">
        <w:rPr>
          <w:rFonts w:eastAsiaTheme="minorHAnsi"/>
          <w:sz w:val="26"/>
          <w:szCs w:val="26"/>
          <w:lang w:eastAsia="en-US"/>
        </w:rPr>
        <w:t>Спф</w:t>
      </w:r>
      <w:proofErr w:type="spellEnd"/>
      <w:r w:rsidRPr="008F3662">
        <w:rPr>
          <w:rFonts w:eastAsiaTheme="minorHAnsi"/>
          <w:sz w:val="26"/>
          <w:szCs w:val="26"/>
          <w:lang w:eastAsia="en-US"/>
        </w:rPr>
        <w:t>= (</w:t>
      </w:r>
      <w:proofErr w:type="spellStart"/>
      <w:r w:rsidRPr="008F3662">
        <w:rPr>
          <w:rFonts w:eastAsiaTheme="minorHAnsi"/>
          <w:sz w:val="26"/>
          <w:szCs w:val="26"/>
          <w:lang w:eastAsia="en-US"/>
        </w:rPr>
        <w:t>Чдспф</w:t>
      </w:r>
      <w:proofErr w:type="spellEnd"/>
      <w:r w:rsidRPr="008F3662">
        <w:rPr>
          <w:rFonts w:eastAsiaTheme="minorHAnsi"/>
          <w:sz w:val="26"/>
          <w:szCs w:val="26"/>
          <w:lang w:eastAsia="en-US"/>
        </w:rPr>
        <w:t xml:space="preserve"> / Ч5-</w:t>
      </w:r>
      <w:r w:rsidR="0031477B" w:rsidRPr="008F3662">
        <w:rPr>
          <w:rFonts w:eastAsiaTheme="minorHAnsi"/>
          <w:sz w:val="26"/>
          <w:szCs w:val="26"/>
          <w:lang w:eastAsia="en-US"/>
        </w:rPr>
        <w:t>18) *</w:t>
      </w:r>
      <w:r w:rsidRPr="008F3662">
        <w:rPr>
          <w:rFonts w:eastAsiaTheme="minorHAnsi"/>
          <w:sz w:val="26"/>
          <w:szCs w:val="26"/>
          <w:lang w:eastAsia="en-US"/>
        </w:rPr>
        <w:t>100%, где:</w:t>
      </w:r>
    </w:p>
    <w:p w14:paraId="691930FF" w14:textId="77777777" w:rsidR="008F3662" w:rsidRPr="008F3662" w:rsidRDefault="008F3662" w:rsidP="004C3DC2">
      <w:pPr>
        <w:spacing w:after="200"/>
        <w:ind w:firstLine="540"/>
        <w:jc w:val="both"/>
        <w:rPr>
          <w:rFonts w:eastAsiaTheme="minorHAnsi"/>
          <w:sz w:val="26"/>
          <w:szCs w:val="26"/>
          <w:lang w:eastAsia="en-US"/>
        </w:rPr>
      </w:pPr>
      <w:proofErr w:type="spellStart"/>
      <w:r w:rsidRPr="008F3662">
        <w:rPr>
          <w:rFonts w:eastAsiaTheme="minorHAnsi"/>
          <w:sz w:val="26"/>
          <w:szCs w:val="26"/>
          <w:lang w:eastAsia="en-US"/>
        </w:rPr>
        <w:t>Чдспф</w:t>
      </w:r>
      <w:proofErr w:type="spellEnd"/>
      <w:r w:rsidRPr="008F3662">
        <w:rPr>
          <w:rFonts w:eastAsiaTheme="minorHAnsi"/>
          <w:sz w:val="26"/>
          <w:szCs w:val="26"/>
          <w:lang w:eastAsia="en-US"/>
        </w:rPr>
        <w:t xml:space="preserve">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06799DDA" w14:textId="77777777" w:rsidR="008F3662" w:rsidRPr="008F3662" w:rsidRDefault="008F3662" w:rsidP="004C3DC2">
      <w:pPr>
        <w:spacing w:after="200"/>
        <w:ind w:firstLine="540"/>
        <w:jc w:val="both"/>
        <w:rPr>
          <w:rFonts w:eastAsiaTheme="minorHAnsi"/>
          <w:sz w:val="26"/>
          <w:szCs w:val="26"/>
          <w:lang w:eastAsia="en-US"/>
        </w:rPr>
      </w:pPr>
      <w:r w:rsidRPr="008F3662">
        <w:rPr>
          <w:rFonts w:eastAsiaTheme="minorHAnsi"/>
          <w:color w:val="000000" w:themeColor="text1"/>
          <w:sz w:val="26"/>
          <w:szCs w:val="26"/>
          <w:lang w:eastAsia="en-US"/>
        </w:rPr>
        <w:t xml:space="preserve">Ч5-18 - численность детей в возрасте от </w:t>
      </w:r>
      <w:r w:rsidRPr="008F3662">
        <w:rPr>
          <w:rFonts w:eastAsiaTheme="minorHAnsi"/>
          <w:sz w:val="26"/>
          <w:szCs w:val="26"/>
          <w:lang w:eastAsia="en-US"/>
        </w:rPr>
        <w:t>5 до 18 лет, проживающих на территории муниципалитета.</w:t>
      </w:r>
    </w:p>
    <w:p w14:paraId="02A9674D" w14:textId="6D5A6762" w:rsidR="008F3662" w:rsidRPr="008F3662" w:rsidRDefault="008F3662" w:rsidP="004C3DC2">
      <w:pPr>
        <w:autoSpaceDE w:val="0"/>
        <w:autoSpaceDN w:val="0"/>
        <w:adjustRightInd w:val="0"/>
        <w:spacing w:after="200"/>
        <w:ind w:firstLine="540"/>
        <w:jc w:val="both"/>
        <w:rPr>
          <w:rFonts w:eastAsiaTheme="minorHAnsi"/>
          <w:b/>
          <w:sz w:val="26"/>
          <w:szCs w:val="26"/>
          <w:u w:val="single"/>
          <w:lang w:eastAsia="en-US"/>
        </w:rPr>
      </w:pPr>
      <w:r w:rsidRPr="008F3662">
        <w:rPr>
          <w:rFonts w:eastAsiaTheme="minorHAnsi"/>
          <w:sz w:val="26"/>
          <w:szCs w:val="26"/>
          <w:lang w:eastAsia="en-US"/>
        </w:rPr>
        <w:t xml:space="preserve">В целях совершенствования организации и проведения оздоровительной кампании, занятости и творческого развития детей в возрасте от 6,5 до 15 лет в каникулярное время ежегодно выделяются средства из бюджета Хасанского муниципального округа и средства субвенции из краевого бюджета. Данное направление включает в себя организацию летних оздоровительных лагерей на базе общеобразовательных учреждений, организацию лагерей для детей «группы риска», организацию лагерей труда и отдыха и трудоустройство учащихся в возрасте от 14 до 18 лет.  В 2021 </w:t>
      </w:r>
      <w:r w:rsidR="0031477B" w:rsidRPr="008F3662">
        <w:rPr>
          <w:rFonts w:eastAsiaTheme="minorHAnsi"/>
          <w:sz w:val="26"/>
          <w:szCs w:val="26"/>
          <w:lang w:eastAsia="en-US"/>
        </w:rPr>
        <w:t>году 1559</w:t>
      </w:r>
      <w:r w:rsidRPr="008F3662">
        <w:rPr>
          <w:rFonts w:eastAsiaTheme="minorHAnsi"/>
          <w:sz w:val="26"/>
          <w:szCs w:val="26"/>
          <w:lang w:eastAsia="en-US"/>
        </w:rPr>
        <w:t xml:space="preserve"> учащихся в </w:t>
      </w:r>
      <w:r w:rsidR="0031477B" w:rsidRPr="008F3662">
        <w:rPr>
          <w:rFonts w:eastAsiaTheme="minorHAnsi"/>
          <w:sz w:val="26"/>
          <w:szCs w:val="26"/>
          <w:lang w:eastAsia="en-US"/>
        </w:rPr>
        <w:t>возрасте от</w:t>
      </w:r>
      <w:r w:rsidRPr="008F3662">
        <w:rPr>
          <w:rFonts w:eastAsiaTheme="minorHAnsi"/>
          <w:sz w:val="26"/>
          <w:szCs w:val="26"/>
          <w:lang w:eastAsia="en-US"/>
        </w:rPr>
        <w:t xml:space="preserve"> 6,5 до 14 лет были охвачены различными видами отдыха, что составляет 60,9%. </w:t>
      </w:r>
      <w:r w:rsidRPr="008F3662">
        <w:rPr>
          <w:rFonts w:eastAsiaTheme="minorHAnsi"/>
          <w:color w:val="000000"/>
          <w:sz w:val="26"/>
          <w:szCs w:val="26"/>
          <w:lang w:eastAsia="en-US"/>
        </w:rPr>
        <w:t xml:space="preserve">Рекомендуемый Правительством Приморского края охват подростков, трудоустроенных на временные работы, 10% от общей численности данной категории граждан (в соответствии с </w:t>
      </w:r>
      <w:proofErr w:type="spellStart"/>
      <w:r w:rsidRPr="008F3662">
        <w:rPr>
          <w:rFonts w:eastAsiaTheme="minorHAnsi"/>
          <w:color w:val="000000"/>
          <w:sz w:val="26"/>
          <w:szCs w:val="26"/>
          <w:lang w:eastAsia="en-US"/>
        </w:rPr>
        <w:t>пп</w:t>
      </w:r>
      <w:proofErr w:type="spellEnd"/>
      <w:r w:rsidRPr="008F3662">
        <w:rPr>
          <w:rFonts w:eastAsiaTheme="minorHAnsi"/>
          <w:color w:val="000000"/>
          <w:sz w:val="26"/>
          <w:szCs w:val="26"/>
          <w:lang w:eastAsia="en-US"/>
        </w:rPr>
        <w:t>. 4.2 п.4 р. I протокола № 4-ППК от 17.05.2022 года), в Хасанском муниципальном округе 1300 подростков, планируется ежегодно трудоустраивать не менее130 человек.</w:t>
      </w:r>
      <w:r w:rsidRPr="008F3662">
        <w:rPr>
          <w:rFonts w:eastAsiaTheme="minorHAnsi"/>
          <w:b/>
          <w:sz w:val="26"/>
          <w:szCs w:val="26"/>
          <w:u w:val="single"/>
          <w:lang w:eastAsia="en-US"/>
        </w:rPr>
        <w:t xml:space="preserve"> </w:t>
      </w:r>
    </w:p>
    <w:p w14:paraId="37ECA3CE" w14:textId="77777777" w:rsidR="008F3662" w:rsidRPr="008F3662" w:rsidRDefault="008F3662" w:rsidP="004C3DC2">
      <w:pPr>
        <w:autoSpaceDE w:val="0"/>
        <w:autoSpaceDN w:val="0"/>
        <w:adjustRightInd w:val="0"/>
        <w:spacing w:after="200"/>
        <w:ind w:firstLine="540"/>
        <w:jc w:val="both"/>
        <w:rPr>
          <w:rFonts w:eastAsiaTheme="minorHAnsi"/>
          <w:b/>
          <w:color w:val="000000"/>
          <w:sz w:val="26"/>
          <w:szCs w:val="26"/>
          <w:lang w:eastAsia="en-US"/>
        </w:rPr>
      </w:pPr>
      <w:r w:rsidRPr="008F3662">
        <w:rPr>
          <w:rFonts w:eastAsiaTheme="minorHAnsi"/>
          <w:b/>
          <w:color w:val="000000"/>
          <w:sz w:val="26"/>
          <w:szCs w:val="26"/>
          <w:lang w:eastAsia="en-US"/>
        </w:rPr>
        <w:t>Безопасность образовательных учреждений.</w:t>
      </w:r>
    </w:p>
    <w:p w14:paraId="0C54DD79" w14:textId="3B858D30" w:rsidR="008F3662" w:rsidRPr="008F3662" w:rsidRDefault="008F3662" w:rsidP="004C3DC2">
      <w:pPr>
        <w:widowControl w:val="0"/>
        <w:autoSpaceDE w:val="0"/>
        <w:autoSpaceDN w:val="0"/>
        <w:ind w:firstLine="540"/>
        <w:jc w:val="both"/>
        <w:rPr>
          <w:rFonts w:eastAsia="Times New Roman"/>
          <w:sz w:val="26"/>
          <w:szCs w:val="26"/>
          <w:lang w:eastAsia="ru-RU"/>
        </w:rPr>
      </w:pPr>
      <w:r w:rsidRPr="008F3662">
        <w:rPr>
          <w:rFonts w:eastAsia="Times New Roman"/>
          <w:sz w:val="26"/>
          <w:szCs w:val="26"/>
          <w:lang w:eastAsia="ru-RU"/>
        </w:rPr>
        <w:t xml:space="preserve">Безопасность образовательных учреждений </w:t>
      </w:r>
      <w:r w:rsidR="0031477B" w:rsidRPr="008F3662">
        <w:rPr>
          <w:rFonts w:eastAsia="Times New Roman"/>
          <w:sz w:val="26"/>
          <w:szCs w:val="26"/>
          <w:lang w:eastAsia="ru-RU"/>
        </w:rPr>
        <w:t>— это</w:t>
      </w:r>
      <w:r w:rsidRPr="008F3662">
        <w:rPr>
          <w:rFonts w:eastAsia="Times New Roman"/>
          <w:sz w:val="26"/>
          <w:szCs w:val="26"/>
          <w:lang w:eastAsia="ru-RU"/>
        </w:rPr>
        <w:t xml:space="preserve"> условие сохранения жизни и здоровья обучающихся и работников, а также материальных ценностей образовательных учреждений от возможных пожаров, аварий и других чрезвычайных ситуаций.</w:t>
      </w:r>
    </w:p>
    <w:p w14:paraId="2EC127F3"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 xml:space="preserve">В соответствии с Федеральным </w:t>
      </w:r>
      <w:hyperlink r:id="rId17" w:history="1">
        <w:r w:rsidRPr="008F3662">
          <w:rPr>
            <w:rFonts w:eastAsia="Times New Roman"/>
            <w:sz w:val="26"/>
            <w:szCs w:val="26"/>
            <w:lang w:eastAsia="ru-RU"/>
          </w:rPr>
          <w:t>законом</w:t>
        </w:r>
      </w:hyperlink>
      <w:r w:rsidRPr="008F3662">
        <w:rPr>
          <w:rFonts w:eastAsia="Times New Roman"/>
          <w:sz w:val="26"/>
          <w:szCs w:val="26"/>
          <w:lang w:eastAsia="ru-RU"/>
        </w:rPr>
        <w:t xml:space="preserve"> от 29.12.2012 № 273-ФЗ "Об образовании в Российской Федерации" образовательное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образовательного учреждения.</w:t>
      </w:r>
    </w:p>
    <w:p w14:paraId="43266992"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 xml:space="preserve">В 2018 - 2022 годах в планомерно реализовывались мероприятия по обеспечению безопасности муниципальных образовательных учреждений в рамках </w:t>
      </w:r>
      <w:hyperlink r:id="rId18" w:history="1">
        <w:r w:rsidRPr="008F3662">
          <w:rPr>
            <w:rFonts w:eastAsia="Times New Roman"/>
            <w:sz w:val="26"/>
            <w:szCs w:val="26"/>
            <w:lang w:eastAsia="ru-RU"/>
          </w:rPr>
          <w:t>подпрограммы</w:t>
        </w:r>
      </w:hyperlink>
      <w:r w:rsidRPr="008F3662">
        <w:rPr>
          <w:rFonts w:eastAsia="Times New Roman"/>
          <w:sz w:val="26"/>
          <w:szCs w:val="26"/>
          <w:lang w:eastAsia="ru-RU"/>
        </w:rPr>
        <w:t xml:space="preserve"> "Безопасность образовательных учреждений " на 2018 - 2022 годы муниципальной программы "Развитие образования Хасанского муниципального района" на 2018 - 2022 годы, утвержденной постановлением администрации Хасанского муниципального района от 18.09.2017  года № 865-па. Были установлены видеокамеры внешнего и внутреннего наблюдения, ограждения территорий образовательных учреждений, объекты оснащены системой передачи тревожных сообщений в систему обеспечения вызова экстренных оперативных служб по единому номеру «112», приобретены металл детекторы, огнетушители, в МКДОУ «Звездочка» заменена автоматическая пожарная сигнализация, все сотрудники ежегодно проходили медицинские осмотры, ежегодно проводилась </w:t>
      </w:r>
      <w:proofErr w:type="spellStart"/>
      <w:r w:rsidRPr="008F3662">
        <w:rPr>
          <w:rFonts w:eastAsia="Times New Roman"/>
          <w:sz w:val="26"/>
          <w:szCs w:val="26"/>
          <w:lang w:eastAsia="ru-RU"/>
        </w:rPr>
        <w:t>акарицидная</w:t>
      </w:r>
      <w:proofErr w:type="spellEnd"/>
      <w:r w:rsidRPr="008F3662">
        <w:rPr>
          <w:rFonts w:eastAsia="Times New Roman"/>
          <w:sz w:val="26"/>
          <w:szCs w:val="26"/>
          <w:lang w:eastAsia="ru-RU"/>
        </w:rPr>
        <w:t xml:space="preserve"> обработка территорий, проводилось обучение мерам пожарной безопасности руководителей и ответственных лиц за пожарную безопасность, выполнялись мероприятия по эксплуатационным испытаниям наружных пожарных лестниц и кранов.</w:t>
      </w:r>
    </w:p>
    <w:p w14:paraId="33ACED24"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 xml:space="preserve">Несмотря на достигнутые результаты от реализации мероприятий подпрограммы </w:t>
      </w:r>
      <w:r w:rsidRPr="008F3662">
        <w:rPr>
          <w:rFonts w:eastAsia="Times New Roman"/>
          <w:sz w:val="26"/>
          <w:szCs w:val="26"/>
          <w:lang w:eastAsia="ru-RU"/>
        </w:rPr>
        <w:lastRenderedPageBreak/>
        <w:t>потребность в дальнейшей реализации мероприятий для обеспечения безопасности деятельности муниципальных образовательных учреждений Хасанского муниципального округа остается актуальной.</w:t>
      </w:r>
    </w:p>
    <w:p w14:paraId="0C125586" w14:textId="77777777" w:rsidR="008F3662" w:rsidRPr="008F3662" w:rsidRDefault="008F3662" w:rsidP="004C3DC2">
      <w:pPr>
        <w:widowControl w:val="0"/>
        <w:autoSpaceDE w:val="0"/>
        <w:autoSpaceDN w:val="0"/>
        <w:spacing w:before="220"/>
        <w:ind w:firstLine="540"/>
        <w:jc w:val="both"/>
        <w:rPr>
          <w:rFonts w:eastAsia="Times New Roman"/>
          <w:sz w:val="26"/>
          <w:szCs w:val="26"/>
          <w:lang w:eastAsia="ru-RU"/>
        </w:rPr>
      </w:pPr>
      <w:r w:rsidRPr="008F3662">
        <w:rPr>
          <w:rFonts w:eastAsia="Times New Roman"/>
          <w:sz w:val="26"/>
          <w:szCs w:val="26"/>
          <w:lang w:eastAsia="ru-RU"/>
        </w:rPr>
        <w:t>В муниципальных образовательных учреждениях Хасанского муниципального округа необходимо: установить противопожарные двери, восстановить и заменить поэтажные (противодымные) двери, заменить системы АПС, выполнить ремонт и замену наружных стационарных лестниц, установить ограждение по периметру территорий, установить системы видеонаблюдения.</w:t>
      </w:r>
    </w:p>
    <w:p w14:paraId="3667A82F" w14:textId="77777777" w:rsidR="008F3662" w:rsidRPr="008F3662" w:rsidRDefault="008F3662" w:rsidP="004C3DC2">
      <w:pPr>
        <w:widowControl w:val="0"/>
        <w:autoSpaceDE w:val="0"/>
        <w:autoSpaceDN w:val="0"/>
        <w:jc w:val="both"/>
        <w:rPr>
          <w:rFonts w:eastAsia="Times New Roman"/>
          <w:sz w:val="26"/>
          <w:szCs w:val="26"/>
          <w:lang w:eastAsia="ru-RU"/>
        </w:rPr>
      </w:pPr>
    </w:p>
    <w:p w14:paraId="41ABD6E2" w14:textId="77777777" w:rsidR="008F3662" w:rsidRPr="008F3662" w:rsidRDefault="008F3662" w:rsidP="004C3DC2">
      <w:pPr>
        <w:widowControl w:val="0"/>
        <w:autoSpaceDE w:val="0"/>
        <w:autoSpaceDN w:val="0"/>
        <w:ind w:firstLine="540"/>
        <w:jc w:val="both"/>
        <w:rPr>
          <w:rFonts w:eastAsia="Times New Roman"/>
          <w:b/>
          <w:sz w:val="26"/>
          <w:szCs w:val="26"/>
          <w:lang w:eastAsia="ru-RU"/>
        </w:rPr>
      </w:pPr>
      <w:r w:rsidRPr="008F3662">
        <w:rPr>
          <w:rFonts w:eastAsia="Times New Roman"/>
          <w:b/>
          <w:sz w:val="26"/>
          <w:szCs w:val="26"/>
          <w:lang w:eastAsia="ru-RU"/>
        </w:rPr>
        <w:t>Реализация национальных проектов «Демография» и «Образование».</w:t>
      </w:r>
    </w:p>
    <w:p w14:paraId="785F84B3" w14:textId="77777777" w:rsidR="008F3662" w:rsidRPr="008F3662" w:rsidRDefault="008F3662" w:rsidP="004C3DC2">
      <w:pPr>
        <w:autoSpaceDE w:val="0"/>
        <w:autoSpaceDN w:val="0"/>
        <w:adjustRightInd w:val="0"/>
        <w:spacing w:after="200"/>
        <w:ind w:firstLine="540"/>
        <w:jc w:val="both"/>
        <w:rPr>
          <w:rFonts w:eastAsiaTheme="minorHAnsi"/>
          <w:color w:val="000000"/>
          <w:sz w:val="26"/>
          <w:szCs w:val="26"/>
          <w:lang w:eastAsia="en-US"/>
        </w:rPr>
      </w:pPr>
    </w:p>
    <w:p w14:paraId="0372B6C0" w14:textId="77777777" w:rsidR="008F3662" w:rsidRPr="008F3662" w:rsidRDefault="008F3662" w:rsidP="004C3DC2">
      <w:pPr>
        <w:shd w:val="clear" w:color="auto" w:fill="FFFFFF"/>
        <w:spacing w:after="200"/>
        <w:ind w:firstLine="709"/>
        <w:jc w:val="both"/>
        <w:rPr>
          <w:rFonts w:eastAsiaTheme="minorHAnsi"/>
          <w:bCs/>
          <w:sz w:val="26"/>
          <w:szCs w:val="26"/>
          <w:lang w:eastAsia="en-US"/>
        </w:rPr>
      </w:pPr>
      <w:r w:rsidRPr="008F3662">
        <w:rPr>
          <w:rFonts w:eastAsiaTheme="minorHAnsi"/>
          <w:sz w:val="26"/>
          <w:szCs w:val="26"/>
          <w:lang w:eastAsia="en-US"/>
        </w:rPr>
        <w:t>Национальный проект «Образование» - программа, обеспечивающая достижение национальной цели Российской Федерации, определенной Президентом, по обеспечению возможности для самореализации и развития талантов.</w:t>
      </w:r>
      <w:r w:rsidRPr="008F3662">
        <w:rPr>
          <w:rFonts w:eastAsiaTheme="minorHAnsi"/>
          <w:bCs/>
          <w:sz w:val="26"/>
          <w:szCs w:val="26"/>
          <w:lang w:eastAsia="en-US"/>
        </w:rPr>
        <w:t xml:space="preserve"> </w:t>
      </w:r>
    </w:p>
    <w:p w14:paraId="62D990A1" w14:textId="77777777" w:rsidR="008F3662" w:rsidRPr="008F3662" w:rsidRDefault="008F3662" w:rsidP="004C3DC2">
      <w:pPr>
        <w:shd w:val="clear" w:color="auto" w:fill="FFFFFF"/>
        <w:spacing w:after="200"/>
        <w:ind w:firstLine="709"/>
        <w:jc w:val="both"/>
        <w:rPr>
          <w:rFonts w:eastAsiaTheme="minorHAnsi"/>
          <w:bCs/>
          <w:sz w:val="26"/>
          <w:szCs w:val="26"/>
          <w:lang w:eastAsia="en-US"/>
        </w:rPr>
      </w:pPr>
      <w:r w:rsidRPr="008F3662">
        <w:rPr>
          <w:rFonts w:eastAsiaTheme="minorHAnsi"/>
          <w:bCs/>
          <w:sz w:val="26"/>
          <w:szCs w:val="26"/>
          <w:lang w:eastAsia="en-US"/>
        </w:rPr>
        <w:t>Основной целью системы образования Хасанского муниципального округа остаётся формирование современной системы качественного доступного образования с учетом запросов населения, в</w:t>
      </w:r>
      <w:r w:rsidRPr="008F3662">
        <w:rPr>
          <w:rFonts w:eastAsiaTheme="minorHAnsi"/>
          <w:sz w:val="26"/>
          <w:szCs w:val="26"/>
          <w:lang w:eastAsia="en-US"/>
        </w:rPr>
        <w:t>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w:t>
      </w:r>
    </w:p>
    <w:p w14:paraId="4F8E691F" w14:textId="790B8BB4"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 xml:space="preserve">В рамках Федерального проекта «Современная школа» в 2021 году на территории Хасанского муниципального района в трех образовательных учреждениях открылись Центры образования естественно-научной и технологической направленности «Точка роста». В Центры «Точка роста» министерством образования Приморского края были поставлены цифровые лаборатории по физике, химии и биологии, а также образовательные конструкторы по робототехнике, которые использовалось при проведении урочной, </w:t>
      </w:r>
      <w:r w:rsidR="0031477B" w:rsidRPr="008F3662">
        <w:rPr>
          <w:rFonts w:eastAsiaTheme="minorHAnsi"/>
          <w:sz w:val="26"/>
          <w:szCs w:val="26"/>
          <w:lang w:eastAsia="en-US"/>
        </w:rPr>
        <w:t>внеурочной деятельности</w:t>
      </w:r>
      <w:r w:rsidRPr="008F3662">
        <w:rPr>
          <w:rFonts w:eastAsiaTheme="minorHAnsi"/>
          <w:sz w:val="26"/>
          <w:szCs w:val="26"/>
          <w:lang w:eastAsia="en-US"/>
        </w:rPr>
        <w:t xml:space="preserve"> и при реализации дополнительных общеобразовательных программ.</w:t>
      </w:r>
    </w:p>
    <w:p w14:paraId="2563B509"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Охват детей дополнительным образованием на базе Центров «Точка роста» в 2021-2022 учебном году составил 172 человека.</w:t>
      </w:r>
    </w:p>
    <w:p w14:paraId="7D24EDE3"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 xml:space="preserve">В рамках выполнения региональной «дорожной карты» в Центре «Точка роста» на базе МКОУ СОШ </w:t>
      </w:r>
      <w:proofErr w:type="spellStart"/>
      <w:r w:rsidRPr="008F3662">
        <w:rPr>
          <w:rFonts w:eastAsiaTheme="minorHAnsi"/>
          <w:sz w:val="26"/>
          <w:szCs w:val="26"/>
          <w:lang w:eastAsia="en-US"/>
        </w:rPr>
        <w:t>пгт</w:t>
      </w:r>
      <w:proofErr w:type="spellEnd"/>
      <w:r w:rsidRPr="008F3662">
        <w:rPr>
          <w:rFonts w:eastAsiaTheme="minorHAnsi"/>
          <w:sz w:val="26"/>
          <w:szCs w:val="26"/>
          <w:lang w:eastAsia="en-US"/>
        </w:rPr>
        <w:t xml:space="preserve"> Зарубино проведен краевой семинар для педагогов и руководителей Точек роста. Педагоги образовательных центров провели серию открытых уроков с использованием цифровых лабораторий. Управление образования в рамках сетевого взаимодействия тесно сотрудничает с КГАУ ДО «Региональный модельный центр». В 2021 году соответствии с сетевым договором о реализации дополнительных общеобразовательных общеразвивающих программ технической направленности 225 учащихся МБОУ СОШ №1пгт Славянка прошли обучение в предметной области «Технология», преподаватели технопарка провели мастер-классы для 463 учащихся. </w:t>
      </w:r>
    </w:p>
    <w:p w14:paraId="0CC71295"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Систему работы с одаренными детьми в общеобразовательных учреждениях составляют: проведение Всероссийской олимпиады школьников; научно-практической конференции; вовлечение школьников в конкурсное и олимпиадное движение.</w:t>
      </w:r>
    </w:p>
    <w:p w14:paraId="4C208E02" w14:textId="77777777" w:rsidR="008F3662" w:rsidRPr="008F3662" w:rsidRDefault="008F3662" w:rsidP="004C3DC2">
      <w:pPr>
        <w:spacing w:after="200"/>
        <w:ind w:firstLine="709"/>
        <w:jc w:val="both"/>
        <w:rPr>
          <w:rFonts w:eastAsiaTheme="minorHAnsi"/>
          <w:sz w:val="26"/>
          <w:szCs w:val="26"/>
          <w:lang w:eastAsia="en-US"/>
        </w:rPr>
      </w:pPr>
      <w:r w:rsidRPr="008F3662">
        <w:rPr>
          <w:rFonts w:eastAsiaTheme="minorHAnsi"/>
          <w:sz w:val="26"/>
          <w:szCs w:val="26"/>
          <w:lang w:eastAsia="en-US"/>
        </w:rPr>
        <w:t xml:space="preserve">В муниципальном этапе всероссийской олимпиады школьников в 2021-2022 учебном году, приняли участие 200 человек, количество победителей и призёров 39 человек. В региональном этапе приняли участие 10 человек, один участник стал призером по литературе. Многие учащиеся участвовали в многопрофильных олимпиадах: «Звезда»- 227 чел., «Ближе </w:t>
      </w:r>
      <w:r w:rsidRPr="008F3662">
        <w:rPr>
          <w:rFonts w:eastAsiaTheme="minorHAnsi"/>
          <w:sz w:val="26"/>
          <w:szCs w:val="26"/>
          <w:lang w:eastAsia="en-US"/>
        </w:rPr>
        <w:lastRenderedPageBreak/>
        <w:t>к Дальнему»- 206 чел., «Океан знаний»- 56 чел., «</w:t>
      </w:r>
      <w:proofErr w:type="spellStart"/>
      <w:r w:rsidRPr="008F3662">
        <w:rPr>
          <w:rFonts w:eastAsiaTheme="minorHAnsi"/>
          <w:sz w:val="26"/>
          <w:szCs w:val="26"/>
          <w:lang w:eastAsia="en-US"/>
        </w:rPr>
        <w:t>Учи.ру</w:t>
      </w:r>
      <w:proofErr w:type="spellEnd"/>
      <w:r w:rsidRPr="008F3662">
        <w:rPr>
          <w:rFonts w:eastAsiaTheme="minorHAnsi"/>
          <w:sz w:val="26"/>
          <w:szCs w:val="26"/>
          <w:lang w:eastAsia="en-US"/>
        </w:rPr>
        <w:t>. Программирование»- 142, два проекта направлены на конкурс «Большие вызовы».</w:t>
      </w:r>
      <w:r w:rsidRPr="008F3662">
        <w:rPr>
          <w:rFonts w:eastAsiaTheme="minorHAnsi"/>
          <w:sz w:val="26"/>
          <w:szCs w:val="26"/>
          <w:lang w:eastAsia="en-US"/>
        </w:rPr>
        <w:tab/>
      </w:r>
    </w:p>
    <w:p w14:paraId="17F4BF31"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Внедрение целевой модели цифровой образовательной среды, позволит создать профили «цифровых компетенций» для обучающихся и педагогических работников. Обновление материально-технической базы – необходимое условие реализации проекта. В 2021-2022 годах поступили комплекты оборудования (28 ноутбуков и 1 МФЦ) в шесть школ района.</w:t>
      </w:r>
    </w:p>
    <w:p w14:paraId="235773D3"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В школах открываются новые возможности для учителей и школьников: участие в дистанционных мероприятиях для педагогов, участие в перечневых олимпиадах школьников: ВСОШ на платформе «Сириус», многопрофильная олимпиада «Звезда», «Ближе к Дальнему», «Океан Знаний», «Большие вызовы». Участие школы в сетевых образовательных проектах, олимпиадах, конкурсах, конференциях, форумах, организация участия во Всероссийском образовательном мероприятии «Урок Цифры»,</w:t>
      </w:r>
      <w:r w:rsidRPr="008F3662">
        <w:rPr>
          <w:rFonts w:eastAsiaTheme="minorHAnsi"/>
          <w:color w:val="000000"/>
          <w:sz w:val="26"/>
          <w:szCs w:val="26"/>
          <w:lang w:eastAsia="en-US"/>
        </w:rPr>
        <w:t xml:space="preserve"> проведение онлайн-уроков, иных мероприятий,</w:t>
      </w:r>
      <w:r w:rsidRPr="008F3662">
        <w:rPr>
          <w:rFonts w:eastAsiaTheme="minorHAnsi"/>
          <w:sz w:val="26"/>
          <w:szCs w:val="26"/>
          <w:lang w:eastAsia="en-US"/>
        </w:rPr>
        <w:t xml:space="preserve"> </w:t>
      </w:r>
      <w:r w:rsidRPr="008F3662">
        <w:rPr>
          <w:rFonts w:eastAsiaTheme="minorHAnsi"/>
          <w:color w:val="000000"/>
          <w:sz w:val="26"/>
          <w:szCs w:val="26"/>
          <w:lang w:eastAsia="en-US"/>
        </w:rPr>
        <w:t>использование обучающимися цифровых технологий при самостоятельном поиске</w:t>
      </w:r>
      <w:r w:rsidRPr="008F3662">
        <w:rPr>
          <w:rFonts w:eastAsiaTheme="minorHAnsi"/>
          <w:sz w:val="26"/>
          <w:szCs w:val="26"/>
          <w:lang w:eastAsia="en-US"/>
        </w:rPr>
        <w:t xml:space="preserve"> </w:t>
      </w:r>
      <w:r w:rsidRPr="008F3662">
        <w:rPr>
          <w:rFonts w:eastAsiaTheme="minorHAnsi"/>
          <w:color w:val="000000"/>
          <w:sz w:val="26"/>
          <w:szCs w:val="26"/>
          <w:lang w:eastAsia="en-US"/>
        </w:rPr>
        <w:t xml:space="preserve">информации для </w:t>
      </w:r>
      <w:proofErr w:type="spellStart"/>
      <w:r w:rsidRPr="008F3662">
        <w:rPr>
          <w:rFonts w:eastAsiaTheme="minorHAnsi"/>
          <w:color w:val="000000"/>
          <w:sz w:val="26"/>
          <w:szCs w:val="26"/>
          <w:lang w:eastAsia="en-US"/>
        </w:rPr>
        <w:t>проектно</w:t>
      </w:r>
      <w:proofErr w:type="spellEnd"/>
      <w:r w:rsidRPr="008F3662">
        <w:rPr>
          <w:rFonts w:eastAsiaTheme="minorHAnsi"/>
          <w:color w:val="000000"/>
          <w:sz w:val="26"/>
          <w:szCs w:val="26"/>
          <w:lang w:eastAsia="en-US"/>
        </w:rPr>
        <w:t xml:space="preserve"> - исследовательской деятельности.</w:t>
      </w:r>
    </w:p>
    <w:p w14:paraId="6D0321E4" w14:textId="77777777" w:rsidR="008F3662" w:rsidRPr="008F3662" w:rsidRDefault="008F3662" w:rsidP="004C3DC2">
      <w:pPr>
        <w:spacing w:after="200"/>
        <w:ind w:firstLine="708"/>
        <w:jc w:val="both"/>
        <w:rPr>
          <w:rFonts w:eastAsiaTheme="minorHAnsi"/>
          <w:sz w:val="26"/>
          <w:szCs w:val="26"/>
          <w:lang w:eastAsia="en-US"/>
        </w:rPr>
      </w:pPr>
      <w:r w:rsidRPr="008F3662">
        <w:rPr>
          <w:rFonts w:eastAsiaTheme="minorHAnsi"/>
          <w:sz w:val="26"/>
          <w:szCs w:val="26"/>
          <w:lang w:eastAsia="en-US"/>
        </w:rPr>
        <w:t>Проект «патриотическое воспитание» нацелен на обеспечение функционирования системы патриотического воспитания граждан Российской Федерации. Для этого во всех образовательных организациях реализуется Программа воспитания, направленная на развитие духовно-нравственного, патриотического, эстетического и физического воспитания обучающихся. Отряды «</w:t>
      </w:r>
      <w:proofErr w:type="spellStart"/>
      <w:r w:rsidRPr="008F3662">
        <w:rPr>
          <w:rFonts w:eastAsiaTheme="minorHAnsi"/>
          <w:sz w:val="26"/>
          <w:szCs w:val="26"/>
          <w:lang w:eastAsia="en-US"/>
        </w:rPr>
        <w:t>Юнармия</w:t>
      </w:r>
      <w:proofErr w:type="spellEnd"/>
      <w:r w:rsidRPr="008F3662">
        <w:rPr>
          <w:rFonts w:eastAsiaTheme="minorHAnsi"/>
          <w:sz w:val="26"/>
          <w:szCs w:val="26"/>
          <w:lang w:eastAsia="en-US"/>
        </w:rPr>
        <w:t xml:space="preserve">» созданы в 6 школах, в организации «Совет ветеранов» </w:t>
      </w:r>
      <w:proofErr w:type="spellStart"/>
      <w:r w:rsidRPr="008F3662">
        <w:rPr>
          <w:rFonts w:eastAsiaTheme="minorHAnsi"/>
          <w:sz w:val="26"/>
          <w:szCs w:val="26"/>
          <w:lang w:eastAsia="en-US"/>
        </w:rPr>
        <w:t>пгт</w:t>
      </w:r>
      <w:proofErr w:type="spellEnd"/>
      <w:r w:rsidRPr="008F3662">
        <w:rPr>
          <w:rFonts w:eastAsiaTheme="minorHAnsi"/>
          <w:sz w:val="26"/>
          <w:szCs w:val="26"/>
          <w:lang w:eastAsia="en-US"/>
        </w:rPr>
        <w:t>. Краскино, в МБУ ДО ЦДТ «Вдохновение» Хасанского муниципального района. Общая численность школьников составляет – 244 человека.</w:t>
      </w:r>
    </w:p>
    <w:p w14:paraId="2C382988" w14:textId="77777777" w:rsidR="008F3662" w:rsidRPr="008F3662" w:rsidRDefault="008F3662" w:rsidP="004C3DC2">
      <w:pPr>
        <w:shd w:val="clear" w:color="auto" w:fill="FFFFFF"/>
        <w:spacing w:after="200"/>
        <w:ind w:firstLine="708"/>
        <w:jc w:val="both"/>
        <w:rPr>
          <w:rFonts w:eastAsiaTheme="minorHAnsi"/>
          <w:sz w:val="26"/>
          <w:szCs w:val="26"/>
          <w:lang w:eastAsia="en-US"/>
        </w:rPr>
      </w:pPr>
      <w:r w:rsidRPr="008F3662">
        <w:rPr>
          <w:rFonts w:eastAsiaTheme="minorHAnsi"/>
          <w:sz w:val="26"/>
          <w:szCs w:val="26"/>
          <w:lang w:eastAsia="en-US"/>
        </w:rPr>
        <w:t xml:space="preserve">В 2022-2023 учебном году будет продолжена реализация федеральных и региональных проектов: «Современная школа», «Успех каждого ребенка», «Цифровая образовательная среда», «Патриотическое воспитание». Для их реализации обозначены основные задачи: формирование эффективной системы выявления, поддержки и развития способностей и талантов у детей, направленной на самоопределение и профессиональную ориентацию всех обучающихся;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создание условий для развития наставничества, поддержки общественных инициатив и проектов; создание условий для развития наставничества, поддержки общественных инициатив и проектов.  </w:t>
      </w:r>
    </w:p>
    <w:p w14:paraId="019E0A12" w14:textId="2A4E87FD" w:rsidR="008F3662" w:rsidRPr="008F3662" w:rsidRDefault="008F3662" w:rsidP="004C3DC2">
      <w:pPr>
        <w:spacing w:after="200"/>
        <w:ind w:firstLine="708"/>
        <w:jc w:val="both"/>
        <w:textAlignment w:val="baseline"/>
        <w:rPr>
          <w:rFonts w:eastAsiaTheme="minorHAnsi"/>
          <w:sz w:val="26"/>
          <w:szCs w:val="26"/>
          <w:lang w:eastAsia="en-US"/>
        </w:rPr>
      </w:pPr>
      <w:r w:rsidRPr="008F3662">
        <w:rPr>
          <w:rFonts w:eastAsiaTheme="minorHAnsi"/>
          <w:sz w:val="26"/>
          <w:szCs w:val="26"/>
          <w:lang w:eastAsia="en-US"/>
        </w:rPr>
        <w:t xml:space="preserve">Реализация мероприятий Программы направлена на все субъекты системы образования Хасанского муниципального округа. При этом определены </w:t>
      </w:r>
      <w:r w:rsidR="0031477B" w:rsidRPr="008F3662">
        <w:rPr>
          <w:rFonts w:eastAsiaTheme="minorHAnsi"/>
          <w:sz w:val="26"/>
          <w:szCs w:val="26"/>
          <w:lang w:eastAsia="en-US"/>
        </w:rPr>
        <w:t>мероприятия, исходя</w:t>
      </w:r>
      <w:r w:rsidRPr="008F3662">
        <w:rPr>
          <w:rFonts w:eastAsiaTheme="minorHAnsi"/>
          <w:sz w:val="26"/>
          <w:szCs w:val="26"/>
          <w:lang w:eastAsia="en-US"/>
        </w:rPr>
        <w:t xml:space="preserve"> из приоритетов долгосрочного социально-экономического развития Российской Федерации, Приморского края, Хасанского муниципального округа, очередности их реализации с учетом ресурсных возможностей на региональном и муниципальном уровнях. Сочетание единой муниципальной политики, направленной на повышение качества образования, ориентированного на экономику знаний, с федеральными, региональными моделями ее реализации позволит обеспечить интеграцию интересов государства, края и</w:t>
      </w:r>
      <w:r w:rsidRPr="008F3662">
        <w:rPr>
          <w:rFonts w:eastAsiaTheme="minorHAnsi"/>
          <w:sz w:val="26"/>
          <w:szCs w:val="26"/>
          <w:lang w:val="en-US" w:eastAsia="en-US"/>
        </w:rPr>
        <w:t> </w:t>
      </w:r>
      <w:r w:rsidRPr="008F3662">
        <w:rPr>
          <w:rFonts w:eastAsiaTheme="minorHAnsi"/>
          <w:sz w:val="26"/>
          <w:szCs w:val="26"/>
          <w:lang w:eastAsia="en-US"/>
        </w:rPr>
        <w:t>муниципального округа.</w:t>
      </w:r>
    </w:p>
    <w:p w14:paraId="26F508D7" w14:textId="77777777" w:rsidR="008F3662" w:rsidRPr="008F3662" w:rsidRDefault="008F3662" w:rsidP="004C3DC2">
      <w:pPr>
        <w:widowControl w:val="0"/>
        <w:numPr>
          <w:ilvl w:val="0"/>
          <w:numId w:val="57"/>
        </w:numPr>
        <w:tabs>
          <w:tab w:val="left" w:pos="709"/>
        </w:tabs>
        <w:autoSpaceDE w:val="0"/>
        <w:autoSpaceDN w:val="0"/>
        <w:spacing w:after="200"/>
        <w:jc w:val="center"/>
        <w:rPr>
          <w:rFonts w:eastAsia="Times New Roman"/>
          <w:b/>
          <w:sz w:val="26"/>
          <w:szCs w:val="26"/>
          <w:lang w:eastAsia="ru-RU"/>
        </w:rPr>
      </w:pPr>
      <w:r w:rsidRPr="008F3662">
        <w:rPr>
          <w:rFonts w:eastAsia="Times New Roman"/>
          <w:b/>
          <w:sz w:val="26"/>
          <w:szCs w:val="26"/>
          <w:lang w:eastAsia="ru-RU"/>
        </w:rPr>
        <w:t>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ее реализации</w:t>
      </w:r>
    </w:p>
    <w:p w14:paraId="2160F1B5" w14:textId="77777777" w:rsidR="008F3662" w:rsidRPr="008F3662" w:rsidRDefault="008F3662" w:rsidP="004C3DC2">
      <w:pPr>
        <w:spacing w:before="100" w:beforeAutospacing="1" w:after="240"/>
        <w:ind w:firstLine="708"/>
        <w:jc w:val="both"/>
        <w:rPr>
          <w:rFonts w:eastAsia="Times New Roman"/>
          <w:sz w:val="26"/>
          <w:szCs w:val="26"/>
          <w:lang w:eastAsia="ru-RU"/>
        </w:rPr>
      </w:pPr>
      <w:bookmarkStart w:id="2" w:name="_Toc45891526"/>
      <w:bookmarkStart w:id="3" w:name="_Toc45891654"/>
      <w:bookmarkStart w:id="4" w:name="_Toc77941585"/>
      <w:r w:rsidRPr="008F3662">
        <w:rPr>
          <w:rFonts w:eastAsia="Times New Roman"/>
          <w:sz w:val="26"/>
          <w:szCs w:val="26"/>
          <w:lang w:eastAsia="ru-RU"/>
        </w:rPr>
        <w:t>Основными приоритетными направлениями на период до 2027 года в развитии общего образования будут являться следующие направления:</w:t>
      </w:r>
    </w:p>
    <w:p w14:paraId="1F256451"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lastRenderedPageBreak/>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w:t>
      </w:r>
      <w:r w:rsidRPr="008F3662">
        <w:rPr>
          <w:rFonts w:eastAsia="Times New Roman"/>
          <w:sz w:val="26"/>
          <w:szCs w:val="26"/>
          <w:lang w:val="en-US" w:eastAsia="ru-RU"/>
        </w:rPr>
        <w:t> </w:t>
      </w:r>
      <w:r w:rsidRPr="008F3662">
        <w:rPr>
          <w:rFonts w:eastAsia="Times New Roman"/>
          <w:sz w:val="26"/>
          <w:szCs w:val="26"/>
          <w:lang w:eastAsia="ru-RU"/>
        </w:rPr>
        <w:t>вовлеченности в образовательный процесс, а также обновление содержания и</w:t>
      </w:r>
      <w:r w:rsidRPr="008F3662">
        <w:rPr>
          <w:rFonts w:eastAsia="Times New Roman"/>
          <w:sz w:val="26"/>
          <w:szCs w:val="26"/>
          <w:lang w:val="en-US" w:eastAsia="ru-RU"/>
        </w:rPr>
        <w:t> </w:t>
      </w:r>
      <w:r w:rsidRPr="008F3662">
        <w:rPr>
          <w:rFonts w:eastAsia="Times New Roman"/>
          <w:sz w:val="26"/>
          <w:szCs w:val="26"/>
          <w:lang w:eastAsia="ru-RU"/>
        </w:rPr>
        <w:t>совершенствование методов обучения предметной области "Технология";</w:t>
      </w:r>
    </w:p>
    <w:p w14:paraId="7886320E"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организаций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том числе информационно-коммуникационных технологий;</w:t>
      </w:r>
    </w:p>
    <w:p w14:paraId="4F3B353D"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повышение доступности качественного образования для всех целевых групп учащихся, в особенности одаренных детей, проведение на территории Хасанского муниципального округа всероссийских олимпиад для одаренных детей, прежде всего в</w:t>
      </w:r>
      <w:r w:rsidRPr="008F3662">
        <w:rPr>
          <w:rFonts w:eastAsia="Times New Roman"/>
          <w:sz w:val="26"/>
          <w:szCs w:val="26"/>
          <w:lang w:val="en-US" w:eastAsia="ru-RU"/>
        </w:rPr>
        <w:t> </w:t>
      </w:r>
      <w:r w:rsidRPr="008F3662">
        <w:rPr>
          <w:rFonts w:eastAsia="Times New Roman"/>
          <w:sz w:val="26"/>
          <w:szCs w:val="26"/>
          <w:lang w:eastAsia="ru-RU"/>
        </w:rPr>
        <w:t>области математического и естественнонаучного образования, в том числе с использованием дистанционных технологий.</w:t>
      </w:r>
    </w:p>
    <w:p w14:paraId="2D7647D8"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Результатом данного процесса станет формирование нового качества образования, включающего, наряду с учебными результатами, результаты социализации и культурного развития личности.</w:t>
      </w:r>
    </w:p>
    <w:p w14:paraId="2DAEE56A"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Показателем качественного образования будет являться степень его индивидуализации. На всех ступенях образования должно будет произойти расширение возможностей для построения и реализации индивидуальных образовательных планов и</w:t>
      </w:r>
      <w:r w:rsidRPr="008F3662">
        <w:rPr>
          <w:rFonts w:eastAsia="Times New Roman"/>
          <w:sz w:val="26"/>
          <w:szCs w:val="26"/>
          <w:lang w:val="en-US" w:eastAsia="ru-RU"/>
        </w:rPr>
        <w:t> </w:t>
      </w:r>
      <w:r w:rsidRPr="008F3662">
        <w:rPr>
          <w:rFonts w:eastAsia="Times New Roman"/>
          <w:sz w:val="26"/>
          <w:szCs w:val="26"/>
          <w:lang w:eastAsia="ru-RU"/>
        </w:rPr>
        <w:t>программ обучения, всесторонне учитывающих мотивы, потребности, склонности и</w:t>
      </w:r>
      <w:r w:rsidRPr="008F3662">
        <w:rPr>
          <w:rFonts w:eastAsia="Times New Roman"/>
          <w:sz w:val="26"/>
          <w:szCs w:val="26"/>
          <w:lang w:val="en-US" w:eastAsia="ru-RU"/>
        </w:rPr>
        <w:t> </w:t>
      </w:r>
      <w:r w:rsidRPr="008F3662">
        <w:rPr>
          <w:rFonts w:eastAsia="Times New Roman"/>
          <w:sz w:val="26"/>
          <w:szCs w:val="26"/>
          <w:lang w:eastAsia="ru-RU"/>
        </w:rPr>
        <w:t>предварительное профессиональное самоопределение учащихся школ.</w:t>
      </w:r>
    </w:p>
    <w:p w14:paraId="29A3D2F9"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Будет продолжена работа по повышению степени надежности, объективности и</w:t>
      </w:r>
      <w:r w:rsidRPr="008F3662">
        <w:rPr>
          <w:rFonts w:eastAsia="Times New Roman"/>
          <w:sz w:val="26"/>
          <w:szCs w:val="26"/>
          <w:lang w:val="en-US" w:eastAsia="ru-RU"/>
        </w:rPr>
        <w:t> </w:t>
      </w:r>
      <w:r w:rsidRPr="008F3662">
        <w:rPr>
          <w:rFonts w:eastAsia="Times New Roman"/>
          <w:sz w:val="26"/>
          <w:szCs w:val="26"/>
          <w:lang w:eastAsia="ru-RU"/>
        </w:rPr>
        <w:t>информационной открытости оценки качества образования на основе совершенствования правовых и организационных механизмов итоговой (ГИА) и текущей аттестации учащихся, улучшения содержания контрольно-измерительных материалов, введения электронных инструментов для информирования семей и оценивания обучающихся: дневников, журналов, электронного документооборота.</w:t>
      </w:r>
    </w:p>
    <w:p w14:paraId="0CE16E88"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В условиях глобальной информатизации сохранит актуальность направление по обеспечению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w:t>
      </w:r>
      <w:r w:rsidRPr="008F3662">
        <w:rPr>
          <w:rFonts w:eastAsia="Times New Roman"/>
          <w:sz w:val="26"/>
          <w:szCs w:val="26"/>
          <w:lang w:val="en-US" w:eastAsia="ru-RU"/>
        </w:rPr>
        <w:t> </w:t>
      </w:r>
      <w:r w:rsidRPr="008F3662">
        <w:rPr>
          <w:rFonts w:eastAsia="Times New Roman"/>
          <w:sz w:val="26"/>
          <w:szCs w:val="26"/>
          <w:lang w:eastAsia="ru-RU"/>
        </w:rPr>
        <w:t>других негативных последствий.</w:t>
      </w:r>
    </w:p>
    <w:p w14:paraId="3F5A033D"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Объединение усилий всех слоев общества должно будет привести к снижению тех рисков, с которыми может столкнуться молодежь в условиях нестабильности и</w:t>
      </w:r>
      <w:r w:rsidRPr="008F3662">
        <w:rPr>
          <w:rFonts w:eastAsia="Times New Roman"/>
          <w:sz w:val="26"/>
          <w:szCs w:val="26"/>
          <w:lang w:val="en-US" w:eastAsia="ru-RU"/>
        </w:rPr>
        <w:t> </w:t>
      </w:r>
      <w:r w:rsidRPr="008F3662">
        <w:rPr>
          <w:rFonts w:eastAsia="Times New Roman"/>
          <w:sz w:val="26"/>
          <w:szCs w:val="26"/>
          <w:lang w:eastAsia="ru-RU"/>
        </w:rPr>
        <w:t>недостаточной определенности общественного развития, информационной перенасыщенности и нравственного вакуума. Образовательные организации должны будут провести большую работу по обновлению технологий воспитания, связанных с решением задач социализации учащихся, вовлечь в процессы воспитания представителей общественности и семей учащихся. Необходимо будет уделить серьезное внимание расширению различных форм социальных практик с участием учащихся, осуществляемых через общественные объединения, ученическое самоуправление, социальные проекты, добровольческую деятельность.</w:t>
      </w:r>
    </w:p>
    <w:p w14:paraId="7B3B1EF6"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lastRenderedPageBreak/>
        <w:t>В развитии системы образования Хасанского муниципального округа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В связи с этим особое внимание будет уделено введению санитарно-гигиенических норм и требований, противопожарной безопасности и антитеррористической защищенности образовательных учреждений. Планируется привлечение средств краевого бюджета для приведения зданий и помещений образовательных учреждений в соответствие с требованиями санитарно-гигиенических норм и правил новых федеральных образовательных стандартов.</w:t>
      </w:r>
    </w:p>
    <w:p w14:paraId="261FC179"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14:paraId="2B4E0D69"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Деятельность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 Предполагается придать работе с одаренными детьми характер комплексности и</w:t>
      </w:r>
      <w:r w:rsidRPr="008F3662">
        <w:rPr>
          <w:rFonts w:eastAsia="Times New Roman"/>
          <w:sz w:val="26"/>
          <w:szCs w:val="26"/>
          <w:lang w:val="en-US" w:eastAsia="ru-RU"/>
        </w:rPr>
        <w:t> </w:t>
      </w:r>
      <w:r w:rsidRPr="008F3662">
        <w:rPr>
          <w:rFonts w:eastAsia="Times New Roman"/>
          <w:sz w:val="26"/>
          <w:szCs w:val="26"/>
          <w:lang w:eastAsia="ru-RU"/>
        </w:rPr>
        <w:t xml:space="preserve">системности. Он будет выражаться в создании единой системы психологической поддержки одаренных детей со стороны педагогов учреждений общего и дополнительного образования и в создании условий для более полного удовлетворения и развития их широких познавательных интересов. </w:t>
      </w:r>
    </w:p>
    <w:p w14:paraId="6C652F70"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улучшение условий их труда, личностного, профессионального и культурного развития. 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w:t>
      </w:r>
      <w:r w:rsidRPr="008F3662">
        <w:rPr>
          <w:rFonts w:eastAsia="Times New Roman"/>
          <w:sz w:val="26"/>
          <w:szCs w:val="26"/>
          <w:lang w:val="en-US" w:eastAsia="ru-RU"/>
        </w:rPr>
        <w:t> </w:t>
      </w:r>
      <w:r w:rsidRPr="008F3662">
        <w:rPr>
          <w:rFonts w:eastAsia="Times New Roman"/>
          <w:sz w:val="26"/>
          <w:szCs w:val="26"/>
          <w:lang w:eastAsia="ru-RU"/>
        </w:rPr>
        <w:t>учетом их профессиональных дефицитов и интересов, а также требований работодателей, создание условий для саморазвития, повышения уровня профессионального мастерства.</w:t>
      </w:r>
    </w:p>
    <w:p w14:paraId="00D9C1AB"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Совершенствование системы управления учреждениями на муниципальном уровне будет осуществляться за счет координации и интеграции деятельности управления образованием, передачи части функций по управлению образованием органам государственно-общественного управления; повышения эффективности управления инновационными процессами и преодоления инновационной усталости педагогических работников системы образования; упорядочения и уменьшения отчетности, оптимизации и</w:t>
      </w:r>
      <w:r w:rsidRPr="008F3662">
        <w:rPr>
          <w:rFonts w:eastAsia="Times New Roman"/>
          <w:sz w:val="26"/>
          <w:szCs w:val="26"/>
          <w:lang w:val="en-US" w:eastAsia="ru-RU"/>
        </w:rPr>
        <w:t> </w:t>
      </w:r>
      <w:r w:rsidRPr="008F3662">
        <w:rPr>
          <w:rFonts w:eastAsia="Times New Roman"/>
          <w:sz w:val="26"/>
          <w:szCs w:val="26"/>
          <w:lang w:eastAsia="ru-RU"/>
        </w:rPr>
        <w:t>повышения эффективности контроля и мониторинга качества образования.</w:t>
      </w:r>
    </w:p>
    <w:p w14:paraId="3CE778D7"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Обновление материально-технической базы для занятий физической культурой и</w:t>
      </w:r>
      <w:r w:rsidRPr="008F3662">
        <w:rPr>
          <w:rFonts w:eastAsia="Times New Roman"/>
          <w:sz w:val="26"/>
          <w:szCs w:val="26"/>
          <w:lang w:val="en-US" w:eastAsia="ru-RU"/>
        </w:rPr>
        <w:t> </w:t>
      </w:r>
      <w:r w:rsidRPr="008F3662">
        <w:rPr>
          <w:rFonts w:eastAsia="Times New Roman"/>
          <w:sz w:val="26"/>
          <w:szCs w:val="26"/>
          <w:lang w:eastAsia="ru-RU"/>
        </w:rPr>
        <w:t>спортом в сельской местности и укрепление материально-технической базы учреждений образования детей (приобретение оборудования, мебели, капитальный ремонт зданий) позволит создать условия для модернизации учебно-воспитательного процесса в</w:t>
      </w:r>
      <w:r w:rsidRPr="008F3662">
        <w:rPr>
          <w:rFonts w:eastAsia="Times New Roman"/>
          <w:sz w:val="26"/>
          <w:szCs w:val="26"/>
          <w:lang w:val="en-US" w:eastAsia="ru-RU"/>
        </w:rPr>
        <w:t> </w:t>
      </w:r>
      <w:r w:rsidRPr="008F3662">
        <w:rPr>
          <w:rFonts w:eastAsia="Times New Roman"/>
          <w:sz w:val="26"/>
          <w:szCs w:val="26"/>
          <w:lang w:eastAsia="ru-RU"/>
        </w:rPr>
        <w:t>соответствии с приоритетными принципами образования, основанными на принципах справедливости, всеобщности, а также для самоопределения и профессиональной ориентации всех обучающихся, удовлетворения доступностью, качеством и эффективностью образовательного процесса, привлечь молодой кадровый потенциал.</w:t>
      </w:r>
    </w:p>
    <w:p w14:paraId="1713A108"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lastRenderedPageBreak/>
        <w:t>Ключевая задача развития дополнительного образования обучающихся будет направлена на создание условий для реализации индивидуальных образовательных траекторий, жизненного и профессионального самоопределения, формирования ключевых компетенций, развития разносторонних способностей разных категорий детей.</w:t>
      </w:r>
    </w:p>
    <w:p w14:paraId="67157570" w14:textId="77777777" w:rsidR="008F3662" w:rsidRPr="008F3662" w:rsidRDefault="008F3662" w:rsidP="004C3DC2">
      <w:pPr>
        <w:spacing w:before="100" w:beforeAutospacing="1" w:after="240"/>
        <w:ind w:firstLine="708"/>
        <w:jc w:val="both"/>
        <w:rPr>
          <w:rFonts w:eastAsia="Times New Roman"/>
          <w:sz w:val="26"/>
          <w:szCs w:val="26"/>
          <w:lang w:eastAsia="ru-RU"/>
        </w:rPr>
      </w:pPr>
      <w:r w:rsidRPr="008F3662">
        <w:rPr>
          <w:rFonts w:eastAsia="Times New Roman"/>
          <w:sz w:val="26"/>
          <w:szCs w:val="26"/>
          <w:lang w:eastAsia="ru-RU"/>
        </w:rPr>
        <w:t>Во многом проблема второй смены у обучающихся обусловлена дефицитом учителей, которые вынуждены работать во вторую смену, что подчеркивает проблему возвращения престижа педагогической деятельности.</w:t>
      </w:r>
    </w:p>
    <w:p w14:paraId="3D47391B" w14:textId="77777777" w:rsidR="008F3662" w:rsidRPr="008F3662" w:rsidRDefault="008F3662" w:rsidP="004C3DC2">
      <w:pPr>
        <w:spacing w:before="100" w:beforeAutospacing="1" w:after="240"/>
        <w:ind w:firstLine="540"/>
        <w:jc w:val="both"/>
        <w:rPr>
          <w:rFonts w:eastAsia="Times New Roman"/>
          <w:sz w:val="26"/>
          <w:szCs w:val="26"/>
          <w:lang w:eastAsia="ru-RU"/>
        </w:rPr>
      </w:pPr>
      <w:r w:rsidRPr="008F3662">
        <w:rPr>
          <w:rFonts w:eastAsia="Times New Roman"/>
          <w:sz w:val="26"/>
          <w:szCs w:val="26"/>
          <w:lang w:eastAsia="ru-RU"/>
        </w:rPr>
        <w:t>Перечисленные приоритеты развития образования Хасанского муниципального округа определили содержание стоящих перед ним целей и задач.</w:t>
      </w:r>
    </w:p>
    <w:p w14:paraId="70669E77" w14:textId="0B9D7B51" w:rsidR="008F3662" w:rsidRPr="008F3662" w:rsidRDefault="008F3662" w:rsidP="004C3DC2">
      <w:pPr>
        <w:tabs>
          <w:tab w:val="left" w:pos="1200"/>
        </w:tabs>
        <w:spacing w:after="200"/>
        <w:ind w:firstLine="567"/>
        <w:jc w:val="both"/>
        <w:textAlignment w:val="baseline"/>
        <w:rPr>
          <w:rFonts w:eastAsiaTheme="minorHAnsi"/>
          <w:sz w:val="26"/>
          <w:szCs w:val="26"/>
          <w:lang w:eastAsia="en-US"/>
        </w:rPr>
      </w:pPr>
      <w:r w:rsidRPr="008F3662">
        <w:rPr>
          <w:rFonts w:eastAsiaTheme="minorHAnsi"/>
          <w:sz w:val="26"/>
          <w:szCs w:val="26"/>
          <w:lang w:eastAsia="en-US"/>
        </w:rPr>
        <w:t xml:space="preserve">Анализ факторов, влияющих на развитие </w:t>
      </w:r>
      <w:r w:rsidR="0031477B" w:rsidRPr="008F3662">
        <w:rPr>
          <w:rFonts w:eastAsiaTheme="minorHAnsi"/>
          <w:sz w:val="26"/>
          <w:szCs w:val="26"/>
          <w:lang w:eastAsia="en-US"/>
        </w:rPr>
        <w:t>муниципальной системы образования Хасанского муниципального округа,</w:t>
      </w:r>
      <w:r w:rsidRPr="008F3662">
        <w:rPr>
          <w:rFonts w:eastAsiaTheme="minorHAnsi"/>
          <w:sz w:val="26"/>
          <w:szCs w:val="26"/>
          <w:lang w:eastAsia="en-US"/>
        </w:rPr>
        <w:t xml:space="preserve"> показывает, что существующие проблемы можно решить лишь объединенными усилиями и согласованными действиями органов местного самоуправления и органов государственной власти. Вместе с тем, во многом этот процесс определяется эффективностью государственной поддержки, которая должна создать благоприятные условия для более полного развития муниципальной системы образования Хасанского муниципального округа.</w:t>
      </w:r>
    </w:p>
    <w:p w14:paraId="2BDA3D62" w14:textId="77777777" w:rsidR="008F3662" w:rsidRPr="008F3662" w:rsidRDefault="008F3662" w:rsidP="004C3DC2">
      <w:pPr>
        <w:widowControl w:val="0"/>
        <w:autoSpaceDE w:val="0"/>
        <w:autoSpaceDN w:val="0"/>
        <w:adjustRightInd w:val="0"/>
        <w:spacing w:after="200"/>
        <w:ind w:firstLine="720"/>
        <w:jc w:val="both"/>
        <w:rPr>
          <w:rFonts w:eastAsiaTheme="minorHAnsi"/>
          <w:sz w:val="26"/>
          <w:szCs w:val="26"/>
          <w:lang w:eastAsia="en-US"/>
        </w:rPr>
      </w:pPr>
      <w:r w:rsidRPr="008F3662">
        <w:rPr>
          <w:rFonts w:eastAsiaTheme="minorHAnsi"/>
          <w:sz w:val="26"/>
          <w:szCs w:val="26"/>
          <w:lang w:eastAsia="en-US"/>
        </w:rPr>
        <w:t>Решение всех вышеперечисленных проблем возможно через реализацию мероприятий муниципальной программы «</w:t>
      </w:r>
      <w:r w:rsidRPr="008F3662">
        <w:rPr>
          <w:rFonts w:eastAsiaTheme="minorHAnsi"/>
          <w:sz w:val="26"/>
          <w:szCs w:val="26"/>
          <w:u w:color="2A6EC3"/>
          <w:lang w:eastAsia="en-US"/>
        </w:rPr>
        <w:t xml:space="preserve">Развитие образования </w:t>
      </w:r>
      <w:r w:rsidRPr="008F3662">
        <w:rPr>
          <w:rFonts w:eastAsiaTheme="minorHAnsi"/>
          <w:sz w:val="26"/>
          <w:szCs w:val="26"/>
          <w:lang w:eastAsia="en-US"/>
        </w:rPr>
        <w:t>Хасанского муниципального округа</w:t>
      </w:r>
      <w:r w:rsidRPr="008F3662">
        <w:rPr>
          <w:rFonts w:eastAsiaTheme="minorHAnsi"/>
          <w:sz w:val="26"/>
          <w:szCs w:val="26"/>
          <w:u w:color="2A6EC3"/>
          <w:lang w:eastAsia="en-US"/>
        </w:rPr>
        <w:t xml:space="preserve">». </w:t>
      </w:r>
      <w:r w:rsidRPr="008F3662">
        <w:rPr>
          <w:rFonts w:eastAsiaTheme="minorHAnsi"/>
          <w:sz w:val="26"/>
          <w:szCs w:val="26"/>
          <w:lang w:eastAsia="en-US"/>
        </w:rPr>
        <w:t>Согласованная и целенаправленная реализация мероприятий муниципальной программы обеспечит эффективное и качественное развитие образования в Хасанском муниципальном округе.</w:t>
      </w:r>
    </w:p>
    <w:p w14:paraId="6E719FB5" w14:textId="75A75935" w:rsidR="008F3662" w:rsidRPr="008F3662" w:rsidRDefault="008F3662" w:rsidP="004C3DC2">
      <w:pPr>
        <w:tabs>
          <w:tab w:val="left" w:pos="567"/>
          <w:tab w:val="left" w:pos="709"/>
        </w:tabs>
        <w:spacing w:after="200"/>
        <w:jc w:val="both"/>
        <w:rPr>
          <w:rFonts w:eastAsiaTheme="minorHAnsi"/>
          <w:sz w:val="26"/>
          <w:szCs w:val="26"/>
          <w:lang w:eastAsia="en-US"/>
        </w:rPr>
      </w:pPr>
      <w:r w:rsidRPr="008F3662">
        <w:rPr>
          <w:rFonts w:eastAsiaTheme="minorHAnsi"/>
          <w:sz w:val="26"/>
          <w:szCs w:val="26"/>
          <w:lang w:eastAsia="en-US"/>
        </w:rPr>
        <w:t>            </w:t>
      </w:r>
      <w:r w:rsidR="0031477B" w:rsidRPr="008F3662">
        <w:rPr>
          <w:rFonts w:eastAsiaTheme="minorHAnsi"/>
          <w:sz w:val="26"/>
          <w:szCs w:val="26"/>
          <w:lang w:eastAsia="en-US"/>
        </w:rPr>
        <w:t>Срок реализации муниципальной</w:t>
      </w:r>
      <w:r w:rsidRPr="008F3662">
        <w:rPr>
          <w:rFonts w:eastAsiaTheme="minorHAnsi"/>
          <w:sz w:val="26"/>
          <w:szCs w:val="26"/>
          <w:lang w:eastAsia="en-US"/>
        </w:rPr>
        <w:t xml:space="preserve"> </w:t>
      </w:r>
      <w:r w:rsidR="0031477B" w:rsidRPr="008F3662">
        <w:rPr>
          <w:rFonts w:eastAsiaTheme="minorHAnsi"/>
          <w:sz w:val="26"/>
          <w:szCs w:val="26"/>
          <w:lang w:eastAsia="en-US"/>
        </w:rPr>
        <w:t>программы запланирован в один этап</w:t>
      </w:r>
      <w:r w:rsidRPr="008F3662">
        <w:rPr>
          <w:rFonts w:eastAsiaTheme="minorHAnsi"/>
          <w:sz w:val="26"/>
          <w:szCs w:val="26"/>
          <w:lang w:eastAsia="en-US"/>
        </w:rPr>
        <w:t xml:space="preserve"> в   2023-2027 годах.</w:t>
      </w:r>
    </w:p>
    <w:p w14:paraId="1808CB0F" w14:textId="77777777" w:rsidR="008F3662" w:rsidRPr="008F3662" w:rsidRDefault="008F3662" w:rsidP="004C3DC2">
      <w:pPr>
        <w:widowControl w:val="0"/>
        <w:autoSpaceDE w:val="0"/>
        <w:autoSpaceDN w:val="0"/>
        <w:adjustRightInd w:val="0"/>
        <w:spacing w:after="200"/>
        <w:contextualSpacing/>
        <w:jc w:val="center"/>
        <w:rPr>
          <w:rFonts w:eastAsiaTheme="minorHAnsi"/>
          <w:b/>
          <w:spacing w:val="2"/>
          <w:sz w:val="26"/>
          <w:szCs w:val="26"/>
          <w:lang w:eastAsia="en-US"/>
        </w:rPr>
      </w:pPr>
      <w:r w:rsidRPr="008F3662">
        <w:rPr>
          <w:rFonts w:eastAsiaTheme="minorHAnsi"/>
          <w:b/>
          <w:spacing w:val="2"/>
          <w:sz w:val="26"/>
          <w:szCs w:val="26"/>
          <w:lang w:eastAsia="en-US"/>
        </w:rPr>
        <w:t>3. Перечень, цели и краткое описание подпрограмм</w:t>
      </w:r>
    </w:p>
    <w:p w14:paraId="2462ABEF" w14:textId="77777777" w:rsidR="008F3662" w:rsidRPr="008F3662" w:rsidRDefault="008F3662" w:rsidP="004C3DC2">
      <w:pPr>
        <w:widowControl w:val="0"/>
        <w:autoSpaceDE w:val="0"/>
        <w:autoSpaceDN w:val="0"/>
        <w:adjustRightInd w:val="0"/>
        <w:spacing w:after="200"/>
        <w:contextualSpacing/>
        <w:jc w:val="center"/>
        <w:rPr>
          <w:rFonts w:eastAsiaTheme="minorHAnsi"/>
          <w:b/>
          <w:spacing w:val="2"/>
          <w:sz w:val="26"/>
          <w:szCs w:val="26"/>
          <w:lang w:eastAsia="en-US"/>
        </w:rPr>
      </w:pPr>
    </w:p>
    <w:p w14:paraId="786AAD1D" w14:textId="77777777" w:rsidR="008F3662" w:rsidRPr="008F3662" w:rsidRDefault="003074D2" w:rsidP="004C3DC2">
      <w:pPr>
        <w:widowControl w:val="0"/>
        <w:autoSpaceDE w:val="0"/>
        <w:autoSpaceDN w:val="0"/>
        <w:ind w:firstLine="567"/>
        <w:jc w:val="both"/>
        <w:rPr>
          <w:rFonts w:eastAsia="Times New Roman"/>
          <w:sz w:val="26"/>
          <w:szCs w:val="26"/>
          <w:lang w:eastAsia="ru-RU"/>
        </w:rPr>
      </w:pPr>
      <w:hyperlink w:anchor="P20523" w:history="1">
        <w:r w:rsidR="008F3662" w:rsidRPr="008F3662">
          <w:rPr>
            <w:rFonts w:eastAsia="Times New Roman"/>
            <w:sz w:val="26"/>
            <w:szCs w:val="26"/>
            <w:lang w:eastAsia="ru-RU"/>
          </w:rPr>
          <w:t>Подпрограмма № 1</w:t>
        </w:r>
      </w:hyperlink>
      <w:r w:rsidR="008F3662" w:rsidRPr="008F3662">
        <w:rPr>
          <w:rFonts w:eastAsia="Times New Roman"/>
          <w:sz w:val="26"/>
          <w:szCs w:val="26"/>
          <w:lang w:eastAsia="ru-RU"/>
        </w:rPr>
        <w:t xml:space="preserve"> «Развитие системы дошкольного образования Хасанского муниципального округа»</w:t>
      </w:r>
    </w:p>
    <w:p w14:paraId="2F8021B4" w14:textId="77777777" w:rsidR="008F3662" w:rsidRPr="008F3662" w:rsidRDefault="008F3662" w:rsidP="004C3DC2">
      <w:pPr>
        <w:tabs>
          <w:tab w:val="left" w:pos="346"/>
        </w:tabs>
        <w:snapToGrid w:val="0"/>
        <w:jc w:val="both"/>
        <w:rPr>
          <w:rFonts w:eastAsia="Times New Roman"/>
          <w:sz w:val="26"/>
          <w:szCs w:val="26"/>
          <w:lang w:eastAsia="ar-SA"/>
        </w:rPr>
      </w:pPr>
      <w:r w:rsidRPr="008F3662">
        <w:rPr>
          <w:rFonts w:eastAsia="Times New Roman"/>
          <w:sz w:val="26"/>
          <w:szCs w:val="26"/>
          <w:lang w:eastAsia="ar-SA"/>
        </w:rPr>
        <w:t>Цель - повышение доступности и качества муниципальных услуг (работ), оказываемых дошкольными образовательными учреждениями.</w:t>
      </w:r>
    </w:p>
    <w:p w14:paraId="6199CD15" w14:textId="77777777" w:rsidR="008F3662" w:rsidRPr="008F3662" w:rsidRDefault="003074D2" w:rsidP="004C3DC2">
      <w:pPr>
        <w:widowControl w:val="0"/>
        <w:autoSpaceDE w:val="0"/>
        <w:autoSpaceDN w:val="0"/>
        <w:ind w:firstLine="708"/>
        <w:jc w:val="both"/>
        <w:rPr>
          <w:rFonts w:eastAsia="Times New Roman"/>
          <w:sz w:val="26"/>
          <w:szCs w:val="26"/>
          <w:lang w:eastAsia="ru-RU"/>
        </w:rPr>
      </w:pPr>
      <w:hyperlink w:anchor="P20997" w:history="1">
        <w:r w:rsidR="008F3662" w:rsidRPr="008F3662">
          <w:rPr>
            <w:rFonts w:eastAsia="Times New Roman"/>
            <w:sz w:val="26"/>
            <w:szCs w:val="26"/>
            <w:lang w:eastAsia="ru-RU"/>
          </w:rPr>
          <w:t>Подпрограмма № 2</w:t>
        </w:r>
      </w:hyperlink>
      <w:r w:rsidR="008F3662" w:rsidRPr="008F3662">
        <w:rPr>
          <w:rFonts w:eastAsia="Times New Roman"/>
          <w:sz w:val="26"/>
          <w:szCs w:val="26"/>
          <w:lang w:eastAsia="ru-RU"/>
        </w:rPr>
        <w:t xml:space="preserve"> «Развитие системы общего образования Хасанского муниципального округа»</w:t>
      </w:r>
    </w:p>
    <w:p w14:paraId="645D7E89" w14:textId="6040D7C5" w:rsidR="008F3662" w:rsidRPr="008F3662" w:rsidRDefault="008F3662" w:rsidP="004C3DC2">
      <w:pPr>
        <w:tabs>
          <w:tab w:val="left" w:pos="346"/>
        </w:tabs>
        <w:snapToGrid w:val="0"/>
        <w:jc w:val="both"/>
        <w:rPr>
          <w:rFonts w:eastAsia="Times New Roman"/>
          <w:sz w:val="26"/>
          <w:szCs w:val="26"/>
          <w:lang w:eastAsia="ar-SA"/>
        </w:rPr>
      </w:pPr>
      <w:r w:rsidRPr="008F3662">
        <w:rPr>
          <w:rFonts w:eastAsia="Times New Roman"/>
          <w:sz w:val="26"/>
          <w:szCs w:val="26"/>
          <w:lang w:eastAsia="ar-SA"/>
        </w:rPr>
        <w:t xml:space="preserve">Цель </w:t>
      </w:r>
      <w:r w:rsidR="0031477B" w:rsidRPr="008F3662">
        <w:rPr>
          <w:rFonts w:eastAsia="Times New Roman"/>
          <w:sz w:val="26"/>
          <w:szCs w:val="26"/>
          <w:lang w:eastAsia="ar-SA"/>
        </w:rPr>
        <w:t>- повышение</w:t>
      </w:r>
      <w:r w:rsidRPr="008F3662">
        <w:rPr>
          <w:rFonts w:eastAsia="Times New Roman"/>
          <w:sz w:val="26"/>
          <w:szCs w:val="26"/>
          <w:lang w:eastAsia="ar-SA"/>
        </w:rPr>
        <w:t xml:space="preserve"> доступности и качества муниципальных услуг (работ), оказываемых общеобразовательными учреждениями.</w:t>
      </w:r>
    </w:p>
    <w:p w14:paraId="71CC3ACA" w14:textId="77777777" w:rsidR="008F3662" w:rsidRPr="008F3662" w:rsidRDefault="008F3662" w:rsidP="004C3DC2">
      <w:pPr>
        <w:widowControl w:val="0"/>
        <w:autoSpaceDE w:val="0"/>
        <w:autoSpaceDN w:val="0"/>
        <w:ind w:firstLine="708"/>
        <w:jc w:val="both"/>
        <w:rPr>
          <w:rFonts w:eastAsia="Times New Roman"/>
          <w:sz w:val="26"/>
          <w:szCs w:val="26"/>
          <w:lang w:eastAsia="ru-RU"/>
        </w:rPr>
      </w:pPr>
      <w:r w:rsidRPr="008F3662">
        <w:rPr>
          <w:rFonts w:eastAsia="Times New Roman"/>
          <w:sz w:val="26"/>
          <w:szCs w:val="26"/>
          <w:lang w:eastAsia="ru-RU"/>
        </w:rPr>
        <w:t>П</w:t>
      </w:r>
      <w:hyperlink w:anchor="P21499" w:history="1">
        <w:r w:rsidRPr="008F3662">
          <w:rPr>
            <w:rFonts w:eastAsia="Times New Roman"/>
            <w:sz w:val="26"/>
            <w:szCs w:val="26"/>
            <w:lang w:eastAsia="ru-RU"/>
          </w:rPr>
          <w:t>одпрограмма   № 3</w:t>
        </w:r>
      </w:hyperlink>
      <w:r w:rsidRPr="008F3662">
        <w:rPr>
          <w:rFonts w:eastAsia="Times New Roman"/>
          <w:sz w:val="26"/>
          <w:szCs w:val="26"/>
          <w:lang w:eastAsia="ru-RU"/>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42F83C3D" w14:textId="1E97D572" w:rsidR="008F3662" w:rsidRPr="008F3662" w:rsidRDefault="008F3662" w:rsidP="004C3DC2">
      <w:pPr>
        <w:widowControl w:val="0"/>
        <w:autoSpaceDE w:val="0"/>
        <w:autoSpaceDN w:val="0"/>
        <w:jc w:val="both"/>
        <w:rPr>
          <w:rFonts w:eastAsia="Times New Roman"/>
          <w:sz w:val="26"/>
          <w:szCs w:val="26"/>
          <w:lang w:eastAsia="ru-RU"/>
        </w:rPr>
      </w:pPr>
      <w:r w:rsidRPr="008F3662">
        <w:rPr>
          <w:rFonts w:eastAsia="Times New Roman"/>
          <w:sz w:val="26"/>
          <w:szCs w:val="26"/>
          <w:lang w:eastAsia="ru-RU"/>
        </w:rPr>
        <w:t xml:space="preserve">Цель </w:t>
      </w:r>
      <w:r w:rsidR="0031477B" w:rsidRPr="008F3662">
        <w:rPr>
          <w:rFonts w:eastAsia="Times New Roman"/>
          <w:sz w:val="26"/>
          <w:szCs w:val="26"/>
          <w:lang w:eastAsia="ru-RU"/>
        </w:rPr>
        <w:t>- повышение</w:t>
      </w:r>
      <w:r w:rsidRPr="008F3662">
        <w:rPr>
          <w:rFonts w:eastAsia="Times New Roman"/>
          <w:sz w:val="26"/>
          <w:szCs w:val="26"/>
          <w:lang w:eastAsia="ru-RU"/>
        </w:rPr>
        <w:t xml:space="preserve"> доступности и качества муниципальных услуг (работ), оказываемых учреждениями дополнительного образования.</w:t>
      </w:r>
    </w:p>
    <w:p w14:paraId="482BB685" w14:textId="77777777" w:rsidR="008F3662" w:rsidRPr="008F3662" w:rsidRDefault="008F3662" w:rsidP="004C3DC2">
      <w:pPr>
        <w:widowControl w:val="0"/>
        <w:autoSpaceDE w:val="0"/>
        <w:autoSpaceDN w:val="0"/>
        <w:ind w:firstLine="709"/>
        <w:jc w:val="both"/>
        <w:rPr>
          <w:rFonts w:eastAsia="Times New Roman"/>
          <w:sz w:val="26"/>
          <w:szCs w:val="26"/>
          <w:lang w:eastAsia="ru-RU"/>
        </w:rPr>
      </w:pPr>
      <w:r w:rsidRPr="008F3662">
        <w:rPr>
          <w:rFonts w:eastAsia="Times New Roman"/>
          <w:sz w:val="26"/>
          <w:szCs w:val="26"/>
          <w:lang w:eastAsia="ru-RU"/>
        </w:rPr>
        <w:t>Подпрограмма № 4 «Безопасность муниципальных образовательных учреждений Хасанского муниципального округа»</w:t>
      </w:r>
    </w:p>
    <w:p w14:paraId="5005D54C" w14:textId="77777777" w:rsidR="008F3662" w:rsidRPr="008F3662" w:rsidRDefault="008F3662" w:rsidP="004C3DC2">
      <w:pPr>
        <w:widowControl w:val="0"/>
        <w:autoSpaceDE w:val="0"/>
        <w:autoSpaceDN w:val="0"/>
        <w:jc w:val="both"/>
        <w:rPr>
          <w:rFonts w:eastAsia="Times New Roman"/>
          <w:sz w:val="26"/>
          <w:szCs w:val="26"/>
          <w:lang w:eastAsia="ru-RU"/>
        </w:rPr>
      </w:pPr>
      <w:r w:rsidRPr="008F3662">
        <w:rPr>
          <w:rFonts w:eastAsia="Times New Roman"/>
          <w:sz w:val="26"/>
          <w:szCs w:val="26"/>
          <w:lang w:eastAsia="ru-RU"/>
        </w:rPr>
        <w:t>Цель -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p w14:paraId="0AD49B4E" w14:textId="77777777" w:rsidR="008F3662" w:rsidRPr="008F3662" w:rsidRDefault="008F3662" w:rsidP="004C3DC2">
      <w:pPr>
        <w:widowControl w:val="0"/>
        <w:autoSpaceDE w:val="0"/>
        <w:autoSpaceDN w:val="0"/>
        <w:ind w:firstLine="709"/>
        <w:jc w:val="both"/>
        <w:rPr>
          <w:rFonts w:eastAsia="Times New Roman"/>
          <w:sz w:val="26"/>
          <w:szCs w:val="26"/>
          <w:lang w:eastAsia="ru-RU"/>
        </w:rPr>
      </w:pPr>
      <w:r w:rsidRPr="008F3662">
        <w:rPr>
          <w:rFonts w:eastAsia="Times New Roman"/>
          <w:sz w:val="26"/>
          <w:szCs w:val="26"/>
          <w:lang w:eastAsia="ru-RU"/>
        </w:rPr>
        <w:t>Подпрограмма № 5 «Реализация национальных проектов «Демография» и</w:t>
      </w:r>
      <w:r w:rsidRPr="008F3662">
        <w:rPr>
          <w:rFonts w:eastAsia="Times New Roman"/>
          <w:sz w:val="26"/>
          <w:szCs w:val="26"/>
          <w:lang w:val="en-US" w:eastAsia="ru-RU"/>
        </w:rPr>
        <w:t> </w:t>
      </w:r>
      <w:r w:rsidRPr="008F3662">
        <w:rPr>
          <w:rFonts w:eastAsia="Times New Roman"/>
          <w:sz w:val="26"/>
          <w:szCs w:val="26"/>
          <w:lang w:eastAsia="ru-RU"/>
        </w:rPr>
        <w:t>«Образование» Хасанского муниципального округа»</w:t>
      </w:r>
    </w:p>
    <w:p w14:paraId="1956B8E2" w14:textId="6CF095EA" w:rsidR="008F3662" w:rsidRPr="008F3662" w:rsidRDefault="008F3662" w:rsidP="004C3DC2">
      <w:pPr>
        <w:tabs>
          <w:tab w:val="left" w:pos="346"/>
        </w:tabs>
        <w:snapToGrid w:val="0"/>
        <w:jc w:val="both"/>
        <w:rPr>
          <w:rFonts w:eastAsia="Times New Roman"/>
          <w:sz w:val="26"/>
          <w:szCs w:val="26"/>
          <w:lang w:eastAsia="ar-SA"/>
        </w:rPr>
      </w:pPr>
      <w:r w:rsidRPr="008F3662">
        <w:rPr>
          <w:rFonts w:eastAsia="Times New Roman"/>
          <w:sz w:val="26"/>
          <w:szCs w:val="26"/>
          <w:lang w:eastAsia="ar-SA"/>
        </w:rPr>
        <w:t xml:space="preserve">Цель </w:t>
      </w:r>
      <w:r w:rsidR="0031477B" w:rsidRPr="008F3662">
        <w:rPr>
          <w:rFonts w:eastAsia="Times New Roman"/>
          <w:sz w:val="26"/>
          <w:szCs w:val="26"/>
          <w:lang w:eastAsia="ar-SA"/>
        </w:rPr>
        <w:t>- создание</w:t>
      </w:r>
      <w:r w:rsidRPr="008F3662">
        <w:rPr>
          <w:rFonts w:eastAsia="Times New Roman"/>
          <w:sz w:val="26"/>
          <w:szCs w:val="26"/>
          <w:lang w:eastAsia="ar-SA"/>
        </w:rPr>
        <w:t xml:space="preserve"> благоприятных условий воспитания и социализации детей, выявления и</w:t>
      </w:r>
      <w:r w:rsidRPr="008F3662">
        <w:rPr>
          <w:rFonts w:eastAsia="Times New Roman"/>
          <w:sz w:val="26"/>
          <w:szCs w:val="26"/>
          <w:lang w:val="en-US" w:eastAsia="ar-SA"/>
        </w:rPr>
        <w:t> </w:t>
      </w:r>
      <w:r w:rsidRPr="008F3662">
        <w:rPr>
          <w:rFonts w:eastAsia="Times New Roman"/>
          <w:sz w:val="26"/>
          <w:szCs w:val="26"/>
          <w:lang w:eastAsia="ar-SA"/>
        </w:rPr>
        <w:t>развития одаренных и талантливых детей в различных областях образования.</w:t>
      </w:r>
    </w:p>
    <w:p w14:paraId="2EFF7CC3" w14:textId="77777777" w:rsidR="008F3662" w:rsidRPr="008F3662" w:rsidRDefault="008F3662" w:rsidP="004C3DC2">
      <w:pPr>
        <w:widowControl w:val="0"/>
        <w:autoSpaceDE w:val="0"/>
        <w:autoSpaceDN w:val="0"/>
        <w:ind w:firstLine="540"/>
        <w:jc w:val="both"/>
        <w:rPr>
          <w:rFonts w:eastAsia="Times New Roman"/>
          <w:color w:val="000000"/>
          <w:sz w:val="26"/>
          <w:szCs w:val="26"/>
          <w:lang w:eastAsia="ru-RU"/>
        </w:rPr>
      </w:pPr>
      <w:r w:rsidRPr="008F3662">
        <w:rPr>
          <w:rFonts w:eastAsia="Times New Roman"/>
          <w:color w:val="000000"/>
          <w:sz w:val="26"/>
          <w:szCs w:val="26"/>
          <w:lang w:eastAsia="ru-RU"/>
        </w:rPr>
        <w:lastRenderedPageBreak/>
        <w:t>Краткое описание реализуемых в составе муниципальной программы подпрограммы (с</w:t>
      </w:r>
      <w:r w:rsidRPr="008F3662">
        <w:rPr>
          <w:rFonts w:eastAsia="Times New Roman"/>
          <w:color w:val="000000"/>
          <w:sz w:val="26"/>
          <w:szCs w:val="26"/>
          <w:lang w:val="en-US" w:eastAsia="ru-RU"/>
        </w:rPr>
        <w:t> </w:t>
      </w:r>
      <w:r w:rsidRPr="008F3662">
        <w:rPr>
          <w:rFonts w:eastAsia="Times New Roman"/>
          <w:color w:val="000000"/>
          <w:sz w:val="26"/>
          <w:szCs w:val="26"/>
          <w:lang w:eastAsia="ru-RU"/>
        </w:rPr>
        <w:t xml:space="preserve">указанием сроков их реализации, ответственных исполнителей, ожидаемых результатов их реализации) приведены в </w:t>
      </w:r>
      <w:hyperlink w:anchor="P2390" w:history="1">
        <w:r w:rsidRPr="008F3662">
          <w:rPr>
            <w:rFonts w:eastAsia="Times New Roman"/>
            <w:color w:val="000000"/>
            <w:sz w:val="26"/>
            <w:szCs w:val="26"/>
            <w:lang w:eastAsia="ru-RU"/>
          </w:rPr>
          <w:t xml:space="preserve">приложениях № </w:t>
        </w:r>
      </w:hyperlink>
      <w:r w:rsidRPr="008F3662">
        <w:rPr>
          <w:rFonts w:eastAsia="Times New Roman"/>
          <w:color w:val="000000"/>
          <w:sz w:val="26"/>
          <w:szCs w:val="26"/>
          <w:lang w:eastAsia="ru-RU"/>
        </w:rPr>
        <w:t>4-8 к муниципальной программе.</w:t>
      </w:r>
    </w:p>
    <w:p w14:paraId="3D269A16" w14:textId="77777777" w:rsidR="008F3662" w:rsidRPr="008F3662" w:rsidRDefault="008F3662" w:rsidP="004C3DC2">
      <w:pPr>
        <w:tabs>
          <w:tab w:val="left" w:pos="346"/>
        </w:tabs>
        <w:snapToGrid w:val="0"/>
        <w:jc w:val="both"/>
        <w:rPr>
          <w:rFonts w:eastAsia="Times New Roman"/>
          <w:sz w:val="26"/>
          <w:szCs w:val="26"/>
          <w:lang w:eastAsia="ar-SA"/>
        </w:rPr>
      </w:pPr>
    </w:p>
    <w:p w14:paraId="0CF21F67" w14:textId="398FD110" w:rsidR="008F3662" w:rsidRDefault="008F3662" w:rsidP="004C3DC2">
      <w:pPr>
        <w:numPr>
          <w:ilvl w:val="0"/>
          <w:numId w:val="58"/>
        </w:numPr>
        <w:tabs>
          <w:tab w:val="left" w:pos="709"/>
        </w:tabs>
        <w:spacing w:after="200"/>
        <w:contextualSpacing/>
        <w:jc w:val="center"/>
        <w:rPr>
          <w:rFonts w:eastAsiaTheme="minorHAnsi"/>
          <w:b/>
          <w:sz w:val="26"/>
          <w:szCs w:val="26"/>
          <w:lang w:eastAsia="en-US"/>
        </w:rPr>
      </w:pPr>
      <w:r w:rsidRPr="008F3662">
        <w:rPr>
          <w:rFonts w:eastAsiaTheme="minorHAnsi"/>
          <w:b/>
          <w:sz w:val="26"/>
          <w:szCs w:val="26"/>
          <w:lang w:eastAsia="en-US"/>
        </w:rPr>
        <w:t>Прогнозируемые значения показателей муниципальной программы</w:t>
      </w:r>
    </w:p>
    <w:p w14:paraId="5D54174C" w14:textId="77777777" w:rsidR="0031477B" w:rsidRPr="008F3662" w:rsidRDefault="0031477B" w:rsidP="004C3DC2">
      <w:pPr>
        <w:numPr>
          <w:ilvl w:val="0"/>
          <w:numId w:val="58"/>
        </w:numPr>
        <w:tabs>
          <w:tab w:val="left" w:pos="709"/>
        </w:tabs>
        <w:spacing w:after="200"/>
        <w:contextualSpacing/>
        <w:jc w:val="center"/>
        <w:rPr>
          <w:rFonts w:eastAsiaTheme="minorHAnsi"/>
          <w:b/>
          <w:sz w:val="26"/>
          <w:szCs w:val="26"/>
          <w:lang w:eastAsia="en-US"/>
        </w:rPr>
      </w:pPr>
    </w:p>
    <w:p w14:paraId="3FAB6AFD" w14:textId="6EBDC188" w:rsidR="008F3662" w:rsidRPr="008F3662" w:rsidRDefault="008F3662" w:rsidP="004C3DC2">
      <w:pPr>
        <w:widowControl w:val="0"/>
        <w:tabs>
          <w:tab w:val="left" w:pos="0"/>
        </w:tabs>
        <w:autoSpaceDE w:val="0"/>
        <w:autoSpaceDN w:val="0"/>
        <w:ind w:firstLine="709"/>
        <w:jc w:val="both"/>
        <w:rPr>
          <w:rFonts w:eastAsia="Times New Roman"/>
          <w:color w:val="000000"/>
          <w:sz w:val="26"/>
          <w:szCs w:val="26"/>
          <w:lang w:eastAsia="ru-RU"/>
        </w:rPr>
      </w:pPr>
      <w:r w:rsidRPr="008F3662">
        <w:rPr>
          <w:rFonts w:eastAsia="Times New Roman"/>
          <w:sz w:val="26"/>
          <w:szCs w:val="26"/>
          <w:lang w:eastAsia="ru-RU"/>
        </w:rPr>
        <w:t xml:space="preserve">   Степень достижения запланированных результатов и намеченных целей муниципальной программы определяется </w:t>
      </w:r>
      <w:r w:rsidR="0031477B" w:rsidRPr="008F3662">
        <w:rPr>
          <w:rFonts w:eastAsia="Times New Roman"/>
          <w:sz w:val="26"/>
          <w:szCs w:val="26"/>
          <w:lang w:eastAsia="ru-RU"/>
        </w:rPr>
        <w:t>целевыми показателями</w:t>
      </w:r>
      <w:r w:rsidRPr="008F3662">
        <w:rPr>
          <w:rFonts w:eastAsia="Times New Roman"/>
          <w:sz w:val="26"/>
          <w:szCs w:val="26"/>
          <w:lang w:eastAsia="ru-RU"/>
        </w:rPr>
        <w:t xml:space="preserve">. </w:t>
      </w:r>
      <w:r w:rsidRPr="008F3662">
        <w:rPr>
          <w:rFonts w:eastAsia="Times New Roman"/>
          <w:color w:val="000000"/>
          <w:sz w:val="26"/>
          <w:szCs w:val="26"/>
          <w:lang w:eastAsia="ru-RU"/>
        </w:rPr>
        <w:t>Показатели муниципальной программы соответствуют ее целям и задачам.</w:t>
      </w:r>
    </w:p>
    <w:p w14:paraId="2E344B12" w14:textId="77777777" w:rsidR="008F3662" w:rsidRPr="008F3662" w:rsidRDefault="008F3662" w:rsidP="004C3DC2">
      <w:pPr>
        <w:numPr>
          <w:ilvl w:val="0"/>
          <w:numId w:val="56"/>
        </w:numPr>
        <w:tabs>
          <w:tab w:val="left" w:pos="0"/>
        </w:tabs>
        <w:spacing w:after="200"/>
        <w:ind w:left="0" w:firstLine="0"/>
        <w:contextualSpacing/>
        <w:jc w:val="both"/>
        <w:rPr>
          <w:rFonts w:eastAsiaTheme="minorHAnsi"/>
          <w:sz w:val="26"/>
          <w:szCs w:val="26"/>
          <w:lang w:eastAsia="en-US"/>
        </w:rPr>
      </w:pPr>
      <w:r w:rsidRPr="008F3662">
        <w:rPr>
          <w:rFonts w:eastAsiaTheme="minorHAnsi"/>
          <w:sz w:val="26"/>
          <w:szCs w:val="26"/>
          <w:lang w:eastAsia="en-US"/>
        </w:rPr>
        <w:tab/>
        <w:t xml:space="preserve"> Показатели муниципальной программы: </w:t>
      </w:r>
    </w:p>
    <w:p w14:paraId="2730BF3E" w14:textId="77777777" w:rsidR="008F3662" w:rsidRPr="008F3662" w:rsidRDefault="008F3662" w:rsidP="004C3DC2">
      <w:pPr>
        <w:widowControl w:val="0"/>
        <w:autoSpaceDE w:val="0"/>
        <w:autoSpaceDN w:val="0"/>
        <w:jc w:val="both"/>
        <w:rPr>
          <w:rFonts w:eastAsia="Times New Roman"/>
          <w:sz w:val="26"/>
          <w:szCs w:val="26"/>
          <w:lang w:eastAsia="ru-RU"/>
        </w:rPr>
      </w:pPr>
      <w:r w:rsidRPr="008F3662">
        <w:rPr>
          <w:rFonts w:eastAsia="Times New Roman"/>
          <w:sz w:val="26"/>
          <w:szCs w:val="26"/>
          <w:lang w:eastAsia="ru-RU"/>
        </w:rPr>
        <w:t>- степень удовлетворённости населения Хасанского муниципального округа качеством и</w:t>
      </w:r>
      <w:r w:rsidRPr="008F3662">
        <w:rPr>
          <w:rFonts w:eastAsia="Times New Roman"/>
          <w:sz w:val="26"/>
          <w:szCs w:val="26"/>
          <w:lang w:val="en-US" w:eastAsia="ru-RU"/>
        </w:rPr>
        <w:t> </w:t>
      </w:r>
      <w:r w:rsidRPr="008F3662">
        <w:rPr>
          <w:rFonts w:eastAsia="Times New Roman"/>
          <w:sz w:val="26"/>
          <w:szCs w:val="26"/>
          <w:lang w:eastAsia="ru-RU"/>
        </w:rPr>
        <w:t>доступностью предоставляемых образовательных услуг;</w:t>
      </w:r>
    </w:p>
    <w:p w14:paraId="14256EDD" w14:textId="77777777" w:rsidR="008F3662" w:rsidRPr="008F3662" w:rsidRDefault="008F3662" w:rsidP="004C3DC2">
      <w:pPr>
        <w:widowControl w:val="0"/>
        <w:autoSpaceDE w:val="0"/>
        <w:autoSpaceDN w:val="0"/>
        <w:jc w:val="both"/>
        <w:rPr>
          <w:rFonts w:eastAsia="Times New Roman"/>
          <w:sz w:val="26"/>
          <w:szCs w:val="26"/>
          <w:lang w:eastAsia="ru-RU"/>
        </w:rPr>
      </w:pPr>
      <w:r w:rsidRPr="008F3662">
        <w:rPr>
          <w:rFonts w:eastAsia="Times New Roman"/>
          <w:sz w:val="26"/>
          <w:szCs w:val="26"/>
          <w:lang w:eastAsia="ru-RU"/>
        </w:rPr>
        <w:t>-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p w14:paraId="7B1AD6BE" w14:textId="77777777" w:rsidR="008F3662" w:rsidRPr="008F3662" w:rsidRDefault="008F3662" w:rsidP="004C3DC2">
      <w:pPr>
        <w:tabs>
          <w:tab w:val="left" w:pos="346"/>
          <w:tab w:val="left" w:pos="2865"/>
        </w:tabs>
        <w:snapToGrid w:val="0"/>
        <w:jc w:val="both"/>
        <w:rPr>
          <w:rFonts w:eastAsia="Times New Roman"/>
          <w:sz w:val="26"/>
          <w:szCs w:val="26"/>
          <w:lang w:eastAsia="ar-SA"/>
        </w:rPr>
      </w:pPr>
      <w:r w:rsidRPr="008F3662">
        <w:rPr>
          <w:rFonts w:eastAsia="Times New Roman"/>
          <w:sz w:val="26"/>
          <w:szCs w:val="26"/>
          <w:lang w:eastAsia="ar-SA"/>
        </w:rPr>
        <w:t>- удельный вес численности высококвалифицированных педагогических работников в общей численности квалифицированных педагогических работников в образовательных учреждениях Хасанского муниципального округа.</w:t>
      </w:r>
    </w:p>
    <w:p w14:paraId="4FAD3BA5" w14:textId="5A062A40" w:rsidR="008F3662" w:rsidRPr="008F3662" w:rsidRDefault="008F3662" w:rsidP="004C3DC2">
      <w:pPr>
        <w:tabs>
          <w:tab w:val="left" w:pos="709"/>
          <w:tab w:val="left" w:pos="851"/>
        </w:tabs>
        <w:spacing w:after="200"/>
        <w:jc w:val="both"/>
        <w:rPr>
          <w:rFonts w:eastAsiaTheme="minorHAnsi"/>
          <w:color w:val="000000"/>
          <w:sz w:val="26"/>
          <w:szCs w:val="26"/>
          <w:lang w:eastAsia="en-US"/>
        </w:rPr>
      </w:pPr>
      <w:r w:rsidRPr="008F3662">
        <w:rPr>
          <w:rFonts w:eastAsiaTheme="minorHAnsi"/>
          <w:color w:val="000000"/>
          <w:sz w:val="26"/>
          <w:szCs w:val="26"/>
          <w:lang w:eastAsia="en-US"/>
        </w:rPr>
        <w:tab/>
        <w:t xml:space="preserve">Плановые значения показателей муниципальной программы, характеризующие эффективность реализации мероприятий муниципальной программы, </w:t>
      </w:r>
      <w:r w:rsidR="0031477B" w:rsidRPr="008F3662">
        <w:rPr>
          <w:rFonts w:eastAsiaTheme="minorHAnsi"/>
          <w:color w:val="000000"/>
          <w:sz w:val="26"/>
          <w:szCs w:val="26"/>
          <w:lang w:eastAsia="en-US"/>
        </w:rPr>
        <w:t>приведены в</w:t>
      </w:r>
      <w:r w:rsidRPr="008F3662">
        <w:rPr>
          <w:rFonts w:eastAsiaTheme="minorHAnsi"/>
          <w:color w:val="000000"/>
          <w:sz w:val="26"/>
          <w:szCs w:val="26"/>
          <w:lang w:val="en-US" w:eastAsia="en-US"/>
        </w:rPr>
        <w:t> </w:t>
      </w:r>
      <w:hyperlink w:anchor="P316" w:history="1">
        <w:r w:rsidRPr="008F3662">
          <w:rPr>
            <w:rFonts w:eastAsiaTheme="minorHAnsi"/>
            <w:color w:val="000000"/>
            <w:sz w:val="26"/>
            <w:szCs w:val="26"/>
            <w:lang w:eastAsia="en-US"/>
          </w:rPr>
          <w:t xml:space="preserve">приложении  </w:t>
        </w:r>
      </w:hyperlink>
      <w:r w:rsidR="0031477B" w:rsidRPr="008F3662">
        <w:rPr>
          <w:rFonts w:eastAsiaTheme="minorHAnsi"/>
          <w:color w:val="000000"/>
          <w:sz w:val="26"/>
          <w:szCs w:val="26"/>
          <w:lang w:eastAsia="en-US"/>
        </w:rPr>
        <w:t>1 к</w:t>
      </w:r>
      <w:r w:rsidRPr="008F3662">
        <w:rPr>
          <w:rFonts w:eastAsiaTheme="minorHAnsi"/>
          <w:color w:val="000000"/>
          <w:sz w:val="26"/>
          <w:szCs w:val="26"/>
          <w:lang w:eastAsia="en-US"/>
        </w:rPr>
        <w:t xml:space="preserve"> муниципальной программе.</w:t>
      </w:r>
    </w:p>
    <w:p w14:paraId="43D61643" w14:textId="77777777" w:rsidR="008F3662" w:rsidRPr="008F3662" w:rsidRDefault="008F3662" w:rsidP="004C3DC2">
      <w:pPr>
        <w:widowControl w:val="0"/>
        <w:autoSpaceDE w:val="0"/>
        <w:autoSpaceDN w:val="0"/>
        <w:adjustRightInd w:val="0"/>
        <w:spacing w:after="200"/>
        <w:ind w:firstLine="709"/>
        <w:contextualSpacing/>
        <w:jc w:val="center"/>
        <w:rPr>
          <w:rFonts w:eastAsiaTheme="minorHAnsi"/>
          <w:b/>
          <w:sz w:val="26"/>
          <w:szCs w:val="26"/>
          <w:lang w:eastAsia="en-US"/>
        </w:rPr>
      </w:pPr>
      <w:r w:rsidRPr="008F3662">
        <w:rPr>
          <w:rFonts w:eastAsiaTheme="minorHAnsi"/>
          <w:b/>
          <w:sz w:val="26"/>
          <w:szCs w:val="26"/>
          <w:lang w:eastAsia="en-US"/>
        </w:rPr>
        <w:t>5.  Перечень мероприятий муниципальной программы и план их реализации</w:t>
      </w:r>
    </w:p>
    <w:p w14:paraId="0720E2B5" w14:textId="77777777" w:rsidR="008F3662" w:rsidRPr="008F3662" w:rsidRDefault="008F3662" w:rsidP="004C3DC2">
      <w:pPr>
        <w:widowControl w:val="0"/>
        <w:autoSpaceDE w:val="0"/>
        <w:autoSpaceDN w:val="0"/>
        <w:adjustRightInd w:val="0"/>
        <w:spacing w:after="200"/>
        <w:ind w:firstLine="709"/>
        <w:contextualSpacing/>
        <w:jc w:val="both"/>
        <w:rPr>
          <w:rFonts w:eastAsiaTheme="minorHAnsi"/>
          <w:b/>
          <w:sz w:val="26"/>
          <w:szCs w:val="26"/>
          <w:lang w:eastAsia="en-US"/>
        </w:rPr>
      </w:pPr>
    </w:p>
    <w:p w14:paraId="13A5EF7B" w14:textId="77777777" w:rsidR="008F3662" w:rsidRPr="008F3662" w:rsidRDefault="008F3662" w:rsidP="004C3DC2">
      <w:pPr>
        <w:widowControl w:val="0"/>
        <w:autoSpaceDE w:val="0"/>
        <w:autoSpaceDN w:val="0"/>
        <w:adjustRightInd w:val="0"/>
        <w:spacing w:after="200"/>
        <w:ind w:firstLine="709"/>
        <w:contextualSpacing/>
        <w:jc w:val="both"/>
        <w:rPr>
          <w:rFonts w:eastAsiaTheme="minorHAnsi"/>
          <w:sz w:val="26"/>
          <w:szCs w:val="26"/>
          <w:lang w:eastAsia="en-US"/>
        </w:rPr>
      </w:pPr>
      <w:r w:rsidRPr="008F3662">
        <w:rPr>
          <w:rFonts w:eastAsiaTheme="minorHAnsi"/>
          <w:sz w:val="26"/>
          <w:szCs w:val="26"/>
          <w:lang w:eastAsia="en-US"/>
        </w:rPr>
        <w:t>Перечень мероприятий, который необходимо реализовать для решения задач и</w:t>
      </w:r>
      <w:r w:rsidRPr="008F3662">
        <w:rPr>
          <w:rFonts w:eastAsiaTheme="minorHAnsi"/>
          <w:sz w:val="26"/>
          <w:szCs w:val="26"/>
          <w:lang w:val="en-US" w:eastAsia="en-US"/>
        </w:rPr>
        <w:t> </w:t>
      </w:r>
      <w:r w:rsidRPr="008F3662">
        <w:rPr>
          <w:rFonts w:eastAsiaTheme="minorHAnsi"/>
          <w:sz w:val="26"/>
          <w:szCs w:val="26"/>
          <w:lang w:eastAsia="en-US"/>
        </w:rPr>
        <w:t>достижения целей муниципальной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приведен в приложении 3 к муниципальной программе.</w:t>
      </w:r>
      <w:r w:rsidRPr="008F3662">
        <w:rPr>
          <w:rFonts w:eastAsiaTheme="minorHAnsi"/>
          <w:color w:val="000000"/>
          <w:sz w:val="26"/>
          <w:szCs w:val="26"/>
          <w:lang w:eastAsia="en-US"/>
        </w:rPr>
        <w:t xml:space="preserve">  </w:t>
      </w:r>
    </w:p>
    <w:p w14:paraId="5FE0FE39" w14:textId="192CB249" w:rsidR="008F3662" w:rsidRPr="008F3662" w:rsidRDefault="008F3662" w:rsidP="004C3DC2">
      <w:pPr>
        <w:tabs>
          <w:tab w:val="left" w:pos="709"/>
          <w:tab w:val="left" w:pos="851"/>
        </w:tabs>
        <w:spacing w:after="200"/>
        <w:jc w:val="both"/>
        <w:rPr>
          <w:rFonts w:eastAsiaTheme="minorHAnsi"/>
          <w:sz w:val="26"/>
          <w:szCs w:val="26"/>
          <w:lang w:eastAsia="en-US"/>
        </w:rPr>
      </w:pPr>
      <w:r w:rsidRPr="008F3662">
        <w:rPr>
          <w:rFonts w:eastAsiaTheme="minorHAnsi"/>
          <w:sz w:val="26"/>
          <w:szCs w:val="26"/>
          <w:lang w:eastAsia="en-US"/>
        </w:rPr>
        <w:tab/>
      </w:r>
      <w:r w:rsidR="0031477B" w:rsidRPr="008F3662">
        <w:rPr>
          <w:rFonts w:eastAsiaTheme="minorHAnsi"/>
          <w:sz w:val="26"/>
          <w:szCs w:val="26"/>
          <w:lang w:eastAsia="en-US"/>
        </w:rPr>
        <w:t>Прогноз сводных</w:t>
      </w:r>
      <w:r w:rsidRPr="008F3662">
        <w:rPr>
          <w:rFonts w:eastAsiaTheme="minorHAnsi"/>
          <w:sz w:val="26"/>
          <w:szCs w:val="26"/>
          <w:lang w:eastAsia="en-US"/>
        </w:rPr>
        <w:t xml:space="preserve"> показателей муниципальных заданий на оказание муниципальных       </w:t>
      </w:r>
      <w:r w:rsidR="0031477B" w:rsidRPr="008F3662">
        <w:rPr>
          <w:rFonts w:eastAsiaTheme="minorHAnsi"/>
          <w:sz w:val="26"/>
          <w:szCs w:val="26"/>
          <w:lang w:eastAsia="en-US"/>
        </w:rPr>
        <w:t>услуг (</w:t>
      </w:r>
      <w:r w:rsidRPr="008F3662">
        <w:rPr>
          <w:rFonts w:eastAsiaTheme="minorHAnsi"/>
          <w:sz w:val="26"/>
          <w:szCs w:val="26"/>
          <w:lang w:eastAsia="en-US"/>
        </w:rPr>
        <w:t xml:space="preserve">выполнение   </w:t>
      </w:r>
      <w:r w:rsidR="0031477B" w:rsidRPr="008F3662">
        <w:rPr>
          <w:rFonts w:eastAsiaTheme="minorHAnsi"/>
          <w:sz w:val="26"/>
          <w:szCs w:val="26"/>
          <w:lang w:eastAsia="en-US"/>
        </w:rPr>
        <w:t>работ)</w:t>
      </w:r>
      <w:r w:rsidRPr="008F3662">
        <w:rPr>
          <w:rFonts w:eastAsiaTheme="minorHAnsi"/>
          <w:sz w:val="26"/>
          <w:szCs w:val="26"/>
          <w:lang w:eastAsia="en-US"/>
        </w:rPr>
        <w:t xml:space="preserve"> муниципальными бюджетными учреждениями культуры по муниципальной программе приведен в </w:t>
      </w:r>
      <w:r w:rsidR="0031477B" w:rsidRPr="008F3662">
        <w:rPr>
          <w:rFonts w:eastAsiaTheme="minorHAnsi"/>
          <w:sz w:val="26"/>
          <w:szCs w:val="26"/>
          <w:lang w:eastAsia="en-US"/>
        </w:rPr>
        <w:t>приложении 2</w:t>
      </w:r>
      <w:r w:rsidRPr="008F3662">
        <w:rPr>
          <w:rFonts w:eastAsiaTheme="minorHAnsi"/>
          <w:sz w:val="26"/>
          <w:szCs w:val="26"/>
          <w:lang w:eastAsia="en-US"/>
        </w:rPr>
        <w:t xml:space="preserve"> к муниципальной программе.</w:t>
      </w:r>
    </w:p>
    <w:p w14:paraId="5585C7EB" w14:textId="77777777" w:rsidR="008F3662" w:rsidRPr="008F3662" w:rsidRDefault="008F3662" w:rsidP="004C3DC2">
      <w:pPr>
        <w:widowControl w:val="0"/>
        <w:autoSpaceDE w:val="0"/>
        <w:autoSpaceDN w:val="0"/>
        <w:ind w:firstLine="540"/>
        <w:jc w:val="both"/>
        <w:rPr>
          <w:rFonts w:eastAsia="Times New Roman"/>
          <w:color w:val="000000"/>
          <w:sz w:val="26"/>
          <w:szCs w:val="26"/>
          <w:lang w:eastAsia="ru-RU"/>
        </w:rPr>
      </w:pPr>
    </w:p>
    <w:p w14:paraId="08535BD7" w14:textId="77777777" w:rsidR="008F3662" w:rsidRPr="008F3662" w:rsidRDefault="008F3662" w:rsidP="0031477B">
      <w:pPr>
        <w:widowControl w:val="0"/>
        <w:spacing w:after="200"/>
        <w:ind w:left="147"/>
        <w:contextualSpacing/>
        <w:jc w:val="center"/>
        <w:rPr>
          <w:rFonts w:eastAsia="Times New Roman"/>
          <w:b/>
          <w:bCs/>
          <w:sz w:val="26"/>
          <w:szCs w:val="26"/>
          <w:lang w:eastAsia="en-US"/>
        </w:rPr>
      </w:pPr>
      <w:r w:rsidRPr="008F3662">
        <w:rPr>
          <w:rFonts w:eastAsia="Times New Roman"/>
          <w:b/>
          <w:bCs/>
          <w:sz w:val="26"/>
          <w:szCs w:val="26"/>
          <w:lang w:eastAsia="en-US"/>
        </w:rPr>
        <w:t>6. Ресурсное обеспечение реализации муниципальной программы</w:t>
      </w:r>
    </w:p>
    <w:p w14:paraId="00F6F5F1" w14:textId="77777777" w:rsidR="008F3662" w:rsidRPr="008F3662" w:rsidRDefault="008F3662" w:rsidP="004C3DC2">
      <w:pPr>
        <w:jc w:val="both"/>
        <w:rPr>
          <w:rFonts w:eastAsiaTheme="minorHAnsi"/>
          <w:sz w:val="26"/>
          <w:szCs w:val="26"/>
          <w:lang w:eastAsia="en-US"/>
        </w:rPr>
      </w:pPr>
    </w:p>
    <w:p w14:paraId="1D45BFD2" w14:textId="3A64B873" w:rsidR="008F3662" w:rsidRPr="008F3662" w:rsidRDefault="008F3662" w:rsidP="004C3DC2">
      <w:pPr>
        <w:widowControl w:val="0"/>
        <w:tabs>
          <w:tab w:val="left" w:pos="709"/>
          <w:tab w:val="left" w:pos="1440"/>
          <w:tab w:val="right" w:pos="9540"/>
        </w:tabs>
        <w:spacing w:after="200"/>
        <w:jc w:val="both"/>
        <w:rPr>
          <w:rFonts w:eastAsiaTheme="minorHAnsi"/>
          <w:sz w:val="26"/>
          <w:szCs w:val="26"/>
          <w:lang w:eastAsia="en-US"/>
        </w:rPr>
      </w:pPr>
      <w:r w:rsidRPr="008F3662">
        <w:rPr>
          <w:rFonts w:eastAsiaTheme="minorHAnsi"/>
          <w:sz w:val="26"/>
          <w:szCs w:val="26"/>
          <w:lang w:eastAsia="en-US"/>
        </w:rPr>
        <w:tab/>
        <w:t xml:space="preserve"> Информация о ресурсном обеспечении муниципальной программы за </w:t>
      </w:r>
      <w:r w:rsidR="0031477B" w:rsidRPr="008F3662">
        <w:rPr>
          <w:rFonts w:eastAsiaTheme="minorHAnsi"/>
          <w:sz w:val="26"/>
          <w:szCs w:val="26"/>
          <w:lang w:eastAsia="en-US"/>
        </w:rPr>
        <w:t>счет бюджета</w:t>
      </w:r>
      <w:r w:rsidRPr="008F3662">
        <w:rPr>
          <w:rFonts w:eastAsiaTheme="minorHAnsi"/>
          <w:sz w:val="26"/>
          <w:szCs w:val="26"/>
          <w:lang w:eastAsia="en-US"/>
        </w:rPr>
        <w:t xml:space="preserve"> Хасанского </w:t>
      </w:r>
      <w:r w:rsidR="0031477B" w:rsidRPr="008F3662">
        <w:rPr>
          <w:rFonts w:eastAsiaTheme="minorHAnsi"/>
          <w:sz w:val="26"/>
          <w:szCs w:val="26"/>
          <w:lang w:eastAsia="en-US"/>
        </w:rPr>
        <w:t>муниципального округа</w:t>
      </w:r>
      <w:r w:rsidRPr="008F3662">
        <w:rPr>
          <w:rFonts w:eastAsiaTheme="minorHAnsi"/>
          <w:sz w:val="26"/>
          <w:szCs w:val="26"/>
          <w:lang w:eastAsia="en-US"/>
        </w:rPr>
        <w:t xml:space="preserve"> и прогнозная оценка привлекаемых на реализацию ее цели источников финансовых мероприятий, представлены в </w:t>
      </w:r>
      <w:r w:rsidR="0031477B" w:rsidRPr="008F3662">
        <w:rPr>
          <w:rFonts w:eastAsiaTheme="minorHAnsi"/>
          <w:sz w:val="26"/>
          <w:szCs w:val="26"/>
          <w:lang w:eastAsia="en-US"/>
        </w:rPr>
        <w:t>приложении №</w:t>
      </w:r>
      <w:r w:rsidRPr="008F3662">
        <w:rPr>
          <w:rFonts w:eastAsiaTheme="minorHAnsi"/>
          <w:sz w:val="26"/>
          <w:szCs w:val="26"/>
          <w:lang w:val="en-US" w:eastAsia="en-US"/>
        </w:rPr>
        <w:t> </w:t>
      </w:r>
      <w:r w:rsidRPr="008F3662">
        <w:rPr>
          <w:rFonts w:eastAsiaTheme="minorHAnsi"/>
          <w:sz w:val="26"/>
          <w:szCs w:val="26"/>
          <w:lang w:eastAsia="en-US"/>
        </w:rPr>
        <w:t>3</w:t>
      </w:r>
      <w:r w:rsidRPr="008F3662">
        <w:rPr>
          <w:rFonts w:eastAsiaTheme="minorHAnsi"/>
          <w:sz w:val="26"/>
          <w:szCs w:val="26"/>
          <w:lang w:val="en-US" w:eastAsia="en-US"/>
        </w:rPr>
        <w:t> </w:t>
      </w:r>
      <w:r w:rsidRPr="008F3662">
        <w:rPr>
          <w:rFonts w:eastAsiaTheme="minorHAnsi"/>
          <w:sz w:val="26"/>
          <w:szCs w:val="26"/>
          <w:lang w:eastAsia="en-US"/>
        </w:rPr>
        <w:t>к</w:t>
      </w:r>
      <w:r w:rsidRPr="008F3662">
        <w:rPr>
          <w:rFonts w:eastAsiaTheme="minorHAnsi"/>
          <w:sz w:val="26"/>
          <w:szCs w:val="26"/>
          <w:lang w:val="en-US" w:eastAsia="en-US"/>
        </w:rPr>
        <w:t> </w:t>
      </w:r>
      <w:r w:rsidRPr="008F3662">
        <w:rPr>
          <w:rFonts w:eastAsiaTheme="minorHAnsi"/>
          <w:sz w:val="26"/>
          <w:szCs w:val="26"/>
          <w:lang w:eastAsia="en-US"/>
        </w:rPr>
        <w:t>муниципальной программе.</w:t>
      </w:r>
    </w:p>
    <w:p w14:paraId="17DCA7A5" w14:textId="6761EBFC" w:rsidR="008F3662" w:rsidRPr="008F3662" w:rsidRDefault="008F3662" w:rsidP="004C3DC2">
      <w:pPr>
        <w:widowControl w:val="0"/>
        <w:autoSpaceDE w:val="0"/>
        <w:autoSpaceDN w:val="0"/>
        <w:ind w:firstLine="709"/>
        <w:contextualSpacing/>
        <w:jc w:val="both"/>
        <w:rPr>
          <w:rFonts w:eastAsia="Times New Roman"/>
          <w:sz w:val="26"/>
          <w:szCs w:val="26"/>
          <w:lang w:eastAsia="ru-RU"/>
        </w:rPr>
      </w:pPr>
      <w:r w:rsidRPr="008F3662">
        <w:rPr>
          <w:rFonts w:eastAsia="Times New Roman"/>
          <w:sz w:val="26"/>
          <w:szCs w:val="26"/>
          <w:lang w:eastAsia="ru-RU"/>
        </w:rPr>
        <w:t xml:space="preserve">Объемы финансирования муниципальной программы уточняются ежегодно при </w:t>
      </w:r>
      <w:r w:rsidR="0031477B" w:rsidRPr="008F3662">
        <w:rPr>
          <w:rFonts w:eastAsia="Times New Roman"/>
          <w:sz w:val="26"/>
          <w:szCs w:val="26"/>
          <w:lang w:eastAsia="ru-RU"/>
        </w:rPr>
        <w:t>формировании проекта</w:t>
      </w:r>
      <w:r w:rsidRPr="008F3662">
        <w:rPr>
          <w:rFonts w:eastAsia="Times New Roman"/>
          <w:sz w:val="26"/>
          <w:szCs w:val="26"/>
          <w:lang w:eastAsia="ru-RU"/>
        </w:rPr>
        <w:t xml:space="preserve"> бюджета Хасанского муниципального округа на соответствующий финансовый год и плановый период.</w:t>
      </w:r>
    </w:p>
    <w:p w14:paraId="07182772" w14:textId="77777777" w:rsidR="008F3662" w:rsidRPr="008F3662" w:rsidRDefault="008F3662" w:rsidP="004C3DC2">
      <w:pPr>
        <w:tabs>
          <w:tab w:val="left" w:pos="346"/>
          <w:tab w:val="left" w:pos="2865"/>
        </w:tabs>
        <w:snapToGrid w:val="0"/>
        <w:jc w:val="both"/>
        <w:rPr>
          <w:rFonts w:eastAsia="Times New Roman"/>
          <w:sz w:val="26"/>
          <w:szCs w:val="26"/>
          <w:lang w:eastAsia="ar-SA"/>
        </w:rPr>
      </w:pPr>
    </w:p>
    <w:p w14:paraId="44ADE89D" w14:textId="735C2FAC" w:rsidR="008F3662" w:rsidRPr="008F3662" w:rsidRDefault="008F3662" w:rsidP="0031477B">
      <w:pPr>
        <w:tabs>
          <w:tab w:val="left" w:pos="709"/>
        </w:tabs>
        <w:spacing w:after="200"/>
        <w:ind w:left="450"/>
        <w:contextualSpacing/>
        <w:jc w:val="center"/>
        <w:rPr>
          <w:rFonts w:eastAsia="Arial Unicode MS"/>
          <w:b/>
          <w:sz w:val="26"/>
          <w:szCs w:val="26"/>
          <w:lang w:eastAsia="ru-RU"/>
        </w:rPr>
      </w:pPr>
      <w:r w:rsidRPr="008F3662">
        <w:rPr>
          <w:rFonts w:eastAsia="Arial Unicode MS"/>
          <w:b/>
          <w:sz w:val="26"/>
          <w:szCs w:val="26"/>
          <w:lang w:eastAsia="ru-RU"/>
        </w:rPr>
        <w:t xml:space="preserve">7. </w:t>
      </w:r>
      <w:r w:rsidR="0031477B" w:rsidRPr="008F3662">
        <w:rPr>
          <w:rFonts w:eastAsia="Arial Unicode MS"/>
          <w:b/>
          <w:sz w:val="26"/>
          <w:szCs w:val="26"/>
          <w:lang w:eastAsia="ru-RU"/>
        </w:rPr>
        <w:t>Механизм реализации муниципальной</w:t>
      </w:r>
      <w:r w:rsidRPr="008F3662">
        <w:rPr>
          <w:rFonts w:eastAsia="Arial Unicode MS"/>
          <w:b/>
          <w:sz w:val="26"/>
          <w:szCs w:val="26"/>
          <w:lang w:eastAsia="ru-RU"/>
        </w:rPr>
        <w:t xml:space="preserve"> программы и меры муниципального регулирования, направленные на достижение ее цели.</w:t>
      </w:r>
    </w:p>
    <w:p w14:paraId="5EC1A6F6" w14:textId="77777777" w:rsidR="008F3662" w:rsidRPr="008F3662" w:rsidRDefault="008F3662" w:rsidP="0031477B">
      <w:pPr>
        <w:spacing w:before="100" w:beforeAutospacing="1" w:after="200"/>
        <w:ind w:left="450"/>
        <w:contextualSpacing/>
        <w:rPr>
          <w:rFonts w:eastAsia="Arial Unicode MS"/>
          <w:b/>
          <w:sz w:val="26"/>
          <w:szCs w:val="26"/>
          <w:lang w:eastAsia="ru-RU"/>
        </w:rPr>
      </w:pPr>
    </w:p>
    <w:p w14:paraId="462F1E4F" w14:textId="77777777" w:rsidR="008F3662" w:rsidRPr="008F3662" w:rsidRDefault="008F3662" w:rsidP="004C3DC2">
      <w:pPr>
        <w:widowControl w:val="0"/>
        <w:autoSpaceDE w:val="0"/>
        <w:autoSpaceDN w:val="0"/>
        <w:adjustRightInd w:val="0"/>
        <w:ind w:firstLine="709"/>
        <w:jc w:val="both"/>
        <w:rPr>
          <w:rFonts w:eastAsiaTheme="minorHAnsi"/>
          <w:sz w:val="26"/>
          <w:szCs w:val="26"/>
          <w:lang w:eastAsia="en-US"/>
        </w:rPr>
      </w:pPr>
      <w:r w:rsidRPr="008F3662">
        <w:rPr>
          <w:rFonts w:eastAsiaTheme="minorHAnsi"/>
          <w:sz w:val="26"/>
          <w:szCs w:val="26"/>
          <w:lang w:eastAsia="en-US"/>
        </w:rPr>
        <w:t>Механизм реализации муниципальной программы направлен на достижение запланированных результатов и величин показателей, установленных в муниципальной программе,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18AA889B" w14:textId="77777777" w:rsidR="008F3662" w:rsidRPr="008F3662" w:rsidRDefault="008F3662" w:rsidP="004C3DC2">
      <w:pPr>
        <w:widowControl w:val="0"/>
        <w:autoSpaceDE w:val="0"/>
        <w:autoSpaceDN w:val="0"/>
        <w:adjustRightInd w:val="0"/>
        <w:ind w:firstLine="709"/>
        <w:jc w:val="both"/>
        <w:rPr>
          <w:rFonts w:eastAsiaTheme="minorHAnsi"/>
          <w:sz w:val="26"/>
          <w:szCs w:val="26"/>
          <w:lang w:eastAsia="en-US"/>
        </w:rPr>
      </w:pPr>
      <w:r w:rsidRPr="008F3662">
        <w:rPr>
          <w:rFonts w:eastAsiaTheme="minorHAnsi"/>
          <w:sz w:val="26"/>
          <w:szCs w:val="26"/>
          <w:lang w:eastAsia="en-US"/>
        </w:rPr>
        <w:lastRenderedPageBreak/>
        <w:t xml:space="preserve">Мероприятия подпрограмм «Развитие системы дошкольного образования», «Развитие системы общего образования», «Безопасность муниципальных образовательных учреждений»,  «Развитие системы дополнительного образования» и «Реализация национальных проектов «Демография» и «Образование», для бюджетных образовательных учреждений  реализуются посредством предоставления субсидий на выполнение муниципального задания на оказание ими муниципальных услуг и путём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14:paraId="614755DC" w14:textId="1DD95702" w:rsidR="008F3662" w:rsidRPr="008F3662" w:rsidRDefault="0031477B" w:rsidP="004C3DC2">
      <w:pPr>
        <w:tabs>
          <w:tab w:val="left" w:pos="709"/>
        </w:tabs>
        <w:spacing w:after="200"/>
        <w:ind w:firstLine="720"/>
        <w:contextualSpacing/>
        <w:jc w:val="both"/>
        <w:rPr>
          <w:rFonts w:eastAsiaTheme="minorHAnsi"/>
          <w:sz w:val="26"/>
          <w:szCs w:val="26"/>
          <w:lang w:eastAsia="en-US"/>
        </w:rPr>
      </w:pPr>
      <w:r w:rsidRPr="008F3662">
        <w:rPr>
          <w:rFonts w:eastAsiaTheme="minorHAnsi"/>
          <w:sz w:val="26"/>
          <w:szCs w:val="26"/>
          <w:lang w:eastAsia="en-US"/>
        </w:rPr>
        <w:t>Реализация мероприятий на финансовое</w:t>
      </w:r>
      <w:r w:rsidR="008F3662" w:rsidRPr="008F3662">
        <w:rPr>
          <w:rFonts w:eastAsiaTheme="minorHAnsi"/>
          <w:sz w:val="26"/>
          <w:szCs w:val="26"/>
          <w:lang w:eastAsia="en-US"/>
        </w:rPr>
        <w:t xml:space="preserve"> обеспечение выполнения муниципальных заданий на оказание муниципальных услуг муниципальными </w:t>
      </w:r>
      <w:r w:rsidRPr="008F3662">
        <w:rPr>
          <w:rFonts w:eastAsiaTheme="minorHAnsi"/>
          <w:sz w:val="26"/>
          <w:szCs w:val="26"/>
          <w:lang w:eastAsia="en-US"/>
        </w:rPr>
        <w:t>бюджетными учреждениями</w:t>
      </w:r>
      <w:r w:rsidR="008F3662" w:rsidRPr="008F3662">
        <w:rPr>
          <w:rFonts w:eastAsiaTheme="minorHAnsi"/>
          <w:sz w:val="26"/>
          <w:szCs w:val="26"/>
          <w:lang w:eastAsia="en-US"/>
        </w:rPr>
        <w:t xml:space="preserve"> осуществляется путем предоставления субсидий в соответствии с </w:t>
      </w:r>
      <w:r w:rsidRPr="008F3662">
        <w:rPr>
          <w:rFonts w:eastAsiaTheme="minorHAnsi"/>
          <w:sz w:val="26"/>
          <w:szCs w:val="26"/>
          <w:lang w:eastAsia="en-US"/>
        </w:rPr>
        <w:t>нормативными правовыми актами Хасанского муниципального</w:t>
      </w:r>
      <w:r w:rsidR="008F3662" w:rsidRPr="008F3662">
        <w:rPr>
          <w:rFonts w:eastAsiaTheme="minorHAnsi"/>
          <w:sz w:val="26"/>
          <w:szCs w:val="26"/>
          <w:lang w:eastAsia="en-US"/>
        </w:rPr>
        <w:t xml:space="preserve"> округа.</w:t>
      </w:r>
    </w:p>
    <w:bookmarkEnd w:id="2"/>
    <w:bookmarkEnd w:id="3"/>
    <w:bookmarkEnd w:id="4"/>
    <w:p w14:paraId="7B0195C1" w14:textId="77777777" w:rsidR="0031477B" w:rsidRDefault="0031477B" w:rsidP="004C3DC2">
      <w:pPr>
        <w:autoSpaceDE w:val="0"/>
        <w:autoSpaceDN w:val="0"/>
        <w:adjustRightInd w:val="0"/>
        <w:ind w:left="3828" w:firstLine="708"/>
        <w:rPr>
          <w:rFonts w:eastAsiaTheme="minorHAnsi"/>
          <w:sz w:val="26"/>
          <w:szCs w:val="26"/>
          <w:lang w:eastAsia="en-US"/>
        </w:rPr>
        <w:sectPr w:rsidR="0031477B" w:rsidSect="002B3F8D">
          <w:pgSz w:w="11907" w:h="16840" w:code="9"/>
          <w:pgMar w:top="794" w:right="794" w:bottom="794" w:left="794" w:header="0" w:footer="0" w:gutter="0"/>
          <w:cols w:space="708"/>
          <w:docGrid w:linePitch="360"/>
        </w:sectPr>
      </w:pPr>
    </w:p>
    <w:p w14:paraId="03C4A482" w14:textId="06E42F92" w:rsidR="008F3662" w:rsidRPr="008F3662" w:rsidRDefault="008F3662" w:rsidP="003C14F3">
      <w:pPr>
        <w:autoSpaceDE w:val="0"/>
        <w:autoSpaceDN w:val="0"/>
        <w:adjustRightInd w:val="0"/>
        <w:ind w:left="5670"/>
        <w:rPr>
          <w:rFonts w:eastAsiaTheme="minorHAnsi"/>
          <w:sz w:val="26"/>
          <w:szCs w:val="26"/>
          <w:lang w:eastAsia="en-US"/>
        </w:rPr>
      </w:pPr>
      <w:r w:rsidRPr="008F3662">
        <w:rPr>
          <w:rFonts w:eastAsiaTheme="minorHAnsi"/>
          <w:sz w:val="26"/>
          <w:szCs w:val="26"/>
          <w:lang w:eastAsia="en-US"/>
        </w:rPr>
        <w:lastRenderedPageBreak/>
        <w:t xml:space="preserve">Приложение № 1 </w:t>
      </w:r>
    </w:p>
    <w:p w14:paraId="72DF6E7D" w14:textId="77777777" w:rsidR="003C14F3" w:rsidRDefault="008F3662" w:rsidP="003C14F3">
      <w:pPr>
        <w:autoSpaceDE w:val="0"/>
        <w:autoSpaceDN w:val="0"/>
        <w:adjustRightInd w:val="0"/>
        <w:ind w:left="5670"/>
        <w:rPr>
          <w:rFonts w:eastAsiaTheme="minorHAnsi"/>
          <w:sz w:val="26"/>
          <w:szCs w:val="26"/>
          <w:lang w:eastAsia="en-US"/>
        </w:rPr>
      </w:pPr>
      <w:r w:rsidRPr="008F3662">
        <w:rPr>
          <w:rFonts w:eastAsiaTheme="minorHAnsi"/>
          <w:sz w:val="26"/>
          <w:szCs w:val="26"/>
          <w:lang w:eastAsia="en-US"/>
        </w:rPr>
        <w:t xml:space="preserve">к постановлению администрации    </w:t>
      </w:r>
    </w:p>
    <w:p w14:paraId="29E7C88C" w14:textId="58273314" w:rsidR="008F3662" w:rsidRPr="008F3662" w:rsidRDefault="008F3662" w:rsidP="003C14F3">
      <w:pPr>
        <w:autoSpaceDE w:val="0"/>
        <w:autoSpaceDN w:val="0"/>
        <w:adjustRightInd w:val="0"/>
        <w:ind w:left="5670"/>
        <w:rPr>
          <w:rFonts w:eastAsiaTheme="minorHAnsi"/>
          <w:sz w:val="26"/>
          <w:szCs w:val="26"/>
          <w:lang w:eastAsia="en-US"/>
        </w:rPr>
      </w:pPr>
      <w:r w:rsidRPr="008F3662">
        <w:rPr>
          <w:rFonts w:eastAsiaTheme="minorHAnsi"/>
          <w:sz w:val="26"/>
          <w:szCs w:val="26"/>
          <w:lang w:eastAsia="en-US"/>
        </w:rPr>
        <w:t>Хасанского муниципального округа</w:t>
      </w:r>
    </w:p>
    <w:p w14:paraId="3C057AFA" w14:textId="77777777" w:rsidR="008F3662" w:rsidRPr="008F3662" w:rsidRDefault="008F3662" w:rsidP="003C14F3">
      <w:pPr>
        <w:autoSpaceDE w:val="0"/>
        <w:autoSpaceDN w:val="0"/>
        <w:adjustRightInd w:val="0"/>
        <w:spacing w:after="200"/>
        <w:ind w:left="5670"/>
        <w:rPr>
          <w:rFonts w:eastAsiaTheme="minorHAnsi"/>
          <w:sz w:val="26"/>
          <w:szCs w:val="26"/>
          <w:lang w:eastAsia="en-US"/>
        </w:rPr>
      </w:pPr>
      <w:r w:rsidRPr="008F3662">
        <w:rPr>
          <w:rFonts w:eastAsiaTheme="minorHAnsi"/>
          <w:sz w:val="26"/>
          <w:szCs w:val="26"/>
          <w:lang w:eastAsia="en-US"/>
        </w:rPr>
        <w:t>от 30.09.2024 № 1775-па</w:t>
      </w:r>
    </w:p>
    <w:p w14:paraId="121764C3" w14:textId="77777777" w:rsidR="003C14F3" w:rsidRDefault="008F3662" w:rsidP="003C14F3">
      <w:pPr>
        <w:autoSpaceDE w:val="0"/>
        <w:autoSpaceDN w:val="0"/>
        <w:adjustRightInd w:val="0"/>
        <w:spacing w:after="200"/>
        <w:ind w:left="5670"/>
        <w:rPr>
          <w:rFonts w:eastAsiaTheme="minorHAnsi"/>
          <w:sz w:val="26"/>
          <w:szCs w:val="26"/>
          <w:lang w:eastAsia="en-US"/>
        </w:rPr>
      </w:pPr>
      <w:r w:rsidRPr="008F3662">
        <w:rPr>
          <w:rFonts w:eastAsiaTheme="minorHAnsi"/>
          <w:sz w:val="26"/>
          <w:szCs w:val="26"/>
          <w:lang w:eastAsia="en-US"/>
        </w:rPr>
        <w:t>Приложение № 1</w:t>
      </w:r>
    </w:p>
    <w:p w14:paraId="236D18EF" w14:textId="472E595E" w:rsidR="008F3662" w:rsidRPr="008F3662" w:rsidRDefault="008F3662" w:rsidP="003C14F3">
      <w:pPr>
        <w:autoSpaceDE w:val="0"/>
        <w:autoSpaceDN w:val="0"/>
        <w:adjustRightInd w:val="0"/>
        <w:spacing w:after="200"/>
        <w:ind w:left="5670"/>
        <w:rPr>
          <w:rFonts w:eastAsiaTheme="minorHAnsi"/>
          <w:sz w:val="26"/>
          <w:szCs w:val="26"/>
          <w:lang w:eastAsia="en-US"/>
        </w:rPr>
      </w:pPr>
      <w:r w:rsidRPr="008F3662">
        <w:rPr>
          <w:rFonts w:eastAsiaTheme="minorHAnsi"/>
          <w:sz w:val="26"/>
          <w:szCs w:val="26"/>
          <w:lang w:eastAsia="en-US"/>
        </w:rPr>
        <w:t xml:space="preserve">к муниципальной программе «Развитие образования Хасанского муниципального района», утвержденной постановлением администрации Хасанского муниципального района от </w:t>
      </w:r>
      <w:r w:rsidR="003C14F3" w:rsidRPr="008F3662">
        <w:rPr>
          <w:rFonts w:eastAsiaTheme="minorHAnsi"/>
          <w:sz w:val="26"/>
          <w:szCs w:val="26"/>
          <w:lang w:eastAsia="en-US"/>
        </w:rPr>
        <w:t>02.09.2022 №</w:t>
      </w:r>
      <w:r w:rsidRPr="008F3662">
        <w:rPr>
          <w:rFonts w:eastAsiaTheme="minorHAnsi"/>
          <w:sz w:val="26"/>
          <w:szCs w:val="26"/>
          <w:lang w:eastAsia="en-US"/>
        </w:rPr>
        <w:t xml:space="preserve"> 583-па</w:t>
      </w:r>
    </w:p>
    <w:p w14:paraId="2B624E6F" w14:textId="77777777" w:rsidR="008F3662" w:rsidRPr="008F3662" w:rsidRDefault="008F3662" w:rsidP="004C3DC2">
      <w:pPr>
        <w:ind w:left="142" w:right="1133"/>
        <w:jc w:val="center"/>
        <w:rPr>
          <w:rFonts w:eastAsiaTheme="minorHAnsi"/>
          <w:b/>
          <w:sz w:val="26"/>
          <w:szCs w:val="26"/>
          <w:lang w:eastAsia="en-US"/>
        </w:rPr>
      </w:pPr>
    </w:p>
    <w:p w14:paraId="7567C858" w14:textId="77777777" w:rsidR="008F3662" w:rsidRPr="008F3662" w:rsidRDefault="008F3662" w:rsidP="004C3DC2">
      <w:pPr>
        <w:ind w:left="142" w:right="850"/>
        <w:jc w:val="center"/>
        <w:rPr>
          <w:rFonts w:eastAsiaTheme="minorHAnsi"/>
          <w:b/>
          <w:sz w:val="26"/>
          <w:szCs w:val="26"/>
          <w:lang w:eastAsia="en-US"/>
        </w:rPr>
      </w:pPr>
      <w:r w:rsidRPr="008F3662">
        <w:rPr>
          <w:rFonts w:eastAsiaTheme="minorHAnsi"/>
          <w:b/>
          <w:sz w:val="26"/>
          <w:szCs w:val="26"/>
          <w:lang w:eastAsia="en-US"/>
        </w:rPr>
        <w:t xml:space="preserve">    Перечень показателей (индикаторов) муниципальной программы</w:t>
      </w:r>
    </w:p>
    <w:p w14:paraId="297DD7E0" w14:textId="77777777" w:rsidR="008F3662" w:rsidRPr="008F3662" w:rsidRDefault="008F3662" w:rsidP="004C3DC2">
      <w:pPr>
        <w:ind w:left="709" w:right="566"/>
        <w:jc w:val="center"/>
        <w:rPr>
          <w:rFonts w:eastAsiaTheme="minorHAnsi"/>
          <w:b/>
          <w:sz w:val="26"/>
          <w:szCs w:val="26"/>
          <w:lang w:eastAsia="en-US"/>
        </w:rPr>
      </w:pPr>
      <w:r w:rsidRPr="008F3662">
        <w:rPr>
          <w:rFonts w:eastAsiaTheme="minorHAnsi"/>
          <w:b/>
          <w:sz w:val="26"/>
          <w:szCs w:val="26"/>
          <w:lang w:eastAsia="en-US"/>
        </w:rPr>
        <w:t>«Развитие образования Хасанского муниципального округа»</w:t>
      </w:r>
    </w:p>
    <w:p w14:paraId="5BCF623F" w14:textId="77777777" w:rsidR="008F3662" w:rsidRPr="008F3662" w:rsidRDefault="008F3662" w:rsidP="004C3DC2">
      <w:pPr>
        <w:ind w:left="709" w:right="566"/>
        <w:jc w:val="center"/>
        <w:rPr>
          <w:rFonts w:eastAsiaTheme="minorHAnsi"/>
          <w:b/>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9"/>
        <w:gridCol w:w="2555"/>
        <w:gridCol w:w="769"/>
        <w:gridCol w:w="1229"/>
        <w:gridCol w:w="922"/>
        <w:gridCol w:w="806"/>
        <w:gridCol w:w="806"/>
        <w:gridCol w:w="837"/>
        <w:gridCol w:w="816"/>
        <w:gridCol w:w="880"/>
      </w:tblGrid>
      <w:tr w:rsidR="008F3662" w:rsidRPr="008F3662" w14:paraId="2AA12156" w14:textId="77777777" w:rsidTr="000453F4">
        <w:trPr>
          <w:trHeight w:val="930"/>
          <w:tblHeader/>
        </w:trPr>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3DF8FBBB"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 п/п</w:t>
            </w:r>
          </w:p>
        </w:tc>
        <w:tc>
          <w:tcPr>
            <w:tcW w:w="1239" w:type="pct"/>
            <w:vMerge w:val="restart"/>
            <w:tcBorders>
              <w:top w:val="single" w:sz="4" w:space="0" w:color="auto"/>
              <w:left w:val="single" w:sz="4" w:space="0" w:color="auto"/>
              <w:bottom w:val="single" w:sz="4" w:space="0" w:color="auto"/>
              <w:right w:val="single" w:sz="4" w:space="0" w:color="auto"/>
            </w:tcBorders>
            <w:vAlign w:val="center"/>
            <w:hideMark/>
          </w:tcPr>
          <w:p w14:paraId="13DDFD8B" w14:textId="77777777" w:rsidR="008F3662" w:rsidRPr="008F3662" w:rsidRDefault="008F3662" w:rsidP="004C3DC2">
            <w:pPr>
              <w:jc w:val="both"/>
              <w:rPr>
                <w:rFonts w:eastAsia="Times New Roman"/>
                <w:color w:val="000000"/>
                <w:sz w:val="24"/>
                <w:szCs w:val="24"/>
                <w:lang w:eastAsia="ru-RU"/>
              </w:rPr>
            </w:pPr>
            <w:r w:rsidRPr="008F3662">
              <w:rPr>
                <w:rFonts w:eastAsia="Times New Roman"/>
                <w:color w:val="000000"/>
                <w:sz w:val="24"/>
                <w:szCs w:val="24"/>
                <w:lang w:eastAsia="ru-RU"/>
              </w:rPr>
              <w:t>Наименование цели, задачи, показателя (индикатора)</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14:paraId="46547159"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 xml:space="preserve">Ед. </w:t>
            </w:r>
            <w:proofErr w:type="spellStart"/>
            <w:r w:rsidRPr="008F3662">
              <w:rPr>
                <w:rFonts w:eastAsia="Times New Roman"/>
                <w:color w:val="000000"/>
                <w:sz w:val="24"/>
                <w:szCs w:val="24"/>
                <w:lang w:eastAsia="ru-RU"/>
              </w:rPr>
              <w:t>изме</w:t>
            </w:r>
            <w:proofErr w:type="spellEnd"/>
          </w:p>
          <w:p w14:paraId="308D317C"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рения</w:t>
            </w:r>
          </w:p>
        </w:tc>
        <w:tc>
          <w:tcPr>
            <w:tcW w:w="596" w:type="pct"/>
            <w:vMerge w:val="restart"/>
            <w:tcBorders>
              <w:top w:val="single" w:sz="4" w:space="0" w:color="auto"/>
              <w:left w:val="single" w:sz="4" w:space="0" w:color="auto"/>
              <w:bottom w:val="single" w:sz="4" w:space="0" w:color="auto"/>
              <w:right w:val="single" w:sz="4" w:space="0" w:color="auto"/>
            </w:tcBorders>
            <w:hideMark/>
          </w:tcPr>
          <w:p w14:paraId="33B026D5"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Срок реализации</w:t>
            </w:r>
          </w:p>
        </w:tc>
        <w:tc>
          <w:tcPr>
            <w:tcW w:w="447" w:type="pct"/>
            <w:vMerge w:val="restart"/>
            <w:tcBorders>
              <w:top w:val="single" w:sz="4" w:space="0" w:color="auto"/>
              <w:left w:val="single" w:sz="4" w:space="0" w:color="auto"/>
              <w:bottom w:val="single" w:sz="4" w:space="0" w:color="auto"/>
              <w:right w:val="single" w:sz="4" w:space="0" w:color="auto"/>
            </w:tcBorders>
            <w:hideMark/>
          </w:tcPr>
          <w:p w14:paraId="07CE897B"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 xml:space="preserve">Отчет </w:t>
            </w:r>
          </w:p>
          <w:p w14:paraId="197CEDD5"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2022 год</w:t>
            </w:r>
          </w:p>
        </w:tc>
        <w:tc>
          <w:tcPr>
            <w:tcW w:w="2012" w:type="pct"/>
            <w:gridSpan w:val="5"/>
            <w:tcBorders>
              <w:top w:val="single" w:sz="4" w:space="0" w:color="auto"/>
              <w:left w:val="single" w:sz="4" w:space="0" w:color="auto"/>
              <w:bottom w:val="single" w:sz="4" w:space="0" w:color="auto"/>
              <w:right w:val="single" w:sz="4" w:space="0" w:color="auto"/>
            </w:tcBorders>
            <w:vAlign w:val="center"/>
            <w:hideMark/>
          </w:tcPr>
          <w:p w14:paraId="68BCB60E"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Значения показателей</w:t>
            </w:r>
          </w:p>
        </w:tc>
      </w:tr>
      <w:tr w:rsidR="008F3662" w:rsidRPr="008F3662" w14:paraId="3416BC7B" w14:textId="77777777" w:rsidTr="000453F4">
        <w:trPr>
          <w:trHeight w:val="315"/>
          <w:tblHeader/>
        </w:trPr>
        <w:tc>
          <w:tcPr>
            <w:tcW w:w="334" w:type="pct"/>
            <w:vMerge/>
            <w:tcBorders>
              <w:top w:val="single" w:sz="4" w:space="0" w:color="auto"/>
              <w:left w:val="single" w:sz="4" w:space="0" w:color="auto"/>
              <w:bottom w:val="single" w:sz="4" w:space="0" w:color="auto"/>
              <w:right w:val="single" w:sz="4" w:space="0" w:color="auto"/>
            </w:tcBorders>
            <w:vAlign w:val="center"/>
            <w:hideMark/>
          </w:tcPr>
          <w:p w14:paraId="0288A974" w14:textId="77777777" w:rsidR="008F3662" w:rsidRPr="008F3662" w:rsidRDefault="008F3662" w:rsidP="004C3DC2">
            <w:pPr>
              <w:rPr>
                <w:rFonts w:eastAsia="Times New Roman"/>
                <w:color w:val="000000"/>
                <w:sz w:val="24"/>
                <w:szCs w:val="24"/>
                <w:lang w:eastAsia="ru-RU"/>
              </w:rPr>
            </w:pPr>
          </w:p>
        </w:tc>
        <w:tc>
          <w:tcPr>
            <w:tcW w:w="1239" w:type="pct"/>
            <w:vMerge/>
            <w:tcBorders>
              <w:top w:val="single" w:sz="4" w:space="0" w:color="auto"/>
              <w:left w:val="single" w:sz="4" w:space="0" w:color="auto"/>
              <w:bottom w:val="single" w:sz="4" w:space="0" w:color="auto"/>
              <w:right w:val="single" w:sz="4" w:space="0" w:color="auto"/>
            </w:tcBorders>
            <w:vAlign w:val="center"/>
            <w:hideMark/>
          </w:tcPr>
          <w:p w14:paraId="4FD96603" w14:textId="77777777" w:rsidR="008F3662" w:rsidRPr="008F3662" w:rsidRDefault="008F3662" w:rsidP="004C3DC2">
            <w:pPr>
              <w:rPr>
                <w:rFonts w:eastAsia="Times New Roman"/>
                <w:color w:val="000000"/>
                <w:sz w:val="24"/>
                <w:szCs w:val="24"/>
                <w:lang w:eastAsia="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622B54A3" w14:textId="77777777" w:rsidR="008F3662" w:rsidRPr="008F3662" w:rsidRDefault="008F3662" w:rsidP="004C3DC2">
            <w:pPr>
              <w:rPr>
                <w:rFonts w:eastAsia="Times New Roman"/>
                <w:color w:val="000000"/>
                <w:sz w:val="24"/>
                <w:szCs w:val="24"/>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335AD000" w14:textId="77777777" w:rsidR="008F3662" w:rsidRPr="008F3662" w:rsidRDefault="008F3662" w:rsidP="004C3DC2">
            <w:pPr>
              <w:rPr>
                <w:rFonts w:eastAsia="Times New Roman"/>
                <w:color w:val="000000"/>
                <w:sz w:val="24"/>
                <w:szCs w:val="24"/>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3DEA6139" w14:textId="77777777" w:rsidR="008F3662" w:rsidRPr="008F3662" w:rsidRDefault="008F3662" w:rsidP="004C3DC2">
            <w:pPr>
              <w:rPr>
                <w:rFonts w:eastAsia="Times New Roman"/>
                <w:color w:val="000000"/>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63A09DA6"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2023</w:t>
            </w:r>
          </w:p>
        </w:tc>
        <w:tc>
          <w:tcPr>
            <w:tcW w:w="391" w:type="pct"/>
            <w:tcBorders>
              <w:top w:val="single" w:sz="4" w:space="0" w:color="auto"/>
              <w:left w:val="single" w:sz="4" w:space="0" w:color="auto"/>
              <w:bottom w:val="single" w:sz="4" w:space="0" w:color="auto"/>
              <w:right w:val="single" w:sz="4" w:space="0" w:color="auto"/>
            </w:tcBorders>
            <w:vAlign w:val="center"/>
            <w:hideMark/>
          </w:tcPr>
          <w:p w14:paraId="23CCD042"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2024</w:t>
            </w:r>
          </w:p>
        </w:tc>
        <w:tc>
          <w:tcPr>
            <w:tcW w:w="406" w:type="pct"/>
            <w:tcBorders>
              <w:top w:val="single" w:sz="4" w:space="0" w:color="auto"/>
              <w:left w:val="single" w:sz="4" w:space="0" w:color="auto"/>
              <w:bottom w:val="single" w:sz="4" w:space="0" w:color="auto"/>
              <w:right w:val="single" w:sz="4" w:space="0" w:color="auto"/>
            </w:tcBorders>
            <w:vAlign w:val="center"/>
            <w:hideMark/>
          </w:tcPr>
          <w:p w14:paraId="035E3D7C"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2025</w:t>
            </w:r>
          </w:p>
        </w:tc>
        <w:tc>
          <w:tcPr>
            <w:tcW w:w="396" w:type="pct"/>
            <w:tcBorders>
              <w:top w:val="single" w:sz="4" w:space="0" w:color="auto"/>
              <w:left w:val="single" w:sz="4" w:space="0" w:color="auto"/>
              <w:bottom w:val="single" w:sz="4" w:space="0" w:color="auto"/>
              <w:right w:val="single" w:sz="4" w:space="0" w:color="auto"/>
            </w:tcBorders>
          </w:tcPr>
          <w:p w14:paraId="516978CA"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2026</w:t>
            </w:r>
          </w:p>
        </w:tc>
        <w:tc>
          <w:tcPr>
            <w:tcW w:w="427" w:type="pct"/>
            <w:tcBorders>
              <w:top w:val="single" w:sz="4" w:space="0" w:color="auto"/>
              <w:left w:val="single" w:sz="4" w:space="0" w:color="auto"/>
              <w:bottom w:val="single" w:sz="4" w:space="0" w:color="auto"/>
              <w:right w:val="single" w:sz="4" w:space="0" w:color="auto"/>
            </w:tcBorders>
          </w:tcPr>
          <w:p w14:paraId="564BC6CE"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2027</w:t>
            </w:r>
          </w:p>
        </w:tc>
      </w:tr>
      <w:tr w:rsidR="008F3662" w:rsidRPr="008F3662" w14:paraId="0AC881E4" w14:textId="77777777" w:rsidTr="003C14F3">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74986E2"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Подпрограмма № 1 "Развитие системы дошкольного образования Хасанского муниципального округа"</w:t>
            </w:r>
          </w:p>
        </w:tc>
      </w:tr>
      <w:tr w:rsidR="008F3662" w:rsidRPr="008F3662" w14:paraId="30D6CD51" w14:textId="77777777" w:rsidTr="003C14F3">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92BCFFC"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Цель: Повышение доступности и качества муниципальных услуг (работ), оказываемых дошкольными образовательными учреждениями</w:t>
            </w:r>
          </w:p>
        </w:tc>
      </w:tr>
      <w:tr w:rsidR="008F3662" w:rsidRPr="008F3662" w14:paraId="05ED4C17" w14:textId="77777777" w:rsidTr="003C14F3">
        <w:trPr>
          <w:trHeight w:val="3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B8F5CF1"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 xml:space="preserve">Задача №1: Удовлетворение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 </w:t>
            </w:r>
          </w:p>
        </w:tc>
      </w:tr>
      <w:tr w:rsidR="008F3662" w:rsidRPr="008F3662" w14:paraId="0A0938A7" w14:textId="77777777" w:rsidTr="003C14F3">
        <w:trPr>
          <w:trHeight w:val="1305"/>
        </w:trPr>
        <w:tc>
          <w:tcPr>
            <w:tcW w:w="334" w:type="pct"/>
            <w:tcBorders>
              <w:top w:val="single" w:sz="4" w:space="0" w:color="auto"/>
              <w:left w:val="single" w:sz="4" w:space="0" w:color="auto"/>
              <w:bottom w:val="single" w:sz="4" w:space="0" w:color="auto"/>
              <w:right w:val="single" w:sz="4" w:space="0" w:color="auto"/>
            </w:tcBorders>
            <w:vAlign w:val="center"/>
            <w:hideMark/>
          </w:tcPr>
          <w:p w14:paraId="7B8CCD38"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1.1.</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A9C664" w14:textId="77777777" w:rsidR="008F3662" w:rsidRPr="008F3662" w:rsidRDefault="008F3662" w:rsidP="004C3DC2">
            <w:pPr>
              <w:rPr>
                <w:rFonts w:eastAsia="Times New Roman"/>
                <w:color w:val="000000"/>
                <w:sz w:val="24"/>
                <w:szCs w:val="24"/>
                <w:lang w:eastAsia="ru-RU"/>
              </w:rPr>
            </w:pPr>
            <w:r w:rsidRPr="008F3662">
              <w:rPr>
                <w:rFonts w:eastAsiaTheme="minorHAnsi"/>
                <w:sz w:val="24"/>
                <w:szCs w:val="24"/>
                <w:lang w:eastAsia="en-US"/>
              </w:rPr>
              <w:t>Степень удовлетворенности населения качеством и доступностью предоставления образовательных услуг дошкольного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032CDDA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741A4461"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50542F3" w14:textId="004071C0"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5E64DD9"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85</w:t>
            </w:r>
          </w:p>
        </w:tc>
        <w:tc>
          <w:tcPr>
            <w:tcW w:w="391" w:type="pct"/>
            <w:tcBorders>
              <w:top w:val="single" w:sz="4" w:space="0" w:color="auto"/>
              <w:left w:val="single" w:sz="4" w:space="0" w:color="auto"/>
              <w:bottom w:val="single" w:sz="4" w:space="0" w:color="auto"/>
              <w:right w:val="single" w:sz="4" w:space="0" w:color="auto"/>
            </w:tcBorders>
            <w:vAlign w:val="center"/>
            <w:hideMark/>
          </w:tcPr>
          <w:p w14:paraId="4F457B7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87</w:t>
            </w:r>
          </w:p>
        </w:tc>
        <w:tc>
          <w:tcPr>
            <w:tcW w:w="406" w:type="pct"/>
            <w:tcBorders>
              <w:top w:val="single" w:sz="4" w:space="0" w:color="auto"/>
              <w:left w:val="single" w:sz="4" w:space="0" w:color="auto"/>
              <w:bottom w:val="single" w:sz="4" w:space="0" w:color="auto"/>
              <w:right w:val="single" w:sz="4" w:space="0" w:color="auto"/>
            </w:tcBorders>
            <w:vAlign w:val="center"/>
            <w:hideMark/>
          </w:tcPr>
          <w:p w14:paraId="379F3557"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89</w:t>
            </w:r>
          </w:p>
        </w:tc>
        <w:tc>
          <w:tcPr>
            <w:tcW w:w="396" w:type="pct"/>
            <w:tcBorders>
              <w:top w:val="single" w:sz="4" w:space="0" w:color="auto"/>
              <w:left w:val="single" w:sz="4" w:space="0" w:color="auto"/>
              <w:bottom w:val="single" w:sz="4" w:space="0" w:color="auto"/>
              <w:right w:val="single" w:sz="4" w:space="0" w:color="auto"/>
            </w:tcBorders>
            <w:vAlign w:val="center"/>
          </w:tcPr>
          <w:p w14:paraId="71CE16A8"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89</w:t>
            </w:r>
          </w:p>
        </w:tc>
        <w:tc>
          <w:tcPr>
            <w:tcW w:w="427" w:type="pct"/>
            <w:tcBorders>
              <w:top w:val="single" w:sz="4" w:space="0" w:color="auto"/>
              <w:left w:val="single" w:sz="4" w:space="0" w:color="auto"/>
              <w:bottom w:val="single" w:sz="4" w:space="0" w:color="auto"/>
              <w:right w:val="single" w:sz="4" w:space="0" w:color="auto"/>
            </w:tcBorders>
            <w:vAlign w:val="center"/>
          </w:tcPr>
          <w:p w14:paraId="0A4812E3"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90</w:t>
            </w:r>
          </w:p>
        </w:tc>
      </w:tr>
      <w:tr w:rsidR="008F3662" w:rsidRPr="008F3662" w14:paraId="5D829E6A" w14:textId="77777777" w:rsidTr="003C14F3">
        <w:trPr>
          <w:trHeight w:val="415"/>
        </w:trPr>
        <w:tc>
          <w:tcPr>
            <w:tcW w:w="334" w:type="pct"/>
            <w:tcBorders>
              <w:top w:val="single" w:sz="4" w:space="0" w:color="auto"/>
              <w:left w:val="single" w:sz="4" w:space="0" w:color="auto"/>
              <w:bottom w:val="single" w:sz="4" w:space="0" w:color="auto"/>
              <w:right w:val="single" w:sz="4" w:space="0" w:color="auto"/>
            </w:tcBorders>
            <w:vAlign w:val="center"/>
            <w:hideMark/>
          </w:tcPr>
          <w:p w14:paraId="1ECF1C43"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1.2.</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7BF5A8" w14:textId="77777777" w:rsidR="008F3662" w:rsidRPr="008F3662" w:rsidRDefault="008F3662" w:rsidP="004C3DC2">
            <w:pPr>
              <w:rPr>
                <w:rFonts w:eastAsia="Times New Roman"/>
                <w:color w:val="000000"/>
                <w:sz w:val="24"/>
                <w:szCs w:val="24"/>
                <w:lang w:eastAsia="ru-RU"/>
              </w:rPr>
            </w:pPr>
            <w:r w:rsidRPr="008F3662">
              <w:rPr>
                <w:rFonts w:eastAsiaTheme="minorHAnsi"/>
                <w:sz w:val="24"/>
                <w:szCs w:val="24"/>
                <w:lang w:eastAsia="en-US"/>
              </w:rPr>
              <w:t>Доля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508BF42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5C4A460F"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2132C1C3" w14:textId="4358839A"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3340290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68</w:t>
            </w:r>
          </w:p>
        </w:tc>
        <w:tc>
          <w:tcPr>
            <w:tcW w:w="391" w:type="pct"/>
            <w:tcBorders>
              <w:top w:val="single" w:sz="4" w:space="0" w:color="auto"/>
              <w:left w:val="single" w:sz="4" w:space="0" w:color="auto"/>
              <w:bottom w:val="single" w:sz="4" w:space="0" w:color="auto"/>
              <w:right w:val="single" w:sz="4" w:space="0" w:color="auto"/>
            </w:tcBorders>
            <w:vAlign w:val="center"/>
            <w:hideMark/>
          </w:tcPr>
          <w:p w14:paraId="3F72236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69</w:t>
            </w:r>
          </w:p>
        </w:tc>
        <w:tc>
          <w:tcPr>
            <w:tcW w:w="406" w:type="pct"/>
            <w:tcBorders>
              <w:top w:val="single" w:sz="4" w:space="0" w:color="auto"/>
              <w:left w:val="single" w:sz="4" w:space="0" w:color="auto"/>
              <w:bottom w:val="single" w:sz="4" w:space="0" w:color="auto"/>
              <w:right w:val="single" w:sz="4" w:space="0" w:color="auto"/>
            </w:tcBorders>
            <w:vAlign w:val="center"/>
            <w:hideMark/>
          </w:tcPr>
          <w:p w14:paraId="18C4A23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70</w:t>
            </w:r>
          </w:p>
        </w:tc>
        <w:tc>
          <w:tcPr>
            <w:tcW w:w="396" w:type="pct"/>
            <w:tcBorders>
              <w:top w:val="single" w:sz="4" w:space="0" w:color="auto"/>
              <w:left w:val="single" w:sz="4" w:space="0" w:color="auto"/>
              <w:bottom w:val="single" w:sz="4" w:space="0" w:color="auto"/>
              <w:right w:val="single" w:sz="4" w:space="0" w:color="auto"/>
            </w:tcBorders>
            <w:vAlign w:val="center"/>
          </w:tcPr>
          <w:p w14:paraId="4A9037F4"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70</w:t>
            </w:r>
          </w:p>
        </w:tc>
        <w:tc>
          <w:tcPr>
            <w:tcW w:w="427" w:type="pct"/>
            <w:tcBorders>
              <w:top w:val="single" w:sz="4" w:space="0" w:color="auto"/>
              <w:left w:val="single" w:sz="4" w:space="0" w:color="auto"/>
              <w:bottom w:val="single" w:sz="4" w:space="0" w:color="auto"/>
              <w:right w:val="single" w:sz="4" w:space="0" w:color="auto"/>
            </w:tcBorders>
            <w:vAlign w:val="center"/>
          </w:tcPr>
          <w:p w14:paraId="19BF5DEA"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70</w:t>
            </w:r>
          </w:p>
        </w:tc>
      </w:tr>
      <w:tr w:rsidR="008F3662" w:rsidRPr="008F3662" w14:paraId="7977AA85" w14:textId="77777777" w:rsidTr="003C14F3">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704427D"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 xml:space="preserve">Задача №2: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w:t>
            </w:r>
            <w:r w:rsidRPr="008F3662">
              <w:rPr>
                <w:rFonts w:eastAsia="Times New Roman"/>
                <w:color w:val="000000"/>
                <w:sz w:val="24"/>
                <w:szCs w:val="24"/>
                <w:lang w:eastAsia="ru-RU"/>
              </w:rPr>
              <w:lastRenderedPageBreak/>
              <w:t>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tc>
      </w:tr>
      <w:tr w:rsidR="008F3662" w:rsidRPr="008F3662" w14:paraId="0D5EEE2C" w14:textId="77777777" w:rsidTr="003C14F3">
        <w:trPr>
          <w:trHeight w:val="1305"/>
        </w:trPr>
        <w:tc>
          <w:tcPr>
            <w:tcW w:w="334" w:type="pct"/>
            <w:tcBorders>
              <w:top w:val="single" w:sz="4" w:space="0" w:color="auto"/>
              <w:left w:val="single" w:sz="4" w:space="0" w:color="auto"/>
              <w:bottom w:val="single" w:sz="4" w:space="0" w:color="auto"/>
              <w:right w:val="single" w:sz="4" w:space="0" w:color="auto"/>
            </w:tcBorders>
            <w:vAlign w:val="center"/>
            <w:hideMark/>
          </w:tcPr>
          <w:p w14:paraId="7ED5ACEB"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lastRenderedPageBreak/>
              <w:t>1.3</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57B645" w14:textId="77777777" w:rsidR="008F3662" w:rsidRPr="008F3662" w:rsidRDefault="008F3662" w:rsidP="003C14F3">
            <w:pPr>
              <w:rPr>
                <w:rFonts w:eastAsiaTheme="minorHAnsi"/>
                <w:sz w:val="24"/>
                <w:szCs w:val="24"/>
                <w:lang w:eastAsia="en-US"/>
              </w:rPr>
            </w:pPr>
            <w:r w:rsidRPr="008F3662">
              <w:rPr>
                <w:rFonts w:eastAsiaTheme="minorHAnsi"/>
                <w:sz w:val="24"/>
                <w:szCs w:val="24"/>
                <w:lang w:eastAsia="en-US"/>
              </w:rPr>
              <w:t xml:space="preserve">Доля </w:t>
            </w:r>
            <w:r w:rsidRPr="008F3662">
              <w:rPr>
                <w:rFonts w:eastAsia="Times New Roman"/>
                <w:sz w:val="24"/>
                <w:szCs w:val="24"/>
                <w:lang w:eastAsia="ru-RU"/>
              </w:rPr>
              <w:t>дошкольных образовательных учреждений</w:t>
            </w:r>
            <w:r w:rsidRPr="008F3662">
              <w:rPr>
                <w:rFonts w:eastAsiaTheme="minorHAnsi"/>
                <w:sz w:val="24"/>
                <w:szCs w:val="24"/>
                <w:lang w:eastAsia="en-US"/>
              </w:rPr>
              <w:t>, в которых созданы условия для организации образовательного процесса в соответствии с современными требованиями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4DF85B7E"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6CF8A832"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2D5836B9" w14:textId="2E64197D"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2C38238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60</w:t>
            </w:r>
          </w:p>
        </w:tc>
        <w:tc>
          <w:tcPr>
            <w:tcW w:w="391" w:type="pct"/>
            <w:tcBorders>
              <w:top w:val="single" w:sz="4" w:space="0" w:color="auto"/>
              <w:left w:val="single" w:sz="4" w:space="0" w:color="auto"/>
              <w:bottom w:val="single" w:sz="4" w:space="0" w:color="auto"/>
              <w:right w:val="single" w:sz="4" w:space="0" w:color="auto"/>
            </w:tcBorders>
            <w:vAlign w:val="center"/>
            <w:hideMark/>
          </w:tcPr>
          <w:p w14:paraId="00B9025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70</w:t>
            </w:r>
          </w:p>
        </w:tc>
        <w:tc>
          <w:tcPr>
            <w:tcW w:w="406" w:type="pct"/>
            <w:tcBorders>
              <w:top w:val="single" w:sz="4" w:space="0" w:color="auto"/>
              <w:left w:val="single" w:sz="4" w:space="0" w:color="auto"/>
              <w:bottom w:val="single" w:sz="4" w:space="0" w:color="auto"/>
              <w:right w:val="single" w:sz="4" w:space="0" w:color="auto"/>
            </w:tcBorders>
            <w:vAlign w:val="center"/>
            <w:hideMark/>
          </w:tcPr>
          <w:p w14:paraId="549A76F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80</w:t>
            </w:r>
          </w:p>
        </w:tc>
        <w:tc>
          <w:tcPr>
            <w:tcW w:w="396" w:type="pct"/>
            <w:tcBorders>
              <w:top w:val="single" w:sz="4" w:space="0" w:color="auto"/>
              <w:left w:val="single" w:sz="4" w:space="0" w:color="auto"/>
              <w:bottom w:val="single" w:sz="4" w:space="0" w:color="auto"/>
              <w:right w:val="single" w:sz="4" w:space="0" w:color="auto"/>
            </w:tcBorders>
            <w:vAlign w:val="center"/>
          </w:tcPr>
          <w:p w14:paraId="44D32C56"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80</w:t>
            </w:r>
          </w:p>
        </w:tc>
        <w:tc>
          <w:tcPr>
            <w:tcW w:w="427" w:type="pct"/>
            <w:tcBorders>
              <w:top w:val="single" w:sz="4" w:space="0" w:color="auto"/>
              <w:left w:val="single" w:sz="4" w:space="0" w:color="auto"/>
              <w:bottom w:val="single" w:sz="4" w:space="0" w:color="auto"/>
              <w:right w:val="single" w:sz="4" w:space="0" w:color="auto"/>
            </w:tcBorders>
            <w:vAlign w:val="center"/>
          </w:tcPr>
          <w:p w14:paraId="7458CA89"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85</w:t>
            </w:r>
          </w:p>
        </w:tc>
      </w:tr>
      <w:tr w:rsidR="008F3662" w:rsidRPr="008F3662" w14:paraId="1EB1A57E" w14:textId="77777777" w:rsidTr="003C14F3">
        <w:trPr>
          <w:trHeight w:val="1305"/>
        </w:trPr>
        <w:tc>
          <w:tcPr>
            <w:tcW w:w="334" w:type="pct"/>
            <w:tcBorders>
              <w:top w:val="single" w:sz="4" w:space="0" w:color="auto"/>
              <w:left w:val="single" w:sz="4" w:space="0" w:color="auto"/>
              <w:bottom w:val="single" w:sz="4" w:space="0" w:color="auto"/>
              <w:right w:val="single" w:sz="4" w:space="0" w:color="auto"/>
            </w:tcBorders>
            <w:vAlign w:val="center"/>
            <w:hideMark/>
          </w:tcPr>
          <w:p w14:paraId="0DE3BFF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1.4</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48201F" w14:textId="49DFEBC1" w:rsidR="008F3662" w:rsidRPr="008F3662" w:rsidRDefault="008F3662" w:rsidP="004C3DC2">
            <w:pPr>
              <w:rPr>
                <w:rFonts w:eastAsia="Times New Roman"/>
                <w:color w:val="000000"/>
                <w:sz w:val="24"/>
                <w:szCs w:val="24"/>
                <w:lang w:eastAsia="ru-RU"/>
              </w:rPr>
            </w:pPr>
            <w:r w:rsidRPr="008F3662">
              <w:rPr>
                <w:rFonts w:eastAsiaTheme="minorHAnsi"/>
                <w:sz w:val="24"/>
                <w:szCs w:val="24"/>
                <w:lang w:eastAsia="en-US"/>
              </w:rPr>
              <w:t xml:space="preserve">Доля воспитанников </w:t>
            </w:r>
            <w:r w:rsidRPr="008F3662">
              <w:rPr>
                <w:rFonts w:eastAsia="Times New Roman"/>
                <w:sz w:val="24"/>
                <w:szCs w:val="24"/>
                <w:lang w:eastAsia="ru-RU"/>
              </w:rPr>
              <w:t>муниципальных дошкольных образовательных учреждений</w:t>
            </w:r>
            <w:r w:rsidRPr="008F3662">
              <w:rPr>
                <w:rFonts w:eastAsiaTheme="minorHAnsi"/>
                <w:sz w:val="24"/>
                <w:szCs w:val="24"/>
                <w:lang w:eastAsia="en-US"/>
              </w:rPr>
              <w:t xml:space="preserve">, обучающихся по программам, соответствующим </w:t>
            </w:r>
            <w:r w:rsidR="003C14F3" w:rsidRPr="008F3662">
              <w:rPr>
                <w:rFonts w:eastAsiaTheme="minorHAnsi"/>
                <w:sz w:val="24"/>
                <w:szCs w:val="24"/>
                <w:lang w:eastAsia="en-US"/>
              </w:rPr>
              <w:t>требованиям ФГОС</w:t>
            </w:r>
            <w:r w:rsidRPr="008F3662">
              <w:rPr>
                <w:rFonts w:eastAsiaTheme="minorHAnsi"/>
                <w:sz w:val="24"/>
                <w:szCs w:val="24"/>
                <w:lang w:eastAsia="en-US"/>
              </w:rPr>
              <w:t xml:space="preserve"> дошкольного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6B054AB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35C8C6E1"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28283C5" w14:textId="77777777" w:rsidR="008F3662" w:rsidRPr="008F3662" w:rsidRDefault="008F3662" w:rsidP="003C14F3">
            <w:pPr>
              <w:jc w:val="center"/>
              <w:rPr>
                <w:rFonts w:eastAsia="Times New Roman"/>
                <w:color w:val="000000"/>
                <w:sz w:val="24"/>
                <w:szCs w:val="24"/>
                <w:lang w:eastAsia="ru-RU"/>
              </w:rPr>
            </w:pPr>
          </w:p>
          <w:p w14:paraId="494E261B" w14:textId="4D53EE72" w:rsidR="008F3662" w:rsidRPr="008F3662" w:rsidRDefault="003C14F3" w:rsidP="003C14F3">
            <w:pPr>
              <w:jc w:val="center"/>
              <w:rPr>
                <w:rFonts w:eastAsia="Times New Roman"/>
                <w:sz w:val="24"/>
                <w:szCs w:val="24"/>
                <w:lang w:eastAsia="ru-RU"/>
              </w:rPr>
            </w:pPr>
            <w:r>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618A49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90</w:t>
            </w:r>
          </w:p>
        </w:tc>
        <w:tc>
          <w:tcPr>
            <w:tcW w:w="391" w:type="pct"/>
            <w:tcBorders>
              <w:top w:val="single" w:sz="4" w:space="0" w:color="auto"/>
              <w:left w:val="single" w:sz="4" w:space="0" w:color="auto"/>
              <w:bottom w:val="single" w:sz="4" w:space="0" w:color="auto"/>
              <w:right w:val="single" w:sz="4" w:space="0" w:color="auto"/>
            </w:tcBorders>
            <w:vAlign w:val="center"/>
            <w:hideMark/>
          </w:tcPr>
          <w:p w14:paraId="0A6EF2F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95</w:t>
            </w:r>
          </w:p>
        </w:tc>
        <w:tc>
          <w:tcPr>
            <w:tcW w:w="406" w:type="pct"/>
            <w:tcBorders>
              <w:top w:val="single" w:sz="4" w:space="0" w:color="auto"/>
              <w:left w:val="single" w:sz="4" w:space="0" w:color="auto"/>
              <w:bottom w:val="single" w:sz="4" w:space="0" w:color="auto"/>
              <w:right w:val="single" w:sz="4" w:space="0" w:color="auto"/>
            </w:tcBorders>
            <w:vAlign w:val="center"/>
            <w:hideMark/>
          </w:tcPr>
          <w:p w14:paraId="5D6C042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tcPr>
          <w:p w14:paraId="13E97517"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tcPr>
          <w:p w14:paraId="7E3DAA0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r>
      <w:tr w:rsidR="008F3662" w:rsidRPr="008F3662" w14:paraId="32F97B8A" w14:textId="77777777" w:rsidTr="003C14F3">
        <w:trPr>
          <w:trHeight w:val="1425"/>
        </w:trPr>
        <w:tc>
          <w:tcPr>
            <w:tcW w:w="334" w:type="pct"/>
            <w:tcBorders>
              <w:top w:val="single" w:sz="4" w:space="0" w:color="auto"/>
              <w:left w:val="single" w:sz="4" w:space="0" w:color="auto"/>
              <w:bottom w:val="single" w:sz="4" w:space="0" w:color="auto"/>
              <w:right w:val="single" w:sz="4" w:space="0" w:color="auto"/>
            </w:tcBorders>
            <w:vAlign w:val="center"/>
            <w:hideMark/>
          </w:tcPr>
          <w:p w14:paraId="2026947D"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1.5.</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31B3E5B" w14:textId="77777777" w:rsidR="008F3662" w:rsidRPr="008F3662" w:rsidRDefault="008F3662" w:rsidP="004C3DC2">
            <w:pPr>
              <w:rPr>
                <w:rFonts w:eastAsia="Times New Roman"/>
                <w:color w:val="000000"/>
                <w:sz w:val="24"/>
                <w:szCs w:val="24"/>
                <w:lang w:eastAsia="ru-RU"/>
              </w:rPr>
            </w:pPr>
            <w:r w:rsidRPr="008F3662">
              <w:rPr>
                <w:rFonts w:eastAsia="Times New Roman"/>
                <w:sz w:val="24"/>
                <w:szCs w:val="24"/>
                <w:lang w:eastAsia="ru-RU"/>
              </w:rPr>
              <w:t>Количество муниципальных дошкольных образовательных учреждений, в которых были проведены капитальный ремонт зданий и (или) благоустройство территорий</w:t>
            </w:r>
          </w:p>
        </w:tc>
        <w:tc>
          <w:tcPr>
            <w:tcW w:w="373" w:type="pct"/>
            <w:tcBorders>
              <w:top w:val="single" w:sz="4" w:space="0" w:color="auto"/>
              <w:left w:val="single" w:sz="4" w:space="0" w:color="auto"/>
              <w:bottom w:val="single" w:sz="4" w:space="0" w:color="auto"/>
              <w:right w:val="single" w:sz="4" w:space="0" w:color="auto"/>
            </w:tcBorders>
            <w:vAlign w:val="center"/>
            <w:hideMark/>
          </w:tcPr>
          <w:p w14:paraId="4733CC5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Ед.</w:t>
            </w:r>
          </w:p>
        </w:tc>
        <w:tc>
          <w:tcPr>
            <w:tcW w:w="596" w:type="pct"/>
            <w:tcBorders>
              <w:top w:val="single" w:sz="4" w:space="0" w:color="auto"/>
              <w:left w:val="single" w:sz="4" w:space="0" w:color="auto"/>
              <w:bottom w:val="single" w:sz="4" w:space="0" w:color="auto"/>
              <w:right w:val="single" w:sz="4" w:space="0" w:color="auto"/>
            </w:tcBorders>
            <w:vAlign w:val="center"/>
          </w:tcPr>
          <w:p w14:paraId="2A755EC7"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1BA0069F" w14:textId="1FB46B2F"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52AC06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hideMark/>
          </w:tcPr>
          <w:p w14:paraId="3424039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w:t>
            </w:r>
          </w:p>
        </w:tc>
        <w:tc>
          <w:tcPr>
            <w:tcW w:w="406" w:type="pct"/>
            <w:tcBorders>
              <w:top w:val="single" w:sz="4" w:space="0" w:color="auto"/>
              <w:left w:val="single" w:sz="4" w:space="0" w:color="auto"/>
              <w:bottom w:val="single" w:sz="4" w:space="0" w:color="auto"/>
              <w:right w:val="single" w:sz="4" w:space="0" w:color="auto"/>
            </w:tcBorders>
            <w:vAlign w:val="center"/>
            <w:hideMark/>
          </w:tcPr>
          <w:p w14:paraId="64A9847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6" w:type="pct"/>
            <w:tcBorders>
              <w:top w:val="single" w:sz="4" w:space="0" w:color="auto"/>
              <w:left w:val="single" w:sz="4" w:space="0" w:color="auto"/>
              <w:bottom w:val="single" w:sz="4" w:space="0" w:color="auto"/>
              <w:right w:val="single" w:sz="4" w:space="0" w:color="auto"/>
            </w:tcBorders>
            <w:vAlign w:val="center"/>
          </w:tcPr>
          <w:p w14:paraId="564C1C01"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427" w:type="pct"/>
            <w:tcBorders>
              <w:top w:val="single" w:sz="4" w:space="0" w:color="auto"/>
              <w:left w:val="single" w:sz="4" w:space="0" w:color="auto"/>
              <w:bottom w:val="single" w:sz="4" w:space="0" w:color="auto"/>
              <w:right w:val="single" w:sz="4" w:space="0" w:color="auto"/>
            </w:tcBorders>
            <w:vAlign w:val="center"/>
          </w:tcPr>
          <w:p w14:paraId="40DB2A7B"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r>
      <w:tr w:rsidR="008F3662" w:rsidRPr="008F3662" w14:paraId="67FE83F3" w14:textId="77777777" w:rsidTr="003C14F3">
        <w:trPr>
          <w:trHeight w:val="55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8052238"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Подпрограмма № 2 "Развитие системы общего образования Хасанского муниципального округа"</w:t>
            </w:r>
          </w:p>
        </w:tc>
      </w:tr>
      <w:tr w:rsidR="008F3662" w:rsidRPr="008F3662" w14:paraId="1AE20E4D" w14:textId="77777777" w:rsidTr="003C14F3">
        <w:trPr>
          <w:trHeight w:val="55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A18F7AA"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Цель: Повышение доступности и качества муниципальных услуг (работ), оказываемых общеобразовательными учреждениями</w:t>
            </w:r>
          </w:p>
        </w:tc>
      </w:tr>
      <w:tr w:rsidR="008F3662" w:rsidRPr="008F3662" w14:paraId="7E265070" w14:textId="77777777" w:rsidTr="003C14F3">
        <w:trPr>
          <w:trHeight w:val="55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D4B55C5" w14:textId="41302830"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 xml:space="preserve">Задача №1: </w:t>
            </w:r>
            <w:r w:rsidRPr="008F3662">
              <w:rPr>
                <w:rFonts w:eastAsiaTheme="minorHAnsi"/>
                <w:color w:val="000000"/>
                <w:sz w:val="24"/>
                <w:szCs w:val="24"/>
                <w:lang w:eastAsia="en-US"/>
              </w:rPr>
              <w:t>Удовлетворение</w:t>
            </w:r>
            <w:r w:rsidRPr="008F3662">
              <w:rPr>
                <w:rFonts w:eastAsia="Times New Roman"/>
                <w:color w:val="000000"/>
                <w:sz w:val="24"/>
                <w:szCs w:val="24"/>
                <w:lang w:eastAsia="ru-RU"/>
              </w:rPr>
              <w:t xml:space="preserve"> потребностей населения Хасанского муниципального округа в получении доступного и качественного </w:t>
            </w:r>
            <w:r w:rsidRPr="008F3662">
              <w:rPr>
                <w:rFonts w:eastAsiaTheme="minorHAnsi"/>
                <w:color w:val="000000"/>
                <w:sz w:val="24"/>
                <w:szCs w:val="24"/>
                <w:lang w:eastAsia="en-US"/>
              </w:rPr>
              <w:t xml:space="preserve">общего образования </w:t>
            </w:r>
            <w:r w:rsidR="003C14F3" w:rsidRPr="008F3662">
              <w:rPr>
                <w:rFonts w:eastAsiaTheme="minorHAnsi"/>
                <w:color w:val="000000"/>
                <w:sz w:val="24"/>
                <w:szCs w:val="24"/>
                <w:lang w:eastAsia="en-US"/>
              </w:rPr>
              <w:t>для учащихся,</w:t>
            </w:r>
            <w:r w:rsidRPr="008F3662">
              <w:rPr>
                <w:rFonts w:eastAsia="Times New Roman"/>
                <w:color w:val="000000"/>
                <w:sz w:val="24"/>
                <w:szCs w:val="24"/>
                <w:lang w:eastAsia="ru-RU"/>
              </w:rPr>
              <w:t xml:space="preserve">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tc>
      </w:tr>
      <w:tr w:rsidR="008F3662" w:rsidRPr="008F3662" w14:paraId="7B060620" w14:textId="77777777" w:rsidTr="003C14F3">
        <w:trPr>
          <w:trHeight w:val="1460"/>
        </w:trPr>
        <w:tc>
          <w:tcPr>
            <w:tcW w:w="334" w:type="pct"/>
            <w:tcBorders>
              <w:top w:val="single" w:sz="4" w:space="0" w:color="auto"/>
              <w:left w:val="single" w:sz="4" w:space="0" w:color="auto"/>
              <w:bottom w:val="single" w:sz="4" w:space="0" w:color="auto"/>
              <w:right w:val="single" w:sz="4" w:space="0" w:color="auto"/>
            </w:tcBorders>
            <w:vAlign w:val="center"/>
            <w:hideMark/>
          </w:tcPr>
          <w:p w14:paraId="1EE8CBDB"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2.1.</w:t>
            </w:r>
          </w:p>
        </w:tc>
        <w:tc>
          <w:tcPr>
            <w:tcW w:w="1239" w:type="pct"/>
            <w:tcBorders>
              <w:top w:val="single" w:sz="4" w:space="0" w:color="auto"/>
              <w:left w:val="single" w:sz="4" w:space="0" w:color="auto"/>
              <w:bottom w:val="single" w:sz="4" w:space="0" w:color="auto"/>
              <w:right w:val="single" w:sz="4" w:space="0" w:color="auto"/>
            </w:tcBorders>
            <w:hideMark/>
          </w:tcPr>
          <w:p w14:paraId="63E14B13"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Степень удовлетворенности населения качеством и доступностью предоставления образовательных услуг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550A12C9"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1A4B8DE2"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98A1237" w14:textId="6F828ACF"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0E9860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85</w:t>
            </w:r>
          </w:p>
        </w:tc>
        <w:tc>
          <w:tcPr>
            <w:tcW w:w="391" w:type="pct"/>
            <w:tcBorders>
              <w:top w:val="single" w:sz="4" w:space="0" w:color="auto"/>
              <w:left w:val="single" w:sz="4" w:space="0" w:color="auto"/>
              <w:bottom w:val="single" w:sz="4" w:space="0" w:color="auto"/>
              <w:right w:val="single" w:sz="4" w:space="0" w:color="auto"/>
            </w:tcBorders>
            <w:vAlign w:val="center"/>
            <w:hideMark/>
          </w:tcPr>
          <w:p w14:paraId="69C756F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87</w:t>
            </w:r>
          </w:p>
        </w:tc>
        <w:tc>
          <w:tcPr>
            <w:tcW w:w="406" w:type="pct"/>
            <w:tcBorders>
              <w:top w:val="single" w:sz="4" w:space="0" w:color="auto"/>
              <w:left w:val="single" w:sz="4" w:space="0" w:color="auto"/>
              <w:bottom w:val="single" w:sz="4" w:space="0" w:color="auto"/>
              <w:right w:val="single" w:sz="4" w:space="0" w:color="auto"/>
            </w:tcBorders>
            <w:vAlign w:val="center"/>
            <w:hideMark/>
          </w:tcPr>
          <w:p w14:paraId="1F5F2F5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89</w:t>
            </w:r>
          </w:p>
        </w:tc>
        <w:tc>
          <w:tcPr>
            <w:tcW w:w="396" w:type="pct"/>
            <w:tcBorders>
              <w:top w:val="single" w:sz="4" w:space="0" w:color="auto"/>
              <w:left w:val="single" w:sz="4" w:space="0" w:color="auto"/>
              <w:bottom w:val="single" w:sz="4" w:space="0" w:color="auto"/>
              <w:right w:val="single" w:sz="4" w:space="0" w:color="auto"/>
            </w:tcBorders>
            <w:vAlign w:val="center"/>
          </w:tcPr>
          <w:p w14:paraId="21A7397A"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89</w:t>
            </w:r>
          </w:p>
        </w:tc>
        <w:tc>
          <w:tcPr>
            <w:tcW w:w="427" w:type="pct"/>
            <w:tcBorders>
              <w:top w:val="single" w:sz="4" w:space="0" w:color="auto"/>
              <w:left w:val="single" w:sz="4" w:space="0" w:color="auto"/>
              <w:bottom w:val="single" w:sz="4" w:space="0" w:color="auto"/>
              <w:right w:val="single" w:sz="4" w:space="0" w:color="auto"/>
            </w:tcBorders>
            <w:vAlign w:val="center"/>
          </w:tcPr>
          <w:p w14:paraId="2754CB3F"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90</w:t>
            </w:r>
          </w:p>
        </w:tc>
      </w:tr>
      <w:tr w:rsidR="008F3662" w:rsidRPr="008F3662" w14:paraId="5F56DE2A" w14:textId="77777777" w:rsidTr="003C14F3">
        <w:trPr>
          <w:trHeight w:val="1460"/>
        </w:trPr>
        <w:tc>
          <w:tcPr>
            <w:tcW w:w="334" w:type="pct"/>
            <w:tcBorders>
              <w:top w:val="single" w:sz="4" w:space="0" w:color="auto"/>
              <w:left w:val="single" w:sz="4" w:space="0" w:color="auto"/>
              <w:bottom w:val="single" w:sz="4" w:space="0" w:color="auto"/>
              <w:right w:val="single" w:sz="4" w:space="0" w:color="auto"/>
            </w:tcBorders>
            <w:vAlign w:val="center"/>
            <w:hideMark/>
          </w:tcPr>
          <w:p w14:paraId="3125FC73"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2.2</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52A750"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учащихся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12E9723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5650C2BC"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31771C49"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6,3</w:t>
            </w:r>
          </w:p>
        </w:tc>
        <w:tc>
          <w:tcPr>
            <w:tcW w:w="391" w:type="pct"/>
            <w:tcBorders>
              <w:top w:val="single" w:sz="4" w:space="0" w:color="auto"/>
              <w:left w:val="single" w:sz="4" w:space="0" w:color="auto"/>
              <w:bottom w:val="single" w:sz="4" w:space="0" w:color="auto"/>
              <w:right w:val="single" w:sz="4" w:space="0" w:color="auto"/>
            </w:tcBorders>
            <w:vAlign w:val="center"/>
            <w:hideMark/>
          </w:tcPr>
          <w:p w14:paraId="4184F19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4,3</w:t>
            </w:r>
          </w:p>
        </w:tc>
        <w:tc>
          <w:tcPr>
            <w:tcW w:w="391" w:type="pct"/>
            <w:tcBorders>
              <w:top w:val="single" w:sz="4" w:space="0" w:color="auto"/>
              <w:left w:val="single" w:sz="4" w:space="0" w:color="auto"/>
              <w:bottom w:val="single" w:sz="4" w:space="0" w:color="auto"/>
              <w:right w:val="single" w:sz="4" w:space="0" w:color="auto"/>
            </w:tcBorders>
            <w:vAlign w:val="center"/>
            <w:hideMark/>
          </w:tcPr>
          <w:p w14:paraId="2434015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3,9</w:t>
            </w:r>
          </w:p>
        </w:tc>
        <w:tc>
          <w:tcPr>
            <w:tcW w:w="406" w:type="pct"/>
            <w:tcBorders>
              <w:top w:val="single" w:sz="4" w:space="0" w:color="auto"/>
              <w:left w:val="single" w:sz="4" w:space="0" w:color="auto"/>
              <w:bottom w:val="single" w:sz="4" w:space="0" w:color="auto"/>
              <w:right w:val="single" w:sz="4" w:space="0" w:color="auto"/>
            </w:tcBorders>
            <w:vAlign w:val="center"/>
            <w:hideMark/>
          </w:tcPr>
          <w:p w14:paraId="7A256E1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3,1</w:t>
            </w:r>
          </w:p>
        </w:tc>
        <w:tc>
          <w:tcPr>
            <w:tcW w:w="396" w:type="pct"/>
            <w:tcBorders>
              <w:top w:val="single" w:sz="4" w:space="0" w:color="auto"/>
              <w:left w:val="single" w:sz="4" w:space="0" w:color="auto"/>
              <w:bottom w:val="single" w:sz="4" w:space="0" w:color="auto"/>
              <w:right w:val="single" w:sz="4" w:space="0" w:color="auto"/>
            </w:tcBorders>
            <w:vAlign w:val="center"/>
          </w:tcPr>
          <w:p w14:paraId="08FDDE6C"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3,0</w:t>
            </w:r>
          </w:p>
        </w:tc>
        <w:tc>
          <w:tcPr>
            <w:tcW w:w="427" w:type="pct"/>
            <w:tcBorders>
              <w:top w:val="single" w:sz="4" w:space="0" w:color="auto"/>
              <w:left w:val="single" w:sz="4" w:space="0" w:color="auto"/>
              <w:bottom w:val="single" w:sz="4" w:space="0" w:color="auto"/>
              <w:right w:val="single" w:sz="4" w:space="0" w:color="auto"/>
            </w:tcBorders>
            <w:vAlign w:val="center"/>
          </w:tcPr>
          <w:p w14:paraId="0E4A9C32"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2,9</w:t>
            </w:r>
          </w:p>
        </w:tc>
      </w:tr>
      <w:tr w:rsidR="008F3662" w:rsidRPr="008F3662" w14:paraId="37A75920" w14:textId="77777777" w:rsidTr="003C14F3">
        <w:trPr>
          <w:trHeight w:val="2257"/>
        </w:trPr>
        <w:tc>
          <w:tcPr>
            <w:tcW w:w="334" w:type="pct"/>
            <w:tcBorders>
              <w:top w:val="single" w:sz="4" w:space="0" w:color="auto"/>
              <w:left w:val="single" w:sz="4" w:space="0" w:color="auto"/>
              <w:bottom w:val="single" w:sz="4" w:space="0" w:color="auto"/>
              <w:right w:val="single" w:sz="4" w:space="0" w:color="auto"/>
            </w:tcBorders>
            <w:vAlign w:val="center"/>
          </w:tcPr>
          <w:p w14:paraId="2295CD59"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lastRenderedPageBreak/>
              <w:t>2.3.</w:t>
            </w:r>
          </w:p>
          <w:p w14:paraId="67F38BDF" w14:textId="77777777" w:rsidR="008F3662" w:rsidRPr="008F3662" w:rsidRDefault="008F3662" w:rsidP="004C3DC2">
            <w:pPr>
              <w:rPr>
                <w:rFonts w:eastAsia="Times New Roman"/>
                <w:color w:val="000000"/>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hideMark/>
          </w:tcPr>
          <w:p w14:paraId="0549E13A"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Доля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7E52212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121F042F"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1A6B5F26" w14:textId="7E140B13"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242DFB17"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96</w:t>
            </w:r>
          </w:p>
        </w:tc>
        <w:tc>
          <w:tcPr>
            <w:tcW w:w="391" w:type="pct"/>
            <w:tcBorders>
              <w:top w:val="single" w:sz="4" w:space="0" w:color="auto"/>
              <w:left w:val="single" w:sz="4" w:space="0" w:color="auto"/>
              <w:bottom w:val="single" w:sz="4" w:space="0" w:color="auto"/>
              <w:right w:val="single" w:sz="4" w:space="0" w:color="auto"/>
            </w:tcBorders>
            <w:vAlign w:val="center"/>
            <w:hideMark/>
          </w:tcPr>
          <w:p w14:paraId="1306635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96,1</w:t>
            </w:r>
          </w:p>
        </w:tc>
        <w:tc>
          <w:tcPr>
            <w:tcW w:w="406" w:type="pct"/>
            <w:tcBorders>
              <w:top w:val="single" w:sz="4" w:space="0" w:color="auto"/>
              <w:left w:val="single" w:sz="4" w:space="0" w:color="auto"/>
              <w:bottom w:val="single" w:sz="4" w:space="0" w:color="auto"/>
              <w:right w:val="single" w:sz="4" w:space="0" w:color="auto"/>
            </w:tcBorders>
            <w:vAlign w:val="center"/>
            <w:hideMark/>
          </w:tcPr>
          <w:p w14:paraId="771EE7F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97</w:t>
            </w:r>
          </w:p>
        </w:tc>
        <w:tc>
          <w:tcPr>
            <w:tcW w:w="396" w:type="pct"/>
            <w:tcBorders>
              <w:top w:val="single" w:sz="4" w:space="0" w:color="auto"/>
              <w:left w:val="single" w:sz="4" w:space="0" w:color="auto"/>
              <w:bottom w:val="single" w:sz="4" w:space="0" w:color="auto"/>
              <w:right w:val="single" w:sz="4" w:space="0" w:color="auto"/>
            </w:tcBorders>
            <w:vAlign w:val="center"/>
          </w:tcPr>
          <w:p w14:paraId="77B5A7E6"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97,1</w:t>
            </w:r>
          </w:p>
        </w:tc>
        <w:tc>
          <w:tcPr>
            <w:tcW w:w="427" w:type="pct"/>
            <w:tcBorders>
              <w:top w:val="single" w:sz="4" w:space="0" w:color="auto"/>
              <w:left w:val="single" w:sz="4" w:space="0" w:color="auto"/>
              <w:bottom w:val="single" w:sz="4" w:space="0" w:color="auto"/>
              <w:right w:val="single" w:sz="4" w:space="0" w:color="auto"/>
            </w:tcBorders>
            <w:vAlign w:val="center"/>
          </w:tcPr>
          <w:p w14:paraId="0EF7132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97,2</w:t>
            </w:r>
          </w:p>
        </w:tc>
      </w:tr>
      <w:tr w:rsidR="008F3662" w:rsidRPr="008F3662" w14:paraId="3253B91B" w14:textId="77777777" w:rsidTr="003C14F3">
        <w:trPr>
          <w:trHeight w:val="477"/>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A12E7CF"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Задача №2: Достижение качества образования современным стандартам.</w:t>
            </w:r>
          </w:p>
        </w:tc>
      </w:tr>
      <w:tr w:rsidR="008F3662" w:rsidRPr="008F3662" w14:paraId="15225F94" w14:textId="77777777" w:rsidTr="003C14F3">
        <w:trPr>
          <w:trHeight w:val="1984"/>
        </w:trPr>
        <w:tc>
          <w:tcPr>
            <w:tcW w:w="334" w:type="pct"/>
            <w:tcBorders>
              <w:top w:val="single" w:sz="4" w:space="0" w:color="auto"/>
              <w:left w:val="single" w:sz="4" w:space="0" w:color="auto"/>
              <w:bottom w:val="single" w:sz="4" w:space="0" w:color="auto"/>
              <w:right w:val="single" w:sz="4" w:space="0" w:color="auto"/>
            </w:tcBorders>
            <w:vAlign w:val="center"/>
            <w:hideMark/>
          </w:tcPr>
          <w:p w14:paraId="50F11088"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2.4.</w:t>
            </w:r>
          </w:p>
        </w:tc>
        <w:tc>
          <w:tcPr>
            <w:tcW w:w="1239" w:type="pct"/>
            <w:tcBorders>
              <w:top w:val="single" w:sz="4" w:space="0" w:color="auto"/>
              <w:left w:val="single" w:sz="4" w:space="0" w:color="auto"/>
              <w:bottom w:val="single" w:sz="4" w:space="0" w:color="auto"/>
              <w:right w:val="single" w:sz="4" w:space="0" w:color="auto"/>
            </w:tcBorders>
            <w:hideMark/>
          </w:tcPr>
          <w:p w14:paraId="4B14156F" w14:textId="49A20D05" w:rsidR="008F3662" w:rsidRPr="008F3662" w:rsidRDefault="008F3662" w:rsidP="004C3DC2">
            <w:pPr>
              <w:rPr>
                <w:rFonts w:eastAsiaTheme="minorHAnsi"/>
                <w:sz w:val="24"/>
                <w:szCs w:val="24"/>
                <w:lang w:eastAsia="en-US"/>
              </w:rPr>
            </w:pPr>
            <w:r w:rsidRPr="008F3662">
              <w:rPr>
                <w:rFonts w:eastAsiaTheme="minorHAnsi"/>
                <w:sz w:val="24"/>
                <w:szCs w:val="24"/>
                <w:lang w:eastAsia="en-US"/>
              </w:rPr>
              <w:t xml:space="preserve">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3C14F3" w:rsidRPr="008F3662">
              <w:rPr>
                <w:rFonts w:eastAsiaTheme="minorHAnsi"/>
                <w:sz w:val="24"/>
                <w:szCs w:val="24"/>
                <w:lang w:eastAsia="en-US"/>
              </w:rPr>
              <w:t>общей численности</w:t>
            </w:r>
            <w:r w:rsidRPr="008F3662">
              <w:rPr>
                <w:rFonts w:eastAsiaTheme="minorHAnsi"/>
                <w:sz w:val="24"/>
                <w:szCs w:val="24"/>
                <w:lang w:eastAsia="en-US"/>
              </w:rPr>
              <w:t xml:space="preserve"> обучающихся в образовательных учреждениях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5C872FF8"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38AF465A"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1A8066AB" w14:textId="0A95E010"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4AEF7022"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90</w:t>
            </w:r>
          </w:p>
        </w:tc>
        <w:tc>
          <w:tcPr>
            <w:tcW w:w="391" w:type="pct"/>
            <w:tcBorders>
              <w:top w:val="single" w:sz="4" w:space="0" w:color="auto"/>
              <w:left w:val="single" w:sz="4" w:space="0" w:color="auto"/>
              <w:bottom w:val="single" w:sz="4" w:space="0" w:color="auto"/>
              <w:right w:val="single" w:sz="4" w:space="0" w:color="auto"/>
            </w:tcBorders>
            <w:vAlign w:val="center"/>
            <w:hideMark/>
          </w:tcPr>
          <w:p w14:paraId="5EADA32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95</w:t>
            </w:r>
          </w:p>
        </w:tc>
        <w:tc>
          <w:tcPr>
            <w:tcW w:w="406" w:type="pct"/>
            <w:tcBorders>
              <w:top w:val="single" w:sz="4" w:space="0" w:color="auto"/>
              <w:left w:val="single" w:sz="4" w:space="0" w:color="auto"/>
              <w:bottom w:val="single" w:sz="4" w:space="0" w:color="auto"/>
              <w:right w:val="single" w:sz="4" w:space="0" w:color="auto"/>
            </w:tcBorders>
            <w:vAlign w:val="center"/>
            <w:hideMark/>
          </w:tcPr>
          <w:p w14:paraId="465961C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tcPr>
          <w:p w14:paraId="6E0972EC"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tcPr>
          <w:p w14:paraId="7B8AC131"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r>
      <w:tr w:rsidR="008F3662" w:rsidRPr="008F3662" w14:paraId="1C7F52ED" w14:textId="77777777" w:rsidTr="003C14F3">
        <w:trPr>
          <w:trHeight w:val="1829"/>
        </w:trPr>
        <w:tc>
          <w:tcPr>
            <w:tcW w:w="334" w:type="pct"/>
            <w:tcBorders>
              <w:top w:val="single" w:sz="4" w:space="0" w:color="auto"/>
              <w:left w:val="single" w:sz="4" w:space="0" w:color="auto"/>
              <w:bottom w:val="single" w:sz="4" w:space="0" w:color="auto"/>
              <w:right w:val="single" w:sz="4" w:space="0" w:color="auto"/>
            </w:tcBorders>
            <w:vAlign w:val="center"/>
            <w:hideMark/>
          </w:tcPr>
          <w:p w14:paraId="62B95E18"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2.5.</w:t>
            </w:r>
          </w:p>
        </w:tc>
        <w:tc>
          <w:tcPr>
            <w:tcW w:w="1239" w:type="pct"/>
            <w:tcBorders>
              <w:top w:val="single" w:sz="4" w:space="0" w:color="auto"/>
              <w:left w:val="single" w:sz="4" w:space="0" w:color="auto"/>
              <w:bottom w:val="single" w:sz="4" w:space="0" w:color="auto"/>
              <w:right w:val="single" w:sz="4" w:space="0" w:color="auto"/>
            </w:tcBorders>
            <w:hideMark/>
          </w:tcPr>
          <w:p w14:paraId="7C5BBACC"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 xml:space="preserve">Количество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w:t>
            </w:r>
            <w:r w:rsidRPr="008F3662">
              <w:rPr>
                <w:rFonts w:eastAsiaTheme="minorHAnsi"/>
                <w:sz w:val="24"/>
                <w:szCs w:val="24"/>
                <w:lang w:eastAsia="en-US"/>
              </w:rPr>
              <w:lastRenderedPageBreak/>
              <w:t>Хасанского муниципального округ</w:t>
            </w:r>
          </w:p>
        </w:tc>
        <w:tc>
          <w:tcPr>
            <w:tcW w:w="373" w:type="pct"/>
            <w:tcBorders>
              <w:top w:val="single" w:sz="4" w:space="0" w:color="auto"/>
              <w:left w:val="single" w:sz="4" w:space="0" w:color="auto"/>
              <w:bottom w:val="single" w:sz="4" w:space="0" w:color="auto"/>
              <w:right w:val="single" w:sz="4" w:space="0" w:color="auto"/>
            </w:tcBorders>
            <w:vAlign w:val="center"/>
            <w:hideMark/>
          </w:tcPr>
          <w:p w14:paraId="661A1C84"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lastRenderedPageBreak/>
              <w:t>%</w:t>
            </w:r>
          </w:p>
        </w:tc>
        <w:tc>
          <w:tcPr>
            <w:tcW w:w="596" w:type="pct"/>
            <w:tcBorders>
              <w:top w:val="single" w:sz="4" w:space="0" w:color="auto"/>
              <w:left w:val="single" w:sz="4" w:space="0" w:color="auto"/>
              <w:bottom w:val="single" w:sz="4" w:space="0" w:color="auto"/>
              <w:right w:val="single" w:sz="4" w:space="0" w:color="auto"/>
            </w:tcBorders>
            <w:vAlign w:val="center"/>
          </w:tcPr>
          <w:p w14:paraId="043CF5D7"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31AFFC2B"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95,31</w:t>
            </w:r>
          </w:p>
        </w:tc>
        <w:tc>
          <w:tcPr>
            <w:tcW w:w="391" w:type="pct"/>
            <w:tcBorders>
              <w:top w:val="single" w:sz="4" w:space="0" w:color="auto"/>
              <w:left w:val="single" w:sz="4" w:space="0" w:color="auto"/>
              <w:bottom w:val="single" w:sz="4" w:space="0" w:color="auto"/>
              <w:right w:val="single" w:sz="4" w:space="0" w:color="auto"/>
            </w:tcBorders>
            <w:vAlign w:val="center"/>
            <w:hideMark/>
          </w:tcPr>
          <w:p w14:paraId="4769C6E7"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91</w:t>
            </w:r>
          </w:p>
        </w:tc>
        <w:tc>
          <w:tcPr>
            <w:tcW w:w="391" w:type="pct"/>
            <w:tcBorders>
              <w:top w:val="single" w:sz="4" w:space="0" w:color="auto"/>
              <w:left w:val="single" w:sz="4" w:space="0" w:color="auto"/>
              <w:bottom w:val="single" w:sz="4" w:space="0" w:color="auto"/>
              <w:right w:val="single" w:sz="4" w:space="0" w:color="auto"/>
            </w:tcBorders>
            <w:vAlign w:val="center"/>
            <w:hideMark/>
          </w:tcPr>
          <w:p w14:paraId="4000581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92,5</w:t>
            </w:r>
          </w:p>
        </w:tc>
        <w:tc>
          <w:tcPr>
            <w:tcW w:w="406" w:type="pct"/>
            <w:tcBorders>
              <w:top w:val="single" w:sz="4" w:space="0" w:color="auto"/>
              <w:left w:val="single" w:sz="4" w:space="0" w:color="auto"/>
              <w:bottom w:val="single" w:sz="4" w:space="0" w:color="auto"/>
              <w:right w:val="single" w:sz="4" w:space="0" w:color="auto"/>
            </w:tcBorders>
            <w:vAlign w:val="center"/>
            <w:hideMark/>
          </w:tcPr>
          <w:p w14:paraId="68416CA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94</w:t>
            </w:r>
          </w:p>
        </w:tc>
        <w:tc>
          <w:tcPr>
            <w:tcW w:w="396" w:type="pct"/>
            <w:tcBorders>
              <w:top w:val="single" w:sz="4" w:space="0" w:color="auto"/>
              <w:left w:val="single" w:sz="4" w:space="0" w:color="auto"/>
              <w:bottom w:val="single" w:sz="4" w:space="0" w:color="auto"/>
              <w:right w:val="single" w:sz="4" w:space="0" w:color="auto"/>
            </w:tcBorders>
            <w:vAlign w:val="center"/>
          </w:tcPr>
          <w:p w14:paraId="30F36418"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94</w:t>
            </w:r>
          </w:p>
        </w:tc>
        <w:tc>
          <w:tcPr>
            <w:tcW w:w="427" w:type="pct"/>
            <w:tcBorders>
              <w:top w:val="single" w:sz="4" w:space="0" w:color="auto"/>
              <w:left w:val="single" w:sz="4" w:space="0" w:color="auto"/>
              <w:bottom w:val="single" w:sz="4" w:space="0" w:color="auto"/>
              <w:right w:val="single" w:sz="4" w:space="0" w:color="auto"/>
            </w:tcBorders>
            <w:vAlign w:val="center"/>
          </w:tcPr>
          <w:p w14:paraId="0453C37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94</w:t>
            </w:r>
          </w:p>
        </w:tc>
      </w:tr>
      <w:tr w:rsidR="008F3662" w:rsidRPr="008F3662" w14:paraId="3393FC15" w14:textId="77777777" w:rsidTr="003C14F3">
        <w:trPr>
          <w:trHeight w:val="65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B9D10A2" w14:textId="77777777" w:rsidR="008F3662" w:rsidRPr="008F3662" w:rsidRDefault="008F3662" w:rsidP="004C3DC2">
            <w:pPr>
              <w:rPr>
                <w:rFonts w:eastAsiaTheme="minorHAnsi"/>
                <w:color w:val="000000"/>
                <w:sz w:val="24"/>
                <w:szCs w:val="24"/>
                <w:lang w:eastAsia="en-US"/>
              </w:rPr>
            </w:pPr>
            <w:r w:rsidRPr="008F3662">
              <w:rPr>
                <w:rFonts w:eastAsiaTheme="minorHAnsi"/>
                <w:color w:val="000000"/>
                <w:sz w:val="24"/>
                <w:szCs w:val="24"/>
                <w:lang w:eastAsia="en-US"/>
              </w:rPr>
              <w:t>Подпрограмма: "Развитие системы дополнительного образования, отдыха, оздоровления и занятости детей и подростков Хасанского муниципального округа"</w:t>
            </w:r>
          </w:p>
        </w:tc>
      </w:tr>
      <w:tr w:rsidR="008F3662" w:rsidRPr="008F3662" w14:paraId="108D143B" w14:textId="77777777" w:rsidTr="003C14F3">
        <w:trPr>
          <w:trHeight w:val="65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F3A7451" w14:textId="1B17A367" w:rsidR="008F3662" w:rsidRPr="008F3662" w:rsidRDefault="008F3662" w:rsidP="004C3DC2">
            <w:pPr>
              <w:rPr>
                <w:rFonts w:eastAsiaTheme="minorHAnsi"/>
                <w:color w:val="000000"/>
                <w:sz w:val="24"/>
                <w:szCs w:val="24"/>
                <w:lang w:eastAsia="en-US"/>
              </w:rPr>
            </w:pPr>
            <w:r w:rsidRPr="008F3662">
              <w:rPr>
                <w:rFonts w:eastAsiaTheme="minorHAnsi"/>
                <w:color w:val="000000"/>
                <w:sz w:val="24"/>
                <w:szCs w:val="24"/>
                <w:lang w:eastAsia="en-US"/>
              </w:rPr>
              <w:t xml:space="preserve">Цель: Повышение доступности и качества муниципальных услуг (работ), </w:t>
            </w:r>
            <w:r w:rsidR="003C14F3" w:rsidRPr="008F3662">
              <w:rPr>
                <w:rFonts w:eastAsiaTheme="minorHAnsi"/>
                <w:color w:val="000000"/>
                <w:sz w:val="24"/>
                <w:szCs w:val="24"/>
                <w:lang w:eastAsia="en-US"/>
              </w:rPr>
              <w:t>оказываемых учреждениями</w:t>
            </w:r>
            <w:r w:rsidRPr="008F3662">
              <w:rPr>
                <w:rFonts w:eastAsiaTheme="minorHAnsi"/>
                <w:color w:val="000000"/>
                <w:sz w:val="24"/>
                <w:szCs w:val="24"/>
                <w:lang w:eastAsia="en-US"/>
              </w:rPr>
              <w:t xml:space="preserve"> дополнительного образования</w:t>
            </w:r>
          </w:p>
        </w:tc>
      </w:tr>
      <w:tr w:rsidR="008F3662" w:rsidRPr="008F3662" w14:paraId="3812E64A" w14:textId="77777777" w:rsidTr="003C14F3">
        <w:trPr>
          <w:trHeight w:val="76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F4DD5E2" w14:textId="7AB4F131" w:rsidR="008F3662" w:rsidRPr="008F3662" w:rsidRDefault="008F3662" w:rsidP="004C3DC2">
            <w:pPr>
              <w:rPr>
                <w:rFonts w:eastAsiaTheme="minorHAnsi"/>
                <w:color w:val="000000"/>
                <w:sz w:val="24"/>
                <w:szCs w:val="24"/>
                <w:lang w:eastAsia="en-US"/>
              </w:rPr>
            </w:pPr>
            <w:r w:rsidRPr="008F3662">
              <w:rPr>
                <w:rFonts w:eastAsiaTheme="minorHAnsi"/>
                <w:color w:val="000000"/>
                <w:sz w:val="24"/>
                <w:szCs w:val="24"/>
                <w:lang w:eastAsia="en-US"/>
              </w:rPr>
              <w:t xml:space="preserve">Задача №1: Удовлетворении потребностей </w:t>
            </w:r>
            <w:r w:rsidR="003C14F3" w:rsidRPr="008F3662">
              <w:rPr>
                <w:rFonts w:eastAsiaTheme="minorHAnsi"/>
                <w:color w:val="000000"/>
                <w:sz w:val="24"/>
                <w:szCs w:val="24"/>
                <w:lang w:eastAsia="en-US"/>
              </w:rPr>
              <w:t>населения в</w:t>
            </w:r>
            <w:r w:rsidRPr="008F3662">
              <w:rPr>
                <w:rFonts w:eastAsiaTheme="minorHAnsi"/>
                <w:color w:val="000000"/>
                <w:sz w:val="24"/>
                <w:szCs w:val="24"/>
                <w:lang w:eastAsia="en-US"/>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tc>
      </w:tr>
      <w:tr w:rsidR="008F3662" w:rsidRPr="008F3662" w14:paraId="45EC3677" w14:textId="77777777" w:rsidTr="003C14F3">
        <w:trPr>
          <w:trHeight w:val="1776"/>
        </w:trPr>
        <w:tc>
          <w:tcPr>
            <w:tcW w:w="334" w:type="pct"/>
            <w:tcBorders>
              <w:top w:val="single" w:sz="4" w:space="0" w:color="auto"/>
              <w:left w:val="single" w:sz="4" w:space="0" w:color="auto"/>
              <w:bottom w:val="single" w:sz="4" w:space="0" w:color="auto"/>
              <w:right w:val="single" w:sz="4" w:space="0" w:color="auto"/>
            </w:tcBorders>
            <w:vAlign w:val="center"/>
            <w:hideMark/>
          </w:tcPr>
          <w:p w14:paraId="48197EA6"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3.1.</w:t>
            </w:r>
          </w:p>
        </w:tc>
        <w:tc>
          <w:tcPr>
            <w:tcW w:w="1239" w:type="pct"/>
            <w:tcBorders>
              <w:top w:val="single" w:sz="4" w:space="0" w:color="auto"/>
              <w:left w:val="single" w:sz="4" w:space="0" w:color="auto"/>
              <w:bottom w:val="single" w:sz="4" w:space="0" w:color="auto"/>
              <w:right w:val="single" w:sz="4" w:space="0" w:color="auto"/>
            </w:tcBorders>
            <w:hideMark/>
          </w:tcPr>
          <w:p w14:paraId="151C7103"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Степень удовлетворенности населения качеством и доступностью предоставления образовательных услуг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7F28373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2860BF3D"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2C948058" w14:textId="32C171A6"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80C837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85</w:t>
            </w:r>
          </w:p>
        </w:tc>
        <w:tc>
          <w:tcPr>
            <w:tcW w:w="391" w:type="pct"/>
            <w:tcBorders>
              <w:top w:val="single" w:sz="4" w:space="0" w:color="auto"/>
              <w:left w:val="single" w:sz="4" w:space="0" w:color="auto"/>
              <w:bottom w:val="single" w:sz="4" w:space="0" w:color="auto"/>
              <w:right w:val="single" w:sz="4" w:space="0" w:color="auto"/>
            </w:tcBorders>
            <w:vAlign w:val="center"/>
            <w:hideMark/>
          </w:tcPr>
          <w:p w14:paraId="731B46D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87</w:t>
            </w:r>
          </w:p>
        </w:tc>
        <w:tc>
          <w:tcPr>
            <w:tcW w:w="406" w:type="pct"/>
            <w:tcBorders>
              <w:top w:val="single" w:sz="4" w:space="0" w:color="auto"/>
              <w:left w:val="single" w:sz="4" w:space="0" w:color="auto"/>
              <w:bottom w:val="single" w:sz="4" w:space="0" w:color="auto"/>
              <w:right w:val="single" w:sz="4" w:space="0" w:color="auto"/>
            </w:tcBorders>
            <w:vAlign w:val="center"/>
            <w:hideMark/>
          </w:tcPr>
          <w:p w14:paraId="787A6AB1"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89</w:t>
            </w:r>
          </w:p>
        </w:tc>
        <w:tc>
          <w:tcPr>
            <w:tcW w:w="396" w:type="pct"/>
            <w:tcBorders>
              <w:top w:val="single" w:sz="4" w:space="0" w:color="auto"/>
              <w:left w:val="single" w:sz="4" w:space="0" w:color="auto"/>
              <w:bottom w:val="single" w:sz="4" w:space="0" w:color="auto"/>
              <w:right w:val="single" w:sz="4" w:space="0" w:color="auto"/>
            </w:tcBorders>
            <w:vAlign w:val="center"/>
          </w:tcPr>
          <w:p w14:paraId="0B5C0369"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89</w:t>
            </w:r>
          </w:p>
        </w:tc>
        <w:tc>
          <w:tcPr>
            <w:tcW w:w="427" w:type="pct"/>
            <w:tcBorders>
              <w:top w:val="single" w:sz="4" w:space="0" w:color="auto"/>
              <w:left w:val="single" w:sz="4" w:space="0" w:color="auto"/>
              <w:bottom w:val="single" w:sz="4" w:space="0" w:color="auto"/>
              <w:right w:val="single" w:sz="4" w:space="0" w:color="auto"/>
            </w:tcBorders>
            <w:vAlign w:val="center"/>
          </w:tcPr>
          <w:p w14:paraId="63FB9767" w14:textId="77777777" w:rsidR="008F3662" w:rsidRPr="008F3662" w:rsidRDefault="008F3662" w:rsidP="003C14F3">
            <w:pPr>
              <w:jc w:val="center"/>
              <w:rPr>
                <w:rFonts w:eastAsia="Times New Roman"/>
                <w:sz w:val="24"/>
                <w:szCs w:val="24"/>
                <w:lang w:eastAsia="ru-RU"/>
              </w:rPr>
            </w:pPr>
          </w:p>
        </w:tc>
      </w:tr>
      <w:tr w:rsidR="008F3662" w:rsidRPr="008F3662" w14:paraId="68079AE5" w14:textId="77777777" w:rsidTr="003C14F3">
        <w:trPr>
          <w:trHeight w:val="1318"/>
        </w:trPr>
        <w:tc>
          <w:tcPr>
            <w:tcW w:w="334" w:type="pct"/>
            <w:tcBorders>
              <w:top w:val="single" w:sz="4" w:space="0" w:color="auto"/>
              <w:left w:val="single" w:sz="4" w:space="0" w:color="auto"/>
              <w:bottom w:val="single" w:sz="4" w:space="0" w:color="auto"/>
              <w:right w:val="single" w:sz="4" w:space="0" w:color="auto"/>
            </w:tcBorders>
            <w:vAlign w:val="center"/>
            <w:hideMark/>
          </w:tcPr>
          <w:p w14:paraId="11F24A3A"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3.2.</w:t>
            </w:r>
          </w:p>
        </w:tc>
        <w:tc>
          <w:tcPr>
            <w:tcW w:w="1239" w:type="pct"/>
            <w:tcBorders>
              <w:top w:val="single" w:sz="4" w:space="0" w:color="auto"/>
              <w:left w:val="single" w:sz="4" w:space="0" w:color="auto"/>
              <w:bottom w:val="single" w:sz="4" w:space="0" w:color="auto"/>
              <w:right w:val="single" w:sz="4" w:space="0" w:color="auto"/>
            </w:tcBorders>
            <w:hideMark/>
          </w:tcPr>
          <w:p w14:paraId="17164221"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Охват детей в возрасте от 5 до 18 лет программами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4BF3A229"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23878060"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2054983A"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64</w:t>
            </w:r>
          </w:p>
        </w:tc>
        <w:tc>
          <w:tcPr>
            <w:tcW w:w="391" w:type="pct"/>
            <w:tcBorders>
              <w:top w:val="single" w:sz="4" w:space="0" w:color="auto"/>
              <w:left w:val="single" w:sz="4" w:space="0" w:color="auto"/>
              <w:bottom w:val="single" w:sz="4" w:space="0" w:color="auto"/>
              <w:right w:val="single" w:sz="4" w:space="0" w:color="auto"/>
            </w:tcBorders>
            <w:vAlign w:val="center"/>
            <w:hideMark/>
          </w:tcPr>
          <w:p w14:paraId="6860A922"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74,5</w:t>
            </w:r>
          </w:p>
        </w:tc>
        <w:tc>
          <w:tcPr>
            <w:tcW w:w="391" w:type="pct"/>
            <w:tcBorders>
              <w:top w:val="single" w:sz="4" w:space="0" w:color="auto"/>
              <w:left w:val="single" w:sz="4" w:space="0" w:color="auto"/>
              <w:bottom w:val="single" w:sz="4" w:space="0" w:color="auto"/>
              <w:right w:val="single" w:sz="4" w:space="0" w:color="auto"/>
            </w:tcBorders>
            <w:vAlign w:val="center"/>
            <w:hideMark/>
          </w:tcPr>
          <w:p w14:paraId="5F4562CE"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75</w:t>
            </w:r>
          </w:p>
        </w:tc>
        <w:tc>
          <w:tcPr>
            <w:tcW w:w="406" w:type="pct"/>
            <w:tcBorders>
              <w:top w:val="single" w:sz="4" w:space="0" w:color="auto"/>
              <w:left w:val="single" w:sz="4" w:space="0" w:color="auto"/>
              <w:bottom w:val="single" w:sz="4" w:space="0" w:color="auto"/>
              <w:right w:val="single" w:sz="4" w:space="0" w:color="auto"/>
            </w:tcBorders>
            <w:vAlign w:val="center"/>
            <w:hideMark/>
          </w:tcPr>
          <w:p w14:paraId="03EC506E"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75</w:t>
            </w:r>
          </w:p>
        </w:tc>
        <w:tc>
          <w:tcPr>
            <w:tcW w:w="396" w:type="pct"/>
            <w:tcBorders>
              <w:top w:val="single" w:sz="4" w:space="0" w:color="auto"/>
              <w:left w:val="single" w:sz="4" w:space="0" w:color="auto"/>
              <w:bottom w:val="single" w:sz="4" w:space="0" w:color="auto"/>
              <w:right w:val="single" w:sz="4" w:space="0" w:color="auto"/>
            </w:tcBorders>
            <w:vAlign w:val="center"/>
          </w:tcPr>
          <w:p w14:paraId="1BD64C67"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78</w:t>
            </w:r>
          </w:p>
        </w:tc>
        <w:tc>
          <w:tcPr>
            <w:tcW w:w="427" w:type="pct"/>
            <w:tcBorders>
              <w:top w:val="single" w:sz="4" w:space="0" w:color="auto"/>
              <w:left w:val="single" w:sz="4" w:space="0" w:color="auto"/>
              <w:bottom w:val="single" w:sz="4" w:space="0" w:color="auto"/>
              <w:right w:val="single" w:sz="4" w:space="0" w:color="auto"/>
            </w:tcBorders>
            <w:vAlign w:val="center"/>
          </w:tcPr>
          <w:p w14:paraId="073DC6F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80</w:t>
            </w:r>
          </w:p>
        </w:tc>
      </w:tr>
      <w:tr w:rsidR="008F3662" w:rsidRPr="008F3662" w14:paraId="2E75B3F9" w14:textId="77777777" w:rsidTr="003C14F3">
        <w:trPr>
          <w:trHeight w:val="57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6CE2BDF" w14:textId="77777777" w:rsidR="008F3662" w:rsidRPr="008F3662" w:rsidRDefault="008F3662" w:rsidP="004C3DC2">
            <w:pPr>
              <w:rPr>
                <w:rFonts w:eastAsia="Times New Roman"/>
                <w:color w:val="000000"/>
                <w:sz w:val="24"/>
                <w:szCs w:val="24"/>
                <w:highlight w:val="yellow"/>
                <w:lang w:eastAsia="ru-RU"/>
              </w:rPr>
            </w:pPr>
            <w:r w:rsidRPr="008F3662">
              <w:rPr>
                <w:rFonts w:eastAsia="Times New Roman"/>
                <w:color w:val="000000"/>
                <w:sz w:val="24"/>
                <w:szCs w:val="24"/>
                <w:lang w:eastAsia="ru-RU"/>
              </w:rPr>
              <w:t>Задача № 2: Обеспечение равной доступности качественного дополнительного образования для детей путем реализации механизма персонифицированного учета.</w:t>
            </w:r>
          </w:p>
        </w:tc>
      </w:tr>
      <w:tr w:rsidR="008F3662" w:rsidRPr="008F3662" w14:paraId="65B60AC8" w14:textId="77777777" w:rsidTr="003C14F3">
        <w:trPr>
          <w:trHeight w:val="1776"/>
        </w:trPr>
        <w:tc>
          <w:tcPr>
            <w:tcW w:w="334" w:type="pct"/>
            <w:tcBorders>
              <w:top w:val="single" w:sz="4" w:space="0" w:color="auto"/>
              <w:left w:val="single" w:sz="4" w:space="0" w:color="auto"/>
              <w:bottom w:val="single" w:sz="4" w:space="0" w:color="auto"/>
              <w:right w:val="single" w:sz="4" w:space="0" w:color="auto"/>
            </w:tcBorders>
            <w:vAlign w:val="center"/>
            <w:hideMark/>
          </w:tcPr>
          <w:p w14:paraId="74862681"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3.3.</w:t>
            </w:r>
          </w:p>
        </w:tc>
        <w:tc>
          <w:tcPr>
            <w:tcW w:w="1239" w:type="pct"/>
            <w:tcBorders>
              <w:top w:val="single" w:sz="4" w:space="0" w:color="auto"/>
              <w:left w:val="single" w:sz="4" w:space="0" w:color="auto"/>
              <w:bottom w:val="single" w:sz="4" w:space="0" w:color="auto"/>
              <w:right w:val="single" w:sz="4" w:space="0" w:color="auto"/>
            </w:tcBorders>
            <w:hideMark/>
          </w:tcPr>
          <w:p w14:paraId="598014E7" w14:textId="77777777" w:rsidR="008F3662" w:rsidRPr="008F3662" w:rsidRDefault="008F3662" w:rsidP="004C3DC2">
            <w:pPr>
              <w:ind w:left="-19"/>
              <w:rPr>
                <w:rFonts w:eastAsiaTheme="minorHAnsi"/>
                <w:sz w:val="24"/>
                <w:szCs w:val="24"/>
                <w:lang w:eastAsia="en-US"/>
              </w:rPr>
            </w:pPr>
            <w:r w:rsidRPr="008F3662">
              <w:rPr>
                <w:rFonts w:eastAsiaTheme="minorHAnsi"/>
                <w:sz w:val="24"/>
                <w:szCs w:val="24"/>
                <w:lang w:eastAsia="en-US"/>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w:t>
            </w:r>
            <w:r w:rsidRPr="008F3662">
              <w:rPr>
                <w:rFonts w:eastAsiaTheme="minorHAnsi"/>
                <w:sz w:val="24"/>
                <w:szCs w:val="24"/>
                <w:lang w:eastAsia="en-US"/>
              </w:rPr>
              <w:lastRenderedPageBreak/>
              <w:t>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373" w:type="pct"/>
            <w:tcBorders>
              <w:top w:val="single" w:sz="4" w:space="0" w:color="auto"/>
              <w:left w:val="single" w:sz="4" w:space="0" w:color="auto"/>
              <w:bottom w:val="single" w:sz="4" w:space="0" w:color="auto"/>
              <w:right w:val="single" w:sz="4" w:space="0" w:color="auto"/>
            </w:tcBorders>
            <w:vAlign w:val="center"/>
            <w:hideMark/>
          </w:tcPr>
          <w:p w14:paraId="21AECD71"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lastRenderedPageBreak/>
              <w:t>%</w:t>
            </w:r>
          </w:p>
        </w:tc>
        <w:tc>
          <w:tcPr>
            <w:tcW w:w="596" w:type="pct"/>
            <w:tcBorders>
              <w:top w:val="single" w:sz="4" w:space="0" w:color="auto"/>
              <w:left w:val="single" w:sz="4" w:space="0" w:color="auto"/>
              <w:bottom w:val="single" w:sz="4" w:space="0" w:color="auto"/>
              <w:right w:val="single" w:sz="4" w:space="0" w:color="auto"/>
            </w:tcBorders>
            <w:vAlign w:val="center"/>
          </w:tcPr>
          <w:p w14:paraId="130D312B"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C23ED86"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095C22A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2EA9DC4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45734197"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tcPr>
          <w:p w14:paraId="71A81C7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tcPr>
          <w:p w14:paraId="5959D10F"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r>
      <w:tr w:rsidR="008F3662" w:rsidRPr="008F3662" w14:paraId="0736E5FA" w14:textId="77777777" w:rsidTr="003C14F3">
        <w:trPr>
          <w:trHeight w:val="1195"/>
        </w:trPr>
        <w:tc>
          <w:tcPr>
            <w:tcW w:w="334" w:type="pct"/>
            <w:tcBorders>
              <w:top w:val="single" w:sz="4" w:space="0" w:color="auto"/>
              <w:left w:val="single" w:sz="4" w:space="0" w:color="auto"/>
              <w:bottom w:val="single" w:sz="4" w:space="0" w:color="auto"/>
              <w:right w:val="single" w:sz="4" w:space="0" w:color="auto"/>
            </w:tcBorders>
            <w:vAlign w:val="center"/>
            <w:hideMark/>
          </w:tcPr>
          <w:p w14:paraId="13C88ECC"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3.4.</w:t>
            </w:r>
          </w:p>
        </w:tc>
        <w:tc>
          <w:tcPr>
            <w:tcW w:w="1239" w:type="pct"/>
            <w:tcBorders>
              <w:top w:val="single" w:sz="4" w:space="0" w:color="auto"/>
              <w:left w:val="single" w:sz="4" w:space="0" w:color="auto"/>
              <w:bottom w:val="single" w:sz="4" w:space="0" w:color="auto"/>
              <w:right w:val="single" w:sz="4" w:space="0" w:color="auto"/>
            </w:tcBorders>
            <w:shd w:val="clear" w:color="auto" w:fill="auto"/>
            <w:hideMark/>
          </w:tcPr>
          <w:p w14:paraId="101AF06B" w14:textId="77777777" w:rsidR="008F3662" w:rsidRPr="008F3662" w:rsidRDefault="008F3662" w:rsidP="004C3DC2">
            <w:pPr>
              <w:jc w:val="both"/>
              <w:rPr>
                <w:rFonts w:eastAsiaTheme="minorHAnsi"/>
                <w:sz w:val="24"/>
                <w:szCs w:val="24"/>
                <w:highlight w:val="yellow"/>
                <w:lang w:eastAsia="en-US"/>
              </w:rPr>
            </w:pPr>
            <w:r w:rsidRPr="008F3662">
              <w:rPr>
                <w:rFonts w:eastAsiaTheme="minorHAnsi"/>
                <w:sz w:val="24"/>
                <w:szCs w:val="24"/>
                <w:lang w:eastAsia="en-US"/>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373" w:type="pct"/>
            <w:tcBorders>
              <w:top w:val="single" w:sz="4" w:space="0" w:color="auto"/>
              <w:left w:val="single" w:sz="4" w:space="0" w:color="auto"/>
              <w:bottom w:val="single" w:sz="4" w:space="0" w:color="auto"/>
              <w:right w:val="single" w:sz="4" w:space="0" w:color="auto"/>
            </w:tcBorders>
            <w:vAlign w:val="center"/>
            <w:hideMark/>
          </w:tcPr>
          <w:p w14:paraId="7485F73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1507AE9D"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62C278C0"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599F5509"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508E1AB4"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3,2</w:t>
            </w:r>
          </w:p>
        </w:tc>
        <w:tc>
          <w:tcPr>
            <w:tcW w:w="406" w:type="pct"/>
            <w:tcBorders>
              <w:top w:val="single" w:sz="4" w:space="0" w:color="auto"/>
              <w:left w:val="single" w:sz="4" w:space="0" w:color="auto"/>
              <w:bottom w:val="single" w:sz="4" w:space="0" w:color="auto"/>
              <w:right w:val="single" w:sz="4" w:space="0" w:color="auto"/>
            </w:tcBorders>
            <w:vAlign w:val="center"/>
            <w:hideMark/>
          </w:tcPr>
          <w:p w14:paraId="76A33C7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3,2</w:t>
            </w:r>
          </w:p>
        </w:tc>
        <w:tc>
          <w:tcPr>
            <w:tcW w:w="396" w:type="pct"/>
            <w:tcBorders>
              <w:top w:val="single" w:sz="4" w:space="0" w:color="auto"/>
              <w:left w:val="single" w:sz="4" w:space="0" w:color="auto"/>
              <w:bottom w:val="single" w:sz="4" w:space="0" w:color="auto"/>
              <w:right w:val="single" w:sz="4" w:space="0" w:color="auto"/>
            </w:tcBorders>
            <w:vAlign w:val="center"/>
          </w:tcPr>
          <w:p w14:paraId="6F53693C"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3,2</w:t>
            </w:r>
          </w:p>
        </w:tc>
        <w:tc>
          <w:tcPr>
            <w:tcW w:w="427" w:type="pct"/>
            <w:tcBorders>
              <w:top w:val="single" w:sz="4" w:space="0" w:color="auto"/>
              <w:left w:val="single" w:sz="4" w:space="0" w:color="auto"/>
              <w:bottom w:val="single" w:sz="4" w:space="0" w:color="auto"/>
              <w:right w:val="single" w:sz="4" w:space="0" w:color="auto"/>
            </w:tcBorders>
            <w:vAlign w:val="center"/>
          </w:tcPr>
          <w:p w14:paraId="6DF91210"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3,2</w:t>
            </w:r>
          </w:p>
        </w:tc>
      </w:tr>
      <w:tr w:rsidR="008F3662" w:rsidRPr="008F3662" w14:paraId="7D4D6688" w14:textId="77777777" w:rsidTr="003C14F3">
        <w:trPr>
          <w:trHeight w:val="66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0216C8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Задача №3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tc>
      </w:tr>
      <w:tr w:rsidR="008F3662" w:rsidRPr="008F3662" w14:paraId="28908250" w14:textId="77777777" w:rsidTr="003C14F3">
        <w:trPr>
          <w:trHeight w:val="415"/>
        </w:trPr>
        <w:tc>
          <w:tcPr>
            <w:tcW w:w="334" w:type="pct"/>
            <w:tcBorders>
              <w:top w:val="single" w:sz="4" w:space="0" w:color="auto"/>
              <w:left w:val="single" w:sz="4" w:space="0" w:color="auto"/>
              <w:bottom w:val="single" w:sz="4" w:space="0" w:color="auto"/>
              <w:right w:val="single" w:sz="4" w:space="0" w:color="auto"/>
            </w:tcBorders>
            <w:vAlign w:val="center"/>
            <w:hideMark/>
          </w:tcPr>
          <w:p w14:paraId="1D637A6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3.5.</w:t>
            </w:r>
          </w:p>
        </w:tc>
        <w:tc>
          <w:tcPr>
            <w:tcW w:w="1239" w:type="pct"/>
            <w:tcBorders>
              <w:top w:val="single" w:sz="4" w:space="0" w:color="auto"/>
              <w:left w:val="single" w:sz="4" w:space="0" w:color="auto"/>
              <w:bottom w:val="single" w:sz="4" w:space="0" w:color="auto"/>
              <w:right w:val="single" w:sz="4" w:space="0" w:color="auto"/>
            </w:tcBorders>
            <w:hideMark/>
          </w:tcPr>
          <w:p w14:paraId="0C5B72CD"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 xml:space="preserve">Доля трудоустроенных подростков в возрасте от 14 до 18 лет в общеобразовательные учреждения в каникулярное время, от общего числа учащихся данной категории </w:t>
            </w:r>
          </w:p>
        </w:tc>
        <w:tc>
          <w:tcPr>
            <w:tcW w:w="373" w:type="pct"/>
            <w:tcBorders>
              <w:top w:val="single" w:sz="4" w:space="0" w:color="auto"/>
              <w:left w:val="single" w:sz="4" w:space="0" w:color="auto"/>
              <w:bottom w:val="single" w:sz="4" w:space="0" w:color="auto"/>
              <w:right w:val="single" w:sz="4" w:space="0" w:color="auto"/>
            </w:tcBorders>
            <w:vAlign w:val="center"/>
            <w:hideMark/>
          </w:tcPr>
          <w:p w14:paraId="2B4FCA7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508F5253"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04C8559" w14:textId="4231AABF"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2A45E1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w:t>
            </w:r>
          </w:p>
        </w:tc>
        <w:tc>
          <w:tcPr>
            <w:tcW w:w="391" w:type="pct"/>
            <w:tcBorders>
              <w:top w:val="single" w:sz="4" w:space="0" w:color="auto"/>
              <w:left w:val="single" w:sz="4" w:space="0" w:color="auto"/>
              <w:bottom w:val="single" w:sz="4" w:space="0" w:color="auto"/>
              <w:right w:val="single" w:sz="4" w:space="0" w:color="auto"/>
            </w:tcBorders>
            <w:vAlign w:val="center"/>
            <w:hideMark/>
          </w:tcPr>
          <w:p w14:paraId="46BB032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14:paraId="0F75EDF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w:t>
            </w:r>
          </w:p>
        </w:tc>
        <w:tc>
          <w:tcPr>
            <w:tcW w:w="396" w:type="pct"/>
            <w:tcBorders>
              <w:top w:val="single" w:sz="4" w:space="0" w:color="auto"/>
              <w:left w:val="single" w:sz="4" w:space="0" w:color="auto"/>
              <w:bottom w:val="single" w:sz="4" w:space="0" w:color="auto"/>
              <w:right w:val="single" w:sz="4" w:space="0" w:color="auto"/>
            </w:tcBorders>
            <w:vAlign w:val="center"/>
          </w:tcPr>
          <w:p w14:paraId="3A36B1C9"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w:t>
            </w:r>
          </w:p>
        </w:tc>
        <w:tc>
          <w:tcPr>
            <w:tcW w:w="427" w:type="pct"/>
            <w:tcBorders>
              <w:top w:val="single" w:sz="4" w:space="0" w:color="auto"/>
              <w:left w:val="single" w:sz="4" w:space="0" w:color="auto"/>
              <w:bottom w:val="single" w:sz="4" w:space="0" w:color="auto"/>
              <w:right w:val="single" w:sz="4" w:space="0" w:color="auto"/>
            </w:tcBorders>
            <w:vAlign w:val="center"/>
          </w:tcPr>
          <w:p w14:paraId="5F4F476E" w14:textId="77777777" w:rsidR="008F3662" w:rsidRPr="008F3662" w:rsidRDefault="008F3662" w:rsidP="003C14F3">
            <w:pPr>
              <w:jc w:val="center"/>
              <w:rPr>
                <w:rFonts w:eastAsia="Times New Roman"/>
                <w:sz w:val="24"/>
                <w:szCs w:val="24"/>
                <w:lang w:eastAsia="ru-RU"/>
              </w:rPr>
            </w:pPr>
          </w:p>
          <w:p w14:paraId="7F7437E0" w14:textId="77777777" w:rsidR="008F3662" w:rsidRPr="008F3662" w:rsidRDefault="008F3662" w:rsidP="003C14F3">
            <w:pPr>
              <w:spacing w:after="200"/>
              <w:jc w:val="center"/>
              <w:rPr>
                <w:rFonts w:eastAsia="Times New Roman"/>
                <w:sz w:val="24"/>
                <w:szCs w:val="24"/>
                <w:lang w:eastAsia="ru-RU"/>
              </w:rPr>
            </w:pPr>
            <w:r w:rsidRPr="008F3662">
              <w:rPr>
                <w:rFonts w:eastAsia="Times New Roman"/>
                <w:sz w:val="24"/>
                <w:szCs w:val="24"/>
                <w:lang w:eastAsia="ru-RU"/>
              </w:rPr>
              <w:t>10</w:t>
            </w:r>
          </w:p>
        </w:tc>
      </w:tr>
      <w:tr w:rsidR="008F3662" w:rsidRPr="008F3662" w14:paraId="453BEAA5" w14:textId="77777777" w:rsidTr="003C14F3">
        <w:trPr>
          <w:trHeight w:val="557"/>
        </w:trPr>
        <w:tc>
          <w:tcPr>
            <w:tcW w:w="334" w:type="pct"/>
            <w:tcBorders>
              <w:top w:val="single" w:sz="4" w:space="0" w:color="auto"/>
              <w:left w:val="single" w:sz="4" w:space="0" w:color="auto"/>
              <w:bottom w:val="single" w:sz="4" w:space="0" w:color="auto"/>
              <w:right w:val="single" w:sz="4" w:space="0" w:color="auto"/>
            </w:tcBorders>
            <w:vAlign w:val="center"/>
            <w:hideMark/>
          </w:tcPr>
          <w:p w14:paraId="4AE40D4E"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3.6.</w:t>
            </w:r>
          </w:p>
        </w:tc>
        <w:tc>
          <w:tcPr>
            <w:tcW w:w="1239" w:type="pct"/>
            <w:tcBorders>
              <w:top w:val="single" w:sz="4" w:space="0" w:color="auto"/>
              <w:left w:val="single" w:sz="4" w:space="0" w:color="auto"/>
              <w:bottom w:val="single" w:sz="4" w:space="0" w:color="auto"/>
              <w:right w:val="single" w:sz="4" w:space="0" w:color="auto"/>
            </w:tcBorders>
            <w:hideMark/>
          </w:tcPr>
          <w:p w14:paraId="29DF45CD"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Доля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7585827D"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3FBEB35A"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11F35765"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69</w:t>
            </w:r>
          </w:p>
        </w:tc>
        <w:tc>
          <w:tcPr>
            <w:tcW w:w="391" w:type="pct"/>
            <w:tcBorders>
              <w:top w:val="single" w:sz="4" w:space="0" w:color="auto"/>
              <w:left w:val="single" w:sz="4" w:space="0" w:color="auto"/>
              <w:bottom w:val="single" w:sz="4" w:space="0" w:color="auto"/>
              <w:right w:val="single" w:sz="4" w:space="0" w:color="auto"/>
            </w:tcBorders>
            <w:vAlign w:val="center"/>
            <w:hideMark/>
          </w:tcPr>
          <w:p w14:paraId="3F6C788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61</w:t>
            </w:r>
          </w:p>
        </w:tc>
        <w:tc>
          <w:tcPr>
            <w:tcW w:w="391" w:type="pct"/>
            <w:tcBorders>
              <w:top w:val="single" w:sz="4" w:space="0" w:color="auto"/>
              <w:left w:val="single" w:sz="4" w:space="0" w:color="auto"/>
              <w:bottom w:val="single" w:sz="4" w:space="0" w:color="auto"/>
              <w:right w:val="single" w:sz="4" w:space="0" w:color="auto"/>
            </w:tcBorders>
            <w:vAlign w:val="center"/>
            <w:hideMark/>
          </w:tcPr>
          <w:p w14:paraId="3F58039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61,5</w:t>
            </w:r>
          </w:p>
        </w:tc>
        <w:tc>
          <w:tcPr>
            <w:tcW w:w="406" w:type="pct"/>
            <w:tcBorders>
              <w:top w:val="single" w:sz="4" w:space="0" w:color="auto"/>
              <w:left w:val="single" w:sz="4" w:space="0" w:color="auto"/>
              <w:bottom w:val="single" w:sz="4" w:space="0" w:color="auto"/>
              <w:right w:val="single" w:sz="4" w:space="0" w:color="auto"/>
            </w:tcBorders>
            <w:vAlign w:val="center"/>
            <w:hideMark/>
          </w:tcPr>
          <w:p w14:paraId="2E8FAFE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62</w:t>
            </w:r>
          </w:p>
        </w:tc>
        <w:tc>
          <w:tcPr>
            <w:tcW w:w="396" w:type="pct"/>
            <w:tcBorders>
              <w:top w:val="single" w:sz="4" w:space="0" w:color="auto"/>
              <w:left w:val="single" w:sz="4" w:space="0" w:color="auto"/>
              <w:bottom w:val="single" w:sz="4" w:space="0" w:color="auto"/>
              <w:right w:val="single" w:sz="4" w:space="0" w:color="auto"/>
            </w:tcBorders>
            <w:vAlign w:val="center"/>
          </w:tcPr>
          <w:p w14:paraId="595CBD4F"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62</w:t>
            </w:r>
          </w:p>
        </w:tc>
        <w:tc>
          <w:tcPr>
            <w:tcW w:w="427" w:type="pct"/>
            <w:tcBorders>
              <w:top w:val="single" w:sz="4" w:space="0" w:color="auto"/>
              <w:left w:val="single" w:sz="4" w:space="0" w:color="auto"/>
              <w:bottom w:val="single" w:sz="4" w:space="0" w:color="auto"/>
              <w:right w:val="single" w:sz="4" w:space="0" w:color="auto"/>
            </w:tcBorders>
            <w:vAlign w:val="center"/>
          </w:tcPr>
          <w:p w14:paraId="55D771F7"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62,5</w:t>
            </w:r>
          </w:p>
        </w:tc>
      </w:tr>
      <w:tr w:rsidR="008F3662" w:rsidRPr="008F3662" w14:paraId="3941ED66" w14:textId="77777777" w:rsidTr="003C14F3">
        <w:trPr>
          <w:trHeight w:val="69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6A59495"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Подпрограмма: "Безопасность муниципальных образовательных учреждений Хасанского муниципального округа"</w:t>
            </w:r>
          </w:p>
        </w:tc>
      </w:tr>
      <w:tr w:rsidR="008F3662" w:rsidRPr="008F3662" w14:paraId="13806544" w14:textId="77777777" w:rsidTr="003C14F3">
        <w:trPr>
          <w:trHeight w:val="69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13D30A8"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Цель: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tc>
      </w:tr>
      <w:tr w:rsidR="008F3662" w:rsidRPr="008F3662" w14:paraId="4E3250A8" w14:textId="77777777" w:rsidTr="003C14F3">
        <w:trPr>
          <w:trHeight w:val="698"/>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FB99913"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lastRenderedPageBreak/>
              <w:t>Задача: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tc>
      </w:tr>
      <w:tr w:rsidR="008F3662" w:rsidRPr="008F3662" w14:paraId="7F4E7923" w14:textId="77777777" w:rsidTr="003C14F3">
        <w:trPr>
          <w:trHeight w:val="1138"/>
        </w:trPr>
        <w:tc>
          <w:tcPr>
            <w:tcW w:w="334" w:type="pct"/>
            <w:tcBorders>
              <w:top w:val="single" w:sz="4" w:space="0" w:color="auto"/>
              <w:left w:val="single" w:sz="4" w:space="0" w:color="auto"/>
              <w:bottom w:val="single" w:sz="4" w:space="0" w:color="auto"/>
              <w:right w:val="single" w:sz="4" w:space="0" w:color="auto"/>
            </w:tcBorders>
            <w:vAlign w:val="center"/>
            <w:hideMark/>
          </w:tcPr>
          <w:p w14:paraId="7B4D264D"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4.1.</w:t>
            </w:r>
          </w:p>
        </w:tc>
        <w:tc>
          <w:tcPr>
            <w:tcW w:w="1239" w:type="pct"/>
            <w:tcBorders>
              <w:top w:val="single" w:sz="4" w:space="0" w:color="auto"/>
              <w:left w:val="single" w:sz="4" w:space="0" w:color="auto"/>
              <w:bottom w:val="single" w:sz="4" w:space="0" w:color="auto"/>
              <w:right w:val="single" w:sz="4" w:space="0" w:color="auto"/>
            </w:tcBorders>
            <w:hideMark/>
          </w:tcPr>
          <w:p w14:paraId="59C3600B"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Готовность муниципальных образовательных учреждений к началу каждого нового учебного года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37485A71"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574501C5"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3CB56EC0" w14:textId="06703922"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1766894E"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53AE28BC"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5B5DA55D"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tcPr>
          <w:p w14:paraId="329DBE4C"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tcPr>
          <w:p w14:paraId="689A3775"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r>
      <w:tr w:rsidR="008F3662" w:rsidRPr="008F3662" w14:paraId="51F9447A" w14:textId="77777777" w:rsidTr="003C14F3">
        <w:trPr>
          <w:trHeight w:val="43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08A3AAA"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Подпрограмма "Реализация национальных проектов "Демография" и "Образование" Хасанского муниципального округа"</w:t>
            </w:r>
          </w:p>
        </w:tc>
      </w:tr>
      <w:tr w:rsidR="008F3662" w:rsidRPr="008F3662" w14:paraId="373B7ECB" w14:textId="77777777" w:rsidTr="003C14F3">
        <w:trPr>
          <w:trHeight w:val="409"/>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2C4E96A"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Цель подпрограммы: Создание благоприятных условий воспитания и социализации детей, выявление и развитие одаренных и талантливых детей в различных областях образования</w:t>
            </w:r>
          </w:p>
        </w:tc>
      </w:tr>
      <w:tr w:rsidR="008F3662" w:rsidRPr="008F3662" w14:paraId="32D23FC9" w14:textId="77777777" w:rsidTr="003C14F3">
        <w:trPr>
          <w:trHeight w:val="543"/>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07C122F"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 xml:space="preserve">Задача №1: Удовлетворение потребностей населения в получении доступного и качественного образования для детей и молодежи. Создание условий для внедрения к 2024 году современной и безопасной цифровой образовательной среды, обеспечивающей формирование ценности к </w:t>
            </w:r>
            <w:proofErr w:type="spellStart"/>
            <w:r w:rsidRPr="008F3662">
              <w:rPr>
                <w:rFonts w:eastAsia="Times New Roman"/>
                <w:color w:val="000000"/>
                <w:sz w:val="24"/>
                <w:szCs w:val="24"/>
                <w:lang w:eastAsia="ru-RU"/>
              </w:rPr>
              <w:t>саморозвитию</w:t>
            </w:r>
            <w:proofErr w:type="spellEnd"/>
            <w:r w:rsidRPr="008F3662">
              <w:rPr>
                <w:rFonts w:eastAsia="Times New Roman"/>
                <w:color w:val="000000"/>
                <w:sz w:val="24"/>
                <w:szCs w:val="24"/>
                <w:lang w:eastAsia="ru-RU"/>
              </w:rPr>
              <w:t xml:space="preserve">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tc>
      </w:tr>
      <w:tr w:rsidR="008F3662" w:rsidRPr="008F3662" w14:paraId="5A3018B0" w14:textId="77777777" w:rsidTr="003C14F3">
        <w:trPr>
          <w:trHeight w:val="1776"/>
        </w:trPr>
        <w:tc>
          <w:tcPr>
            <w:tcW w:w="334" w:type="pct"/>
            <w:tcBorders>
              <w:top w:val="single" w:sz="4" w:space="0" w:color="auto"/>
              <w:left w:val="single" w:sz="4" w:space="0" w:color="auto"/>
              <w:bottom w:val="single" w:sz="4" w:space="0" w:color="auto"/>
              <w:right w:val="single" w:sz="4" w:space="0" w:color="auto"/>
            </w:tcBorders>
            <w:vAlign w:val="center"/>
            <w:hideMark/>
          </w:tcPr>
          <w:p w14:paraId="46E5CA0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5.1.</w:t>
            </w:r>
          </w:p>
        </w:tc>
        <w:tc>
          <w:tcPr>
            <w:tcW w:w="1239" w:type="pct"/>
            <w:tcBorders>
              <w:top w:val="single" w:sz="4" w:space="0" w:color="auto"/>
              <w:left w:val="single" w:sz="4" w:space="0" w:color="auto"/>
              <w:bottom w:val="single" w:sz="4" w:space="0" w:color="auto"/>
              <w:right w:val="single" w:sz="4" w:space="0" w:color="auto"/>
            </w:tcBorders>
            <w:hideMark/>
          </w:tcPr>
          <w:p w14:paraId="788442DF" w14:textId="77777777" w:rsidR="008F3662" w:rsidRPr="008F3662" w:rsidRDefault="008F3662" w:rsidP="004C3DC2">
            <w:pPr>
              <w:rPr>
                <w:rFonts w:eastAsia="Times New Roman"/>
                <w:color w:val="000000"/>
                <w:spacing w:val="-2"/>
                <w:sz w:val="24"/>
                <w:szCs w:val="24"/>
                <w:lang w:eastAsia="en-US"/>
              </w:rPr>
            </w:pPr>
            <w:r w:rsidRPr="008F3662">
              <w:rPr>
                <w:rFonts w:eastAsia="Times New Roman"/>
                <w:color w:val="000000"/>
                <w:spacing w:val="-2"/>
                <w:sz w:val="24"/>
                <w:szCs w:val="24"/>
                <w:lang w:eastAsia="en-US"/>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373" w:type="pct"/>
            <w:tcBorders>
              <w:top w:val="single" w:sz="4" w:space="0" w:color="auto"/>
              <w:left w:val="single" w:sz="4" w:space="0" w:color="auto"/>
              <w:bottom w:val="single" w:sz="4" w:space="0" w:color="auto"/>
              <w:right w:val="single" w:sz="4" w:space="0" w:color="auto"/>
            </w:tcBorders>
            <w:vAlign w:val="center"/>
            <w:hideMark/>
          </w:tcPr>
          <w:p w14:paraId="050662B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6382EED4"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47BB8E9B" w14:textId="1A4C755E"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015AB86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w:t>
            </w:r>
          </w:p>
        </w:tc>
        <w:tc>
          <w:tcPr>
            <w:tcW w:w="391" w:type="pct"/>
            <w:tcBorders>
              <w:top w:val="single" w:sz="4" w:space="0" w:color="auto"/>
              <w:left w:val="single" w:sz="4" w:space="0" w:color="auto"/>
              <w:bottom w:val="single" w:sz="4" w:space="0" w:color="auto"/>
              <w:right w:val="single" w:sz="4" w:space="0" w:color="auto"/>
            </w:tcBorders>
            <w:vAlign w:val="center"/>
            <w:hideMark/>
          </w:tcPr>
          <w:p w14:paraId="10606CE8"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w:t>
            </w:r>
          </w:p>
        </w:tc>
        <w:tc>
          <w:tcPr>
            <w:tcW w:w="406" w:type="pct"/>
            <w:tcBorders>
              <w:top w:val="single" w:sz="4" w:space="0" w:color="auto"/>
              <w:left w:val="single" w:sz="4" w:space="0" w:color="auto"/>
              <w:bottom w:val="single" w:sz="4" w:space="0" w:color="auto"/>
              <w:right w:val="single" w:sz="4" w:space="0" w:color="auto"/>
            </w:tcBorders>
            <w:vAlign w:val="center"/>
            <w:hideMark/>
          </w:tcPr>
          <w:p w14:paraId="5E3EC9E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8</w:t>
            </w:r>
          </w:p>
        </w:tc>
        <w:tc>
          <w:tcPr>
            <w:tcW w:w="396" w:type="pct"/>
            <w:tcBorders>
              <w:top w:val="single" w:sz="4" w:space="0" w:color="auto"/>
              <w:left w:val="single" w:sz="4" w:space="0" w:color="auto"/>
              <w:bottom w:val="single" w:sz="4" w:space="0" w:color="auto"/>
              <w:right w:val="single" w:sz="4" w:space="0" w:color="auto"/>
            </w:tcBorders>
            <w:vAlign w:val="center"/>
          </w:tcPr>
          <w:p w14:paraId="29D5D05F"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w:t>
            </w:r>
          </w:p>
        </w:tc>
        <w:tc>
          <w:tcPr>
            <w:tcW w:w="427" w:type="pct"/>
            <w:tcBorders>
              <w:top w:val="single" w:sz="4" w:space="0" w:color="auto"/>
              <w:left w:val="single" w:sz="4" w:space="0" w:color="auto"/>
              <w:bottom w:val="single" w:sz="4" w:space="0" w:color="auto"/>
              <w:right w:val="single" w:sz="4" w:space="0" w:color="auto"/>
            </w:tcBorders>
            <w:vAlign w:val="center"/>
          </w:tcPr>
          <w:p w14:paraId="0AA795F2"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8</w:t>
            </w:r>
          </w:p>
        </w:tc>
      </w:tr>
      <w:tr w:rsidR="008F3662" w:rsidRPr="008F3662" w14:paraId="45E858D8" w14:textId="77777777" w:rsidTr="003C14F3">
        <w:trPr>
          <w:trHeight w:val="2264"/>
        </w:trPr>
        <w:tc>
          <w:tcPr>
            <w:tcW w:w="334" w:type="pct"/>
            <w:tcBorders>
              <w:top w:val="single" w:sz="4" w:space="0" w:color="auto"/>
              <w:left w:val="single" w:sz="4" w:space="0" w:color="auto"/>
              <w:bottom w:val="single" w:sz="4" w:space="0" w:color="auto"/>
              <w:right w:val="single" w:sz="4" w:space="0" w:color="auto"/>
            </w:tcBorders>
            <w:vAlign w:val="center"/>
            <w:hideMark/>
          </w:tcPr>
          <w:p w14:paraId="0230057D"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5.2.</w:t>
            </w:r>
          </w:p>
        </w:tc>
        <w:tc>
          <w:tcPr>
            <w:tcW w:w="1239" w:type="pct"/>
            <w:tcBorders>
              <w:top w:val="single" w:sz="4" w:space="0" w:color="auto"/>
              <w:left w:val="single" w:sz="4" w:space="0" w:color="auto"/>
              <w:bottom w:val="single" w:sz="4" w:space="0" w:color="auto"/>
              <w:right w:val="single" w:sz="4" w:space="0" w:color="auto"/>
            </w:tcBorders>
            <w:hideMark/>
          </w:tcPr>
          <w:p w14:paraId="074F2EF5" w14:textId="77777777" w:rsidR="008F3662" w:rsidRPr="008F3662" w:rsidRDefault="008F3662" w:rsidP="004C3DC2">
            <w:pPr>
              <w:rPr>
                <w:rFonts w:eastAsiaTheme="minorHAnsi"/>
                <w:sz w:val="24"/>
                <w:szCs w:val="24"/>
                <w:lang w:eastAsia="en-US"/>
              </w:rPr>
            </w:pPr>
            <w:r w:rsidRPr="008F3662">
              <w:rPr>
                <w:rFonts w:eastAsia="Times New Roman"/>
                <w:color w:val="000000"/>
                <w:spacing w:val="-2"/>
                <w:sz w:val="24"/>
                <w:szCs w:val="24"/>
                <w:lang w:eastAsia="en-US"/>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F3662">
              <w:rPr>
                <w:rFonts w:eastAsia="Times New Roman"/>
                <w:color w:val="000000"/>
                <w:spacing w:val="-2"/>
                <w:sz w:val="24"/>
                <w:szCs w:val="24"/>
                <w:lang w:eastAsia="en-US"/>
              </w:rPr>
              <w:t>Кванториум</w:t>
            </w:r>
            <w:proofErr w:type="spellEnd"/>
            <w:r w:rsidRPr="008F3662">
              <w:rPr>
                <w:rFonts w:eastAsia="Times New Roman"/>
                <w:color w:val="000000"/>
                <w:spacing w:val="-2"/>
                <w:sz w:val="24"/>
                <w:szCs w:val="24"/>
                <w:lang w:eastAsia="en-US"/>
              </w:rPr>
              <w:t>» и центров «IТ-куб»</w:t>
            </w:r>
          </w:p>
        </w:tc>
        <w:tc>
          <w:tcPr>
            <w:tcW w:w="373" w:type="pct"/>
            <w:tcBorders>
              <w:top w:val="single" w:sz="4" w:space="0" w:color="auto"/>
              <w:left w:val="single" w:sz="4" w:space="0" w:color="auto"/>
              <w:bottom w:val="single" w:sz="4" w:space="0" w:color="auto"/>
              <w:right w:val="single" w:sz="4" w:space="0" w:color="auto"/>
            </w:tcBorders>
            <w:vAlign w:val="center"/>
            <w:hideMark/>
          </w:tcPr>
          <w:p w14:paraId="03C9165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0745D9D7"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41058E32"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0D2CFD4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1FDD3A8"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4,97</w:t>
            </w:r>
          </w:p>
        </w:tc>
        <w:tc>
          <w:tcPr>
            <w:tcW w:w="406" w:type="pct"/>
            <w:tcBorders>
              <w:top w:val="single" w:sz="4" w:space="0" w:color="auto"/>
              <w:left w:val="single" w:sz="4" w:space="0" w:color="auto"/>
              <w:bottom w:val="single" w:sz="4" w:space="0" w:color="auto"/>
              <w:right w:val="single" w:sz="4" w:space="0" w:color="auto"/>
            </w:tcBorders>
            <w:vAlign w:val="center"/>
            <w:hideMark/>
          </w:tcPr>
          <w:p w14:paraId="51AD8A5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4,97</w:t>
            </w:r>
          </w:p>
        </w:tc>
        <w:tc>
          <w:tcPr>
            <w:tcW w:w="396" w:type="pct"/>
            <w:tcBorders>
              <w:top w:val="single" w:sz="4" w:space="0" w:color="auto"/>
              <w:left w:val="single" w:sz="4" w:space="0" w:color="auto"/>
              <w:bottom w:val="single" w:sz="4" w:space="0" w:color="auto"/>
              <w:right w:val="single" w:sz="4" w:space="0" w:color="auto"/>
            </w:tcBorders>
            <w:vAlign w:val="center"/>
          </w:tcPr>
          <w:p w14:paraId="09A192F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4,97</w:t>
            </w:r>
          </w:p>
        </w:tc>
        <w:tc>
          <w:tcPr>
            <w:tcW w:w="427" w:type="pct"/>
            <w:tcBorders>
              <w:top w:val="single" w:sz="4" w:space="0" w:color="auto"/>
              <w:left w:val="single" w:sz="4" w:space="0" w:color="auto"/>
              <w:bottom w:val="single" w:sz="4" w:space="0" w:color="auto"/>
              <w:right w:val="single" w:sz="4" w:space="0" w:color="auto"/>
            </w:tcBorders>
            <w:vAlign w:val="center"/>
          </w:tcPr>
          <w:p w14:paraId="1690A3CB"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4,97</w:t>
            </w:r>
          </w:p>
        </w:tc>
      </w:tr>
      <w:tr w:rsidR="008F3662" w:rsidRPr="008F3662" w14:paraId="4520D435" w14:textId="77777777" w:rsidTr="003C14F3">
        <w:trPr>
          <w:trHeight w:val="1407"/>
        </w:trPr>
        <w:tc>
          <w:tcPr>
            <w:tcW w:w="334" w:type="pct"/>
            <w:tcBorders>
              <w:top w:val="single" w:sz="4" w:space="0" w:color="auto"/>
              <w:left w:val="single" w:sz="4" w:space="0" w:color="auto"/>
              <w:bottom w:val="single" w:sz="4" w:space="0" w:color="auto"/>
              <w:right w:val="single" w:sz="4" w:space="0" w:color="auto"/>
            </w:tcBorders>
            <w:vAlign w:val="center"/>
            <w:hideMark/>
          </w:tcPr>
          <w:p w14:paraId="7DA535D9"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5.3.</w:t>
            </w:r>
          </w:p>
        </w:tc>
        <w:tc>
          <w:tcPr>
            <w:tcW w:w="1239" w:type="pct"/>
            <w:tcBorders>
              <w:top w:val="single" w:sz="4" w:space="0" w:color="auto"/>
              <w:left w:val="single" w:sz="4" w:space="0" w:color="auto"/>
              <w:bottom w:val="single" w:sz="4" w:space="0" w:color="auto"/>
              <w:right w:val="single" w:sz="4" w:space="0" w:color="auto"/>
            </w:tcBorders>
            <w:hideMark/>
          </w:tcPr>
          <w:p w14:paraId="460FCECD"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373" w:type="pct"/>
            <w:tcBorders>
              <w:top w:val="single" w:sz="4" w:space="0" w:color="auto"/>
              <w:left w:val="single" w:sz="4" w:space="0" w:color="auto"/>
              <w:bottom w:val="single" w:sz="4" w:space="0" w:color="auto"/>
              <w:right w:val="single" w:sz="4" w:space="0" w:color="auto"/>
            </w:tcBorders>
            <w:vAlign w:val="center"/>
            <w:hideMark/>
          </w:tcPr>
          <w:p w14:paraId="677D69C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493F7B64"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0E5BD40"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0899F7C7"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w:t>
            </w:r>
          </w:p>
        </w:tc>
        <w:tc>
          <w:tcPr>
            <w:tcW w:w="391" w:type="pct"/>
            <w:tcBorders>
              <w:top w:val="single" w:sz="4" w:space="0" w:color="auto"/>
              <w:left w:val="single" w:sz="4" w:space="0" w:color="auto"/>
              <w:bottom w:val="single" w:sz="4" w:space="0" w:color="auto"/>
              <w:right w:val="single" w:sz="4" w:space="0" w:color="auto"/>
            </w:tcBorders>
            <w:vAlign w:val="center"/>
            <w:hideMark/>
          </w:tcPr>
          <w:p w14:paraId="15C3314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20</w:t>
            </w:r>
          </w:p>
        </w:tc>
        <w:tc>
          <w:tcPr>
            <w:tcW w:w="406" w:type="pct"/>
            <w:tcBorders>
              <w:top w:val="single" w:sz="4" w:space="0" w:color="auto"/>
              <w:left w:val="single" w:sz="4" w:space="0" w:color="auto"/>
              <w:bottom w:val="single" w:sz="4" w:space="0" w:color="auto"/>
              <w:right w:val="single" w:sz="4" w:space="0" w:color="auto"/>
            </w:tcBorders>
            <w:vAlign w:val="center"/>
            <w:hideMark/>
          </w:tcPr>
          <w:p w14:paraId="7C459D82"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20</w:t>
            </w:r>
          </w:p>
        </w:tc>
        <w:tc>
          <w:tcPr>
            <w:tcW w:w="396" w:type="pct"/>
            <w:tcBorders>
              <w:top w:val="single" w:sz="4" w:space="0" w:color="auto"/>
              <w:left w:val="single" w:sz="4" w:space="0" w:color="auto"/>
              <w:bottom w:val="single" w:sz="4" w:space="0" w:color="auto"/>
              <w:right w:val="single" w:sz="4" w:space="0" w:color="auto"/>
            </w:tcBorders>
            <w:vAlign w:val="center"/>
          </w:tcPr>
          <w:p w14:paraId="15B87555"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20</w:t>
            </w:r>
          </w:p>
        </w:tc>
        <w:tc>
          <w:tcPr>
            <w:tcW w:w="427" w:type="pct"/>
            <w:tcBorders>
              <w:top w:val="single" w:sz="4" w:space="0" w:color="auto"/>
              <w:left w:val="single" w:sz="4" w:space="0" w:color="auto"/>
              <w:bottom w:val="single" w:sz="4" w:space="0" w:color="auto"/>
              <w:right w:val="single" w:sz="4" w:space="0" w:color="auto"/>
            </w:tcBorders>
            <w:vAlign w:val="center"/>
          </w:tcPr>
          <w:p w14:paraId="607A0BBA"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20</w:t>
            </w:r>
          </w:p>
        </w:tc>
      </w:tr>
      <w:tr w:rsidR="008F3662" w:rsidRPr="008F3662" w14:paraId="18F83052" w14:textId="77777777" w:rsidTr="003C14F3">
        <w:trPr>
          <w:trHeight w:val="1776"/>
        </w:trPr>
        <w:tc>
          <w:tcPr>
            <w:tcW w:w="334" w:type="pct"/>
            <w:tcBorders>
              <w:top w:val="single" w:sz="4" w:space="0" w:color="auto"/>
              <w:left w:val="single" w:sz="4" w:space="0" w:color="auto"/>
              <w:bottom w:val="single" w:sz="4" w:space="0" w:color="auto"/>
              <w:right w:val="single" w:sz="4" w:space="0" w:color="auto"/>
            </w:tcBorders>
            <w:vAlign w:val="center"/>
            <w:hideMark/>
          </w:tcPr>
          <w:p w14:paraId="1779D5D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lastRenderedPageBreak/>
              <w:t>5.4</w:t>
            </w:r>
          </w:p>
        </w:tc>
        <w:tc>
          <w:tcPr>
            <w:tcW w:w="1239" w:type="pct"/>
            <w:tcBorders>
              <w:top w:val="single" w:sz="4" w:space="0" w:color="auto"/>
              <w:left w:val="single" w:sz="4" w:space="0" w:color="auto"/>
              <w:bottom w:val="single" w:sz="4" w:space="0" w:color="auto"/>
              <w:right w:val="single" w:sz="4" w:space="0" w:color="auto"/>
            </w:tcBorders>
            <w:hideMark/>
          </w:tcPr>
          <w:p w14:paraId="380D51C1"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Доля</w:t>
            </w:r>
            <w:r w:rsidRPr="008F3662">
              <w:rPr>
                <w:rFonts w:eastAsia="Times New Roman"/>
                <w:color w:val="000000"/>
                <w:spacing w:val="-2"/>
                <w:sz w:val="24"/>
                <w:szCs w:val="24"/>
                <w:lang w:eastAsia="en-US"/>
              </w:rPr>
              <w:t xml:space="preserve">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720618E0"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484F0324"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2024-2027</w:t>
            </w:r>
          </w:p>
        </w:tc>
        <w:tc>
          <w:tcPr>
            <w:tcW w:w="447" w:type="pct"/>
            <w:tcBorders>
              <w:top w:val="single" w:sz="4" w:space="0" w:color="auto"/>
              <w:left w:val="single" w:sz="4" w:space="0" w:color="auto"/>
              <w:bottom w:val="single" w:sz="4" w:space="0" w:color="auto"/>
              <w:right w:val="single" w:sz="4" w:space="0" w:color="auto"/>
            </w:tcBorders>
            <w:vAlign w:val="center"/>
          </w:tcPr>
          <w:p w14:paraId="174C45D7" w14:textId="4EFE2752"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4201382"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3D994A3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30</w:t>
            </w:r>
          </w:p>
        </w:tc>
        <w:tc>
          <w:tcPr>
            <w:tcW w:w="406" w:type="pct"/>
            <w:tcBorders>
              <w:top w:val="single" w:sz="4" w:space="0" w:color="auto"/>
              <w:left w:val="single" w:sz="4" w:space="0" w:color="auto"/>
              <w:bottom w:val="single" w:sz="4" w:space="0" w:color="auto"/>
              <w:right w:val="single" w:sz="4" w:space="0" w:color="auto"/>
            </w:tcBorders>
            <w:vAlign w:val="center"/>
            <w:hideMark/>
          </w:tcPr>
          <w:p w14:paraId="3CC17168"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30</w:t>
            </w:r>
          </w:p>
        </w:tc>
        <w:tc>
          <w:tcPr>
            <w:tcW w:w="396" w:type="pct"/>
            <w:tcBorders>
              <w:top w:val="single" w:sz="4" w:space="0" w:color="auto"/>
              <w:left w:val="single" w:sz="4" w:space="0" w:color="auto"/>
              <w:bottom w:val="single" w:sz="4" w:space="0" w:color="auto"/>
              <w:right w:val="single" w:sz="4" w:space="0" w:color="auto"/>
            </w:tcBorders>
            <w:vAlign w:val="center"/>
          </w:tcPr>
          <w:p w14:paraId="6428708E"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30</w:t>
            </w:r>
          </w:p>
        </w:tc>
        <w:tc>
          <w:tcPr>
            <w:tcW w:w="427" w:type="pct"/>
            <w:tcBorders>
              <w:top w:val="single" w:sz="4" w:space="0" w:color="auto"/>
              <w:left w:val="single" w:sz="4" w:space="0" w:color="auto"/>
              <w:bottom w:val="single" w:sz="4" w:space="0" w:color="auto"/>
              <w:right w:val="single" w:sz="4" w:space="0" w:color="auto"/>
            </w:tcBorders>
            <w:vAlign w:val="center"/>
          </w:tcPr>
          <w:p w14:paraId="7E72E640"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30</w:t>
            </w:r>
          </w:p>
        </w:tc>
      </w:tr>
      <w:tr w:rsidR="008F3662" w:rsidRPr="008F3662" w14:paraId="4DBDBFBD" w14:textId="77777777" w:rsidTr="003C14F3">
        <w:trPr>
          <w:trHeight w:val="1776"/>
        </w:trPr>
        <w:tc>
          <w:tcPr>
            <w:tcW w:w="334" w:type="pct"/>
            <w:tcBorders>
              <w:top w:val="single" w:sz="4" w:space="0" w:color="auto"/>
              <w:left w:val="single" w:sz="4" w:space="0" w:color="auto"/>
              <w:bottom w:val="single" w:sz="4" w:space="0" w:color="auto"/>
              <w:right w:val="single" w:sz="4" w:space="0" w:color="auto"/>
            </w:tcBorders>
            <w:vAlign w:val="center"/>
            <w:hideMark/>
          </w:tcPr>
          <w:p w14:paraId="04627210"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5.5</w:t>
            </w:r>
          </w:p>
        </w:tc>
        <w:tc>
          <w:tcPr>
            <w:tcW w:w="1239" w:type="pct"/>
            <w:tcBorders>
              <w:top w:val="single" w:sz="4" w:space="0" w:color="auto"/>
              <w:left w:val="single" w:sz="4" w:space="0" w:color="auto"/>
              <w:bottom w:val="single" w:sz="4" w:space="0" w:color="auto"/>
              <w:right w:val="single" w:sz="4" w:space="0" w:color="auto"/>
            </w:tcBorders>
            <w:hideMark/>
          </w:tcPr>
          <w:p w14:paraId="4FBE9319" w14:textId="5DEB991D" w:rsidR="008F3662" w:rsidRPr="008F3662" w:rsidRDefault="003C14F3" w:rsidP="004C3DC2">
            <w:pPr>
              <w:rPr>
                <w:rFonts w:eastAsiaTheme="minorHAnsi"/>
                <w:sz w:val="24"/>
                <w:szCs w:val="24"/>
                <w:lang w:eastAsia="en-US"/>
              </w:rPr>
            </w:pPr>
            <w:r w:rsidRPr="008F3662">
              <w:rPr>
                <w:rFonts w:eastAsiaTheme="minorHAnsi"/>
                <w:sz w:val="24"/>
                <w:szCs w:val="24"/>
                <w:lang w:eastAsia="en-US"/>
              </w:rPr>
              <w:t>Доля педагогических</w:t>
            </w:r>
            <w:r w:rsidR="008F3662" w:rsidRPr="008F3662">
              <w:rPr>
                <w:rFonts w:eastAsiaTheme="minorHAnsi"/>
                <w:sz w:val="24"/>
                <w:szCs w:val="24"/>
                <w:lang w:eastAsia="en-US"/>
              </w:rPr>
              <w:t xml:space="preserve"> работников, использующих сервисы федеральной информационно-сервисной платформы цифровой образовательной среды</w:t>
            </w:r>
          </w:p>
        </w:tc>
        <w:tc>
          <w:tcPr>
            <w:tcW w:w="373" w:type="pct"/>
            <w:tcBorders>
              <w:top w:val="single" w:sz="4" w:space="0" w:color="auto"/>
              <w:left w:val="single" w:sz="4" w:space="0" w:color="auto"/>
              <w:bottom w:val="single" w:sz="4" w:space="0" w:color="auto"/>
              <w:right w:val="single" w:sz="4" w:space="0" w:color="auto"/>
            </w:tcBorders>
            <w:vAlign w:val="center"/>
            <w:hideMark/>
          </w:tcPr>
          <w:p w14:paraId="5D1E0444"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5681C6F8"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2024-2027</w:t>
            </w:r>
          </w:p>
        </w:tc>
        <w:tc>
          <w:tcPr>
            <w:tcW w:w="447" w:type="pct"/>
            <w:tcBorders>
              <w:top w:val="single" w:sz="4" w:space="0" w:color="auto"/>
              <w:left w:val="single" w:sz="4" w:space="0" w:color="auto"/>
              <w:bottom w:val="single" w:sz="4" w:space="0" w:color="auto"/>
              <w:right w:val="single" w:sz="4" w:space="0" w:color="auto"/>
            </w:tcBorders>
            <w:vAlign w:val="center"/>
          </w:tcPr>
          <w:p w14:paraId="02ED2D4F" w14:textId="732601BF"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FEFE81E"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1A8BE7D"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40</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A087F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40</w:t>
            </w:r>
          </w:p>
        </w:tc>
        <w:tc>
          <w:tcPr>
            <w:tcW w:w="396" w:type="pct"/>
            <w:tcBorders>
              <w:top w:val="single" w:sz="4" w:space="0" w:color="auto"/>
              <w:left w:val="single" w:sz="4" w:space="0" w:color="auto"/>
              <w:bottom w:val="single" w:sz="4" w:space="0" w:color="auto"/>
              <w:right w:val="single" w:sz="4" w:space="0" w:color="auto"/>
            </w:tcBorders>
            <w:vAlign w:val="center"/>
          </w:tcPr>
          <w:p w14:paraId="568DF928"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40</w:t>
            </w:r>
          </w:p>
        </w:tc>
        <w:tc>
          <w:tcPr>
            <w:tcW w:w="427" w:type="pct"/>
            <w:tcBorders>
              <w:top w:val="single" w:sz="4" w:space="0" w:color="auto"/>
              <w:left w:val="single" w:sz="4" w:space="0" w:color="auto"/>
              <w:bottom w:val="single" w:sz="4" w:space="0" w:color="auto"/>
              <w:right w:val="single" w:sz="4" w:space="0" w:color="auto"/>
            </w:tcBorders>
            <w:vAlign w:val="center"/>
          </w:tcPr>
          <w:p w14:paraId="1F9C643A"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40</w:t>
            </w:r>
          </w:p>
        </w:tc>
      </w:tr>
      <w:tr w:rsidR="008F3662" w:rsidRPr="008F3662" w14:paraId="37E5844D" w14:textId="77777777" w:rsidTr="003C14F3">
        <w:trPr>
          <w:trHeight w:val="82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371981F" w14:textId="476D143F" w:rsidR="008F3662" w:rsidRPr="008F3662" w:rsidRDefault="008F3662" w:rsidP="004C3DC2">
            <w:pPr>
              <w:widowControl w:val="0"/>
              <w:autoSpaceDE w:val="0"/>
              <w:autoSpaceDN w:val="0"/>
              <w:jc w:val="both"/>
              <w:rPr>
                <w:rFonts w:eastAsia="Times New Roman"/>
                <w:color w:val="000000"/>
                <w:sz w:val="24"/>
                <w:szCs w:val="24"/>
                <w:lang w:eastAsia="en-US"/>
              </w:rPr>
            </w:pPr>
            <w:r w:rsidRPr="008F3662">
              <w:rPr>
                <w:rFonts w:eastAsia="Times New Roman"/>
                <w:color w:val="000000"/>
                <w:sz w:val="24"/>
                <w:szCs w:val="24"/>
                <w:lang w:eastAsia="en-US"/>
              </w:rPr>
              <w:t>Задача №</w:t>
            </w:r>
            <w:r w:rsidR="003C14F3" w:rsidRPr="008F3662">
              <w:rPr>
                <w:rFonts w:eastAsia="Times New Roman"/>
                <w:color w:val="000000"/>
                <w:sz w:val="24"/>
                <w:szCs w:val="24"/>
                <w:lang w:eastAsia="en-US"/>
              </w:rPr>
              <w:t xml:space="preserve">2 </w:t>
            </w:r>
            <w:r w:rsidR="003C14F3" w:rsidRPr="008F3662">
              <w:rPr>
                <w:rFonts w:eastAsia="Times New Roman" w:cs="Calibri"/>
                <w:sz w:val="24"/>
                <w:szCs w:val="24"/>
                <w:lang w:eastAsia="en-US"/>
              </w:rPr>
              <w:t>Обновление</w:t>
            </w:r>
            <w:r w:rsidRPr="008F3662">
              <w:rPr>
                <w:rFonts w:eastAsia="Times New Roman" w:cs="Calibri"/>
                <w:sz w:val="24"/>
                <w:szCs w:val="24"/>
                <w:lang w:eastAsia="en-US"/>
              </w:rPr>
              <w:t xml:space="preserve"> состава педагогических кадров, создание механизмов мотивации педагогов к повышению качества работы и непрерывному профессиональному развитию, </w:t>
            </w:r>
            <w:r w:rsidRPr="008F3662">
              <w:rPr>
                <w:rFonts w:eastAsia="Times New Roman"/>
                <w:sz w:val="24"/>
                <w:szCs w:val="24"/>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8F3662" w:rsidRPr="008F3662" w14:paraId="352DF972" w14:textId="77777777" w:rsidTr="003C14F3">
        <w:trPr>
          <w:trHeight w:val="1776"/>
        </w:trPr>
        <w:tc>
          <w:tcPr>
            <w:tcW w:w="334" w:type="pct"/>
            <w:tcBorders>
              <w:top w:val="single" w:sz="4" w:space="0" w:color="auto"/>
              <w:left w:val="single" w:sz="4" w:space="0" w:color="auto"/>
              <w:bottom w:val="single" w:sz="4" w:space="0" w:color="auto"/>
              <w:right w:val="single" w:sz="4" w:space="0" w:color="auto"/>
            </w:tcBorders>
            <w:vAlign w:val="center"/>
            <w:hideMark/>
          </w:tcPr>
          <w:p w14:paraId="7B1149CC"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5.6</w:t>
            </w:r>
          </w:p>
        </w:tc>
        <w:tc>
          <w:tcPr>
            <w:tcW w:w="1239" w:type="pct"/>
            <w:tcBorders>
              <w:top w:val="single" w:sz="4" w:space="0" w:color="auto"/>
              <w:left w:val="single" w:sz="4" w:space="0" w:color="auto"/>
              <w:bottom w:val="single" w:sz="4" w:space="0" w:color="auto"/>
              <w:right w:val="single" w:sz="4" w:space="0" w:color="auto"/>
            </w:tcBorders>
            <w:hideMark/>
          </w:tcPr>
          <w:p w14:paraId="6149106B" w14:textId="77777777" w:rsidR="008F3662" w:rsidRPr="008F3662" w:rsidRDefault="008F3662" w:rsidP="004C3DC2">
            <w:pPr>
              <w:rPr>
                <w:rFonts w:eastAsia="Times New Roman"/>
                <w:color w:val="000000"/>
                <w:spacing w:val="-2"/>
                <w:sz w:val="24"/>
                <w:szCs w:val="24"/>
                <w:lang w:eastAsia="en-US"/>
              </w:rPr>
            </w:pPr>
            <w:r w:rsidRPr="008F3662">
              <w:rPr>
                <w:rFonts w:eastAsiaTheme="minorHAnsi"/>
                <w:sz w:val="24"/>
                <w:szCs w:val="24"/>
                <w:lang w:eastAsia="en-US"/>
              </w:rPr>
              <w:t>Количество педагогических работников муниципальных образовательных организаций, получивших меры социальной поддержки (нарастающим итогом)</w:t>
            </w:r>
          </w:p>
        </w:tc>
        <w:tc>
          <w:tcPr>
            <w:tcW w:w="373" w:type="pct"/>
            <w:tcBorders>
              <w:top w:val="single" w:sz="4" w:space="0" w:color="auto"/>
              <w:left w:val="single" w:sz="4" w:space="0" w:color="auto"/>
              <w:bottom w:val="single" w:sz="4" w:space="0" w:color="auto"/>
              <w:right w:val="single" w:sz="4" w:space="0" w:color="auto"/>
            </w:tcBorders>
            <w:vAlign w:val="center"/>
            <w:hideMark/>
          </w:tcPr>
          <w:p w14:paraId="4B07B5B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чел</w:t>
            </w:r>
          </w:p>
        </w:tc>
        <w:tc>
          <w:tcPr>
            <w:tcW w:w="596" w:type="pct"/>
            <w:tcBorders>
              <w:top w:val="single" w:sz="4" w:space="0" w:color="auto"/>
              <w:left w:val="single" w:sz="4" w:space="0" w:color="auto"/>
              <w:bottom w:val="single" w:sz="4" w:space="0" w:color="auto"/>
              <w:right w:val="single" w:sz="4" w:space="0" w:color="auto"/>
            </w:tcBorders>
            <w:vAlign w:val="center"/>
          </w:tcPr>
          <w:p w14:paraId="0C9AC767"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BDAA013" w14:textId="3EAE9C83"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p w14:paraId="0D3BED58" w14:textId="77777777" w:rsidR="008F3662" w:rsidRPr="008F3662" w:rsidRDefault="008F3662" w:rsidP="003C14F3">
            <w:pPr>
              <w:jc w:val="center"/>
              <w:rPr>
                <w:rFonts w:eastAsia="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4F0D06E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12</w:t>
            </w:r>
          </w:p>
        </w:tc>
        <w:tc>
          <w:tcPr>
            <w:tcW w:w="391" w:type="pct"/>
            <w:tcBorders>
              <w:top w:val="single" w:sz="4" w:space="0" w:color="auto"/>
              <w:left w:val="single" w:sz="4" w:space="0" w:color="auto"/>
              <w:bottom w:val="single" w:sz="4" w:space="0" w:color="auto"/>
              <w:right w:val="single" w:sz="4" w:space="0" w:color="auto"/>
            </w:tcBorders>
            <w:vAlign w:val="center"/>
            <w:hideMark/>
          </w:tcPr>
          <w:p w14:paraId="41CFE0F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15</w:t>
            </w:r>
          </w:p>
        </w:tc>
        <w:tc>
          <w:tcPr>
            <w:tcW w:w="406" w:type="pct"/>
            <w:tcBorders>
              <w:top w:val="single" w:sz="4" w:space="0" w:color="auto"/>
              <w:left w:val="single" w:sz="4" w:space="0" w:color="auto"/>
              <w:bottom w:val="single" w:sz="4" w:space="0" w:color="auto"/>
              <w:right w:val="single" w:sz="4" w:space="0" w:color="auto"/>
            </w:tcBorders>
            <w:vAlign w:val="center"/>
            <w:hideMark/>
          </w:tcPr>
          <w:p w14:paraId="5EF6D51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15</w:t>
            </w:r>
          </w:p>
        </w:tc>
        <w:tc>
          <w:tcPr>
            <w:tcW w:w="396" w:type="pct"/>
            <w:tcBorders>
              <w:top w:val="single" w:sz="4" w:space="0" w:color="auto"/>
              <w:left w:val="single" w:sz="4" w:space="0" w:color="auto"/>
              <w:bottom w:val="single" w:sz="4" w:space="0" w:color="auto"/>
              <w:right w:val="single" w:sz="4" w:space="0" w:color="auto"/>
            </w:tcBorders>
            <w:vAlign w:val="center"/>
          </w:tcPr>
          <w:p w14:paraId="3E591637"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0</w:t>
            </w:r>
          </w:p>
        </w:tc>
        <w:tc>
          <w:tcPr>
            <w:tcW w:w="427" w:type="pct"/>
            <w:tcBorders>
              <w:top w:val="single" w:sz="4" w:space="0" w:color="auto"/>
              <w:left w:val="single" w:sz="4" w:space="0" w:color="auto"/>
              <w:bottom w:val="single" w:sz="4" w:space="0" w:color="auto"/>
              <w:right w:val="single" w:sz="4" w:space="0" w:color="auto"/>
            </w:tcBorders>
            <w:vAlign w:val="center"/>
          </w:tcPr>
          <w:p w14:paraId="7AB60D6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0</w:t>
            </w:r>
          </w:p>
        </w:tc>
      </w:tr>
      <w:tr w:rsidR="008F3662" w:rsidRPr="008F3662" w14:paraId="3EC0CEC5" w14:textId="77777777" w:rsidTr="003C14F3">
        <w:trPr>
          <w:trHeight w:val="1642"/>
        </w:trPr>
        <w:tc>
          <w:tcPr>
            <w:tcW w:w="334" w:type="pct"/>
            <w:tcBorders>
              <w:top w:val="single" w:sz="4" w:space="0" w:color="auto"/>
              <w:left w:val="single" w:sz="4" w:space="0" w:color="auto"/>
              <w:bottom w:val="single" w:sz="4" w:space="0" w:color="auto"/>
              <w:right w:val="single" w:sz="4" w:space="0" w:color="auto"/>
            </w:tcBorders>
            <w:vAlign w:val="center"/>
            <w:hideMark/>
          </w:tcPr>
          <w:p w14:paraId="3FC7652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5.7.</w:t>
            </w:r>
          </w:p>
        </w:tc>
        <w:tc>
          <w:tcPr>
            <w:tcW w:w="1239" w:type="pct"/>
            <w:tcBorders>
              <w:top w:val="single" w:sz="4" w:space="0" w:color="auto"/>
              <w:left w:val="single" w:sz="4" w:space="0" w:color="auto"/>
              <w:bottom w:val="single" w:sz="4" w:space="0" w:color="auto"/>
              <w:right w:val="single" w:sz="4" w:space="0" w:color="auto"/>
            </w:tcBorders>
            <w:hideMark/>
          </w:tcPr>
          <w:p w14:paraId="5F8061BB" w14:textId="77777777" w:rsidR="008F3662" w:rsidRPr="008F3662" w:rsidRDefault="008F3662" w:rsidP="004C3DC2">
            <w:pPr>
              <w:rPr>
                <w:rFonts w:eastAsia="Times New Roman"/>
                <w:color w:val="000000"/>
                <w:spacing w:val="-2"/>
                <w:sz w:val="24"/>
                <w:szCs w:val="24"/>
                <w:lang w:eastAsia="en-US"/>
              </w:rPr>
            </w:pPr>
            <w:r w:rsidRPr="008F3662">
              <w:rPr>
                <w:rFonts w:eastAsiaTheme="minorHAnsi"/>
                <w:sz w:val="24"/>
                <w:szCs w:val="24"/>
                <w:lang w:eastAsia="en-US"/>
              </w:rPr>
              <w:t>Доля педагогов, имеющих высшую и первую квалификационные категории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5B323798"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7B9D6730"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E7EA49A" w14:textId="4BB72F72"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2B7D508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40</w:t>
            </w:r>
          </w:p>
        </w:tc>
        <w:tc>
          <w:tcPr>
            <w:tcW w:w="391" w:type="pct"/>
            <w:tcBorders>
              <w:top w:val="single" w:sz="4" w:space="0" w:color="auto"/>
              <w:left w:val="single" w:sz="4" w:space="0" w:color="auto"/>
              <w:bottom w:val="single" w:sz="4" w:space="0" w:color="auto"/>
              <w:right w:val="single" w:sz="4" w:space="0" w:color="auto"/>
            </w:tcBorders>
            <w:vAlign w:val="center"/>
            <w:hideMark/>
          </w:tcPr>
          <w:p w14:paraId="018842A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45</w:t>
            </w:r>
          </w:p>
        </w:tc>
        <w:tc>
          <w:tcPr>
            <w:tcW w:w="406" w:type="pct"/>
            <w:tcBorders>
              <w:top w:val="single" w:sz="4" w:space="0" w:color="auto"/>
              <w:left w:val="single" w:sz="4" w:space="0" w:color="auto"/>
              <w:bottom w:val="single" w:sz="4" w:space="0" w:color="auto"/>
              <w:right w:val="single" w:sz="4" w:space="0" w:color="auto"/>
            </w:tcBorders>
            <w:vAlign w:val="center"/>
            <w:hideMark/>
          </w:tcPr>
          <w:p w14:paraId="63721686"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52</w:t>
            </w:r>
          </w:p>
        </w:tc>
        <w:tc>
          <w:tcPr>
            <w:tcW w:w="396" w:type="pct"/>
            <w:tcBorders>
              <w:top w:val="single" w:sz="4" w:space="0" w:color="auto"/>
              <w:left w:val="single" w:sz="4" w:space="0" w:color="auto"/>
              <w:bottom w:val="single" w:sz="4" w:space="0" w:color="auto"/>
              <w:right w:val="single" w:sz="4" w:space="0" w:color="auto"/>
            </w:tcBorders>
            <w:vAlign w:val="center"/>
          </w:tcPr>
          <w:p w14:paraId="2AD6F750"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52</w:t>
            </w:r>
          </w:p>
        </w:tc>
        <w:tc>
          <w:tcPr>
            <w:tcW w:w="427" w:type="pct"/>
            <w:tcBorders>
              <w:top w:val="single" w:sz="4" w:space="0" w:color="auto"/>
              <w:left w:val="single" w:sz="4" w:space="0" w:color="auto"/>
              <w:bottom w:val="single" w:sz="4" w:space="0" w:color="auto"/>
              <w:right w:val="single" w:sz="4" w:space="0" w:color="auto"/>
            </w:tcBorders>
            <w:vAlign w:val="center"/>
          </w:tcPr>
          <w:p w14:paraId="13DA74D5"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52</w:t>
            </w:r>
          </w:p>
        </w:tc>
      </w:tr>
      <w:tr w:rsidR="008F3662" w:rsidRPr="008F3662" w14:paraId="65CA9AF7" w14:textId="77777777" w:rsidTr="003C14F3">
        <w:trPr>
          <w:trHeight w:val="1642"/>
        </w:trPr>
        <w:tc>
          <w:tcPr>
            <w:tcW w:w="334" w:type="pct"/>
            <w:tcBorders>
              <w:top w:val="single" w:sz="4" w:space="0" w:color="auto"/>
              <w:left w:val="single" w:sz="4" w:space="0" w:color="auto"/>
              <w:bottom w:val="single" w:sz="4" w:space="0" w:color="auto"/>
              <w:right w:val="single" w:sz="4" w:space="0" w:color="auto"/>
            </w:tcBorders>
            <w:vAlign w:val="center"/>
            <w:hideMark/>
          </w:tcPr>
          <w:p w14:paraId="05C928AC"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5.8.</w:t>
            </w:r>
          </w:p>
        </w:tc>
        <w:tc>
          <w:tcPr>
            <w:tcW w:w="1239" w:type="pct"/>
            <w:tcBorders>
              <w:top w:val="single" w:sz="4" w:space="0" w:color="auto"/>
              <w:left w:val="single" w:sz="4" w:space="0" w:color="auto"/>
              <w:bottom w:val="single" w:sz="4" w:space="0" w:color="auto"/>
              <w:right w:val="single" w:sz="4" w:space="0" w:color="auto"/>
            </w:tcBorders>
            <w:hideMark/>
          </w:tcPr>
          <w:p w14:paraId="1129FE71" w14:textId="77777777" w:rsidR="008F3662" w:rsidRPr="008F3662" w:rsidRDefault="008F3662" w:rsidP="004C3DC2">
            <w:pPr>
              <w:rPr>
                <w:rFonts w:eastAsia="Times New Roman"/>
                <w:color w:val="000000"/>
                <w:spacing w:val="-2"/>
                <w:sz w:val="24"/>
                <w:szCs w:val="24"/>
                <w:lang w:eastAsia="en-US"/>
              </w:rPr>
            </w:pPr>
            <w:r w:rsidRPr="008F3662">
              <w:rPr>
                <w:rFonts w:eastAsiaTheme="minorHAnsi"/>
                <w:sz w:val="24"/>
                <w:szCs w:val="24"/>
                <w:lang w:eastAsia="en-US"/>
              </w:rPr>
              <w:t>Доля</w:t>
            </w:r>
            <w:r w:rsidRPr="008F3662">
              <w:rPr>
                <w:rFonts w:eastAsia="Times New Roman"/>
                <w:color w:val="000000"/>
                <w:spacing w:val="-2"/>
                <w:sz w:val="24"/>
                <w:szCs w:val="24"/>
                <w:lang w:eastAsia="en-US"/>
              </w:rPr>
              <w:t xml:space="preserve">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1312F21F"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1B1E2526"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6A3AD57" w14:textId="701E7671"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03DA032"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673783D7"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57C9BB9A"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tcPr>
          <w:p w14:paraId="712EDD62"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tcPr>
          <w:p w14:paraId="2DEFDBA9"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r>
      <w:tr w:rsidR="008F3662" w:rsidRPr="008F3662" w14:paraId="5C1E6014" w14:textId="77777777" w:rsidTr="003C14F3">
        <w:trPr>
          <w:trHeight w:val="1642"/>
        </w:trPr>
        <w:tc>
          <w:tcPr>
            <w:tcW w:w="334" w:type="pct"/>
            <w:tcBorders>
              <w:top w:val="single" w:sz="4" w:space="0" w:color="auto"/>
              <w:left w:val="single" w:sz="4" w:space="0" w:color="auto"/>
              <w:bottom w:val="single" w:sz="4" w:space="0" w:color="auto"/>
              <w:right w:val="single" w:sz="4" w:space="0" w:color="auto"/>
            </w:tcBorders>
            <w:vAlign w:val="center"/>
            <w:hideMark/>
          </w:tcPr>
          <w:p w14:paraId="28A7D4E4"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5.9.</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99EFC8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 xml:space="preserve">Удельный вес численности высококвалифицированных педагогический работников в общей численности квалифицированных педагогических работников </w:t>
            </w:r>
            <w:r w:rsidRPr="008F3662">
              <w:rPr>
                <w:rFonts w:eastAsia="Times New Roman"/>
                <w:color w:val="000000"/>
                <w:sz w:val="24"/>
                <w:szCs w:val="24"/>
                <w:lang w:eastAsia="ru-RU"/>
              </w:rPr>
              <w:lastRenderedPageBreak/>
              <w:t>в образовательных учреждениях Хасанского муниципального округа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734AAEBE"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lastRenderedPageBreak/>
              <w:t>%</w:t>
            </w:r>
          </w:p>
        </w:tc>
        <w:tc>
          <w:tcPr>
            <w:tcW w:w="596" w:type="pct"/>
            <w:tcBorders>
              <w:top w:val="single" w:sz="4" w:space="0" w:color="auto"/>
              <w:left w:val="single" w:sz="4" w:space="0" w:color="auto"/>
              <w:bottom w:val="single" w:sz="4" w:space="0" w:color="auto"/>
              <w:right w:val="single" w:sz="4" w:space="0" w:color="auto"/>
            </w:tcBorders>
            <w:vAlign w:val="center"/>
          </w:tcPr>
          <w:p w14:paraId="78C1C565"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36E0F222" w14:textId="293EFA8B"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EB5C18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40</w:t>
            </w:r>
          </w:p>
        </w:tc>
        <w:tc>
          <w:tcPr>
            <w:tcW w:w="391" w:type="pct"/>
            <w:tcBorders>
              <w:top w:val="single" w:sz="4" w:space="0" w:color="auto"/>
              <w:left w:val="single" w:sz="4" w:space="0" w:color="auto"/>
              <w:bottom w:val="single" w:sz="4" w:space="0" w:color="auto"/>
              <w:right w:val="single" w:sz="4" w:space="0" w:color="auto"/>
            </w:tcBorders>
            <w:vAlign w:val="center"/>
            <w:hideMark/>
          </w:tcPr>
          <w:p w14:paraId="4DCDC38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45</w:t>
            </w:r>
          </w:p>
        </w:tc>
        <w:tc>
          <w:tcPr>
            <w:tcW w:w="406" w:type="pct"/>
            <w:tcBorders>
              <w:top w:val="single" w:sz="4" w:space="0" w:color="auto"/>
              <w:left w:val="single" w:sz="4" w:space="0" w:color="auto"/>
              <w:bottom w:val="single" w:sz="4" w:space="0" w:color="auto"/>
              <w:right w:val="single" w:sz="4" w:space="0" w:color="auto"/>
            </w:tcBorders>
            <w:vAlign w:val="center"/>
            <w:hideMark/>
          </w:tcPr>
          <w:p w14:paraId="69D25B6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50</w:t>
            </w:r>
          </w:p>
        </w:tc>
        <w:tc>
          <w:tcPr>
            <w:tcW w:w="396" w:type="pct"/>
            <w:tcBorders>
              <w:top w:val="single" w:sz="4" w:space="0" w:color="auto"/>
              <w:left w:val="single" w:sz="4" w:space="0" w:color="auto"/>
              <w:bottom w:val="single" w:sz="4" w:space="0" w:color="auto"/>
              <w:right w:val="single" w:sz="4" w:space="0" w:color="auto"/>
            </w:tcBorders>
            <w:vAlign w:val="center"/>
          </w:tcPr>
          <w:p w14:paraId="460A081D"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50</w:t>
            </w:r>
          </w:p>
        </w:tc>
        <w:tc>
          <w:tcPr>
            <w:tcW w:w="427" w:type="pct"/>
            <w:tcBorders>
              <w:top w:val="single" w:sz="4" w:space="0" w:color="auto"/>
              <w:left w:val="single" w:sz="4" w:space="0" w:color="auto"/>
              <w:bottom w:val="single" w:sz="4" w:space="0" w:color="auto"/>
              <w:right w:val="single" w:sz="4" w:space="0" w:color="auto"/>
            </w:tcBorders>
            <w:vAlign w:val="center"/>
          </w:tcPr>
          <w:p w14:paraId="09E61E20"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50</w:t>
            </w:r>
          </w:p>
        </w:tc>
      </w:tr>
      <w:tr w:rsidR="008F3662" w:rsidRPr="008F3662" w14:paraId="2E4E699D" w14:textId="77777777" w:rsidTr="003C14F3">
        <w:trPr>
          <w:trHeight w:val="54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458D0C9"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Задача №</w:t>
            </w:r>
            <w:proofErr w:type="gramStart"/>
            <w:r w:rsidRPr="008F3662">
              <w:rPr>
                <w:rFonts w:eastAsia="Times New Roman"/>
                <w:color w:val="000000"/>
                <w:sz w:val="24"/>
                <w:szCs w:val="24"/>
                <w:lang w:eastAsia="ru-RU"/>
              </w:rPr>
              <w:t>3 :</w:t>
            </w:r>
            <w:proofErr w:type="gramEnd"/>
            <w:r w:rsidRPr="008F3662">
              <w:rPr>
                <w:rFonts w:eastAsia="Times New Roman"/>
                <w:color w:val="000000"/>
                <w:sz w:val="24"/>
                <w:szCs w:val="24"/>
                <w:lang w:eastAsia="ru-RU"/>
              </w:rPr>
              <w:t xml:space="preserve"> Создание в общеобразовательных организациях, расположенных в сельской местности и малых городах, условий для занятий физкультурой и спортом.</w:t>
            </w:r>
          </w:p>
        </w:tc>
      </w:tr>
      <w:tr w:rsidR="008F3662" w:rsidRPr="008F3662" w14:paraId="0CCC3CE9" w14:textId="77777777" w:rsidTr="003C14F3">
        <w:trPr>
          <w:trHeight w:val="1385"/>
        </w:trPr>
        <w:tc>
          <w:tcPr>
            <w:tcW w:w="334" w:type="pct"/>
            <w:tcBorders>
              <w:top w:val="single" w:sz="4" w:space="0" w:color="auto"/>
              <w:left w:val="single" w:sz="4" w:space="0" w:color="auto"/>
              <w:bottom w:val="single" w:sz="4" w:space="0" w:color="auto"/>
              <w:right w:val="single" w:sz="4" w:space="0" w:color="auto"/>
            </w:tcBorders>
            <w:vAlign w:val="center"/>
          </w:tcPr>
          <w:p w14:paraId="1136878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5.10</w:t>
            </w:r>
          </w:p>
          <w:p w14:paraId="73F9F133" w14:textId="77777777" w:rsidR="008F3662" w:rsidRPr="008F3662" w:rsidRDefault="008F3662" w:rsidP="004C3DC2">
            <w:pPr>
              <w:rPr>
                <w:rFonts w:eastAsia="Times New Roman"/>
                <w:color w:val="000000"/>
                <w:sz w:val="24"/>
                <w:szCs w:val="24"/>
                <w:lang w:eastAsia="ru-RU"/>
              </w:rPr>
            </w:pPr>
          </w:p>
          <w:p w14:paraId="56A72358" w14:textId="77777777" w:rsidR="008F3662" w:rsidRPr="008F3662" w:rsidRDefault="008F3662" w:rsidP="004C3DC2">
            <w:pPr>
              <w:rPr>
                <w:rFonts w:eastAsia="Times New Roman"/>
                <w:color w:val="000000"/>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hideMark/>
          </w:tcPr>
          <w:p w14:paraId="6503BD82"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Доля</w:t>
            </w:r>
            <w:r w:rsidRPr="008F3662">
              <w:rPr>
                <w:rFonts w:eastAsia="Times New Roman"/>
                <w:color w:val="000000"/>
                <w:spacing w:val="-2"/>
                <w:sz w:val="24"/>
                <w:szCs w:val="24"/>
                <w:lang w:eastAsia="en-US"/>
              </w:rPr>
              <w:t xml:space="preserve">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373" w:type="pct"/>
            <w:tcBorders>
              <w:top w:val="single" w:sz="4" w:space="0" w:color="auto"/>
              <w:left w:val="single" w:sz="4" w:space="0" w:color="auto"/>
              <w:bottom w:val="single" w:sz="4" w:space="0" w:color="auto"/>
              <w:right w:val="single" w:sz="4" w:space="0" w:color="auto"/>
            </w:tcBorders>
            <w:vAlign w:val="center"/>
            <w:hideMark/>
          </w:tcPr>
          <w:p w14:paraId="5B8A1C8F"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hideMark/>
          </w:tcPr>
          <w:p w14:paraId="5C768F36"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2024-2027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4B60EEB9"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0B2FC75"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4D8BF8C2"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37</w:t>
            </w:r>
          </w:p>
        </w:tc>
        <w:tc>
          <w:tcPr>
            <w:tcW w:w="406" w:type="pct"/>
            <w:tcBorders>
              <w:top w:val="single" w:sz="4" w:space="0" w:color="auto"/>
              <w:left w:val="single" w:sz="4" w:space="0" w:color="auto"/>
              <w:bottom w:val="single" w:sz="4" w:space="0" w:color="auto"/>
              <w:right w:val="single" w:sz="4" w:space="0" w:color="auto"/>
            </w:tcBorders>
            <w:vAlign w:val="center"/>
            <w:hideMark/>
          </w:tcPr>
          <w:p w14:paraId="0DD305AB"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37</w:t>
            </w:r>
          </w:p>
        </w:tc>
        <w:tc>
          <w:tcPr>
            <w:tcW w:w="396" w:type="pct"/>
            <w:tcBorders>
              <w:top w:val="single" w:sz="4" w:space="0" w:color="auto"/>
              <w:left w:val="single" w:sz="4" w:space="0" w:color="auto"/>
              <w:bottom w:val="single" w:sz="4" w:space="0" w:color="auto"/>
              <w:right w:val="single" w:sz="4" w:space="0" w:color="auto"/>
            </w:tcBorders>
            <w:vAlign w:val="center"/>
          </w:tcPr>
          <w:p w14:paraId="738D26C4" w14:textId="77777777" w:rsidR="008F3662" w:rsidRPr="008F3662" w:rsidRDefault="008F3662" w:rsidP="004C3DC2">
            <w:pPr>
              <w:rPr>
                <w:rFonts w:eastAsia="Times New Roman"/>
                <w:sz w:val="24"/>
                <w:szCs w:val="24"/>
                <w:lang w:eastAsia="ru-RU"/>
              </w:rPr>
            </w:pPr>
            <w:r w:rsidRPr="008F3662">
              <w:rPr>
                <w:rFonts w:eastAsia="Times New Roman"/>
                <w:sz w:val="24"/>
                <w:szCs w:val="24"/>
                <w:lang w:eastAsia="ru-RU"/>
              </w:rPr>
              <w:t>37</w:t>
            </w:r>
          </w:p>
        </w:tc>
        <w:tc>
          <w:tcPr>
            <w:tcW w:w="427" w:type="pct"/>
            <w:tcBorders>
              <w:top w:val="single" w:sz="4" w:space="0" w:color="auto"/>
              <w:left w:val="single" w:sz="4" w:space="0" w:color="auto"/>
              <w:bottom w:val="single" w:sz="4" w:space="0" w:color="auto"/>
              <w:right w:val="single" w:sz="4" w:space="0" w:color="auto"/>
            </w:tcBorders>
            <w:vAlign w:val="center"/>
          </w:tcPr>
          <w:p w14:paraId="09152F82" w14:textId="77777777" w:rsidR="008F3662" w:rsidRPr="008F3662" w:rsidRDefault="008F3662" w:rsidP="004C3DC2">
            <w:pPr>
              <w:jc w:val="center"/>
              <w:rPr>
                <w:rFonts w:eastAsia="Times New Roman"/>
                <w:sz w:val="24"/>
                <w:szCs w:val="24"/>
                <w:lang w:eastAsia="ru-RU"/>
              </w:rPr>
            </w:pPr>
            <w:r w:rsidRPr="008F3662">
              <w:rPr>
                <w:rFonts w:eastAsia="Times New Roman"/>
                <w:sz w:val="24"/>
                <w:szCs w:val="24"/>
                <w:lang w:eastAsia="ru-RU"/>
              </w:rPr>
              <w:t>37</w:t>
            </w:r>
          </w:p>
        </w:tc>
      </w:tr>
      <w:tr w:rsidR="008F3662" w:rsidRPr="008F3662" w14:paraId="75DF88F3" w14:textId="77777777" w:rsidTr="003C14F3">
        <w:trPr>
          <w:trHeight w:val="1385"/>
        </w:trPr>
        <w:tc>
          <w:tcPr>
            <w:tcW w:w="334" w:type="pct"/>
            <w:tcBorders>
              <w:top w:val="single" w:sz="4" w:space="0" w:color="auto"/>
              <w:left w:val="single" w:sz="4" w:space="0" w:color="auto"/>
              <w:bottom w:val="single" w:sz="4" w:space="0" w:color="auto"/>
              <w:right w:val="single" w:sz="4" w:space="0" w:color="auto"/>
            </w:tcBorders>
            <w:vAlign w:val="center"/>
          </w:tcPr>
          <w:p w14:paraId="12497058"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5.11</w:t>
            </w:r>
          </w:p>
        </w:tc>
        <w:tc>
          <w:tcPr>
            <w:tcW w:w="1239" w:type="pct"/>
            <w:tcBorders>
              <w:top w:val="single" w:sz="4" w:space="0" w:color="auto"/>
              <w:left w:val="single" w:sz="4" w:space="0" w:color="auto"/>
              <w:bottom w:val="single" w:sz="4" w:space="0" w:color="auto"/>
              <w:right w:val="single" w:sz="4" w:space="0" w:color="auto"/>
            </w:tcBorders>
          </w:tcPr>
          <w:p w14:paraId="26678E34"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Количество общеобразовательных организаций, в которых обновлена материально-техническая база для занятий детей физической культурой и спортом</w:t>
            </w:r>
          </w:p>
        </w:tc>
        <w:tc>
          <w:tcPr>
            <w:tcW w:w="373" w:type="pct"/>
            <w:tcBorders>
              <w:top w:val="single" w:sz="4" w:space="0" w:color="auto"/>
              <w:left w:val="single" w:sz="4" w:space="0" w:color="auto"/>
              <w:bottom w:val="single" w:sz="4" w:space="0" w:color="auto"/>
              <w:right w:val="single" w:sz="4" w:space="0" w:color="auto"/>
            </w:tcBorders>
            <w:vAlign w:val="center"/>
          </w:tcPr>
          <w:p w14:paraId="6DC71723" w14:textId="77777777" w:rsidR="008F3662" w:rsidRPr="008F3662" w:rsidRDefault="008F3662" w:rsidP="004C3DC2">
            <w:pPr>
              <w:jc w:val="center"/>
              <w:rPr>
                <w:rFonts w:eastAsia="Times New Roman"/>
                <w:color w:val="000000"/>
                <w:sz w:val="24"/>
                <w:szCs w:val="24"/>
                <w:lang w:eastAsia="ru-RU"/>
              </w:rPr>
            </w:pPr>
            <w:proofErr w:type="spellStart"/>
            <w:r w:rsidRPr="008F3662">
              <w:rPr>
                <w:rFonts w:eastAsia="Times New Roman"/>
                <w:color w:val="000000"/>
                <w:sz w:val="24"/>
                <w:szCs w:val="24"/>
                <w:lang w:eastAsia="ru-RU"/>
              </w:rPr>
              <w:t>ед</w:t>
            </w:r>
            <w:proofErr w:type="spellEnd"/>
          </w:p>
        </w:tc>
        <w:tc>
          <w:tcPr>
            <w:tcW w:w="596" w:type="pct"/>
            <w:tcBorders>
              <w:top w:val="single" w:sz="4" w:space="0" w:color="auto"/>
              <w:left w:val="single" w:sz="4" w:space="0" w:color="auto"/>
              <w:bottom w:val="single" w:sz="4" w:space="0" w:color="auto"/>
              <w:right w:val="single" w:sz="4" w:space="0" w:color="auto"/>
            </w:tcBorders>
            <w:vAlign w:val="center"/>
          </w:tcPr>
          <w:p w14:paraId="09CF870A"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97C3EB4"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14:paraId="2E7E88CF"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tcPr>
          <w:p w14:paraId="47534C22"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1</w:t>
            </w:r>
          </w:p>
        </w:tc>
        <w:tc>
          <w:tcPr>
            <w:tcW w:w="406" w:type="pct"/>
            <w:tcBorders>
              <w:top w:val="single" w:sz="4" w:space="0" w:color="auto"/>
              <w:left w:val="single" w:sz="4" w:space="0" w:color="auto"/>
              <w:bottom w:val="single" w:sz="4" w:space="0" w:color="auto"/>
              <w:right w:val="single" w:sz="4" w:space="0" w:color="auto"/>
            </w:tcBorders>
            <w:vAlign w:val="center"/>
          </w:tcPr>
          <w:p w14:paraId="619C9382" w14:textId="77777777" w:rsidR="008F3662" w:rsidRPr="008F3662" w:rsidRDefault="008F3662" w:rsidP="004C3DC2">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396" w:type="pct"/>
            <w:tcBorders>
              <w:top w:val="single" w:sz="4" w:space="0" w:color="auto"/>
              <w:left w:val="single" w:sz="4" w:space="0" w:color="auto"/>
              <w:bottom w:val="single" w:sz="4" w:space="0" w:color="auto"/>
              <w:right w:val="single" w:sz="4" w:space="0" w:color="auto"/>
            </w:tcBorders>
            <w:vAlign w:val="center"/>
          </w:tcPr>
          <w:p w14:paraId="4ED3D64A" w14:textId="77777777" w:rsidR="008F3662" w:rsidRPr="008F3662" w:rsidRDefault="008F3662" w:rsidP="004C3DC2">
            <w:pPr>
              <w:rPr>
                <w:rFonts w:eastAsia="Times New Roman"/>
                <w:sz w:val="24"/>
                <w:szCs w:val="24"/>
                <w:lang w:eastAsia="ru-RU"/>
              </w:rPr>
            </w:pPr>
            <w:r w:rsidRPr="008F3662">
              <w:rPr>
                <w:rFonts w:eastAsia="Times New Roman"/>
                <w:sz w:val="24"/>
                <w:szCs w:val="24"/>
                <w:lang w:eastAsia="ru-RU"/>
              </w:rPr>
              <w:t>-</w:t>
            </w:r>
          </w:p>
        </w:tc>
        <w:tc>
          <w:tcPr>
            <w:tcW w:w="427" w:type="pct"/>
            <w:tcBorders>
              <w:top w:val="single" w:sz="4" w:space="0" w:color="auto"/>
              <w:left w:val="single" w:sz="4" w:space="0" w:color="auto"/>
              <w:bottom w:val="single" w:sz="4" w:space="0" w:color="auto"/>
              <w:right w:val="single" w:sz="4" w:space="0" w:color="auto"/>
            </w:tcBorders>
            <w:vAlign w:val="center"/>
          </w:tcPr>
          <w:p w14:paraId="2FD0BC96" w14:textId="77777777" w:rsidR="008F3662" w:rsidRPr="008F3662" w:rsidRDefault="008F3662" w:rsidP="004C3DC2">
            <w:pPr>
              <w:jc w:val="center"/>
              <w:rPr>
                <w:rFonts w:eastAsia="Times New Roman"/>
                <w:sz w:val="24"/>
                <w:szCs w:val="24"/>
                <w:lang w:eastAsia="ru-RU"/>
              </w:rPr>
            </w:pPr>
            <w:r w:rsidRPr="008F3662">
              <w:rPr>
                <w:rFonts w:eastAsia="Times New Roman"/>
                <w:sz w:val="24"/>
                <w:szCs w:val="24"/>
                <w:lang w:eastAsia="ru-RU"/>
              </w:rPr>
              <w:t>-</w:t>
            </w:r>
          </w:p>
        </w:tc>
      </w:tr>
      <w:tr w:rsidR="008F3662" w:rsidRPr="008F3662" w14:paraId="5E6222E0" w14:textId="77777777" w:rsidTr="003C14F3">
        <w:trPr>
          <w:trHeight w:val="544"/>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B95D6E7"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Отдельные мероприятия</w:t>
            </w:r>
          </w:p>
        </w:tc>
      </w:tr>
      <w:tr w:rsidR="008F3662" w:rsidRPr="008F3662" w14:paraId="4B0EBFBF" w14:textId="77777777" w:rsidTr="003C14F3">
        <w:trPr>
          <w:trHeight w:val="552"/>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5E0C5BC" w14:textId="77777777" w:rsidR="008F3662" w:rsidRPr="008F3662" w:rsidRDefault="008F3662" w:rsidP="004C3DC2">
            <w:pPr>
              <w:rPr>
                <w:rFonts w:eastAsia="Times New Roman"/>
                <w:color w:val="000000"/>
                <w:sz w:val="24"/>
                <w:szCs w:val="24"/>
                <w:lang w:eastAsia="ru-RU"/>
              </w:rPr>
            </w:pPr>
            <w:r w:rsidRPr="008F3662">
              <w:rPr>
                <w:rFonts w:eastAsia="Times New Roman"/>
                <w:color w:val="000000"/>
                <w:sz w:val="24"/>
                <w:szCs w:val="24"/>
                <w:lang w:eastAsia="ru-RU"/>
              </w:rPr>
              <w:t>Выявление и поддержка одаренных детей и молодежи</w:t>
            </w:r>
          </w:p>
        </w:tc>
      </w:tr>
      <w:tr w:rsidR="008F3662" w:rsidRPr="008F3662" w14:paraId="17A82433" w14:textId="77777777" w:rsidTr="003C14F3">
        <w:trPr>
          <w:trHeight w:val="1385"/>
        </w:trPr>
        <w:tc>
          <w:tcPr>
            <w:tcW w:w="334" w:type="pct"/>
            <w:tcBorders>
              <w:top w:val="single" w:sz="4" w:space="0" w:color="auto"/>
              <w:left w:val="single" w:sz="4" w:space="0" w:color="auto"/>
              <w:bottom w:val="single" w:sz="4" w:space="0" w:color="auto"/>
              <w:right w:val="single" w:sz="4" w:space="0" w:color="auto"/>
            </w:tcBorders>
            <w:vAlign w:val="center"/>
          </w:tcPr>
          <w:p w14:paraId="0FDEE55F" w14:textId="77777777" w:rsidR="008F3662" w:rsidRPr="008F3662" w:rsidRDefault="008F3662" w:rsidP="004C3DC2">
            <w:pPr>
              <w:rPr>
                <w:rFonts w:eastAsia="Times New Roman"/>
                <w:color w:val="000000"/>
                <w:sz w:val="24"/>
                <w:szCs w:val="24"/>
                <w:lang w:eastAsia="ru-RU"/>
              </w:rPr>
            </w:pPr>
          </w:p>
        </w:tc>
        <w:tc>
          <w:tcPr>
            <w:tcW w:w="1239" w:type="pct"/>
            <w:tcBorders>
              <w:top w:val="single" w:sz="4" w:space="0" w:color="auto"/>
              <w:left w:val="single" w:sz="4" w:space="0" w:color="auto"/>
              <w:bottom w:val="single" w:sz="4" w:space="0" w:color="auto"/>
              <w:right w:val="single" w:sz="4" w:space="0" w:color="auto"/>
            </w:tcBorders>
            <w:hideMark/>
          </w:tcPr>
          <w:p w14:paraId="75121EF6" w14:textId="77777777" w:rsidR="008F3662" w:rsidRPr="008F3662" w:rsidRDefault="008F3662" w:rsidP="004C3DC2">
            <w:pPr>
              <w:rPr>
                <w:rFonts w:eastAsiaTheme="minorHAnsi"/>
                <w:sz w:val="24"/>
                <w:szCs w:val="24"/>
                <w:lang w:eastAsia="en-US"/>
              </w:rPr>
            </w:pPr>
            <w:r w:rsidRPr="008F3662">
              <w:rPr>
                <w:rFonts w:eastAsiaTheme="minorHAnsi"/>
                <w:sz w:val="24"/>
                <w:szCs w:val="24"/>
                <w:lang w:eastAsia="en-US"/>
              </w:rPr>
              <w:t>Доля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533ABF13"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tcPr>
          <w:p w14:paraId="10D6BB2E" w14:textId="77777777" w:rsidR="008F3662" w:rsidRPr="008F3662" w:rsidRDefault="008F3662" w:rsidP="003C14F3">
            <w:pPr>
              <w:jc w:val="center"/>
              <w:rPr>
                <w:rFonts w:asciiTheme="minorHAnsi" w:eastAsiaTheme="minorHAnsi" w:hAnsiTheme="minorHAnsi" w:cstheme="minorBidi"/>
                <w:sz w:val="24"/>
                <w:szCs w:val="24"/>
                <w:lang w:eastAsia="en-US"/>
              </w:rPr>
            </w:pPr>
            <w:r w:rsidRPr="008F3662">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61D0CF5A" w14:textId="5BB2C5FC"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22AF9BA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45F3BF25"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32F8C7FB" w14:textId="77777777" w:rsidR="008F3662" w:rsidRPr="008F3662" w:rsidRDefault="008F3662" w:rsidP="003C14F3">
            <w:pPr>
              <w:jc w:val="center"/>
              <w:rPr>
                <w:rFonts w:eastAsia="Times New Roman"/>
                <w:color w:val="000000"/>
                <w:sz w:val="24"/>
                <w:szCs w:val="24"/>
                <w:lang w:eastAsia="ru-RU"/>
              </w:rPr>
            </w:pPr>
            <w:r w:rsidRPr="008F3662">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tcPr>
          <w:p w14:paraId="0D1CC459"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tcPr>
          <w:p w14:paraId="23A54DD8" w14:textId="77777777" w:rsidR="008F3662" w:rsidRPr="008F3662" w:rsidRDefault="008F3662" w:rsidP="003C14F3">
            <w:pPr>
              <w:jc w:val="center"/>
              <w:rPr>
                <w:rFonts w:eastAsia="Times New Roman"/>
                <w:sz w:val="24"/>
                <w:szCs w:val="24"/>
                <w:lang w:eastAsia="ru-RU"/>
              </w:rPr>
            </w:pPr>
            <w:r w:rsidRPr="008F3662">
              <w:rPr>
                <w:rFonts w:eastAsia="Times New Roman"/>
                <w:sz w:val="24"/>
                <w:szCs w:val="24"/>
                <w:lang w:eastAsia="ru-RU"/>
              </w:rPr>
              <w:t>100</w:t>
            </w:r>
          </w:p>
        </w:tc>
      </w:tr>
    </w:tbl>
    <w:p w14:paraId="28816C01" w14:textId="77777777" w:rsidR="008F3662" w:rsidRPr="008F3662" w:rsidRDefault="008F3662" w:rsidP="004C3DC2">
      <w:pPr>
        <w:spacing w:after="200"/>
        <w:rPr>
          <w:rFonts w:eastAsiaTheme="minorHAnsi"/>
          <w:sz w:val="24"/>
          <w:szCs w:val="24"/>
          <w:lang w:eastAsia="en-US"/>
        </w:rPr>
      </w:pPr>
    </w:p>
    <w:p w14:paraId="0819340A" w14:textId="77777777" w:rsidR="008F3662" w:rsidRPr="008F3662" w:rsidRDefault="008F3662" w:rsidP="004C3DC2">
      <w:pPr>
        <w:autoSpaceDE w:val="0"/>
        <w:autoSpaceDN w:val="0"/>
        <w:adjustRightInd w:val="0"/>
        <w:spacing w:after="200"/>
        <w:ind w:left="4536"/>
        <w:rPr>
          <w:rFonts w:eastAsiaTheme="minorHAnsi"/>
          <w:sz w:val="24"/>
          <w:szCs w:val="24"/>
          <w:lang w:eastAsia="en-US"/>
        </w:rPr>
      </w:pPr>
    </w:p>
    <w:p w14:paraId="122BADEF" w14:textId="77777777" w:rsidR="008F3662" w:rsidRDefault="008F3662" w:rsidP="004C3DC2">
      <w:pPr>
        <w:widowControl w:val="0"/>
        <w:jc w:val="both"/>
        <w:rPr>
          <w:sz w:val="26"/>
          <w:szCs w:val="26"/>
        </w:rPr>
        <w:sectPr w:rsidR="008F3662" w:rsidSect="002B3F8D">
          <w:pgSz w:w="11907" w:h="16840" w:code="9"/>
          <w:pgMar w:top="794" w:right="794" w:bottom="794" w:left="794" w:header="0" w:footer="0" w:gutter="0"/>
          <w:cols w:space="708"/>
          <w:docGrid w:linePitch="360"/>
        </w:sectPr>
      </w:pPr>
    </w:p>
    <w:p w14:paraId="019E7ACE" w14:textId="77777777" w:rsid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8F3662">
        <w:rPr>
          <w:rFonts w:eastAsia="Times New Roman"/>
          <w:color w:val="000000"/>
          <w:sz w:val="26"/>
          <w:szCs w:val="26"/>
          <w:lang w:eastAsia="ru-RU"/>
        </w:rPr>
        <w:lastRenderedPageBreak/>
        <w:t xml:space="preserve">Приложение № 2 </w:t>
      </w:r>
    </w:p>
    <w:p w14:paraId="3DAE1C03" w14:textId="77777777" w:rsid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8F3662">
        <w:rPr>
          <w:rFonts w:eastAsia="Times New Roman"/>
          <w:color w:val="000000"/>
          <w:sz w:val="26"/>
          <w:szCs w:val="26"/>
          <w:lang w:eastAsia="ru-RU"/>
        </w:rPr>
        <w:t xml:space="preserve">к постановлению администрации Хасанского муниципального округа </w:t>
      </w:r>
    </w:p>
    <w:p w14:paraId="51B48716" w14:textId="37D9E835" w:rsidR="00EF354D" w:rsidRP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8F3662">
        <w:rPr>
          <w:rFonts w:eastAsia="Times New Roman"/>
          <w:color w:val="000000"/>
          <w:sz w:val="26"/>
          <w:szCs w:val="26"/>
          <w:lang w:eastAsia="ru-RU"/>
        </w:rPr>
        <w:t>от 30.09.2024 №1775-па</w:t>
      </w:r>
    </w:p>
    <w:p w14:paraId="28AC9C8F" w14:textId="77777777" w:rsid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sz w:val="26"/>
          <w:szCs w:val="26"/>
          <w:lang w:eastAsia="ru-RU"/>
        </w:rPr>
      </w:pPr>
      <w:r w:rsidRPr="000301BC">
        <w:rPr>
          <w:rFonts w:eastAsia="Times New Roman"/>
          <w:color w:val="000000"/>
          <w:sz w:val="26"/>
          <w:szCs w:val="26"/>
          <w:lang w:eastAsia="ru-RU"/>
        </w:rPr>
        <w:tab/>
      </w:r>
      <w:r w:rsidRPr="000301BC">
        <w:rPr>
          <w:rFonts w:eastAsia="Times New Roman"/>
          <w:sz w:val="26"/>
          <w:szCs w:val="26"/>
          <w:lang w:eastAsia="ru-RU"/>
        </w:rPr>
        <w:tab/>
      </w:r>
      <w:r w:rsidRPr="000301BC">
        <w:rPr>
          <w:rFonts w:eastAsia="Times New Roman"/>
          <w:sz w:val="26"/>
          <w:szCs w:val="26"/>
          <w:lang w:eastAsia="ru-RU"/>
        </w:rPr>
        <w:tab/>
      </w:r>
      <w:r w:rsidRPr="000301BC">
        <w:rPr>
          <w:rFonts w:eastAsia="Times New Roman"/>
          <w:sz w:val="26"/>
          <w:szCs w:val="26"/>
          <w:lang w:eastAsia="ru-RU"/>
        </w:rPr>
        <w:tab/>
      </w:r>
      <w:r w:rsidRPr="000301BC">
        <w:rPr>
          <w:rFonts w:eastAsia="Times New Roman"/>
          <w:sz w:val="26"/>
          <w:szCs w:val="26"/>
          <w:lang w:eastAsia="ru-RU"/>
        </w:rPr>
        <w:tab/>
      </w:r>
    </w:p>
    <w:p w14:paraId="15AF47B0" w14:textId="24DF6183" w:rsidR="00EF354D" w:rsidRP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8F3662">
        <w:rPr>
          <w:rFonts w:eastAsia="Times New Roman"/>
          <w:color w:val="000000"/>
          <w:sz w:val="26"/>
          <w:szCs w:val="26"/>
          <w:lang w:eastAsia="ru-RU"/>
        </w:rPr>
        <w:t>Приложение № 3</w:t>
      </w:r>
    </w:p>
    <w:p w14:paraId="7D83138B" w14:textId="78CC5FED" w:rsid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sz w:val="26"/>
          <w:szCs w:val="26"/>
          <w:lang w:eastAsia="ru-RU"/>
        </w:rPr>
      </w:pPr>
      <w:r w:rsidRPr="008F3662">
        <w:rPr>
          <w:rFonts w:eastAsia="Times New Roman"/>
          <w:color w:val="000000"/>
          <w:sz w:val="26"/>
          <w:szCs w:val="26"/>
          <w:lang w:eastAsia="ru-RU"/>
        </w:rPr>
        <w:t>к муниципальной программе «Развитие образования Хасанского муниципального округа</w:t>
      </w:r>
      <w:r w:rsidR="000301BC" w:rsidRPr="008F3662">
        <w:rPr>
          <w:rFonts w:eastAsia="Times New Roman"/>
          <w:color w:val="000000"/>
          <w:sz w:val="26"/>
          <w:szCs w:val="26"/>
          <w:lang w:eastAsia="ru-RU"/>
        </w:rPr>
        <w:t>»,</w:t>
      </w:r>
      <w:r w:rsidRPr="008F3662">
        <w:rPr>
          <w:rFonts w:eastAsia="Times New Roman"/>
          <w:color w:val="000000"/>
          <w:sz w:val="26"/>
          <w:szCs w:val="26"/>
          <w:lang w:eastAsia="ru-RU"/>
        </w:rPr>
        <w:t xml:space="preserve"> утвержденной постановлением администрации Хасанского муниципального района</w:t>
      </w:r>
      <w:r w:rsidRPr="000301BC">
        <w:rPr>
          <w:rFonts w:eastAsia="Times New Roman"/>
          <w:sz w:val="26"/>
          <w:szCs w:val="26"/>
          <w:lang w:eastAsia="ru-RU"/>
        </w:rPr>
        <w:tab/>
      </w:r>
      <w:r w:rsidRPr="000301BC">
        <w:rPr>
          <w:rFonts w:eastAsia="Times New Roman"/>
          <w:sz w:val="26"/>
          <w:szCs w:val="26"/>
          <w:lang w:eastAsia="ru-RU"/>
        </w:rPr>
        <w:tab/>
      </w:r>
      <w:r w:rsidRPr="000301BC">
        <w:rPr>
          <w:rFonts w:eastAsia="Times New Roman"/>
          <w:sz w:val="26"/>
          <w:szCs w:val="26"/>
          <w:lang w:eastAsia="ru-RU"/>
        </w:rPr>
        <w:tab/>
      </w:r>
    </w:p>
    <w:p w14:paraId="2D3E4DC4" w14:textId="4180993A" w:rsidR="00EF354D" w:rsidRPr="000301BC" w:rsidRDefault="00EF354D" w:rsidP="000301BC">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8F3662">
        <w:rPr>
          <w:rFonts w:eastAsia="Times New Roman"/>
          <w:color w:val="000000"/>
          <w:sz w:val="26"/>
          <w:szCs w:val="26"/>
          <w:lang w:eastAsia="ru-RU"/>
        </w:rPr>
        <w:t>от 02.09.2022 № 583-па</w:t>
      </w:r>
    </w:p>
    <w:p w14:paraId="1F3B61DD" w14:textId="1E850E49" w:rsidR="000301BC" w:rsidRPr="000301BC" w:rsidRDefault="000301BC" w:rsidP="004C3DC2">
      <w:pPr>
        <w:tabs>
          <w:tab w:val="left" w:pos="2154"/>
          <w:tab w:val="left" w:pos="5994"/>
          <w:tab w:val="left" w:pos="7074"/>
          <w:tab w:val="left" w:pos="8094"/>
          <w:tab w:val="left" w:pos="9094"/>
          <w:tab w:val="left" w:pos="10054"/>
          <w:tab w:val="left" w:pos="11014"/>
          <w:tab w:val="left" w:pos="12250"/>
          <w:tab w:val="left" w:pos="13486"/>
        </w:tabs>
        <w:ind w:left="108"/>
        <w:rPr>
          <w:rFonts w:eastAsia="Times New Roman"/>
          <w:color w:val="000000"/>
          <w:sz w:val="26"/>
          <w:szCs w:val="26"/>
          <w:lang w:eastAsia="ru-RU"/>
        </w:rPr>
      </w:pPr>
    </w:p>
    <w:p w14:paraId="165EC690" w14:textId="4956811D" w:rsidR="000301BC" w:rsidRPr="000301BC" w:rsidRDefault="000301BC" w:rsidP="004C3DC2">
      <w:pPr>
        <w:tabs>
          <w:tab w:val="left" w:pos="2154"/>
          <w:tab w:val="left" w:pos="5994"/>
          <w:tab w:val="left" w:pos="7074"/>
          <w:tab w:val="left" w:pos="8094"/>
          <w:tab w:val="left" w:pos="9094"/>
          <w:tab w:val="left" w:pos="10054"/>
          <w:tab w:val="left" w:pos="11014"/>
          <w:tab w:val="left" w:pos="12250"/>
          <w:tab w:val="left" w:pos="13486"/>
        </w:tabs>
        <w:ind w:left="108"/>
        <w:rPr>
          <w:rFonts w:eastAsia="Times New Roman"/>
          <w:b/>
          <w:bCs/>
          <w:color w:val="000000"/>
          <w:sz w:val="26"/>
          <w:szCs w:val="26"/>
          <w:lang w:eastAsia="ru-RU"/>
        </w:rPr>
      </w:pPr>
      <w:r w:rsidRPr="000301BC">
        <w:rPr>
          <w:rFonts w:eastAsia="Times New Roman"/>
          <w:b/>
          <w:bCs/>
          <w:color w:val="000000"/>
          <w:sz w:val="26"/>
          <w:szCs w:val="26"/>
          <w:lang w:eastAsia="ru-RU"/>
        </w:rPr>
        <w:t>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r>
        <w:rPr>
          <w:rFonts w:eastAsia="Times New Roman"/>
          <w:b/>
          <w:bCs/>
          <w:color w:val="000000"/>
          <w:sz w:val="26"/>
          <w:szCs w:val="26"/>
          <w:lang w:eastAsia="ru-RU"/>
        </w:rPr>
        <w:t xml:space="preserve"> </w:t>
      </w:r>
      <w:r w:rsidRPr="000301BC">
        <w:rPr>
          <w:rFonts w:eastAsia="Times New Roman"/>
          <w:b/>
          <w:bCs/>
          <w:color w:val="000000"/>
          <w:sz w:val="26"/>
          <w:szCs w:val="26"/>
          <w:lang w:eastAsia="ru-RU"/>
        </w:rPr>
        <w:t>"Развитие образования Хасанского муниципального округа"</w:t>
      </w:r>
    </w:p>
    <w:p w14:paraId="305EB116" w14:textId="77777777" w:rsidR="00EF354D" w:rsidRPr="000301BC" w:rsidRDefault="00EF354D">
      <w:pPr>
        <w:rPr>
          <w:sz w:val="26"/>
          <w:szCs w:val="26"/>
        </w:rPr>
      </w:pPr>
    </w:p>
    <w:tbl>
      <w:tblPr>
        <w:tblW w:w="5000" w:type="pct"/>
        <w:tblCellMar>
          <w:left w:w="28" w:type="dxa"/>
          <w:right w:w="28" w:type="dxa"/>
        </w:tblCellMar>
        <w:tblLook w:val="04A0" w:firstRow="1" w:lastRow="0" w:firstColumn="1" w:lastColumn="0" w:noHBand="0" w:noVBand="1"/>
      </w:tblPr>
      <w:tblGrid>
        <w:gridCol w:w="1715"/>
        <w:gridCol w:w="3320"/>
        <w:gridCol w:w="854"/>
        <w:gridCol w:w="802"/>
        <w:gridCol w:w="783"/>
        <w:gridCol w:w="747"/>
        <w:gridCol w:w="750"/>
        <w:gridCol w:w="1253"/>
        <w:gridCol w:w="1253"/>
        <w:gridCol w:w="1253"/>
        <w:gridCol w:w="1253"/>
        <w:gridCol w:w="1259"/>
      </w:tblGrid>
      <w:tr w:rsidR="000301BC" w:rsidRPr="00992770" w14:paraId="4A22D7C3" w14:textId="77777777" w:rsidTr="00992770">
        <w:trPr>
          <w:trHeight w:val="811"/>
        </w:trPr>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0EE40"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 п/п</w:t>
            </w:r>
          </w:p>
        </w:tc>
        <w:tc>
          <w:tcPr>
            <w:tcW w:w="10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0E37F"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Наименование муниципальной услуги (выполняемой работы), показателя объёма услуги (выполняемой работы)</w:t>
            </w:r>
          </w:p>
        </w:tc>
        <w:tc>
          <w:tcPr>
            <w:tcW w:w="1291" w:type="pct"/>
            <w:gridSpan w:val="5"/>
            <w:tcBorders>
              <w:top w:val="single" w:sz="4" w:space="0" w:color="auto"/>
              <w:left w:val="nil"/>
              <w:bottom w:val="single" w:sz="4" w:space="0" w:color="auto"/>
              <w:right w:val="nil"/>
            </w:tcBorders>
            <w:shd w:val="clear" w:color="auto" w:fill="auto"/>
            <w:vAlign w:val="center"/>
            <w:hideMark/>
          </w:tcPr>
          <w:p w14:paraId="0784353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Значение показателя объема муниципальной услуги (выполняемой работы), ед.</w:t>
            </w:r>
          </w:p>
        </w:tc>
        <w:tc>
          <w:tcPr>
            <w:tcW w:w="2057" w:type="pct"/>
            <w:gridSpan w:val="5"/>
            <w:tcBorders>
              <w:top w:val="single" w:sz="4" w:space="0" w:color="auto"/>
              <w:left w:val="nil"/>
              <w:bottom w:val="single" w:sz="4" w:space="0" w:color="auto"/>
              <w:right w:val="single" w:sz="4" w:space="0" w:color="000000"/>
            </w:tcBorders>
            <w:shd w:val="clear" w:color="auto" w:fill="auto"/>
            <w:vAlign w:val="center"/>
            <w:hideMark/>
          </w:tcPr>
          <w:p w14:paraId="75FB1E2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Расходы бюджета Хасанского муниципального района на оказание муниципальной услуги (выполнение работы), тыс. руб.</w:t>
            </w:r>
          </w:p>
        </w:tc>
      </w:tr>
      <w:tr w:rsidR="000301BC" w:rsidRPr="00992770" w14:paraId="58CE8A9A" w14:textId="77777777" w:rsidTr="00992770">
        <w:trPr>
          <w:trHeight w:val="315"/>
        </w:trPr>
        <w:tc>
          <w:tcPr>
            <w:tcW w:w="563" w:type="pct"/>
            <w:vMerge/>
            <w:tcBorders>
              <w:top w:val="single" w:sz="4" w:space="0" w:color="auto"/>
              <w:left w:val="single" w:sz="4" w:space="0" w:color="auto"/>
              <w:bottom w:val="single" w:sz="4" w:space="0" w:color="auto"/>
              <w:right w:val="single" w:sz="4" w:space="0" w:color="auto"/>
            </w:tcBorders>
            <w:vAlign w:val="center"/>
            <w:hideMark/>
          </w:tcPr>
          <w:p w14:paraId="35BC3DCA" w14:textId="77777777" w:rsidR="000301BC" w:rsidRPr="00992770" w:rsidRDefault="000301BC" w:rsidP="004C3DC2">
            <w:pPr>
              <w:rPr>
                <w:rFonts w:eastAsia="Times New Roman"/>
                <w:color w:val="000000"/>
                <w:sz w:val="22"/>
                <w:szCs w:val="22"/>
                <w:lang w:eastAsia="ru-RU"/>
              </w:rPr>
            </w:pPr>
          </w:p>
        </w:tc>
        <w:tc>
          <w:tcPr>
            <w:tcW w:w="1089" w:type="pct"/>
            <w:vMerge/>
            <w:tcBorders>
              <w:top w:val="single" w:sz="4" w:space="0" w:color="auto"/>
              <w:left w:val="single" w:sz="4" w:space="0" w:color="auto"/>
              <w:bottom w:val="single" w:sz="4" w:space="0" w:color="auto"/>
              <w:right w:val="single" w:sz="4" w:space="0" w:color="auto"/>
            </w:tcBorders>
            <w:vAlign w:val="center"/>
            <w:hideMark/>
          </w:tcPr>
          <w:p w14:paraId="119B4215" w14:textId="77777777" w:rsidR="000301BC" w:rsidRPr="00992770" w:rsidRDefault="000301BC" w:rsidP="004C3DC2">
            <w:pPr>
              <w:rPr>
                <w:rFonts w:eastAsia="Times New Roman"/>
                <w:color w:val="000000"/>
                <w:sz w:val="22"/>
                <w:szCs w:val="22"/>
                <w:lang w:eastAsia="ru-RU"/>
              </w:rPr>
            </w:pPr>
          </w:p>
        </w:tc>
        <w:tc>
          <w:tcPr>
            <w:tcW w:w="280" w:type="pct"/>
            <w:tcBorders>
              <w:top w:val="nil"/>
              <w:left w:val="nil"/>
              <w:bottom w:val="single" w:sz="4" w:space="0" w:color="auto"/>
              <w:right w:val="single" w:sz="4" w:space="0" w:color="auto"/>
            </w:tcBorders>
            <w:shd w:val="clear" w:color="auto" w:fill="auto"/>
            <w:vAlign w:val="center"/>
            <w:hideMark/>
          </w:tcPr>
          <w:p w14:paraId="0C42CEF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2023</w:t>
            </w:r>
          </w:p>
        </w:tc>
        <w:tc>
          <w:tcPr>
            <w:tcW w:w="263" w:type="pct"/>
            <w:tcBorders>
              <w:top w:val="nil"/>
              <w:left w:val="nil"/>
              <w:bottom w:val="single" w:sz="4" w:space="0" w:color="auto"/>
              <w:right w:val="single" w:sz="4" w:space="0" w:color="auto"/>
            </w:tcBorders>
            <w:shd w:val="clear" w:color="auto" w:fill="auto"/>
            <w:vAlign w:val="center"/>
            <w:hideMark/>
          </w:tcPr>
          <w:p w14:paraId="7A0B6B97"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2024</w:t>
            </w:r>
          </w:p>
        </w:tc>
        <w:tc>
          <w:tcPr>
            <w:tcW w:w="257" w:type="pct"/>
            <w:tcBorders>
              <w:top w:val="nil"/>
              <w:left w:val="nil"/>
              <w:bottom w:val="single" w:sz="4" w:space="0" w:color="auto"/>
              <w:right w:val="single" w:sz="4" w:space="0" w:color="auto"/>
            </w:tcBorders>
            <w:shd w:val="clear" w:color="auto" w:fill="auto"/>
            <w:vAlign w:val="center"/>
            <w:hideMark/>
          </w:tcPr>
          <w:p w14:paraId="232B7C17"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2025</w:t>
            </w:r>
          </w:p>
        </w:tc>
        <w:tc>
          <w:tcPr>
            <w:tcW w:w="245" w:type="pct"/>
            <w:tcBorders>
              <w:top w:val="nil"/>
              <w:left w:val="nil"/>
              <w:bottom w:val="single" w:sz="4" w:space="0" w:color="auto"/>
              <w:right w:val="single" w:sz="4" w:space="0" w:color="auto"/>
            </w:tcBorders>
            <w:shd w:val="clear" w:color="auto" w:fill="auto"/>
            <w:vAlign w:val="center"/>
            <w:hideMark/>
          </w:tcPr>
          <w:p w14:paraId="56443820"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2026</w:t>
            </w:r>
          </w:p>
        </w:tc>
        <w:tc>
          <w:tcPr>
            <w:tcW w:w="246" w:type="pct"/>
            <w:tcBorders>
              <w:top w:val="nil"/>
              <w:left w:val="nil"/>
              <w:bottom w:val="single" w:sz="4" w:space="0" w:color="auto"/>
              <w:right w:val="single" w:sz="4" w:space="0" w:color="auto"/>
            </w:tcBorders>
            <w:shd w:val="clear" w:color="auto" w:fill="auto"/>
            <w:vAlign w:val="center"/>
            <w:hideMark/>
          </w:tcPr>
          <w:p w14:paraId="1229FF31"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2027</w:t>
            </w:r>
          </w:p>
        </w:tc>
        <w:tc>
          <w:tcPr>
            <w:tcW w:w="411" w:type="pct"/>
            <w:tcBorders>
              <w:top w:val="nil"/>
              <w:left w:val="nil"/>
              <w:bottom w:val="single" w:sz="4" w:space="0" w:color="auto"/>
              <w:right w:val="single" w:sz="4" w:space="0" w:color="auto"/>
            </w:tcBorders>
            <w:shd w:val="clear" w:color="auto" w:fill="auto"/>
            <w:vAlign w:val="center"/>
            <w:hideMark/>
          </w:tcPr>
          <w:p w14:paraId="702FACE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2023</w:t>
            </w:r>
          </w:p>
        </w:tc>
        <w:tc>
          <w:tcPr>
            <w:tcW w:w="411" w:type="pct"/>
            <w:tcBorders>
              <w:top w:val="nil"/>
              <w:left w:val="nil"/>
              <w:bottom w:val="single" w:sz="4" w:space="0" w:color="auto"/>
              <w:right w:val="single" w:sz="4" w:space="0" w:color="auto"/>
            </w:tcBorders>
            <w:shd w:val="clear" w:color="auto" w:fill="auto"/>
            <w:vAlign w:val="center"/>
            <w:hideMark/>
          </w:tcPr>
          <w:p w14:paraId="7009EDCA"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2024</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47F45B96"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2025</w:t>
            </w:r>
          </w:p>
        </w:tc>
        <w:tc>
          <w:tcPr>
            <w:tcW w:w="411" w:type="pct"/>
            <w:tcBorders>
              <w:top w:val="nil"/>
              <w:left w:val="nil"/>
              <w:bottom w:val="single" w:sz="4" w:space="0" w:color="auto"/>
              <w:right w:val="single" w:sz="4" w:space="0" w:color="auto"/>
            </w:tcBorders>
            <w:shd w:val="clear" w:color="auto" w:fill="auto"/>
            <w:noWrap/>
            <w:hideMark/>
          </w:tcPr>
          <w:p w14:paraId="046A776A" w14:textId="77777777" w:rsidR="000301BC" w:rsidRPr="00992770" w:rsidRDefault="000301BC" w:rsidP="000453F4">
            <w:pPr>
              <w:jc w:val="center"/>
              <w:rPr>
                <w:rFonts w:eastAsia="Times New Roman"/>
                <w:color w:val="000000"/>
                <w:sz w:val="22"/>
                <w:szCs w:val="22"/>
                <w:lang w:eastAsia="ru-RU"/>
              </w:rPr>
            </w:pPr>
            <w:r w:rsidRPr="00992770">
              <w:rPr>
                <w:rFonts w:eastAsia="Times New Roman"/>
                <w:color w:val="000000"/>
                <w:sz w:val="22"/>
                <w:szCs w:val="22"/>
                <w:lang w:eastAsia="ru-RU"/>
              </w:rPr>
              <w:t>2026</w:t>
            </w:r>
          </w:p>
        </w:tc>
        <w:tc>
          <w:tcPr>
            <w:tcW w:w="413" w:type="pct"/>
            <w:tcBorders>
              <w:top w:val="nil"/>
              <w:left w:val="nil"/>
              <w:bottom w:val="single" w:sz="4" w:space="0" w:color="auto"/>
              <w:right w:val="single" w:sz="4" w:space="0" w:color="auto"/>
            </w:tcBorders>
            <w:shd w:val="clear" w:color="auto" w:fill="auto"/>
            <w:noWrap/>
            <w:hideMark/>
          </w:tcPr>
          <w:p w14:paraId="0373E2E5" w14:textId="77777777" w:rsidR="000301BC" w:rsidRPr="00992770" w:rsidRDefault="000301BC" w:rsidP="000453F4">
            <w:pPr>
              <w:jc w:val="center"/>
              <w:rPr>
                <w:rFonts w:eastAsia="Times New Roman"/>
                <w:color w:val="000000"/>
                <w:sz w:val="22"/>
                <w:szCs w:val="22"/>
                <w:lang w:eastAsia="ru-RU"/>
              </w:rPr>
            </w:pPr>
            <w:r w:rsidRPr="00992770">
              <w:rPr>
                <w:rFonts w:eastAsia="Times New Roman"/>
                <w:color w:val="000000"/>
                <w:sz w:val="22"/>
                <w:szCs w:val="22"/>
                <w:lang w:eastAsia="ru-RU"/>
              </w:rPr>
              <w:t>2027</w:t>
            </w:r>
          </w:p>
        </w:tc>
      </w:tr>
      <w:tr w:rsidR="000301BC" w:rsidRPr="00992770" w14:paraId="03230726" w14:textId="77777777" w:rsidTr="00992770">
        <w:trPr>
          <w:trHeight w:val="900"/>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156337C"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w:t>
            </w:r>
          </w:p>
        </w:tc>
        <w:tc>
          <w:tcPr>
            <w:tcW w:w="1089" w:type="pct"/>
            <w:tcBorders>
              <w:top w:val="nil"/>
              <w:left w:val="nil"/>
              <w:bottom w:val="single" w:sz="4" w:space="0" w:color="auto"/>
              <w:right w:val="single" w:sz="4" w:space="0" w:color="auto"/>
            </w:tcBorders>
            <w:shd w:val="clear" w:color="auto" w:fill="auto"/>
            <w:vAlign w:val="center"/>
            <w:hideMark/>
          </w:tcPr>
          <w:p w14:paraId="0301CEDA"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Реализация основных общеобразовательных программ дошкольного образования</w:t>
            </w:r>
          </w:p>
        </w:tc>
        <w:tc>
          <w:tcPr>
            <w:tcW w:w="280" w:type="pct"/>
            <w:tcBorders>
              <w:top w:val="nil"/>
              <w:left w:val="nil"/>
              <w:bottom w:val="single" w:sz="4" w:space="0" w:color="auto"/>
              <w:right w:val="single" w:sz="4" w:space="0" w:color="auto"/>
            </w:tcBorders>
            <w:shd w:val="clear" w:color="auto" w:fill="auto"/>
            <w:vAlign w:val="center"/>
            <w:hideMark/>
          </w:tcPr>
          <w:p w14:paraId="77693A8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1302</w:t>
            </w:r>
          </w:p>
        </w:tc>
        <w:tc>
          <w:tcPr>
            <w:tcW w:w="263" w:type="pct"/>
            <w:tcBorders>
              <w:top w:val="nil"/>
              <w:left w:val="nil"/>
              <w:bottom w:val="single" w:sz="4" w:space="0" w:color="auto"/>
              <w:right w:val="single" w:sz="4" w:space="0" w:color="auto"/>
            </w:tcBorders>
            <w:shd w:val="clear" w:color="auto" w:fill="auto"/>
            <w:vAlign w:val="center"/>
            <w:hideMark/>
          </w:tcPr>
          <w:p w14:paraId="1AF6B21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1305</w:t>
            </w:r>
          </w:p>
        </w:tc>
        <w:tc>
          <w:tcPr>
            <w:tcW w:w="257" w:type="pct"/>
            <w:tcBorders>
              <w:top w:val="nil"/>
              <w:left w:val="nil"/>
              <w:bottom w:val="single" w:sz="4" w:space="0" w:color="auto"/>
              <w:right w:val="single" w:sz="4" w:space="0" w:color="auto"/>
            </w:tcBorders>
            <w:shd w:val="clear" w:color="auto" w:fill="auto"/>
            <w:vAlign w:val="center"/>
            <w:hideMark/>
          </w:tcPr>
          <w:p w14:paraId="051A3E79"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1305</w:t>
            </w:r>
          </w:p>
        </w:tc>
        <w:tc>
          <w:tcPr>
            <w:tcW w:w="245" w:type="pct"/>
            <w:tcBorders>
              <w:top w:val="nil"/>
              <w:left w:val="nil"/>
              <w:bottom w:val="single" w:sz="4" w:space="0" w:color="auto"/>
              <w:right w:val="single" w:sz="4" w:space="0" w:color="auto"/>
            </w:tcBorders>
            <w:shd w:val="clear" w:color="auto" w:fill="auto"/>
            <w:vAlign w:val="center"/>
            <w:hideMark/>
          </w:tcPr>
          <w:p w14:paraId="5ADB6AF1"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1305</w:t>
            </w:r>
          </w:p>
        </w:tc>
        <w:tc>
          <w:tcPr>
            <w:tcW w:w="246" w:type="pct"/>
            <w:tcBorders>
              <w:top w:val="nil"/>
              <w:left w:val="nil"/>
              <w:bottom w:val="single" w:sz="4" w:space="0" w:color="auto"/>
              <w:right w:val="single" w:sz="4" w:space="0" w:color="auto"/>
            </w:tcBorders>
            <w:shd w:val="clear" w:color="auto" w:fill="auto"/>
            <w:vAlign w:val="center"/>
            <w:hideMark/>
          </w:tcPr>
          <w:p w14:paraId="2EA2883A"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1305</w:t>
            </w:r>
          </w:p>
        </w:tc>
        <w:tc>
          <w:tcPr>
            <w:tcW w:w="411" w:type="pct"/>
            <w:tcBorders>
              <w:top w:val="nil"/>
              <w:left w:val="nil"/>
              <w:bottom w:val="single" w:sz="4" w:space="0" w:color="auto"/>
              <w:right w:val="single" w:sz="4" w:space="0" w:color="auto"/>
            </w:tcBorders>
            <w:shd w:val="clear" w:color="auto" w:fill="auto"/>
            <w:vAlign w:val="center"/>
            <w:hideMark/>
          </w:tcPr>
          <w:p w14:paraId="2C50E965"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239072,30</w:t>
            </w:r>
          </w:p>
        </w:tc>
        <w:tc>
          <w:tcPr>
            <w:tcW w:w="411" w:type="pct"/>
            <w:tcBorders>
              <w:top w:val="nil"/>
              <w:left w:val="nil"/>
              <w:bottom w:val="single" w:sz="4" w:space="0" w:color="auto"/>
              <w:right w:val="single" w:sz="4" w:space="0" w:color="auto"/>
            </w:tcBorders>
            <w:shd w:val="clear" w:color="auto" w:fill="auto"/>
            <w:vAlign w:val="center"/>
            <w:hideMark/>
          </w:tcPr>
          <w:p w14:paraId="371696BE"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247196,03</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78A1C2B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208560,40</w:t>
            </w:r>
          </w:p>
        </w:tc>
        <w:tc>
          <w:tcPr>
            <w:tcW w:w="411" w:type="pct"/>
            <w:tcBorders>
              <w:top w:val="nil"/>
              <w:left w:val="nil"/>
              <w:bottom w:val="single" w:sz="4" w:space="0" w:color="auto"/>
              <w:right w:val="single" w:sz="4" w:space="0" w:color="auto"/>
            </w:tcBorders>
            <w:shd w:val="clear" w:color="auto" w:fill="auto"/>
            <w:noWrap/>
            <w:vAlign w:val="center"/>
            <w:hideMark/>
          </w:tcPr>
          <w:p w14:paraId="70B73866"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219286,69</w:t>
            </w:r>
          </w:p>
        </w:tc>
        <w:tc>
          <w:tcPr>
            <w:tcW w:w="413" w:type="pct"/>
            <w:tcBorders>
              <w:top w:val="nil"/>
              <w:left w:val="nil"/>
              <w:bottom w:val="single" w:sz="4" w:space="0" w:color="auto"/>
              <w:right w:val="single" w:sz="4" w:space="0" w:color="auto"/>
            </w:tcBorders>
            <w:shd w:val="clear" w:color="auto" w:fill="auto"/>
            <w:noWrap/>
            <w:vAlign w:val="center"/>
            <w:hideMark/>
          </w:tcPr>
          <w:p w14:paraId="3FFB8622"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224461,98</w:t>
            </w:r>
          </w:p>
        </w:tc>
      </w:tr>
      <w:tr w:rsidR="000301BC" w:rsidRPr="00992770" w14:paraId="4554F916" w14:textId="77777777" w:rsidTr="00992770">
        <w:trPr>
          <w:trHeight w:val="823"/>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1D5F260"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w:t>
            </w:r>
          </w:p>
        </w:tc>
        <w:tc>
          <w:tcPr>
            <w:tcW w:w="1089" w:type="pct"/>
            <w:tcBorders>
              <w:top w:val="nil"/>
              <w:left w:val="nil"/>
              <w:bottom w:val="single" w:sz="4" w:space="0" w:color="auto"/>
              <w:right w:val="single" w:sz="4" w:space="0" w:color="auto"/>
            </w:tcBorders>
            <w:shd w:val="clear" w:color="auto" w:fill="auto"/>
            <w:vAlign w:val="center"/>
            <w:hideMark/>
          </w:tcPr>
          <w:p w14:paraId="37C04836"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Реализация основных общеобразовательных программ начального общего образования</w:t>
            </w:r>
          </w:p>
        </w:tc>
        <w:tc>
          <w:tcPr>
            <w:tcW w:w="280" w:type="pct"/>
            <w:tcBorders>
              <w:top w:val="nil"/>
              <w:left w:val="nil"/>
              <w:bottom w:val="single" w:sz="4" w:space="0" w:color="auto"/>
              <w:right w:val="single" w:sz="4" w:space="0" w:color="auto"/>
            </w:tcBorders>
            <w:shd w:val="clear" w:color="auto" w:fill="auto"/>
            <w:vAlign w:val="center"/>
            <w:hideMark/>
          </w:tcPr>
          <w:p w14:paraId="669F096B"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1333</w:t>
            </w:r>
          </w:p>
        </w:tc>
        <w:tc>
          <w:tcPr>
            <w:tcW w:w="263" w:type="pct"/>
            <w:tcBorders>
              <w:top w:val="nil"/>
              <w:left w:val="nil"/>
              <w:bottom w:val="single" w:sz="4" w:space="0" w:color="auto"/>
              <w:right w:val="single" w:sz="4" w:space="0" w:color="auto"/>
            </w:tcBorders>
            <w:shd w:val="clear" w:color="auto" w:fill="auto"/>
            <w:vAlign w:val="center"/>
            <w:hideMark/>
          </w:tcPr>
          <w:p w14:paraId="7E394AD9"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1335</w:t>
            </w:r>
          </w:p>
        </w:tc>
        <w:tc>
          <w:tcPr>
            <w:tcW w:w="257" w:type="pct"/>
            <w:tcBorders>
              <w:top w:val="nil"/>
              <w:left w:val="nil"/>
              <w:bottom w:val="single" w:sz="4" w:space="0" w:color="auto"/>
              <w:right w:val="single" w:sz="4" w:space="0" w:color="auto"/>
            </w:tcBorders>
            <w:shd w:val="clear" w:color="auto" w:fill="auto"/>
            <w:vAlign w:val="center"/>
            <w:hideMark/>
          </w:tcPr>
          <w:p w14:paraId="76F96622"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1335</w:t>
            </w:r>
          </w:p>
        </w:tc>
        <w:tc>
          <w:tcPr>
            <w:tcW w:w="245" w:type="pct"/>
            <w:tcBorders>
              <w:top w:val="nil"/>
              <w:left w:val="nil"/>
              <w:bottom w:val="single" w:sz="4" w:space="0" w:color="auto"/>
              <w:right w:val="single" w:sz="4" w:space="0" w:color="auto"/>
            </w:tcBorders>
            <w:shd w:val="clear" w:color="auto" w:fill="auto"/>
            <w:vAlign w:val="center"/>
            <w:hideMark/>
          </w:tcPr>
          <w:p w14:paraId="58D01791"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1335</w:t>
            </w:r>
          </w:p>
        </w:tc>
        <w:tc>
          <w:tcPr>
            <w:tcW w:w="246" w:type="pct"/>
            <w:tcBorders>
              <w:top w:val="nil"/>
              <w:left w:val="nil"/>
              <w:bottom w:val="single" w:sz="4" w:space="0" w:color="auto"/>
              <w:right w:val="single" w:sz="4" w:space="0" w:color="auto"/>
            </w:tcBorders>
            <w:shd w:val="clear" w:color="auto" w:fill="auto"/>
            <w:vAlign w:val="center"/>
            <w:hideMark/>
          </w:tcPr>
          <w:p w14:paraId="4225013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1335</w:t>
            </w:r>
          </w:p>
        </w:tc>
        <w:tc>
          <w:tcPr>
            <w:tcW w:w="411" w:type="pct"/>
            <w:tcBorders>
              <w:top w:val="nil"/>
              <w:left w:val="nil"/>
              <w:bottom w:val="single" w:sz="4" w:space="0" w:color="auto"/>
              <w:right w:val="single" w:sz="4" w:space="0" w:color="auto"/>
            </w:tcBorders>
            <w:shd w:val="clear" w:color="auto" w:fill="auto"/>
            <w:vAlign w:val="center"/>
            <w:hideMark/>
          </w:tcPr>
          <w:p w14:paraId="20ABCE1B"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162079,33</w:t>
            </w:r>
          </w:p>
        </w:tc>
        <w:tc>
          <w:tcPr>
            <w:tcW w:w="411" w:type="pct"/>
            <w:tcBorders>
              <w:top w:val="nil"/>
              <w:left w:val="nil"/>
              <w:bottom w:val="single" w:sz="4" w:space="0" w:color="auto"/>
              <w:right w:val="single" w:sz="4" w:space="0" w:color="auto"/>
            </w:tcBorders>
            <w:shd w:val="clear" w:color="auto" w:fill="auto"/>
            <w:vAlign w:val="center"/>
            <w:hideMark/>
          </w:tcPr>
          <w:p w14:paraId="7A0EADB5"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169012,74</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202AF909"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184115,89</w:t>
            </w:r>
          </w:p>
        </w:tc>
        <w:tc>
          <w:tcPr>
            <w:tcW w:w="411" w:type="pct"/>
            <w:tcBorders>
              <w:top w:val="nil"/>
              <w:left w:val="nil"/>
              <w:bottom w:val="single" w:sz="4" w:space="0" w:color="auto"/>
              <w:right w:val="single" w:sz="4" w:space="0" w:color="auto"/>
            </w:tcBorders>
            <w:shd w:val="clear" w:color="auto" w:fill="auto"/>
            <w:noWrap/>
            <w:vAlign w:val="center"/>
            <w:hideMark/>
          </w:tcPr>
          <w:p w14:paraId="2BA0808C"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192728,46</w:t>
            </w:r>
          </w:p>
        </w:tc>
        <w:tc>
          <w:tcPr>
            <w:tcW w:w="413" w:type="pct"/>
            <w:tcBorders>
              <w:top w:val="nil"/>
              <w:left w:val="nil"/>
              <w:bottom w:val="single" w:sz="4" w:space="0" w:color="auto"/>
              <w:right w:val="single" w:sz="4" w:space="0" w:color="auto"/>
            </w:tcBorders>
            <w:shd w:val="clear" w:color="auto" w:fill="auto"/>
            <w:noWrap/>
            <w:vAlign w:val="center"/>
            <w:hideMark/>
          </w:tcPr>
          <w:p w14:paraId="47705021"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195656,9</w:t>
            </w:r>
          </w:p>
        </w:tc>
      </w:tr>
      <w:tr w:rsidR="000301BC" w:rsidRPr="00992770" w14:paraId="413585D6" w14:textId="77777777" w:rsidTr="00992770">
        <w:trPr>
          <w:trHeight w:val="923"/>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7E49EBA"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3.</w:t>
            </w:r>
          </w:p>
        </w:tc>
        <w:tc>
          <w:tcPr>
            <w:tcW w:w="1089" w:type="pct"/>
            <w:tcBorders>
              <w:top w:val="nil"/>
              <w:left w:val="nil"/>
              <w:bottom w:val="single" w:sz="4" w:space="0" w:color="auto"/>
              <w:right w:val="single" w:sz="4" w:space="0" w:color="auto"/>
            </w:tcBorders>
            <w:shd w:val="clear" w:color="auto" w:fill="auto"/>
            <w:vAlign w:val="center"/>
            <w:hideMark/>
          </w:tcPr>
          <w:p w14:paraId="48AA2853"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Реализация основных общеобразовательных программ основного общего образования</w:t>
            </w:r>
          </w:p>
        </w:tc>
        <w:tc>
          <w:tcPr>
            <w:tcW w:w="280" w:type="pct"/>
            <w:tcBorders>
              <w:top w:val="nil"/>
              <w:left w:val="nil"/>
              <w:bottom w:val="single" w:sz="4" w:space="0" w:color="auto"/>
              <w:right w:val="single" w:sz="4" w:space="0" w:color="auto"/>
            </w:tcBorders>
            <w:shd w:val="clear" w:color="auto" w:fill="auto"/>
            <w:vAlign w:val="center"/>
            <w:hideMark/>
          </w:tcPr>
          <w:p w14:paraId="42D9E16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1561</w:t>
            </w:r>
          </w:p>
        </w:tc>
        <w:tc>
          <w:tcPr>
            <w:tcW w:w="263" w:type="pct"/>
            <w:tcBorders>
              <w:top w:val="nil"/>
              <w:left w:val="nil"/>
              <w:bottom w:val="single" w:sz="4" w:space="0" w:color="auto"/>
              <w:right w:val="single" w:sz="4" w:space="0" w:color="auto"/>
            </w:tcBorders>
            <w:shd w:val="clear" w:color="auto" w:fill="auto"/>
            <w:vAlign w:val="center"/>
            <w:hideMark/>
          </w:tcPr>
          <w:p w14:paraId="3BA9F44E"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1565</w:t>
            </w:r>
          </w:p>
        </w:tc>
        <w:tc>
          <w:tcPr>
            <w:tcW w:w="257" w:type="pct"/>
            <w:tcBorders>
              <w:top w:val="nil"/>
              <w:left w:val="nil"/>
              <w:bottom w:val="single" w:sz="4" w:space="0" w:color="auto"/>
              <w:right w:val="single" w:sz="4" w:space="0" w:color="auto"/>
            </w:tcBorders>
            <w:shd w:val="clear" w:color="auto" w:fill="auto"/>
            <w:vAlign w:val="center"/>
            <w:hideMark/>
          </w:tcPr>
          <w:p w14:paraId="020E28C9"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1565</w:t>
            </w:r>
          </w:p>
        </w:tc>
        <w:tc>
          <w:tcPr>
            <w:tcW w:w="245" w:type="pct"/>
            <w:tcBorders>
              <w:top w:val="nil"/>
              <w:left w:val="nil"/>
              <w:bottom w:val="single" w:sz="4" w:space="0" w:color="auto"/>
              <w:right w:val="single" w:sz="4" w:space="0" w:color="auto"/>
            </w:tcBorders>
            <w:shd w:val="clear" w:color="auto" w:fill="auto"/>
            <w:vAlign w:val="center"/>
            <w:hideMark/>
          </w:tcPr>
          <w:p w14:paraId="743F4F54"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1565</w:t>
            </w:r>
          </w:p>
        </w:tc>
        <w:tc>
          <w:tcPr>
            <w:tcW w:w="246" w:type="pct"/>
            <w:tcBorders>
              <w:top w:val="nil"/>
              <w:left w:val="nil"/>
              <w:bottom w:val="single" w:sz="4" w:space="0" w:color="auto"/>
              <w:right w:val="single" w:sz="4" w:space="0" w:color="auto"/>
            </w:tcBorders>
            <w:shd w:val="clear" w:color="auto" w:fill="auto"/>
            <w:vAlign w:val="center"/>
            <w:hideMark/>
          </w:tcPr>
          <w:p w14:paraId="3BD33F15"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1565</w:t>
            </w:r>
          </w:p>
        </w:tc>
        <w:tc>
          <w:tcPr>
            <w:tcW w:w="411" w:type="pct"/>
            <w:tcBorders>
              <w:top w:val="nil"/>
              <w:left w:val="nil"/>
              <w:bottom w:val="single" w:sz="4" w:space="0" w:color="auto"/>
              <w:right w:val="single" w:sz="4" w:space="0" w:color="auto"/>
            </w:tcBorders>
            <w:shd w:val="clear" w:color="auto" w:fill="auto"/>
            <w:vAlign w:val="center"/>
            <w:hideMark/>
          </w:tcPr>
          <w:p w14:paraId="3227D2E2"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189801,83</w:t>
            </w:r>
          </w:p>
        </w:tc>
        <w:tc>
          <w:tcPr>
            <w:tcW w:w="411" w:type="pct"/>
            <w:tcBorders>
              <w:top w:val="nil"/>
              <w:left w:val="nil"/>
              <w:bottom w:val="single" w:sz="4" w:space="0" w:color="auto"/>
              <w:right w:val="single" w:sz="4" w:space="0" w:color="auto"/>
            </w:tcBorders>
            <w:shd w:val="clear" w:color="auto" w:fill="auto"/>
            <w:vAlign w:val="center"/>
            <w:hideMark/>
          </w:tcPr>
          <w:p w14:paraId="3CD2022A"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198131,04</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5FA9EBD5"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215836,23</w:t>
            </w:r>
          </w:p>
        </w:tc>
        <w:tc>
          <w:tcPr>
            <w:tcW w:w="411" w:type="pct"/>
            <w:tcBorders>
              <w:top w:val="nil"/>
              <w:left w:val="nil"/>
              <w:bottom w:val="single" w:sz="4" w:space="0" w:color="auto"/>
              <w:right w:val="single" w:sz="4" w:space="0" w:color="auto"/>
            </w:tcBorders>
            <w:shd w:val="clear" w:color="auto" w:fill="auto"/>
            <w:noWrap/>
            <w:vAlign w:val="center"/>
            <w:hideMark/>
          </w:tcPr>
          <w:p w14:paraId="14C93DC5"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236049,00</w:t>
            </w:r>
          </w:p>
        </w:tc>
        <w:tc>
          <w:tcPr>
            <w:tcW w:w="413" w:type="pct"/>
            <w:tcBorders>
              <w:top w:val="nil"/>
              <w:left w:val="nil"/>
              <w:bottom w:val="single" w:sz="4" w:space="0" w:color="auto"/>
              <w:right w:val="single" w:sz="4" w:space="0" w:color="auto"/>
            </w:tcBorders>
            <w:shd w:val="clear" w:color="auto" w:fill="auto"/>
            <w:noWrap/>
            <w:vAlign w:val="center"/>
            <w:hideMark/>
          </w:tcPr>
          <w:p w14:paraId="07537DEB"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229365,56</w:t>
            </w:r>
          </w:p>
        </w:tc>
      </w:tr>
      <w:tr w:rsidR="000301BC" w:rsidRPr="00992770" w14:paraId="7C8B8E25" w14:textId="77777777" w:rsidTr="00992770">
        <w:trPr>
          <w:trHeight w:val="695"/>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D5C493F"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4.</w:t>
            </w:r>
          </w:p>
        </w:tc>
        <w:tc>
          <w:tcPr>
            <w:tcW w:w="1089" w:type="pct"/>
            <w:tcBorders>
              <w:top w:val="nil"/>
              <w:left w:val="nil"/>
              <w:bottom w:val="single" w:sz="4" w:space="0" w:color="auto"/>
              <w:right w:val="single" w:sz="4" w:space="0" w:color="auto"/>
            </w:tcBorders>
            <w:shd w:val="clear" w:color="auto" w:fill="auto"/>
            <w:vAlign w:val="center"/>
            <w:hideMark/>
          </w:tcPr>
          <w:p w14:paraId="1872BBF3"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Реализация основных общеобразовательных программ среднего общего образования</w:t>
            </w:r>
          </w:p>
        </w:tc>
        <w:tc>
          <w:tcPr>
            <w:tcW w:w="280" w:type="pct"/>
            <w:tcBorders>
              <w:top w:val="nil"/>
              <w:left w:val="nil"/>
              <w:bottom w:val="single" w:sz="4" w:space="0" w:color="auto"/>
              <w:right w:val="single" w:sz="4" w:space="0" w:color="auto"/>
            </w:tcBorders>
            <w:shd w:val="clear" w:color="auto" w:fill="auto"/>
            <w:vAlign w:val="center"/>
            <w:hideMark/>
          </w:tcPr>
          <w:p w14:paraId="04A1066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250</w:t>
            </w:r>
          </w:p>
        </w:tc>
        <w:tc>
          <w:tcPr>
            <w:tcW w:w="263" w:type="pct"/>
            <w:tcBorders>
              <w:top w:val="nil"/>
              <w:left w:val="nil"/>
              <w:bottom w:val="single" w:sz="4" w:space="0" w:color="auto"/>
              <w:right w:val="single" w:sz="4" w:space="0" w:color="auto"/>
            </w:tcBorders>
            <w:shd w:val="clear" w:color="auto" w:fill="auto"/>
            <w:vAlign w:val="center"/>
            <w:hideMark/>
          </w:tcPr>
          <w:p w14:paraId="307EC4C7"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250</w:t>
            </w:r>
          </w:p>
        </w:tc>
        <w:tc>
          <w:tcPr>
            <w:tcW w:w="257" w:type="pct"/>
            <w:tcBorders>
              <w:top w:val="nil"/>
              <w:left w:val="nil"/>
              <w:bottom w:val="single" w:sz="4" w:space="0" w:color="auto"/>
              <w:right w:val="single" w:sz="4" w:space="0" w:color="auto"/>
            </w:tcBorders>
            <w:shd w:val="clear" w:color="auto" w:fill="auto"/>
            <w:vAlign w:val="center"/>
            <w:hideMark/>
          </w:tcPr>
          <w:p w14:paraId="0A4FE4B5"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250</w:t>
            </w:r>
          </w:p>
        </w:tc>
        <w:tc>
          <w:tcPr>
            <w:tcW w:w="245" w:type="pct"/>
            <w:tcBorders>
              <w:top w:val="nil"/>
              <w:left w:val="nil"/>
              <w:bottom w:val="single" w:sz="4" w:space="0" w:color="auto"/>
              <w:right w:val="single" w:sz="4" w:space="0" w:color="auto"/>
            </w:tcBorders>
            <w:shd w:val="clear" w:color="auto" w:fill="auto"/>
            <w:vAlign w:val="center"/>
            <w:hideMark/>
          </w:tcPr>
          <w:p w14:paraId="3605A22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250</w:t>
            </w:r>
          </w:p>
        </w:tc>
        <w:tc>
          <w:tcPr>
            <w:tcW w:w="246" w:type="pct"/>
            <w:tcBorders>
              <w:top w:val="nil"/>
              <w:left w:val="nil"/>
              <w:bottom w:val="single" w:sz="4" w:space="0" w:color="auto"/>
              <w:right w:val="single" w:sz="4" w:space="0" w:color="auto"/>
            </w:tcBorders>
            <w:shd w:val="clear" w:color="auto" w:fill="auto"/>
            <w:vAlign w:val="center"/>
            <w:hideMark/>
          </w:tcPr>
          <w:p w14:paraId="1129DCE7"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250</w:t>
            </w:r>
          </w:p>
        </w:tc>
        <w:tc>
          <w:tcPr>
            <w:tcW w:w="411" w:type="pct"/>
            <w:tcBorders>
              <w:top w:val="nil"/>
              <w:left w:val="nil"/>
              <w:bottom w:val="single" w:sz="4" w:space="0" w:color="auto"/>
              <w:right w:val="single" w:sz="4" w:space="0" w:color="auto"/>
            </w:tcBorders>
            <w:shd w:val="clear" w:color="auto" w:fill="auto"/>
            <w:vAlign w:val="center"/>
            <w:hideMark/>
          </w:tcPr>
          <w:p w14:paraId="0E0C48A3"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30397,47</w:t>
            </w:r>
          </w:p>
        </w:tc>
        <w:tc>
          <w:tcPr>
            <w:tcW w:w="411" w:type="pct"/>
            <w:tcBorders>
              <w:top w:val="nil"/>
              <w:left w:val="nil"/>
              <w:bottom w:val="single" w:sz="4" w:space="0" w:color="auto"/>
              <w:right w:val="single" w:sz="4" w:space="0" w:color="auto"/>
            </w:tcBorders>
            <w:shd w:val="clear" w:color="auto" w:fill="auto"/>
            <w:vAlign w:val="center"/>
            <w:hideMark/>
          </w:tcPr>
          <w:p w14:paraId="084B49F8"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31650,33</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4B615DC6"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34478,63</w:t>
            </w:r>
          </w:p>
        </w:tc>
        <w:tc>
          <w:tcPr>
            <w:tcW w:w="411" w:type="pct"/>
            <w:tcBorders>
              <w:top w:val="nil"/>
              <w:left w:val="nil"/>
              <w:bottom w:val="single" w:sz="4" w:space="0" w:color="auto"/>
              <w:right w:val="single" w:sz="4" w:space="0" w:color="auto"/>
            </w:tcBorders>
            <w:shd w:val="clear" w:color="auto" w:fill="auto"/>
            <w:noWrap/>
            <w:vAlign w:val="center"/>
            <w:hideMark/>
          </w:tcPr>
          <w:p w14:paraId="715754FC"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37707,50</w:t>
            </w:r>
          </w:p>
        </w:tc>
        <w:tc>
          <w:tcPr>
            <w:tcW w:w="413" w:type="pct"/>
            <w:tcBorders>
              <w:top w:val="nil"/>
              <w:left w:val="nil"/>
              <w:bottom w:val="single" w:sz="4" w:space="0" w:color="auto"/>
              <w:right w:val="single" w:sz="4" w:space="0" w:color="auto"/>
            </w:tcBorders>
            <w:shd w:val="clear" w:color="auto" w:fill="auto"/>
            <w:noWrap/>
            <w:vAlign w:val="center"/>
            <w:hideMark/>
          </w:tcPr>
          <w:p w14:paraId="3E644281"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36639,87</w:t>
            </w:r>
          </w:p>
        </w:tc>
      </w:tr>
      <w:tr w:rsidR="000301BC" w:rsidRPr="00992770" w14:paraId="76A89959" w14:textId="77777777" w:rsidTr="00992770">
        <w:trPr>
          <w:trHeight w:val="630"/>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0D91E0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5</w:t>
            </w:r>
          </w:p>
        </w:tc>
        <w:tc>
          <w:tcPr>
            <w:tcW w:w="1089" w:type="pct"/>
            <w:tcBorders>
              <w:top w:val="nil"/>
              <w:left w:val="nil"/>
              <w:bottom w:val="single" w:sz="4" w:space="0" w:color="auto"/>
              <w:right w:val="single" w:sz="4" w:space="0" w:color="auto"/>
            </w:tcBorders>
            <w:shd w:val="clear" w:color="auto" w:fill="auto"/>
            <w:vAlign w:val="center"/>
            <w:hideMark/>
          </w:tcPr>
          <w:p w14:paraId="74628EE5" w14:textId="0DF0CC5B"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Реализация дополнительных общеобразовательных программ</w:t>
            </w:r>
          </w:p>
        </w:tc>
        <w:tc>
          <w:tcPr>
            <w:tcW w:w="280" w:type="pct"/>
            <w:tcBorders>
              <w:top w:val="nil"/>
              <w:left w:val="nil"/>
              <w:bottom w:val="single" w:sz="4" w:space="0" w:color="auto"/>
              <w:right w:val="single" w:sz="4" w:space="0" w:color="auto"/>
            </w:tcBorders>
            <w:shd w:val="clear" w:color="auto" w:fill="auto"/>
            <w:vAlign w:val="center"/>
            <w:hideMark/>
          </w:tcPr>
          <w:p w14:paraId="0410CD8C"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1909</w:t>
            </w:r>
          </w:p>
        </w:tc>
        <w:tc>
          <w:tcPr>
            <w:tcW w:w="263" w:type="pct"/>
            <w:tcBorders>
              <w:top w:val="nil"/>
              <w:left w:val="nil"/>
              <w:bottom w:val="single" w:sz="4" w:space="0" w:color="auto"/>
              <w:right w:val="single" w:sz="4" w:space="0" w:color="auto"/>
            </w:tcBorders>
            <w:shd w:val="clear" w:color="auto" w:fill="auto"/>
            <w:vAlign w:val="center"/>
            <w:hideMark/>
          </w:tcPr>
          <w:p w14:paraId="13AA2C22"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1910</w:t>
            </w:r>
          </w:p>
        </w:tc>
        <w:tc>
          <w:tcPr>
            <w:tcW w:w="257" w:type="pct"/>
            <w:tcBorders>
              <w:top w:val="nil"/>
              <w:left w:val="nil"/>
              <w:bottom w:val="single" w:sz="4" w:space="0" w:color="auto"/>
              <w:right w:val="single" w:sz="4" w:space="0" w:color="auto"/>
            </w:tcBorders>
            <w:shd w:val="clear" w:color="auto" w:fill="auto"/>
            <w:vAlign w:val="center"/>
            <w:hideMark/>
          </w:tcPr>
          <w:p w14:paraId="026BD7A4"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1910</w:t>
            </w:r>
          </w:p>
        </w:tc>
        <w:tc>
          <w:tcPr>
            <w:tcW w:w="245" w:type="pct"/>
            <w:tcBorders>
              <w:top w:val="nil"/>
              <w:left w:val="nil"/>
              <w:bottom w:val="single" w:sz="4" w:space="0" w:color="auto"/>
              <w:right w:val="single" w:sz="4" w:space="0" w:color="auto"/>
            </w:tcBorders>
            <w:shd w:val="clear" w:color="auto" w:fill="auto"/>
            <w:vAlign w:val="center"/>
            <w:hideMark/>
          </w:tcPr>
          <w:p w14:paraId="7E3C6665"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1910</w:t>
            </w:r>
          </w:p>
        </w:tc>
        <w:tc>
          <w:tcPr>
            <w:tcW w:w="246" w:type="pct"/>
            <w:tcBorders>
              <w:top w:val="nil"/>
              <w:left w:val="nil"/>
              <w:bottom w:val="single" w:sz="4" w:space="0" w:color="auto"/>
              <w:right w:val="single" w:sz="4" w:space="0" w:color="auto"/>
            </w:tcBorders>
            <w:shd w:val="clear" w:color="auto" w:fill="auto"/>
            <w:vAlign w:val="center"/>
            <w:hideMark/>
          </w:tcPr>
          <w:p w14:paraId="6E313D42"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1910</w:t>
            </w:r>
          </w:p>
        </w:tc>
        <w:tc>
          <w:tcPr>
            <w:tcW w:w="411" w:type="pct"/>
            <w:tcBorders>
              <w:top w:val="nil"/>
              <w:left w:val="nil"/>
              <w:bottom w:val="single" w:sz="4" w:space="0" w:color="auto"/>
              <w:right w:val="single" w:sz="4" w:space="0" w:color="auto"/>
            </w:tcBorders>
            <w:shd w:val="clear" w:color="auto" w:fill="auto"/>
            <w:vAlign w:val="center"/>
            <w:hideMark/>
          </w:tcPr>
          <w:p w14:paraId="7207F49A"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45573,59</w:t>
            </w:r>
          </w:p>
        </w:tc>
        <w:tc>
          <w:tcPr>
            <w:tcW w:w="411" w:type="pct"/>
            <w:tcBorders>
              <w:top w:val="nil"/>
              <w:left w:val="nil"/>
              <w:bottom w:val="single" w:sz="4" w:space="0" w:color="auto"/>
              <w:right w:val="single" w:sz="4" w:space="0" w:color="auto"/>
            </w:tcBorders>
            <w:shd w:val="clear" w:color="auto" w:fill="auto"/>
            <w:vAlign w:val="center"/>
            <w:hideMark/>
          </w:tcPr>
          <w:p w14:paraId="363F99E1"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28563,88</w:t>
            </w:r>
          </w:p>
        </w:tc>
        <w:tc>
          <w:tcPr>
            <w:tcW w:w="411" w:type="pct"/>
            <w:tcBorders>
              <w:top w:val="single" w:sz="4" w:space="0" w:color="auto"/>
              <w:left w:val="nil"/>
              <w:bottom w:val="single" w:sz="4" w:space="0" w:color="auto"/>
              <w:right w:val="single" w:sz="4" w:space="0" w:color="000000"/>
            </w:tcBorders>
            <w:shd w:val="clear" w:color="auto" w:fill="auto"/>
            <w:vAlign w:val="center"/>
            <w:hideMark/>
          </w:tcPr>
          <w:p w14:paraId="40FF0FCD"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32557,70</w:t>
            </w:r>
          </w:p>
        </w:tc>
        <w:tc>
          <w:tcPr>
            <w:tcW w:w="411" w:type="pct"/>
            <w:tcBorders>
              <w:top w:val="nil"/>
              <w:left w:val="nil"/>
              <w:bottom w:val="single" w:sz="4" w:space="0" w:color="auto"/>
              <w:right w:val="single" w:sz="4" w:space="0" w:color="auto"/>
            </w:tcBorders>
            <w:shd w:val="clear" w:color="auto" w:fill="auto"/>
            <w:noWrap/>
            <w:vAlign w:val="center"/>
            <w:hideMark/>
          </w:tcPr>
          <w:p w14:paraId="140DF4C1"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34723,44</w:t>
            </w:r>
          </w:p>
        </w:tc>
        <w:tc>
          <w:tcPr>
            <w:tcW w:w="413" w:type="pct"/>
            <w:tcBorders>
              <w:top w:val="nil"/>
              <w:left w:val="nil"/>
              <w:bottom w:val="single" w:sz="4" w:space="0" w:color="auto"/>
              <w:right w:val="single" w:sz="4" w:space="0" w:color="auto"/>
            </w:tcBorders>
            <w:shd w:val="clear" w:color="auto" w:fill="auto"/>
            <w:noWrap/>
            <w:vAlign w:val="center"/>
            <w:hideMark/>
          </w:tcPr>
          <w:p w14:paraId="76735C50"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0,00</w:t>
            </w:r>
          </w:p>
        </w:tc>
      </w:tr>
      <w:tr w:rsidR="000301BC" w:rsidRPr="00992770" w14:paraId="226AA6A3" w14:textId="77777777" w:rsidTr="00992770">
        <w:trPr>
          <w:trHeight w:val="315"/>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D0FE876"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 </w:t>
            </w:r>
          </w:p>
        </w:tc>
        <w:tc>
          <w:tcPr>
            <w:tcW w:w="1089" w:type="pct"/>
            <w:tcBorders>
              <w:top w:val="nil"/>
              <w:left w:val="nil"/>
              <w:bottom w:val="single" w:sz="4" w:space="0" w:color="auto"/>
              <w:right w:val="single" w:sz="4" w:space="0" w:color="auto"/>
            </w:tcBorders>
            <w:shd w:val="clear" w:color="auto" w:fill="auto"/>
            <w:vAlign w:val="center"/>
            <w:hideMark/>
          </w:tcPr>
          <w:p w14:paraId="2655DDE5"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14:paraId="472E6AAA"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6355</w:t>
            </w:r>
          </w:p>
        </w:tc>
        <w:tc>
          <w:tcPr>
            <w:tcW w:w="263" w:type="pct"/>
            <w:tcBorders>
              <w:top w:val="nil"/>
              <w:left w:val="nil"/>
              <w:bottom w:val="single" w:sz="4" w:space="0" w:color="auto"/>
              <w:right w:val="single" w:sz="4" w:space="0" w:color="auto"/>
            </w:tcBorders>
            <w:shd w:val="clear" w:color="auto" w:fill="auto"/>
            <w:vAlign w:val="center"/>
            <w:hideMark/>
          </w:tcPr>
          <w:p w14:paraId="5ABED8BE"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6365</w:t>
            </w:r>
          </w:p>
        </w:tc>
        <w:tc>
          <w:tcPr>
            <w:tcW w:w="257" w:type="pct"/>
            <w:tcBorders>
              <w:top w:val="nil"/>
              <w:left w:val="nil"/>
              <w:bottom w:val="single" w:sz="4" w:space="0" w:color="auto"/>
              <w:right w:val="single" w:sz="4" w:space="0" w:color="auto"/>
            </w:tcBorders>
            <w:shd w:val="clear" w:color="auto" w:fill="auto"/>
            <w:vAlign w:val="center"/>
            <w:hideMark/>
          </w:tcPr>
          <w:p w14:paraId="668DDAD2" w14:textId="77777777" w:rsidR="000301BC" w:rsidRPr="00992770" w:rsidRDefault="000301BC" w:rsidP="004C3DC2">
            <w:pPr>
              <w:rPr>
                <w:rFonts w:eastAsia="Times New Roman"/>
                <w:color w:val="000000"/>
                <w:sz w:val="22"/>
                <w:szCs w:val="22"/>
                <w:lang w:eastAsia="ru-RU"/>
              </w:rPr>
            </w:pPr>
            <w:r w:rsidRPr="00992770">
              <w:rPr>
                <w:rFonts w:eastAsia="Times New Roman"/>
                <w:color w:val="000000"/>
                <w:sz w:val="22"/>
                <w:szCs w:val="22"/>
                <w:lang w:eastAsia="ru-RU"/>
              </w:rPr>
              <w:t>6365</w:t>
            </w:r>
          </w:p>
        </w:tc>
        <w:tc>
          <w:tcPr>
            <w:tcW w:w="245" w:type="pct"/>
            <w:tcBorders>
              <w:top w:val="nil"/>
              <w:left w:val="nil"/>
              <w:bottom w:val="single" w:sz="4" w:space="0" w:color="auto"/>
              <w:right w:val="single" w:sz="4" w:space="0" w:color="auto"/>
            </w:tcBorders>
            <w:shd w:val="clear" w:color="auto" w:fill="auto"/>
            <w:vAlign w:val="center"/>
            <w:hideMark/>
          </w:tcPr>
          <w:p w14:paraId="6B109669"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6365</w:t>
            </w:r>
          </w:p>
        </w:tc>
        <w:tc>
          <w:tcPr>
            <w:tcW w:w="246" w:type="pct"/>
            <w:tcBorders>
              <w:top w:val="nil"/>
              <w:left w:val="nil"/>
              <w:bottom w:val="single" w:sz="4" w:space="0" w:color="auto"/>
              <w:right w:val="single" w:sz="4" w:space="0" w:color="auto"/>
            </w:tcBorders>
            <w:shd w:val="clear" w:color="auto" w:fill="auto"/>
            <w:vAlign w:val="center"/>
            <w:hideMark/>
          </w:tcPr>
          <w:p w14:paraId="7667181A"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6365</w:t>
            </w:r>
          </w:p>
        </w:tc>
        <w:tc>
          <w:tcPr>
            <w:tcW w:w="411" w:type="pct"/>
            <w:tcBorders>
              <w:top w:val="nil"/>
              <w:left w:val="nil"/>
              <w:bottom w:val="single" w:sz="4" w:space="0" w:color="auto"/>
              <w:right w:val="single" w:sz="4" w:space="0" w:color="auto"/>
            </w:tcBorders>
            <w:shd w:val="clear" w:color="auto" w:fill="auto"/>
            <w:vAlign w:val="center"/>
            <w:hideMark/>
          </w:tcPr>
          <w:p w14:paraId="6C149541"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666924,53</w:t>
            </w:r>
          </w:p>
        </w:tc>
        <w:tc>
          <w:tcPr>
            <w:tcW w:w="411" w:type="pct"/>
            <w:tcBorders>
              <w:top w:val="nil"/>
              <w:left w:val="nil"/>
              <w:bottom w:val="single" w:sz="4" w:space="0" w:color="auto"/>
              <w:right w:val="single" w:sz="4" w:space="0" w:color="auto"/>
            </w:tcBorders>
            <w:shd w:val="clear" w:color="auto" w:fill="auto"/>
            <w:vAlign w:val="center"/>
            <w:hideMark/>
          </w:tcPr>
          <w:p w14:paraId="6CAEC989"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674554,02</w:t>
            </w:r>
          </w:p>
        </w:tc>
        <w:tc>
          <w:tcPr>
            <w:tcW w:w="411" w:type="pct"/>
            <w:tcBorders>
              <w:top w:val="single" w:sz="4" w:space="0" w:color="auto"/>
              <w:left w:val="nil"/>
              <w:bottom w:val="single" w:sz="4" w:space="0" w:color="auto"/>
              <w:right w:val="single" w:sz="4" w:space="0" w:color="000000"/>
            </w:tcBorders>
            <w:shd w:val="clear" w:color="auto" w:fill="auto"/>
            <w:vAlign w:val="center"/>
            <w:hideMark/>
          </w:tcPr>
          <w:p w14:paraId="08766E68" w14:textId="77777777" w:rsidR="000301BC" w:rsidRPr="00992770" w:rsidRDefault="000301BC" w:rsidP="004C3DC2">
            <w:pPr>
              <w:jc w:val="center"/>
              <w:rPr>
                <w:rFonts w:eastAsia="Times New Roman"/>
                <w:color w:val="000000"/>
                <w:sz w:val="22"/>
                <w:szCs w:val="22"/>
                <w:lang w:eastAsia="ru-RU"/>
              </w:rPr>
            </w:pPr>
            <w:r w:rsidRPr="00992770">
              <w:rPr>
                <w:rFonts w:eastAsia="Times New Roman"/>
                <w:color w:val="000000"/>
                <w:sz w:val="22"/>
                <w:szCs w:val="22"/>
                <w:lang w:eastAsia="ru-RU"/>
              </w:rPr>
              <w:t>675548,85</w:t>
            </w:r>
          </w:p>
        </w:tc>
        <w:tc>
          <w:tcPr>
            <w:tcW w:w="411" w:type="pct"/>
            <w:tcBorders>
              <w:top w:val="nil"/>
              <w:left w:val="nil"/>
              <w:bottom w:val="single" w:sz="4" w:space="0" w:color="auto"/>
              <w:right w:val="single" w:sz="4" w:space="0" w:color="auto"/>
            </w:tcBorders>
            <w:shd w:val="clear" w:color="auto" w:fill="auto"/>
            <w:noWrap/>
            <w:vAlign w:val="bottom"/>
            <w:hideMark/>
          </w:tcPr>
          <w:p w14:paraId="427632F8"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720495,09</w:t>
            </w:r>
          </w:p>
        </w:tc>
        <w:tc>
          <w:tcPr>
            <w:tcW w:w="413" w:type="pct"/>
            <w:tcBorders>
              <w:top w:val="nil"/>
              <w:left w:val="nil"/>
              <w:bottom w:val="single" w:sz="4" w:space="0" w:color="auto"/>
              <w:right w:val="single" w:sz="4" w:space="0" w:color="auto"/>
            </w:tcBorders>
            <w:shd w:val="clear" w:color="auto" w:fill="auto"/>
            <w:noWrap/>
            <w:vAlign w:val="bottom"/>
            <w:hideMark/>
          </w:tcPr>
          <w:p w14:paraId="4B8E2DDC" w14:textId="77777777" w:rsidR="000301BC" w:rsidRPr="00992770" w:rsidRDefault="000301BC" w:rsidP="004C3DC2">
            <w:pPr>
              <w:jc w:val="right"/>
              <w:rPr>
                <w:rFonts w:eastAsia="Times New Roman"/>
                <w:color w:val="000000"/>
                <w:sz w:val="22"/>
                <w:szCs w:val="22"/>
                <w:lang w:eastAsia="ru-RU"/>
              </w:rPr>
            </w:pPr>
            <w:r w:rsidRPr="00992770">
              <w:rPr>
                <w:rFonts w:eastAsia="Times New Roman"/>
                <w:color w:val="000000"/>
                <w:sz w:val="22"/>
                <w:szCs w:val="22"/>
                <w:lang w:eastAsia="ru-RU"/>
              </w:rPr>
              <w:t>686124,29</w:t>
            </w:r>
          </w:p>
        </w:tc>
      </w:tr>
    </w:tbl>
    <w:p w14:paraId="4513E4AF" w14:textId="77777777" w:rsidR="000301BC" w:rsidRDefault="000301BC" w:rsidP="004C3DC2">
      <w:pPr>
        <w:widowControl w:val="0"/>
        <w:jc w:val="both"/>
        <w:rPr>
          <w:sz w:val="26"/>
          <w:szCs w:val="26"/>
        </w:rPr>
        <w:sectPr w:rsidR="000301BC" w:rsidSect="003C14F3">
          <w:footerReference w:type="default" r:id="rId19"/>
          <w:pgSz w:w="16840" w:h="11907" w:orient="landscape" w:code="9"/>
          <w:pgMar w:top="794" w:right="794" w:bottom="794" w:left="794" w:header="0" w:footer="0" w:gutter="0"/>
          <w:cols w:space="708"/>
          <w:docGrid w:linePitch="360"/>
        </w:sectPr>
      </w:pPr>
    </w:p>
    <w:p w14:paraId="52E66EA1" w14:textId="77777777" w:rsidR="000301BC" w:rsidRDefault="000301BC" w:rsidP="000301BC">
      <w:pPr>
        <w:widowControl w:val="0"/>
        <w:ind w:left="9639"/>
        <w:jc w:val="both"/>
        <w:rPr>
          <w:sz w:val="26"/>
          <w:szCs w:val="26"/>
        </w:rPr>
      </w:pPr>
      <w:r w:rsidRPr="000301BC">
        <w:rPr>
          <w:sz w:val="26"/>
          <w:szCs w:val="26"/>
        </w:rPr>
        <w:lastRenderedPageBreak/>
        <w:t xml:space="preserve">Приложение № 3  </w:t>
      </w:r>
    </w:p>
    <w:p w14:paraId="53DC8670" w14:textId="77777777" w:rsidR="000301BC" w:rsidRDefault="000301BC" w:rsidP="000301BC">
      <w:pPr>
        <w:widowControl w:val="0"/>
        <w:ind w:left="9639"/>
        <w:jc w:val="both"/>
        <w:rPr>
          <w:sz w:val="26"/>
          <w:szCs w:val="26"/>
        </w:rPr>
      </w:pPr>
      <w:r w:rsidRPr="000301BC">
        <w:rPr>
          <w:sz w:val="26"/>
          <w:szCs w:val="26"/>
        </w:rPr>
        <w:t xml:space="preserve">к постановлению администрации </w:t>
      </w:r>
    </w:p>
    <w:p w14:paraId="3B6DA7B5" w14:textId="7CF63905" w:rsidR="000301BC" w:rsidRDefault="000301BC" w:rsidP="000301BC">
      <w:pPr>
        <w:widowControl w:val="0"/>
        <w:ind w:left="9639"/>
        <w:jc w:val="both"/>
        <w:rPr>
          <w:sz w:val="26"/>
          <w:szCs w:val="26"/>
        </w:rPr>
      </w:pPr>
      <w:r w:rsidRPr="000301BC">
        <w:rPr>
          <w:sz w:val="26"/>
          <w:szCs w:val="26"/>
        </w:rPr>
        <w:t xml:space="preserve">Хасанского </w:t>
      </w:r>
      <w:r w:rsidR="008633CD">
        <w:rPr>
          <w:sz w:val="26"/>
          <w:szCs w:val="26"/>
        </w:rPr>
        <w:t>м</w:t>
      </w:r>
      <w:r w:rsidRPr="000301BC">
        <w:rPr>
          <w:sz w:val="26"/>
          <w:szCs w:val="26"/>
        </w:rPr>
        <w:t xml:space="preserve">униципального округа </w:t>
      </w:r>
    </w:p>
    <w:p w14:paraId="120F8BD3" w14:textId="5105A77C" w:rsidR="000301BC" w:rsidRDefault="000301BC" w:rsidP="000301BC">
      <w:pPr>
        <w:widowControl w:val="0"/>
        <w:ind w:left="9639"/>
        <w:jc w:val="both"/>
        <w:rPr>
          <w:sz w:val="26"/>
          <w:szCs w:val="26"/>
        </w:rPr>
      </w:pPr>
      <w:r w:rsidRPr="000301BC">
        <w:rPr>
          <w:sz w:val="26"/>
          <w:szCs w:val="26"/>
        </w:rPr>
        <w:t>от 30.09.2024 №1775-па</w:t>
      </w:r>
      <w:r w:rsidRPr="000301BC">
        <w:rPr>
          <w:sz w:val="26"/>
          <w:szCs w:val="26"/>
        </w:rPr>
        <w:tab/>
      </w:r>
      <w:r w:rsidRPr="000301BC">
        <w:rPr>
          <w:sz w:val="26"/>
          <w:szCs w:val="26"/>
        </w:rPr>
        <w:tab/>
      </w:r>
    </w:p>
    <w:p w14:paraId="134CDD9A" w14:textId="15EF229D" w:rsidR="000301BC" w:rsidRPr="000301BC" w:rsidRDefault="000301BC" w:rsidP="000301BC">
      <w:pPr>
        <w:widowControl w:val="0"/>
        <w:ind w:left="9639"/>
        <w:jc w:val="both"/>
        <w:rPr>
          <w:sz w:val="26"/>
          <w:szCs w:val="26"/>
        </w:rPr>
      </w:pPr>
      <w:r w:rsidRPr="000301BC">
        <w:rPr>
          <w:sz w:val="26"/>
          <w:szCs w:val="26"/>
        </w:rPr>
        <w:tab/>
      </w:r>
      <w:r w:rsidRPr="000301BC">
        <w:rPr>
          <w:sz w:val="26"/>
          <w:szCs w:val="26"/>
        </w:rPr>
        <w:tab/>
      </w:r>
      <w:r w:rsidRPr="000301BC">
        <w:rPr>
          <w:sz w:val="26"/>
          <w:szCs w:val="26"/>
        </w:rPr>
        <w:tab/>
      </w:r>
    </w:p>
    <w:p w14:paraId="1D55B4A7" w14:textId="77777777" w:rsidR="000301BC" w:rsidRDefault="000301BC" w:rsidP="000301BC">
      <w:pPr>
        <w:widowControl w:val="0"/>
        <w:ind w:left="9639"/>
        <w:jc w:val="both"/>
        <w:rPr>
          <w:sz w:val="26"/>
          <w:szCs w:val="26"/>
        </w:rPr>
      </w:pPr>
      <w:r w:rsidRPr="000301BC">
        <w:rPr>
          <w:sz w:val="26"/>
          <w:szCs w:val="26"/>
        </w:rPr>
        <w:t>Приложение №5</w:t>
      </w:r>
    </w:p>
    <w:p w14:paraId="2E152625" w14:textId="79BEFA56" w:rsidR="000301BC" w:rsidRDefault="000301BC" w:rsidP="000301BC">
      <w:pPr>
        <w:widowControl w:val="0"/>
        <w:ind w:left="9639"/>
        <w:jc w:val="both"/>
        <w:rPr>
          <w:sz w:val="26"/>
          <w:szCs w:val="26"/>
        </w:rPr>
      </w:pPr>
      <w:r w:rsidRPr="000301BC">
        <w:rPr>
          <w:sz w:val="26"/>
          <w:szCs w:val="26"/>
        </w:rPr>
        <w:t>к муниципальной программе "Развитие образования Хасанского муниципального округа</w:t>
      </w:r>
      <w:r w:rsidR="008633CD" w:rsidRPr="000301BC">
        <w:rPr>
          <w:sz w:val="26"/>
          <w:szCs w:val="26"/>
        </w:rPr>
        <w:t>»,</w:t>
      </w:r>
      <w:r w:rsidRPr="000301BC">
        <w:rPr>
          <w:sz w:val="26"/>
          <w:szCs w:val="26"/>
        </w:rPr>
        <w:t xml:space="preserve"> утвержденной постановлением администрации Хасанского муниципального района,  </w:t>
      </w:r>
    </w:p>
    <w:p w14:paraId="6989E369" w14:textId="7C002EED" w:rsidR="008F3662" w:rsidRDefault="000301BC" w:rsidP="000301BC">
      <w:pPr>
        <w:widowControl w:val="0"/>
        <w:ind w:left="9639"/>
        <w:jc w:val="both"/>
        <w:rPr>
          <w:sz w:val="26"/>
          <w:szCs w:val="26"/>
        </w:rPr>
      </w:pPr>
      <w:r w:rsidRPr="000301BC">
        <w:rPr>
          <w:sz w:val="26"/>
          <w:szCs w:val="26"/>
        </w:rPr>
        <w:t xml:space="preserve"> от 02.09.2022   № 583-па </w:t>
      </w:r>
      <w:r w:rsidRPr="000301BC">
        <w:rPr>
          <w:sz w:val="26"/>
          <w:szCs w:val="26"/>
        </w:rPr>
        <w:tab/>
      </w:r>
      <w:r w:rsidRPr="000301BC">
        <w:rPr>
          <w:sz w:val="26"/>
          <w:szCs w:val="26"/>
        </w:rPr>
        <w:tab/>
      </w:r>
      <w:r w:rsidRPr="000301BC">
        <w:rPr>
          <w:sz w:val="26"/>
          <w:szCs w:val="26"/>
        </w:rPr>
        <w:tab/>
      </w:r>
      <w:r w:rsidRPr="000301BC">
        <w:rPr>
          <w:sz w:val="26"/>
          <w:szCs w:val="26"/>
        </w:rPr>
        <w:tab/>
      </w:r>
      <w:r w:rsidRPr="000301BC">
        <w:rPr>
          <w:sz w:val="26"/>
          <w:szCs w:val="26"/>
        </w:rPr>
        <w:tab/>
      </w:r>
    </w:p>
    <w:p w14:paraId="3CCE8BB7" w14:textId="35CD713F" w:rsidR="000301BC" w:rsidRDefault="000301BC" w:rsidP="000301BC">
      <w:pPr>
        <w:widowControl w:val="0"/>
        <w:jc w:val="center"/>
        <w:rPr>
          <w:b/>
          <w:bCs/>
          <w:sz w:val="26"/>
          <w:szCs w:val="26"/>
        </w:rPr>
      </w:pPr>
      <w:r w:rsidRPr="000301BC">
        <w:rPr>
          <w:b/>
          <w:bCs/>
          <w:sz w:val="26"/>
          <w:szCs w:val="26"/>
        </w:rPr>
        <w:t xml:space="preserve">Перечень </w:t>
      </w:r>
      <w:r w:rsidR="008633CD" w:rsidRPr="000301BC">
        <w:rPr>
          <w:b/>
          <w:bCs/>
          <w:sz w:val="26"/>
          <w:szCs w:val="26"/>
        </w:rPr>
        <w:t>мероприятий и</w:t>
      </w:r>
      <w:r w:rsidRPr="000301BC">
        <w:rPr>
          <w:b/>
          <w:bCs/>
          <w:sz w:val="26"/>
          <w:szCs w:val="26"/>
        </w:rPr>
        <w:t xml:space="preserve"> объем финансирования муниципальной программы "Развитие образования Хасанского муниципального округа"</w:t>
      </w:r>
    </w:p>
    <w:p w14:paraId="63C7F763" w14:textId="77777777" w:rsidR="000301BC" w:rsidRPr="000301BC" w:rsidRDefault="000301BC" w:rsidP="000301BC">
      <w:pPr>
        <w:widowControl w:val="0"/>
        <w:jc w:val="center"/>
        <w:rPr>
          <w:b/>
          <w:bCs/>
          <w:sz w:val="26"/>
          <w:szCs w:val="26"/>
        </w:rPr>
      </w:pPr>
    </w:p>
    <w:tbl>
      <w:tblPr>
        <w:tblW w:w="5000" w:type="pct"/>
        <w:tblCellMar>
          <w:left w:w="28" w:type="dxa"/>
          <w:right w:w="28" w:type="dxa"/>
        </w:tblCellMar>
        <w:tblLook w:val="04A0" w:firstRow="1" w:lastRow="0" w:firstColumn="1" w:lastColumn="0" w:noHBand="0" w:noVBand="1"/>
      </w:tblPr>
      <w:tblGrid>
        <w:gridCol w:w="656"/>
        <w:gridCol w:w="2402"/>
        <w:gridCol w:w="1442"/>
        <w:gridCol w:w="756"/>
        <w:gridCol w:w="1808"/>
        <w:gridCol w:w="2067"/>
        <w:gridCol w:w="905"/>
        <w:gridCol w:w="905"/>
        <w:gridCol w:w="1006"/>
        <w:gridCol w:w="905"/>
        <w:gridCol w:w="908"/>
        <w:gridCol w:w="1482"/>
      </w:tblGrid>
      <w:tr w:rsidR="000301BC" w:rsidRPr="000301BC" w14:paraId="3401F377" w14:textId="77777777" w:rsidTr="00992770">
        <w:trPr>
          <w:trHeight w:val="300"/>
        </w:trPr>
        <w:tc>
          <w:tcPr>
            <w:tcW w:w="215" w:type="pct"/>
            <w:tcBorders>
              <w:top w:val="single" w:sz="4" w:space="0" w:color="auto"/>
              <w:left w:val="single" w:sz="4" w:space="0" w:color="auto"/>
              <w:right w:val="single" w:sz="4" w:space="0" w:color="auto"/>
            </w:tcBorders>
            <w:shd w:val="clear" w:color="auto" w:fill="auto"/>
            <w:noWrap/>
            <w:vAlign w:val="bottom"/>
            <w:hideMark/>
          </w:tcPr>
          <w:p w14:paraId="5E6539B0" w14:textId="77777777" w:rsidR="008F3662" w:rsidRPr="008F3662" w:rsidRDefault="008F3662" w:rsidP="004C3DC2">
            <w:pPr>
              <w:rPr>
                <w:rFonts w:eastAsia="Times New Roman"/>
                <w:lang w:eastAsia="ru-RU"/>
              </w:rPr>
            </w:pPr>
          </w:p>
        </w:tc>
        <w:tc>
          <w:tcPr>
            <w:tcW w:w="788" w:type="pct"/>
            <w:tcBorders>
              <w:top w:val="single" w:sz="4" w:space="0" w:color="auto"/>
              <w:left w:val="single" w:sz="4" w:space="0" w:color="auto"/>
              <w:right w:val="single" w:sz="4" w:space="0" w:color="auto"/>
            </w:tcBorders>
            <w:shd w:val="clear" w:color="auto" w:fill="auto"/>
            <w:noWrap/>
            <w:hideMark/>
          </w:tcPr>
          <w:p w14:paraId="6C62FAB0" w14:textId="77777777" w:rsidR="008F3662" w:rsidRPr="008F3662" w:rsidRDefault="008F3662" w:rsidP="004C3DC2">
            <w:pPr>
              <w:rPr>
                <w:rFonts w:eastAsia="Times New Roman"/>
                <w:lang w:eastAsia="ru-RU"/>
              </w:rPr>
            </w:pPr>
          </w:p>
        </w:tc>
        <w:tc>
          <w:tcPr>
            <w:tcW w:w="473" w:type="pct"/>
            <w:tcBorders>
              <w:top w:val="single" w:sz="4" w:space="0" w:color="auto"/>
              <w:left w:val="single" w:sz="4" w:space="0" w:color="auto"/>
              <w:right w:val="single" w:sz="4" w:space="0" w:color="auto"/>
            </w:tcBorders>
            <w:shd w:val="clear" w:color="auto" w:fill="auto"/>
            <w:noWrap/>
            <w:hideMark/>
          </w:tcPr>
          <w:p w14:paraId="2C382567" w14:textId="77777777" w:rsidR="008F3662" w:rsidRPr="008F3662" w:rsidRDefault="008F3662" w:rsidP="004C3DC2">
            <w:pPr>
              <w:rPr>
                <w:rFonts w:eastAsia="Times New Roman"/>
                <w:lang w:eastAsia="ru-RU"/>
              </w:rPr>
            </w:pPr>
          </w:p>
        </w:tc>
        <w:tc>
          <w:tcPr>
            <w:tcW w:w="248" w:type="pct"/>
            <w:tcBorders>
              <w:top w:val="single" w:sz="4" w:space="0" w:color="auto"/>
              <w:left w:val="single" w:sz="4" w:space="0" w:color="auto"/>
              <w:right w:val="single" w:sz="4" w:space="0" w:color="auto"/>
            </w:tcBorders>
            <w:shd w:val="clear" w:color="auto" w:fill="auto"/>
            <w:noWrap/>
            <w:hideMark/>
          </w:tcPr>
          <w:p w14:paraId="00FFB6D1" w14:textId="77777777" w:rsidR="008F3662" w:rsidRPr="008F3662" w:rsidRDefault="008F3662" w:rsidP="004C3DC2">
            <w:pPr>
              <w:rPr>
                <w:rFonts w:eastAsia="Times New Roman"/>
                <w:lang w:eastAsia="ru-RU"/>
              </w:rPr>
            </w:pPr>
          </w:p>
        </w:tc>
        <w:tc>
          <w:tcPr>
            <w:tcW w:w="593" w:type="pct"/>
            <w:tcBorders>
              <w:top w:val="single" w:sz="4" w:space="0" w:color="auto"/>
              <w:left w:val="single" w:sz="4" w:space="0" w:color="auto"/>
              <w:right w:val="single" w:sz="4" w:space="0" w:color="auto"/>
            </w:tcBorders>
            <w:shd w:val="clear" w:color="auto" w:fill="auto"/>
            <w:noWrap/>
            <w:hideMark/>
          </w:tcPr>
          <w:p w14:paraId="6D150D98" w14:textId="77777777" w:rsidR="008F3662" w:rsidRPr="008F3662" w:rsidRDefault="008F3662" w:rsidP="004C3DC2">
            <w:pPr>
              <w:rPr>
                <w:rFonts w:eastAsia="Times New Roman"/>
                <w:lang w:eastAsia="ru-RU"/>
              </w:rPr>
            </w:pPr>
          </w:p>
        </w:tc>
        <w:tc>
          <w:tcPr>
            <w:tcW w:w="678" w:type="pct"/>
            <w:tcBorders>
              <w:top w:val="single" w:sz="4" w:space="0" w:color="auto"/>
              <w:left w:val="single" w:sz="4" w:space="0" w:color="auto"/>
              <w:right w:val="single" w:sz="4" w:space="0" w:color="auto"/>
            </w:tcBorders>
            <w:shd w:val="clear" w:color="auto" w:fill="auto"/>
            <w:noWrap/>
            <w:vAlign w:val="center"/>
            <w:hideMark/>
          </w:tcPr>
          <w:p w14:paraId="5BB77DB9" w14:textId="77777777" w:rsidR="008F3662" w:rsidRPr="008F3662" w:rsidRDefault="008F3662" w:rsidP="004C3DC2">
            <w:pPr>
              <w:rPr>
                <w:rFonts w:eastAsia="Times New Roman"/>
                <w:lang w:eastAsia="ru-RU"/>
              </w:rPr>
            </w:pPr>
          </w:p>
        </w:tc>
        <w:tc>
          <w:tcPr>
            <w:tcW w:w="1519" w:type="pct"/>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95F112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Оценка расходов (тыс. руб.) годы</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F22C590" w14:textId="77777777" w:rsidR="008F3662" w:rsidRPr="008F3662" w:rsidRDefault="008F3662" w:rsidP="000453F4">
            <w:pPr>
              <w:jc w:val="center"/>
              <w:rPr>
                <w:rFonts w:eastAsia="Times New Roman"/>
                <w:color w:val="000000"/>
                <w:lang w:eastAsia="ru-RU"/>
              </w:rPr>
            </w:pPr>
            <w:r w:rsidRPr="008F3662">
              <w:rPr>
                <w:rFonts w:eastAsia="Times New Roman"/>
                <w:color w:val="000000"/>
                <w:lang w:eastAsia="ru-RU"/>
              </w:rPr>
              <w:t>Ожидаемый результат</w:t>
            </w:r>
          </w:p>
        </w:tc>
      </w:tr>
      <w:tr w:rsidR="000301BC" w:rsidRPr="000301BC" w14:paraId="722C2FF6" w14:textId="77777777" w:rsidTr="00992770">
        <w:trPr>
          <w:trHeight w:val="230"/>
        </w:trPr>
        <w:tc>
          <w:tcPr>
            <w:tcW w:w="215" w:type="pct"/>
            <w:vMerge w:val="restart"/>
            <w:tcBorders>
              <w:left w:val="single" w:sz="4" w:space="0" w:color="auto"/>
              <w:bottom w:val="single" w:sz="4" w:space="0" w:color="auto"/>
              <w:right w:val="single" w:sz="4" w:space="0" w:color="auto"/>
            </w:tcBorders>
            <w:shd w:val="clear" w:color="auto" w:fill="auto"/>
            <w:noWrap/>
            <w:hideMark/>
          </w:tcPr>
          <w:p w14:paraId="49E5E104" w14:textId="77777777" w:rsidR="008F3662" w:rsidRPr="008F3662" w:rsidRDefault="008F3662" w:rsidP="000453F4">
            <w:pPr>
              <w:jc w:val="center"/>
              <w:rPr>
                <w:rFonts w:eastAsia="Times New Roman"/>
                <w:color w:val="000000"/>
                <w:lang w:eastAsia="ru-RU"/>
              </w:rPr>
            </w:pPr>
            <w:r w:rsidRPr="008F3662">
              <w:rPr>
                <w:rFonts w:eastAsia="Times New Roman"/>
                <w:color w:val="000000"/>
                <w:lang w:eastAsia="ru-RU"/>
              </w:rPr>
              <w:t>№ п/п</w:t>
            </w:r>
          </w:p>
        </w:tc>
        <w:tc>
          <w:tcPr>
            <w:tcW w:w="788" w:type="pct"/>
            <w:vMerge w:val="restart"/>
            <w:tcBorders>
              <w:left w:val="single" w:sz="4" w:space="0" w:color="auto"/>
              <w:bottom w:val="single" w:sz="4" w:space="0" w:color="auto"/>
              <w:right w:val="single" w:sz="4" w:space="0" w:color="auto"/>
            </w:tcBorders>
            <w:shd w:val="clear" w:color="auto" w:fill="auto"/>
            <w:hideMark/>
          </w:tcPr>
          <w:p w14:paraId="12F6268E" w14:textId="3E13148E" w:rsidR="008F3662" w:rsidRPr="008F3662" w:rsidRDefault="000301BC" w:rsidP="004C3DC2">
            <w:pPr>
              <w:rPr>
                <w:rFonts w:eastAsia="Times New Roman"/>
                <w:color w:val="000000"/>
                <w:lang w:eastAsia="ru-RU"/>
              </w:rPr>
            </w:pPr>
            <w:r w:rsidRPr="008F3662">
              <w:rPr>
                <w:rFonts w:eastAsia="Times New Roman"/>
                <w:color w:val="000000"/>
                <w:lang w:eastAsia="ru-RU"/>
              </w:rPr>
              <w:t>Наименование цели</w:t>
            </w:r>
            <w:r w:rsidR="008F3662" w:rsidRPr="008F3662">
              <w:rPr>
                <w:rFonts w:eastAsia="Times New Roman"/>
                <w:color w:val="000000"/>
                <w:lang w:eastAsia="ru-RU"/>
              </w:rPr>
              <w:t>, задачи мероприятия, отдельного мероприятия</w:t>
            </w:r>
          </w:p>
        </w:tc>
        <w:tc>
          <w:tcPr>
            <w:tcW w:w="473" w:type="pct"/>
            <w:vMerge w:val="restart"/>
            <w:tcBorders>
              <w:left w:val="single" w:sz="4" w:space="0" w:color="auto"/>
              <w:bottom w:val="single" w:sz="4" w:space="0" w:color="auto"/>
              <w:right w:val="single" w:sz="4" w:space="0" w:color="auto"/>
            </w:tcBorders>
            <w:shd w:val="clear" w:color="auto" w:fill="auto"/>
            <w:hideMark/>
          </w:tcPr>
          <w:p w14:paraId="0831CF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Ответственные исполнители, соисполнители</w:t>
            </w:r>
          </w:p>
        </w:tc>
        <w:tc>
          <w:tcPr>
            <w:tcW w:w="248" w:type="pct"/>
            <w:vMerge w:val="restart"/>
            <w:tcBorders>
              <w:left w:val="single" w:sz="4" w:space="0" w:color="auto"/>
              <w:bottom w:val="single" w:sz="4" w:space="0" w:color="auto"/>
              <w:right w:val="single" w:sz="4" w:space="0" w:color="auto"/>
            </w:tcBorders>
            <w:shd w:val="clear" w:color="auto" w:fill="auto"/>
            <w:hideMark/>
          </w:tcPr>
          <w:p w14:paraId="79FB10F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Срок реализации</w:t>
            </w:r>
          </w:p>
        </w:tc>
        <w:tc>
          <w:tcPr>
            <w:tcW w:w="593" w:type="pct"/>
            <w:vMerge w:val="restart"/>
            <w:tcBorders>
              <w:left w:val="single" w:sz="4" w:space="0" w:color="auto"/>
              <w:bottom w:val="single" w:sz="4" w:space="0" w:color="auto"/>
              <w:right w:val="single" w:sz="4" w:space="0" w:color="auto"/>
            </w:tcBorders>
            <w:shd w:val="clear" w:color="auto" w:fill="auto"/>
            <w:hideMark/>
          </w:tcPr>
          <w:p w14:paraId="2FC70A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Код бюджетной классификации</w:t>
            </w:r>
          </w:p>
        </w:tc>
        <w:tc>
          <w:tcPr>
            <w:tcW w:w="678" w:type="pct"/>
            <w:vMerge w:val="restart"/>
            <w:tcBorders>
              <w:left w:val="single" w:sz="4" w:space="0" w:color="auto"/>
              <w:bottom w:val="single" w:sz="4" w:space="0" w:color="auto"/>
              <w:right w:val="single" w:sz="4" w:space="0" w:color="auto"/>
            </w:tcBorders>
            <w:shd w:val="clear" w:color="auto" w:fill="auto"/>
            <w:vAlign w:val="center"/>
            <w:hideMark/>
          </w:tcPr>
          <w:p w14:paraId="01F28B1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                                                                                                                                                                                                                                                                                                                                                                                                                                                                                                                                                                                                                                                                                                                                                                                                                                                                                                                                                                                                                                                                                                                                                                                                                                                                                                                                                                                                                                                                                                                                                                                                                                                                                                                                                                                                                                                                                                                                                                                                                                                                                                                                                                                                                                                                                                                                                                                                                                                                                                                                                                                                                                                                                                                                                                        </w:t>
            </w:r>
          </w:p>
        </w:tc>
        <w:tc>
          <w:tcPr>
            <w:tcW w:w="1519" w:type="pct"/>
            <w:gridSpan w:val="5"/>
            <w:vMerge/>
            <w:tcBorders>
              <w:top w:val="single" w:sz="4" w:space="0" w:color="000000"/>
              <w:left w:val="single" w:sz="4" w:space="0" w:color="auto"/>
              <w:bottom w:val="single" w:sz="4" w:space="0" w:color="000000"/>
              <w:right w:val="single" w:sz="4" w:space="0" w:color="auto"/>
            </w:tcBorders>
            <w:vAlign w:val="center"/>
            <w:hideMark/>
          </w:tcPr>
          <w:p w14:paraId="50CF8457" w14:textId="77777777" w:rsidR="008F3662" w:rsidRPr="008F3662" w:rsidRDefault="008F3662" w:rsidP="004C3DC2">
            <w:pPr>
              <w:rPr>
                <w:rFonts w:eastAsia="Times New Roman"/>
                <w:color w:val="000000"/>
                <w:lang w:eastAsia="ru-RU"/>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414EF46" w14:textId="77777777" w:rsidR="008F3662" w:rsidRPr="008F3662" w:rsidRDefault="008F3662" w:rsidP="004C3DC2">
            <w:pPr>
              <w:rPr>
                <w:rFonts w:eastAsia="Times New Roman"/>
                <w:color w:val="000000"/>
                <w:lang w:eastAsia="ru-RU"/>
              </w:rPr>
            </w:pPr>
          </w:p>
        </w:tc>
      </w:tr>
      <w:tr w:rsidR="000301BC" w:rsidRPr="000301BC" w14:paraId="5198995A" w14:textId="77777777" w:rsidTr="00992770">
        <w:trPr>
          <w:trHeight w:val="278"/>
        </w:trPr>
        <w:tc>
          <w:tcPr>
            <w:tcW w:w="215" w:type="pct"/>
            <w:vMerge/>
            <w:tcBorders>
              <w:left w:val="single" w:sz="4" w:space="0" w:color="auto"/>
              <w:bottom w:val="single" w:sz="4" w:space="0" w:color="auto"/>
              <w:right w:val="single" w:sz="4" w:space="0" w:color="auto"/>
            </w:tcBorders>
            <w:vAlign w:val="center"/>
            <w:hideMark/>
          </w:tcPr>
          <w:p w14:paraId="2438E0E9" w14:textId="77777777" w:rsidR="008F3662" w:rsidRPr="008F3662" w:rsidRDefault="008F3662" w:rsidP="004C3DC2">
            <w:pPr>
              <w:rPr>
                <w:rFonts w:eastAsia="Times New Roman"/>
                <w:color w:val="000000"/>
                <w:lang w:eastAsia="ru-RU"/>
              </w:rPr>
            </w:pPr>
          </w:p>
        </w:tc>
        <w:tc>
          <w:tcPr>
            <w:tcW w:w="788" w:type="pct"/>
            <w:vMerge/>
            <w:tcBorders>
              <w:left w:val="single" w:sz="4" w:space="0" w:color="auto"/>
              <w:bottom w:val="single" w:sz="4" w:space="0" w:color="auto"/>
              <w:right w:val="single" w:sz="4" w:space="0" w:color="auto"/>
            </w:tcBorders>
            <w:vAlign w:val="center"/>
            <w:hideMark/>
          </w:tcPr>
          <w:p w14:paraId="35191DE4" w14:textId="77777777" w:rsidR="008F3662" w:rsidRPr="008F3662" w:rsidRDefault="008F3662" w:rsidP="004C3DC2">
            <w:pPr>
              <w:rPr>
                <w:rFonts w:eastAsia="Times New Roman"/>
                <w:color w:val="000000"/>
                <w:lang w:eastAsia="ru-RU"/>
              </w:rPr>
            </w:pPr>
          </w:p>
        </w:tc>
        <w:tc>
          <w:tcPr>
            <w:tcW w:w="473" w:type="pct"/>
            <w:vMerge/>
            <w:tcBorders>
              <w:left w:val="single" w:sz="4" w:space="0" w:color="auto"/>
              <w:bottom w:val="single" w:sz="4" w:space="0" w:color="auto"/>
              <w:right w:val="single" w:sz="4" w:space="0" w:color="auto"/>
            </w:tcBorders>
            <w:vAlign w:val="center"/>
            <w:hideMark/>
          </w:tcPr>
          <w:p w14:paraId="1F9C861A" w14:textId="77777777" w:rsidR="008F3662" w:rsidRPr="008F3662" w:rsidRDefault="008F3662" w:rsidP="004C3DC2">
            <w:pPr>
              <w:rPr>
                <w:rFonts w:eastAsia="Times New Roman"/>
                <w:color w:val="000000"/>
                <w:lang w:eastAsia="ru-RU"/>
              </w:rPr>
            </w:pPr>
          </w:p>
        </w:tc>
        <w:tc>
          <w:tcPr>
            <w:tcW w:w="248" w:type="pct"/>
            <w:vMerge/>
            <w:tcBorders>
              <w:left w:val="single" w:sz="4" w:space="0" w:color="auto"/>
              <w:bottom w:val="single" w:sz="4" w:space="0" w:color="auto"/>
              <w:right w:val="single" w:sz="4" w:space="0" w:color="auto"/>
            </w:tcBorders>
            <w:vAlign w:val="center"/>
            <w:hideMark/>
          </w:tcPr>
          <w:p w14:paraId="52D157DB" w14:textId="77777777" w:rsidR="008F3662" w:rsidRPr="008F3662" w:rsidRDefault="008F3662" w:rsidP="004C3DC2">
            <w:pPr>
              <w:rPr>
                <w:rFonts w:eastAsia="Times New Roman"/>
                <w:color w:val="000000"/>
                <w:lang w:eastAsia="ru-RU"/>
              </w:rPr>
            </w:pPr>
          </w:p>
        </w:tc>
        <w:tc>
          <w:tcPr>
            <w:tcW w:w="593" w:type="pct"/>
            <w:vMerge/>
            <w:tcBorders>
              <w:left w:val="single" w:sz="4" w:space="0" w:color="auto"/>
              <w:bottom w:val="single" w:sz="4" w:space="0" w:color="auto"/>
              <w:right w:val="single" w:sz="4" w:space="0" w:color="auto"/>
            </w:tcBorders>
            <w:vAlign w:val="center"/>
            <w:hideMark/>
          </w:tcPr>
          <w:p w14:paraId="4424402E" w14:textId="77777777" w:rsidR="008F3662" w:rsidRPr="008F3662" w:rsidRDefault="008F3662" w:rsidP="004C3DC2">
            <w:pPr>
              <w:rPr>
                <w:rFonts w:eastAsia="Times New Roman"/>
                <w:color w:val="000000"/>
                <w:lang w:eastAsia="ru-RU"/>
              </w:rPr>
            </w:pPr>
          </w:p>
        </w:tc>
        <w:tc>
          <w:tcPr>
            <w:tcW w:w="678" w:type="pct"/>
            <w:vMerge/>
            <w:tcBorders>
              <w:left w:val="single" w:sz="4" w:space="0" w:color="auto"/>
              <w:bottom w:val="single" w:sz="4" w:space="0" w:color="auto"/>
              <w:right w:val="single" w:sz="4" w:space="0" w:color="auto"/>
            </w:tcBorders>
            <w:vAlign w:val="center"/>
            <w:hideMark/>
          </w:tcPr>
          <w:p w14:paraId="3DBEF376" w14:textId="77777777" w:rsidR="008F3662" w:rsidRPr="008F3662" w:rsidRDefault="008F3662" w:rsidP="004C3DC2">
            <w:pPr>
              <w:rPr>
                <w:rFonts w:eastAsia="Times New Roman"/>
                <w:color w:val="000000"/>
                <w:lang w:eastAsia="ru-RU"/>
              </w:rPr>
            </w:pPr>
          </w:p>
        </w:tc>
        <w:tc>
          <w:tcPr>
            <w:tcW w:w="297" w:type="pct"/>
            <w:tcBorders>
              <w:top w:val="nil"/>
              <w:left w:val="single" w:sz="4" w:space="0" w:color="auto"/>
              <w:bottom w:val="single" w:sz="4" w:space="0" w:color="auto"/>
              <w:right w:val="single" w:sz="4" w:space="0" w:color="auto"/>
            </w:tcBorders>
            <w:shd w:val="clear" w:color="auto" w:fill="auto"/>
            <w:noWrap/>
            <w:hideMark/>
          </w:tcPr>
          <w:p w14:paraId="618ECC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w:t>
            </w:r>
          </w:p>
        </w:tc>
        <w:tc>
          <w:tcPr>
            <w:tcW w:w="297" w:type="pct"/>
            <w:tcBorders>
              <w:top w:val="nil"/>
              <w:left w:val="nil"/>
              <w:bottom w:val="single" w:sz="4" w:space="0" w:color="auto"/>
              <w:right w:val="single" w:sz="4" w:space="0" w:color="auto"/>
            </w:tcBorders>
            <w:shd w:val="clear" w:color="auto" w:fill="auto"/>
            <w:noWrap/>
            <w:hideMark/>
          </w:tcPr>
          <w:p w14:paraId="3E364A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2024</w:t>
            </w:r>
          </w:p>
        </w:tc>
        <w:tc>
          <w:tcPr>
            <w:tcW w:w="330" w:type="pct"/>
            <w:tcBorders>
              <w:top w:val="nil"/>
              <w:left w:val="nil"/>
              <w:bottom w:val="single" w:sz="4" w:space="0" w:color="auto"/>
              <w:right w:val="single" w:sz="4" w:space="0" w:color="auto"/>
            </w:tcBorders>
            <w:shd w:val="clear" w:color="auto" w:fill="auto"/>
            <w:noWrap/>
            <w:hideMark/>
          </w:tcPr>
          <w:p w14:paraId="43DEFE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2025</w:t>
            </w:r>
          </w:p>
        </w:tc>
        <w:tc>
          <w:tcPr>
            <w:tcW w:w="297" w:type="pct"/>
            <w:tcBorders>
              <w:top w:val="nil"/>
              <w:left w:val="nil"/>
              <w:bottom w:val="single" w:sz="4" w:space="0" w:color="auto"/>
              <w:right w:val="nil"/>
            </w:tcBorders>
            <w:shd w:val="clear" w:color="auto" w:fill="auto"/>
            <w:noWrap/>
            <w:hideMark/>
          </w:tcPr>
          <w:p w14:paraId="5CD058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2026</w:t>
            </w:r>
          </w:p>
        </w:tc>
        <w:tc>
          <w:tcPr>
            <w:tcW w:w="297" w:type="pct"/>
            <w:tcBorders>
              <w:top w:val="nil"/>
              <w:left w:val="single" w:sz="4" w:space="0" w:color="auto"/>
              <w:bottom w:val="single" w:sz="4" w:space="0" w:color="auto"/>
              <w:right w:val="single" w:sz="4" w:space="0" w:color="auto"/>
            </w:tcBorders>
            <w:shd w:val="clear" w:color="auto" w:fill="auto"/>
            <w:noWrap/>
            <w:hideMark/>
          </w:tcPr>
          <w:p w14:paraId="3FD47B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2027</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58E5D28" w14:textId="77777777" w:rsidR="008F3662" w:rsidRPr="008F3662" w:rsidRDefault="008F3662" w:rsidP="004C3DC2">
            <w:pPr>
              <w:rPr>
                <w:rFonts w:eastAsia="Times New Roman"/>
                <w:color w:val="000000"/>
                <w:lang w:eastAsia="ru-RU"/>
              </w:rPr>
            </w:pPr>
          </w:p>
        </w:tc>
      </w:tr>
    </w:tbl>
    <w:p w14:paraId="4AA44DE4" w14:textId="77777777" w:rsidR="000453F4" w:rsidRPr="000453F4" w:rsidRDefault="000453F4">
      <w:pPr>
        <w:rPr>
          <w:sz w:val="2"/>
          <w:szCs w:val="2"/>
        </w:rPr>
      </w:pPr>
    </w:p>
    <w:tbl>
      <w:tblPr>
        <w:tblW w:w="5000" w:type="pct"/>
        <w:tblCellMar>
          <w:left w:w="28" w:type="dxa"/>
          <w:right w:w="28" w:type="dxa"/>
        </w:tblCellMar>
        <w:tblLook w:val="04A0" w:firstRow="1" w:lastRow="0" w:firstColumn="1" w:lastColumn="0" w:noHBand="0" w:noVBand="1"/>
      </w:tblPr>
      <w:tblGrid>
        <w:gridCol w:w="656"/>
        <w:gridCol w:w="2401"/>
        <w:gridCol w:w="1441"/>
        <w:gridCol w:w="755"/>
        <w:gridCol w:w="1807"/>
        <w:gridCol w:w="2067"/>
        <w:gridCol w:w="906"/>
        <w:gridCol w:w="906"/>
        <w:gridCol w:w="1006"/>
        <w:gridCol w:w="906"/>
        <w:gridCol w:w="906"/>
        <w:gridCol w:w="1485"/>
      </w:tblGrid>
      <w:tr w:rsidR="000453F4" w:rsidRPr="000453F4" w14:paraId="48ECE7C1" w14:textId="77777777" w:rsidTr="00992770">
        <w:trPr>
          <w:trHeight w:val="372"/>
          <w:tblHeader/>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39CB6" w14:textId="07DD3BF1" w:rsidR="000453F4" w:rsidRPr="000453F4" w:rsidRDefault="000453F4" w:rsidP="000453F4">
            <w:pPr>
              <w:jc w:val="center"/>
              <w:rPr>
                <w:rFonts w:eastAsia="Times New Roman"/>
                <w:color w:val="000000"/>
                <w:lang w:eastAsia="ru-RU"/>
              </w:rPr>
            </w:pPr>
            <w:r w:rsidRPr="000453F4">
              <w:rPr>
                <w:rFonts w:eastAsia="Times New Roman"/>
                <w:color w:val="000000"/>
                <w:lang w:eastAsia="ru-RU"/>
              </w:rPr>
              <w:t>1</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1D2FCCEF" w14:textId="4D5151A2" w:rsidR="000453F4" w:rsidRPr="000453F4" w:rsidRDefault="000453F4" w:rsidP="000453F4">
            <w:pPr>
              <w:jc w:val="center"/>
              <w:rPr>
                <w:rFonts w:eastAsia="Times New Roman"/>
                <w:color w:val="000000"/>
                <w:lang w:eastAsia="ru-RU"/>
              </w:rPr>
            </w:pPr>
            <w:r w:rsidRPr="000453F4">
              <w:rPr>
                <w:rFonts w:eastAsia="Times New Roman"/>
                <w:color w:val="000000"/>
                <w:lang w:eastAsia="ru-RU"/>
              </w:rPr>
              <w:t>2</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4DD5A5FE" w14:textId="43B59FD3" w:rsidR="000453F4" w:rsidRPr="000453F4" w:rsidRDefault="000453F4" w:rsidP="000453F4">
            <w:pPr>
              <w:jc w:val="center"/>
              <w:rPr>
                <w:rFonts w:eastAsia="Times New Roman"/>
                <w:color w:val="000000"/>
                <w:lang w:eastAsia="ru-RU"/>
              </w:rPr>
            </w:pPr>
            <w:r w:rsidRPr="000453F4">
              <w:rPr>
                <w:rFonts w:eastAsia="Times New Roman"/>
                <w:color w:val="000000"/>
                <w:lang w:eastAsia="ru-RU"/>
              </w:rPr>
              <w:t>3</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84DF1D2" w14:textId="29C131AD" w:rsidR="000453F4" w:rsidRPr="000453F4" w:rsidRDefault="000453F4" w:rsidP="000453F4">
            <w:pPr>
              <w:jc w:val="center"/>
              <w:rPr>
                <w:rFonts w:eastAsia="Times New Roman"/>
                <w:color w:val="000000"/>
                <w:lang w:eastAsia="ru-RU"/>
              </w:rPr>
            </w:pPr>
            <w:r w:rsidRPr="000453F4">
              <w:rPr>
                <w:rFonts w:eastAsia="Times New Roman"/>
                <w:color w:val="000000"/>
                <w:lang w:eastAsia="ru-RU"/>
              </w:rPr>
              <w:t>4</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142B207" w14:textId="739B9362" w:rsidR="000453F4" w:rsidRPr="000453F4" w:rsidRDefault="000453F4" w:rsidP="000453F4">
            <w:pPr>
              <w:jc w:val="center"/>
              <w:rPr>
                <w:rFonts w:eastAsia="Times New Roman"/>
                <w:color w:val="000000"/>
                <w:lang w:eastAsia="ru-RU"/>
              </w:rPr>
            </w:pPr>
            <w:r w:rsidRPr="000453F4">
              <w:rPr>
                <w:rFonts w:eastAsia="Times New Roman"/>
                <w:color w:val="000000"/>
                <w:lang w:eastAsia="ru-RU"/>
              </w:rPr>
              <w:t>5</w:t>
            </w:r>
          </w:p>
        </w:tc>
        <w:tc>
          <w:tcPr>
            <w:tcW w:w="678" w:type="pct"/>
            <w:tcBorders>
              <w:top w:val="single" w:sz="4" w:space="0" w:color="auto"/>
              <w:left w:val="nil"/>
              <w:bottom w:val="single" w:sz="4" w:space="0" w:color="auto"/>
              <w:right w:val="single" w:sz="4" w:space="0" w:color="auto"/>
            </w:tcBorders>
            <w:shd w:val="clear" w:color="auto" w:fill="auto"/>
            <w:vAlign w:val="center"/>
          </w:tcPr>
          <w:p w14:paraId="76B45483" w14:textId="32721921" w:rsidR="000453F4" w:rsidRPr="000453F4" w:rsidRDefault="000453F4" w:rsidP="000453F4">
            <w:pPr>
              <w:jc w:val="center"/>
              <w:rPr>
                <w:rFonts w:eastAsia="Times New Roman"/>
                <w:color w:val="000000"/>
                <w:lang w:eastAsia="ru-RU"/>
              </w:rPr>
            </w:pPr>
            <w:r w:rsidRPr="000453F4">
              <w:rPr>
                <w:rFonts w:eastAsia="Times New Roman"/>
                <w:color w:val="000000"/>
                <w:lang w:eastAsia="ru-RU"/>
              </w:rPr>
              <w:t>6</w:t>
            </w:r>
          </w:p>
        </w:tc>
        <w:tc>
          <w:tcPr>
            <w:tcW w:w="297" w:type="pct"/>
            <w:tcBorders>
              <w:top w:val="single" w:sz="4" w:space="0" w:color="auto"/>
              <w:left w:val="nil"/>
              <w:bottom w:val="single" w:sz="4" w:space="0" w:color="auto"/>
              <w:right w:val="single" w:sz="4" w:space="0" w:color="auto"/>
            </w:tcBorders>
            <w:shd w:val="clear" w:color="auto" w:fill="auto"/>
            <w:noWrap/>
            <w:vAlign w:val="center"/>
          </w:tcPr>
          <w:p w14:paraId="7F1B189A" w14:textId="5E3ACAA6" w:rsidR="000453F4" w:rsidRPr="000453F4" w:rsidRDefault="000453F4" w:rsidP="000453F4">
            <w:pPr>
              <w:jc w:val="center"/>
              <w:rPr>
                <w:rFonts w:eastAsia="Times New Roman"/>
                <w:color w:val="000000"/>
                <w:lang w:eastAsia="ru-RU"/>
              </w:rPr>
            </w:pPr>
            <w:r w:rsidRPr="000453F4">
              <w:rPr>
                <w:rFonts w:eastAsia="Times New Roman"/>
                <w:color w:val="000000"/>
                <w:lang w:eastAsia="ru-RU"/>
              </w:rPr>
              <w:t>7</w:t>
            </w:r>
          </w:p>
        </w:tc>
        <w:tc>
          <w:tcPr>
            <w:tcW w:w="297" w:type="pct"/>
            <w:tcBorders>
              <w:top w:val="single" w:sz="4" w:space="0" w:color="auto"/>
              <w:left w:val="nil"/>
              <w:bottom w:val="single" w:sz="4" w:space="0" w:color="auto"/>
              <w:right w:val="single" w:sz="4" w:space="0" w:color="auto"/>
            </w:tcBorders>
            <w:shd w:val="clear" w:color="auto" w:fill="auto"/>
            <w:noWrap/>
            <w:vAlign w:val="center"/>
          </w:tcPr>
          <w:p w14:paraId="4D8BD0CB" w14:textId="107D1CF9" w:rsidR="000453F4" w:rsidRPr="000453F4" w:rsidRDefault="000453F4" w:rsidP="000453F4">
            <w:pPr>
              <w:jc w:val="center"/>
              <w:rPr>
                <w:rFonts w:eastAsia="Times New Roman"/>
                <w:color w:val="000000"/>
                <w:lang w:eastAsia="ru-RU"/>
              </w:rPr>
            </w:pPr>
            <w:r w:rsidRPr="000453F4">
              <w:rPr>
                <w:rFonts w:eastAsia="Times New Roman"/>
                <w:color w:val="000000"/>
                <w:lang w:eastAsia="ru-RU"/>
              </w:rPr>
              <w:t>8</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07D5D789" w14:textId="2ACD27B1" w:rsidR="000453F4" w:rsidRPr="000453F4" w:rsidRDefault="000453F4" w:rsidP="000453F4">
            <w:pPr>
              <w:jc w:val="center"/>
              <w:rPr>
                <w:rFonts w:eastAsia="Times New Roman"/>
                <w:color w:val="000000"/>
                <w:lang w:eastAsia="ru-RU"/>
              </w:rPr>
            </w:pPr>
            <w:r w:rsidRPr="000453F4">
              <w:rPr>
                <w:rFonts w:eastAsia="Times New Roman"/>
                <w:color w:val="000000"/>
                <w:lang w:eastAsia="ru-RU"/>
              </w:rPr>
              <w:t>9</w:t>
            </w:r>
          </w:p>
        </w:tc>
        <w:tc>
          <w:tcPr>
            <w:tcW w:w="297" w:type="pct"/>
            <w:tcBorders>
              <w:top w:val="single" w:sz="4" w:space="0" w:color="auto"/>
              <w:left w:val="nil"/>
              <w:bottom w:val="single" w:sz="4" w:space="0" w:color="auto"/>
              <w:right w:val="single" w:sz="4" w:space="0" w:color="auto"/>
            </w:tcBorders>
            <w:shd w:val="clear" w:color="auto" w:fill="auto"/>
            <w:noWrap/>
            <w:vAlign w:val="center"/>
          </w:tcPr>
          <w:p w14:paraId="31BA69CE" w14:textId="7962228D" w:rsidR="000453F4" w:rsidRPr="000453F4" w:rsidRDefault="000453F4" w:rsidP="000453F4">
            <w:pPr>
              <w:jc w:val="center"/>
              <w:rPr>
                <w:rFonts w:eastAsia="Times New Roman"/>
                <w:color w:val="000000"/>
                <w:lang w:eastAsia="ru-RU"/>
              </w:rPr>
            </w:pPr>
            <w:r w:rsidRPr="000453F4">
              <w:rPr>
                <w:rFonts w:eastAsia="Times New Roman"/>
                <w:color w:val="000000"/>
                <w:lang w:eastAsia="ru-RU"/>
              </w:rPr>
              <w:t>10</w:t>
            </w:r>
          </w:p>
        </w:tc>
        <w:tc>
          <w:tcPr>
            <w:tcW w:w="297" w:type="pct"/>
            <w:tcBorders>
              <w:top w:val="single" w:sz="4" w:space="0" w:color="auto"/>
              <w:left w:val="nil"/>
              <w:bottom w:val="single" w:sz="4" w:space="0" w:color="auto"/>
              <w:right w:val="single" w:sz="4" w:space="0" w:color="auto"/>
            </w:tcBorders>
            <w:shd w:val="clear" w:color="auto" w:fill="auto"/>
            <w:noWrap/>
            <w:vAlign w:val="center"/>
          </w:tcPr>
          <w:p w14:paraId="5779BECE" w14:textId="24650F62" w:rsidR="000453F4" w:rsidRPr="000453F4" w:rsidRDefault="000453F4" w:rsidP="000453F4">
            <w:pPr>
              <w:jc w:val="center"/>
              <w:rPr>
                <w:rFonts w:eastAsia="Times New Roman"/>
                <w:color w:val="000000"/>
                <w:lang w:eastAsia="ru-RU"/>
              </w:rPr>
            </w:pPr>
            <w:r w:rsidRPr="000453F4">
              <w:rPr>
                <w:rFonts w:eastAsia="Times New Roman"/>
                <w:color w:val="000000"/>
                <w:lang w:eastAsia="ru-RU"/>
              </w:rPr>
              <w:t>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99BCCD" w14:textId="659C2960" w:rsidR="000453F4" w:rsidRPr="000453F4" w:rsidRDefault="000453F4" w:rsidP="000453F4">
            <w:pPr>
              <w:jc w:val="center"/>
              <w:rPr>
                <w:rFonts w:eastAsia="Times New Roman"/>
                <w:color w:val="000000"/>
                <w:lang w:eastAsia="ru-RU"/>
              </w:rPr>
            </w:pPr>
            <w:r w:rsidRPr="000453F4">
              <w:rPr>
                <w:rFonts w:eastAsia="Times New Roman"/>
                <w:color w:val="000000"/>
                <w:lang w:eastAsia="ru-RU"/>
              </w:rPr>
              <w:t>10</w:t>
            </w:r>
          </w:p>
        </w:tc>
      </w:tr>
      <w:tr w:rsidR="000301BC" w:rsidRPr="000301BC" w14:paraId="24F16F34" w14:textId="77777777" w:rsidTr="00992770">
        <w:trPr>
          <w:trHeight w:val="43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FF90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1212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Муниципальная программа «Развитие образования Хасанского муниципального округа» на 2023-2026 годы</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0A214C3" w14:textId="64FE1C21"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xml:space="preserve">», </w:t>
            </w:r>
            <w:proofErr w:type="gramStart"/>
            <w:r w:rsidR="008633CD" w:rsidRPr="008F3662">
              <w:rPr>
                <w:rFonts w:eastAsia="Times New Roman"/>
                <w:color w:val="000000"/>
                <w:lang w:eastAsia="ru-RU"/>
              </w:rPr>
              <w:t>образовательные</w:t>
            </w:r>
            <w:r w:rsidRPr="008F3662">
              <w:rPr>
                <w:rFonts w:eastAsia="Times New Roman"/>
                <w:color w:val="000000"/>
                <w:lang w:eastAsia="ru-RU"/>
              </w:rPr>
              <w:t xml:space="preserve">  учреждения</w:t>
            </w:r>
            <w:proofErr w:type="gramEnd"/>
            <w:r w:rsidRPr="008F3662">
              <w:rPr>
                <w:rFonts w:eastAsia="Times New Roman"/>
                <w:color w:val="000000"/>
                <w:lang w:eastAsia="ru-RU"/>
              </w:rPr>
              <w:t>,</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0341C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FF26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021 0700 00000000000 000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6A9FF" w14:textId="77777777" w:rsidR="008F3662" w:rsidRPr="008F3662" w:rsidRDefault="008F3662" w:rsidP="004C3DC2">
            <w:pPr>
              <w:rPr>
                <w:rFonts w:eastAsia="Times New Roman"/>
                <w:b/>
                <w:bCs/>
                <w:color w:val="000000"/>
                <w:lang w:eastAsia="ru-RU"/>
              </w:rPr>
            </w:pPr>
            <w:r w:rsidRPr="008F3662">
              <w:rPr>
                <w:rFonts w:eastAsia="Times New Roman"/>
                <w:b/>
                <w:bCs/>
                <w:color w:val="000000"/>
                <w:lang w:eastAsia="ru-RU"/>
              </w:rPr>
              <w:t>Итого по программе</w:t>
            </w:r>
          </w:p>
        </w:tc>
        <w:tc>
          <w:tcPr>
            <w:tcW w:w="297" w:type="pct"/>
            <w:tcBorders>
              <w:top w:val="single" w:sz="4" w:space="0" w:color="auto"/>
              <w:left w:val="nil"/>
              <w:bottom w:val="single" w:sz="4" w:space="0" w:color="auto"/>
              <w:right w:val="single" w:sz="4" w:space="0" w:color="auto"/>
            </w:tcBorders>
            <w:shd w:val="clear" w:color="auto" w:fill="auto"/>
            <w:noWrap/>
            <w:hideMark/>
          </w:tcPr>
          <w:p w14:paraId="2C34746E"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803442,68</w:t>
            </w:r>
          </w:p>
        </w:tc>
        <w:tc>
          <w:tcPr>
            <w:tcW w:w="297" w:type="pct"/>
            <w:tcBorders>
              <w:top w:val="single" w:sz="4" w:space="0" w:color="auto"/>
              <w:left w:val="nil"/>
              <w:bottom w:val="single" w:sz="4" w:space="0" w:color="auto"/>
              <w:right w:val="single" w:sz="4" w:space="0" w:color="auto"/>
            </w:tcBorders>
            <w:shd w:val="clear" w:color="auto" w:fill="auto"/>
            <w:noWrap/>
            <w:hideMark/>
          </w:tcPr>
          <w:p w14:paraId="73635CCD"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865998,27</w:t>
            </w:r>
          </w:p>
        </w:tc>
        <w:tc>
          <w:tcPr>
            <w:tcW w:w="330" w:type="pct"/>
            <w:tcBorders>
              <w:top w:val="single" w:sz="4" w:space="0" w:color="auto"/>
              <w:left w:val="nil"/>
              <w:bottom w:val="single" w:sz="4" w:space="0" w:color="auto"/>
              <w:right w:val="single" w:sz="4" w:space="0" w:color="auto"/>
            </w:tcBorders>
            <w:shd w:val="clear" w:color="auto" w:fill="auto"/>
            <w:noWrap/>
            <w:hideMark/>
          </w:tcPr>
          <w:p w14:paraId="45EC1132"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1036344,52</w:t>
            </w:r>
          </w:p>
        </w:tc>
        <w:tc>
          <w:tcPr>
            <w:tcW w:w="297" w:type="pct"/>
            <w:tcBorders>
              <w:top w:val="single" w:sz="4" w:space="0" w:color="auto"/>
              <w:left w:val="nil"/>
              <w:bottom w:val="single" w:sz="4" w:space="0" w:color="auto"/>
              <w:right w:val="single" w:sz="4" w:space="0" w:color="auto"/>
            </w:tcBorders>
            <w:shd w:val="clear" w:color="auto" w:fill="auto"/>
            <w:noWrap/>
            <w:hideMark/>
          </w:tcPr>
          <w:p w14:paraId="0C5C7439"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977786,83</w:t>
            </w:r>
          </w:p>
        </w:tc>
        <w:tc>
          <w:tcPr>
            <w:tcW w:w="297" w:type="pct"/>
            <w:tcBorders>
              <w:top w:val="single" w:sz="4" w:space="0" w:color="auto"/>
              <w:left w:val="nil"/>
              <w:bottom w:val="single" w:sz="4" w:space="0" w:color="auto"/>
              <w:right w:val="single" w:sz="4" w:space="0" w:color="auto"/>
            </w:tcBorders>
            <w:shd w:val="clear" w:color="auto" w:fill="auto"/>
            <w:noWrap/>
            <w:hideMark/>
          </w:tcPr>
          <w:p w14:paraId="51E36601"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962012,10</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D10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Удовлетворенность населения качеством предоставляемых услуг не менее 89%</w:t>
            </w:r>
          </w:p>
        </w:tc>
      </w:tr>
      <w:tr w:rsidR="000301BC" w:rsidRPr="000301BC" w14:paraId="70D14166" w14:textId="77777777" w:rsidTr="00992770">
        <w:trPr>
          <w:trHeight w:val="90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5D43D8DC"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0EE347E4"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049B2BF"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665B16B6"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4F832F5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6BBF3A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37FE9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39231,05</w:t>
            </w:r>
          </w:p>
        </w:tc>
        <w:tc>
          <w:tcPr>
            <w:tcW w:w="297" w:type="pct"/>
            <w:tcBorders>
              <w:top w:val="nil"/>
              <w:left w:val="nil"/>
              <w:bottom w:val="single" w:sz="4" w:space="0" w:color="auto"/>
              <w:right w:val="single" w:sz="4" w:space="0" w:color="auto"/>
            </w:tcBorders>
            <w:shd w:val="clear" w:color="auto" w:fill="auto"/>
            <w:noWrap/>
            <w:hideMark/>
          </w:tcPr>
          <w:p w14:paraId="7D3BE8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49798,11</w:t>
            </w:r>
          </w:p>
        </w:tc>
        <w:tc>
          <w:tcPr>
            <w:tcW w:w="330" w:type="pct"/>
            <w:tcBorders>
              <w:top w:val="nil"/>
              <w:left w:val="nil"/>
              <w:bottom w:val="single" w:sz="4" w:space="0" w:color="auto"/>
              <w:right w:val="single" w:sz="4" w:space="0" w:color="auto"/>
            </w:tcBorders>
            <w:shd w:val="clear" w:color="auto" w:fill="auto"/>
            <w:noWrap/>
            <w:hideMark/>
          </w:tcPr>
          <w:p w14:paraId="7E5364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45316,00</w:t>
            </w:r>
          </w:p>
        </w:tc>
        <w:tc>
          <w:tcPr>
            <w:tcW w:w="297" w:type="pct"/>
            <w:tcBorders>
              <w:top w:val="nil"/>
              <w:left w:val="nil"/>
              <w:bottom w:val="single" w:sz="4" w:space="0" w:color="auto"/>
              <w:right w:val="single" w:sz="4" w:space="0" w:color="auto"/>
            </w:tcBorders>
            <w:shd w:val="clear" w:color="auto" w:fill="auto"/>
            <w:noWrap/>
            <w:hideMark/>
          </w:tcPr>
          <w:p w14:paraId="6037A9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45853,48</w:t>
            </w:r>
          </w:p>
        </w:tc>
        <w:tc>
          <w:tcPr>
            <w:tcW w:w="297" w:type="pct"/>
            <w:tcBorders>
              <w:top w:val="nil"/>
              <w:left w:val="nil"/>
              <w:bottom w:val="single" w:sz="4" w:space="0" w:color="auto"/>
              <w:right w:val="single" w:sz="4" w:space="0" w:color="auto"/>
            </w:tcBorders>
            <w:shd w:val="clear" w:color="auto" w:fill="auto"/>
            <w:noWrap/>
            <w:hideMark/>
          </w:tcPr>
          <w:p w14:paraId="525B79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45853,49</w:t>
            </w:r>
          </w:p>
        </w:tc>
        <w:tc>
          <w:tcPr>
            <w:tcW w:w="487" w:type="pct"/>
            <w:vMerge/>
            <w:tcBorders>
              <w:top w:val="nil"/>
              <w:left w:val="single" w:sz="4" w:space="0" w:color="auto"/>
              <w:bottom w:val="single" w:sz="4" w:space="0" w:color="000000"/>
              <w:right w:val="single" w:sz="4" w:space="0" w:color="auto"/>
            </w:tcBorders>
            <w:vAlign w:val="center"/>
            <w:hideMark/>
          </w:tcPr>
          <w:p w14:paraId="1A48AAE8" w14:textId="77777777" w:rsidR="008F3662" w:rsidRPr="008F3662" w:rsidRDefault="008F3662" w:rsidP="004C3DC2">
            <w:pPr>
              <w:rPr>
                <w:rFonts w:eastAsia="Times New Roman"/>
                <w:color w:val="000000"/>
                <w:lang w:eastAsia="ru-RU"/>
              </w:rPr>
            </w:pPr>
          </w:p>
        </w:tc>
      </w:tr>
      <w:tr w:rsidR="000301BC" w:rsidRPr="000301BC" w14:paraId="7DAEAA3D" w14:textId="77777777" w:rsidTr="00992770">
        <w:trPr>
          <w:trHeight w:val="90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6C6CBF6"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338B510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02B0E11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56B753B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52138E1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33DF2F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A9E26C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362215,85</w:t>
            </w:r>
          </w:p>
        </w:tc>
        <w:tc>
          <w:tcPr>
            <w:tcW w:w="297" w:type="pct"/>
            <w:tcBorders>
              <w:top w:val="nil"/>
              <w:left w:val="nil"/>
              <w:bottom w:val="single" w:sz="4" w:space="0" w:color="auto"/>
              <w:right w:val="single" w:sz="4" w:space="0" w:color="auto"/>
            </w:tcBorders>
            <w:shd w:val="clear" w:color="auto" w:fill="auto"/>
            <w:noWrap/>
            <w:hideMark/>
          </w:tcPr>
          <w:p w14:paraId="7042533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394644,09</w:t>
            </w:r>
          </w:p>
        </w:tc>
        <w:tc>
          <w:tcPr>
            <w:tcW w:w="330" w:type="pct"/>
            <w:tcBorders>
              <w:top w:val="nil"/>
              <w:left w:val="nil"/>
              <w:bottom w:val="single" w:sz="4" w:space="0" w:color="auto"/>
              <w:right w:val="single" w:sz="4" w:space="0" w:color="auto"/>
            </w:tcBorders>
            <w:shd w:val="clear" w:color="auto" w:fill="auto"/>
            <w:noWrap/>
            <w:hideMark/>
          </w:tcPr>
          <w:p w14:paraId="3B805F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413004,08</w:t>
            </w:r>
          </w:p>
        </w:tc>
        <w:tc>
          <w:tcPr>
            <w:tcW w:w="297" w:type="pct"/>
            <w:tcBorders>
              <w:top w:val="nil"/>
              <w:left w:val="nil"/>
              <w:bottom w:val="single" w:sz="4" w:space="0" w:color="auto"/>
              <w:right w:val="single" w:sz="4" w:space="0" w:color="auto"/>
            </w:tcBorders>
            <w:shd w:val="clear" w:color="auto" w:fill="auto"/>
            <w:noWrap/>
            <w:hideMark/>
          </w:tcPr>
          <w:p w14:paraId="46CEDE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436686,96</w:t>
            </w:r>
          </w:p>
        </w:tc>
        <w:tc>
          <w:tcPr>
            <w:tcW w:w="297" w:type="pct"/>
            <w:tcBorders>
              <w:top w:val="nil"/>
              <w:left w:val="nil"/>
              <w:bottom w:val="single" w:sz="4" w:space="0" w:color="auto"/>
              <w:right w:val="single" w:sz="4" w:space="0" w:color="auto"/>
            </w:tcBorders>
            <w:shd w:val="clear" w:color="auto" w:fill="auto"/>
            <w:noWrap/>
            <w:hideMark/>
          </w:tcPr>
          <w:p w14:paraId="093674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434113,77</w:t>
            </w:r>
          </w:p>
        </w:tc>
        <w:tc>
          <w:tcPr>
            <w:tcW w:w="487" w:type="pct"/>
            <w:vMerge/>
            <w:tcBorders>
              <w:top w:val="nil"/>
              <w:left w:val="single" w:sz="4" w:space="0" w:color="auto"/>
              <w:bottom w:val="single" w:sz="4" w:space="0" w:color="000000"/>
              <w:right w:val="single" w:sz="4" w:space="0" w:color="auto"/>
            </w:tcBorders>
            <w:vAlign w:val="center"/>
            <w:hideMark/>
          </w:tcPr>
          <w:p w14:paraId="092F7BD7" w14:textId="77777777" w:rsidR="008F3662" w:rsidRPr="008F3662" w:rsidRDefault="008F3662" w:rsidP="004C3DC2">
            <w:pPr>
              <w:rPr>
                <w:rFonts w:eastAsia="Times New Roman"/>
                <w:color w:val="000000"/>
                <w:lang w:eastAsia="ru-RU"/>
              </w:rPr>
            </w:pPr>
          </w:p>
        </w:tc>
      </w:tr>
      <w:tr w:rsidR="000301BC" w:rsidRPr="000301BC" w14:paraId="321F1732" w14:textId="77777777" w:rsidTr="00992770">
        <w:trPr>
          <w:trHeight w:val="60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30C5DCC6"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31B3601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497A02C2"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68C8B35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76956C9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D73E87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2A946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401995,78</w:t>
            </w:r>
          </w:p>
        </w:tc>
        <w:tc>
          <w:tcPr>
            <w:tcW w:w="297" w:type="pct"/>
            <w:tcBorders>
              <w:top w:val="nil"/>
              <w:left w:val="nil"/>
              <w:bottom w:val="single" w:sz="4" w:space="0" w:color="auto"/>
              <w:right w:val="single" w:sz="4" w:space="0" w:color="auto"/>
            </w:tcBorders>
            <w:shd w:val="clear" w:color="auto" w:fill="auto"/>
            <w:noWrap/>
            <w:hideMark/>
          </w:tcPr>
          <w:p w14:paraId="7303EF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421556,07</w:t>
            </w:r>
          </w:p>
        </w:tc>
        <w:tc>
          <w:tcPr>
            <w:tcW w:w="330" w:type="pct"/>
            <w:tcBorders>
              <w:top w:val="nil"/>
              <w:left w:val="nil"/>
              <w:bottom w:val="single" w:sz="4" w:space="0" w:color="auto"/>
              <w:right w:val="single" w:sz="4" w:space="0" w:color="auto"/>
            </w:tcBorders>
            <w:shd w:val="clear" w:color="auto" w:fill="auto"/>
            <w:noWrap/>
            <w:hideMark/>
          </w:tcPr>
          <w:p w14:paraId="79174D9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577954,32</w:t>
            </w:r>
          </w:p>
        </w:tc>
        <w:tc>
          <w:tcPr>
            <w:tcW w:w="297" w:type="pct"/>
            <w:tcBorders>
              <w:top w:val="nil"/>
              <w:left w:val="nil"/>
              <w:bottom w:val="single" w:sz="4" w:space="0" w:color="auto"/>
              <w:right w:val="single" w:sz="4" w:space="0" w:color="auto"/>
            </w:tcBorders>
            <w:shd w:val="clear" w:color="auto" w:fill="auto"/>
            <w:noWrap/>
            <w:hideMark/>
          </w:tcPr>
          <w:p w14:paraId="0E0901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495176,27</w:t>
            </w:r>
          </w:p>
        </w:tc>
        <w:tc>
          <w:tcPr>
            <w:tcW w:w="297" w:type="pct"/>
            <w:tcBorders>
              <w:top w:val="nil"/>
              <w:left w:val="nil"/>
              <w:bottom w:val="single" w:sz="4" w:space="0" w:color="auto"/>
              <w:right w:val="single" w:sz="4" w:space="0" w:color="auto"/>
            </w:tcBorders>
            <w:shd w:val="clear" w:color="auto" w:fill="auto"/>
            <w:noWrap/>
            <w:hideMark/>
          </w:tcPr>
          <w:p w14:paraId="0A8410F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481974,72</w:t>
            </w:r>
          </w:p>
        </w:tc>
        <w:tc>
          <w:tcPr>
            <w:tcW w:w="487" w:type="pct"/>
            <w:vMerge/>
            <w:tcBorders>
              <w:top w:val="nil"/>
              <w:left w:val="single" w:sz="4" w:space="0" w:color="auto"/>
              <w:bottom w:val="single" w:sz="4" w:space="0" w:color="000000"/>
              <w:right w:val="single" w:sz="4" w:space="0" w:color="auto"/>
            </w:tcBorders>
            <w:vAlign w:val="center"/>
            <w:hideMark/>
          </w:tcPr>
          <w:p w14:paraId="078C72DC" w14:textId="77777777" w:rsidR="008F3662" w:rsidRPr="008F3662" w:rsidRDefault="008F3662" w:rsidP="004C3DC2">
            <w:pPr>
              <w:rPr>
                <w:rFonts w:eastAsia="Times New Roman"/>
                <w:color w:val="000000"/>
                <w:lang w:eastAsia="ru-RU"/>
              </w:rPr>
            </w:pPr>
          </w:p>
        </w:tc>
      </w:tr>
      <w:tr w:rsidR="000301BC" w:rsidRPr="000301BC" w14:paraId="70350A75" w14:textId="77777777" w:rsidTr="00992770">
        <w:trPr>
          <w:trHeight w:val="60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6DC9B89F"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6EBC955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53B9DB8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1C27E1C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410D3BF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3C1BD0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A7CC6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FD7EF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9F885F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37A8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574F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88EFAB8" w14:textId="77777777" w:rsidR="008F3662" w:rsidRPr="008F3662" w:rsidRDefault="008F3662" w:rsidP="004C3DC2">
            <w:pPr>
              <w:rPr>
                <w:rFonts w:eastAsia="Times New Roman"/>
                <w:color w:val="000000"/>
                <w:lang w:eastAsia="ru-RU"/>
              </w:rPr>
            </w:pPr>
          </w:p>
        </w:tc>
      </w:tr>
      <w:tr w:rsidR="000301BC" w:rsidRPr="000301BC" w14:paraId="149AC4FE" w14:textId="77777777" w:rsidTr="00992770">
        <w:trPr>
          <w:trHeight w:val="130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3DDF0B63"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30C4A98F" w14:textId="77777777" w:rsidR="008F3662" w:rsidRPr="008F3662" w:rsidRDefault="008F3662" w:rsidP="004C3DC2">
            <w:pPr>
              <w:rPr>
                <w:rFonts w:eastAsia="Times New Roman"/>
                <w:color w:val="000000"/>
                <w:lang w:eastAsia="ru-RU"/>
              </w:rPr>
            </w:pPr>
          </w:p>
        </w:tc>
        <w:tc>
          <w:tcPr>
            <w:tcW w:w="473" w:type="pct"/>
            <w:tcBorders>
              <w:top w:val="nil"/>
              <w:left w:val="nil"/>
              <w:bottom w:val="single" w:sz="4" w:space="0" w:color="auto"/>
              <w:right w:val="single" w:sz="4" w:space="0" w:color="auto"/>
            </w:tcBorders>
            <w:shd w:val="clear" w:color="auto" w:fill="auto"/>
            <w:hideMark/>
          </w:tcPr>
          <w:p w14:paraId="03A9AF91" w14:textId="038A1055"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 Администрация Хасанского муниципального округа</w:t>
            </w: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1FC0EE46" w14:textId="77777777" w:rsidR="008F3662" w:rsidRPr="008F3662" w:rsidRDefault="008F3662" w:rsidP="004C3DC2">
            <w:pPr>
              <w:rPr>
                <w:rFonts w:eastAsia="Times New Roman"/>
                <w:color w:val="000000"/>
                <w:lang w:eastAsia="ru-RU"/>
              </w:rPr>
            </w:pPr>
          </w:p>
        </w:tc>
        <w:tc>
          <w:tcPr>
            <w:tcW w:w="593" w:type="pct"/>
            <w:tcBorders>
              <w:top w:val="nil"/>
              <w:left w:val="nil"/>
              <w:bottom w:val="single" w:sz="4" w:space="0" w:color="auto"/>
              <w:right w:val="single" w:sz="4" w:space="0" w:color="auto"/>
            </w:tcBorders>
            <w:shd w:val="clear" w:color="auto" w:fill="auto"/>
            <w:hideMark/>
          </w:tcPr>
          <w:p w14:paraId="4781A7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024 0700 0000000000 000</w:t>
            </w:r>
          </w:p>
        </w:tc>
        <w:tc>
          <w:tcPr>
            <w:tcW w:w="678" w:type="pct"/>
            <w:tcBorders>
              <w:top w:val="nil"/>
              <w:left w:val="nil"/>
              <w:bottom w:val="single" w:sz="4" w:space="0" w:color="auto"/>
              <w:right w:val="single" w:sz="4" w:space="0" w:color="auto"/>
            </w:tcBorders>
            <w:shd w:val="clear" w:color="auto" w:fill="auto"/>
            <w:vAlign w:val="center"/>
            <w:hideMark/>
          </w:tcPr>
          <w:p w14:paraId="5401030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vAlign w:val="center"/>
            <w:hideMark/>
          </w:tcPr>
          <w:p w14:paraId="45DEC6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14:paraId="0E68EF8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vAlign w:val="center"/>
            <w:hideMark/>
          </w:tcPr>
          <w:p w14:paraId="6ABACD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vAlign w:val="center"/>
            <w:hideMark/>
          </w:tcPr>
          <w:p w14:paraId="1B71AE2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vAlign w:val="center"/>
            <w:hideMark/>
          </w:tcPr>
          <w:p w14:paraId="733215F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70,12</w:t>
            </w:r>
          </w:p>
        </w:tc>
        <w:tc>
          <w:tcPr>
            <w:tcW w:w="487" w:type="pct"/>
            <w:vMerge/>
            <w:tcBorders>
              <w:top w:val="nil"/>
              <w:left w:val="single" w:sz="4" w:space="0" w:color="auto"/>
              <w:bottom w:val="single" w:sz="4" w:space="0" w:color="000000"/>
              <w:right w:val="single" w:sz="4" w:space="0" w:color="auto"/>
            </w:tcBorders>
            <w:vAlign w:val="center"/>
            <w:hideMark/>
          </w:tcPr>
          <w:p w14:paraId="638230E6" w14:textId="77777777" w:rsidR="008F3662" w:rsidRPr="008F3662" w:rsidRDefault="008F3662" w:rsidP="004C3DC2">
            <w:pPr>
              <w:rPr>
                <w:rFonts w:eastAsia="Times New Roman"/>
                <w:color w:val="000000"/>
                <w:lang w:eastAsia="ru-RU"/>
              </w:rPr>
            </w:pPr>
          </w:p>
        </w:tc>
      </w:tr>
      <w:tr w:rsidR="008F3662" w:rsidRPr="008F3662" w14:paraId="34ACD0ED" w14:textId="77777777" w:rsidTr="000301BC">
        <w:trPr>
          <w:trHeight w:val="3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40B2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N 1 "Развитие системы дошкольного образования Хасанского муниципального округа"</w:t>
            </w:r>
          </w:p>
        </w:tc>
      </w:tr>
      <w:tr w:rsidR="008F3662" w:rsidRPr="008F3662" w14:paraId="4BC436DE" w14:textId="77777777" w:rsidTr="000301BC">
        <w:trPr>
          <w:trHeight w:val="3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7F44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Цель: Повышение доступности и качества муниципальных услуг (работ), оказываемых дошкольными образовательными учреждениями</w:t>
            </w:r>
          </w:p>
        </w:tc>
      </w:tr>
      <w:tr w:rsidR="008F3662" w:rsidRPr="008F3662" w14:paraId="756F0285" w14:textId="77777777" w:rsidTr="000301BC">
        <w:trPr>
          <w:trHeight w:val="615"/>
        </w:trPr>
        <w:tc>
          <w:tcPr>
            <w:tcW w:w="5000" w:type="pct"/>
            <w:gridSpan w:val="12"/>
            <w:tcBorders>
              <w:top w:val="single" w:sz="4" w:space="0" w:color="auto"/>
              <w:left w:val="single" w:sz="4" w:space="0" w:color="auto"/>
              <w:bottom w:val="nil"/>
              <w:right w:val="single" w:sz="4" w:space="0" w:color="000000"/>
            </w:tcBorders>
            <w:shd w:val="clear" w:color="auto" w:fill="auto"/>
            <w:vAlign w:val="bottom"/>
            <w:hideMark/>
          </w:tcPr>
          <w:p w14:paraId="4179B70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Задача №1: удовлетворении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w:t>
            </w:r>
          </w:p>
        </w:tc>
      </w:tr>
      <w:tr w:rsidR="008F3662" w:rsidRPr="008F3662" w14:paraId="7F13B33C" w14:textId="77777777" w:rsidTr="00992770">
        <w:trPr>
          <w:trHeight w:val="175"/>
        </w:trPr>
        <w:tc>
          <w:tcPr>
            <w:tcW w:w="5000" w:type="pct"/>
            <w:gridSpan w:val="12"/>
            <w:tcBorders>
              <w:top w:val="nil"/>
              <w:left w:val="single" w:sz="4" w:space="0" w:color="auto"/>
              <w:bottom w:val="nil"/>
              <w:right w:val="single" w:sz="4" w:space="0" w:color="000000"/>
            </w:tcBorders>
            <w:shd w:val="clear" w:color="auto" w:fill="auto"/>
            <w:vAlign w:val="bottom"/>
            <w:hideMark/>
          </w:tcPr>
          <w:p w14:paraId="3EC0A20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 №1:</w:t>
            </w:r>
          </w:p>
        </w:tc>
      </w:tr>
      <w:tr w:rsidR="000301BC" w:rsidRPr="000301BC" w14:paraId="2E3A9C8B" w14:textId="77777777" w:rsidTr="00992770">
        <w:trPr>
          <w:trHeight w:val="468"/>
        </w:trPr>
        <w:tc>
          <w:tcPr>
            <w:tcW w:w="215" w:type="pct"/>
            <w:vMerge w:val="restart"/>
            <w:tcBorders>
              <w:top w:val="single" w:sz="4" w:space="0" w:color="auto"/>
              <w:left w:val="single" w:sz="4" w:space="0" w:color="auto"/>
              <w:bottom w:val="nil"/>
              <w:right w:val="single" w:sz="4" w:space="0" w:color="auto"/>
            </w:tcBorders>
            <w:shd w:val="clear" w:color="auto" w:fill="auto"/>
            <w:vAlign w:val="center"/>
            <w:hideMark/>
          </w:tcPr>
          <w:p w14:paraId="31D011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2CB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N 1 "Развитие системы дошкольного образования Хасанского муниципального округа"</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7F4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nil"/>
              <w:right w:val="single" w:sz="4" w:space="0" w:color="auto"/>
            </w:tcBorders>
            <w:shd w:val="clear" w:color="auto" w:fill="auto"/>
            <w:hideMark/>
          </w:tcPr>
          <w:p w14:paraId="02ABBB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3E0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021 0701 0000000000 000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0E2CF5C0" w14:textId="77777777" w:rsidR="008F3662" w:rsidRPr="008F3662" w:rsidRDefault="008F3662" w:rsidP="004C3DC2">
            <w:pPr>
              <w:rPr>
                <w:rFonts w:eastAsia="Times New Roman"/>
                <w:b/>
                <w:bCs/>
                <w:color w:val="000000"/>
                <w:lang w:eastAsia="ru-RU"/>
              </w:rPr>
            </w:pPr>
            <w:r w:rsidRPr="008F3662">
              <w:rPr>
                <w:rFonts w:eastAsia="Times New Roman"/>
                <w:b/>
                <w:bCs/>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6DDC7C79"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251062,25</w:t>
            </w:r>
          </w:p>
        </w:tc>
        <w:tc>
          <w:tcPr>
            <w:tcW w:w="297" w:type="pct"/>
            <w:tcBorders>
              <w:top w:val="single" w:sz="4" w:space="0" w:color="auto"/>
              <w:left w:val="nil"/>
              <w:bottom w:val="single" w:sz="4" w:space="0" w:color="auto"/>
              <w:right w:val="single" w:sz="4" w:space="0" w:color="auto"/>
            </w:tcBorders>
            <w:shd w:val="clear" w:color="auto" w:fill="auto"/>
            <w:noWrap/>
            <w:hideMark/>
          </w:tcPr>
          <w:p w14:paraId="3EA010DD"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255217,75</w:t>
            </w:r>
          </w:p>
        </w:tc>
        <w:tc>
          <w:tcPr>
            <w:tcW w:w="330" w:type="pct"/>
            <w:tcBorders>
              <w:top w:val="single" w:sz="4" w:space="0" w:color="auto"/>
              <w:left w:val="nil"/>
              <w:bottom w:val="single" w:sz="4" w:space="0" w:color="auto"/>
              <w:right w:val="single" w:sz="4" w:space="0" w:color="auto"/>
            </w:tcBorders>
            <w:shd w:val="clear" w:color="auto" w:fill="auto"/>
            <w:noWrap/>
            <w:hideMark/>
          </w:tcPr>
          <w:p w14:paraId="1DB3BF23"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313401,54</w:t>
            </w:r>
          </w:p>
        </w:tc>
        <w:tc>
          <w:tcPr>
            <w:tcW w:w="297" w:type="pct"/>
            <w:tcBorders>
              <w:top w:val="single" w:sz="4" w:space="0" w:color="auto"/>
              <w:left w:val="nil"/>
              <w:bottom w:val="single" w:sz="4" w:space="0" w:color="auto"/>
              <w:right w:val="single" w:sz="4" w:space="0" w:color="auto"/>
            </w:tcBorders>
            <w:shd w:val="clear" w:color="auto" w:fill="auto"/>
            <w:noWrap/>
            <w:hideMark/>
          </w:tcPr>
          <w:p w14:paraId="13B854D2"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298249,76</w:t>
            </w:r>
          </w:p>
        </w:tc>
        <w:tc>
          <w:tcPr>
            <w:tcW w:w="297" w:type="pct"/>
            <w:tcBorders>
              <w:top w:val="single" w:sz="4" w:space="0" w:color="auto"/>
              <w:left w:val="nil"/>
              <w:bottom w:val="single" w:sz="4" w:space="0" w:color="auto"/>
              <w:right w:val="single" w:sz="4" w:space="0" w:color="auto"/>
            </w:tcBorders>
            <w:shd w:val="clear" w:color="auto" w:fill="auto"/>
            <w:noWrap/>
            <w:hideMark/>
          </w:tcPr>
          <w:p w14:paraId="219AAB1F"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289588,62</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5A38B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Степень удовлетворенности населения качеством и доступностью предоставляемых услуг дошкольного образования до 89% к 2025 году. Доля охвата детей в возрасте от 1,5 до 6 лет ,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w:t>
            </w:r>
            <w:r w:rsidRPr="008F3662">
              <w:rPr>
                <w:rFonts w:eastAsia="Times New Roman"/>
                <w:color w:val="000000"/>
                <w:lang w:eastAsia="ru-RU"/>
              </w:rPr>
              <w:lastRenderedPageBreak/>
              <w:t>образовательных организациях, в общей численности детей в возрасте от 1,5 до 6 лет до 70% к 2025 году.</w:t>
            </w:r>
          </w:p>
        </w:tc>
      </w:tr>
      <w:tr w:rsidR="000301BC" w:rsidRPr="000301BC" w14:paraId="0467231F" w14:textId="77777777" w:rsidTr="000301BC">
        <w:trPr>
          <w:trHeight w:val="1005"/>
        </w:trPr>
        <w:tc>
          <w:tcPr>
            <w:tcW w:w="215" w:type="pct"/>
            <w:vMerge/>
            <w:tcBorders>
              <w:top w:val="single" w:sz="4" w:space="0" w:color="auto"/>
              <w:left w:val="single" w:sz="4" w:space="0" w:color="auto"/>
              <w:bottom w:val="nil"/>
              <w:right w:val="single" w:sz="4" w:space="0" w:color="auto"/>
            </w:tcBorders>
            <w:vAlign w:val="center"/>
            <w:hideMark/>
          </w:tcPr>
          <w:p w14:paraId="19945DDC"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6BE180D5"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5186942"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548AE8CF"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7012334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545073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43301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DFBF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9CABE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0A5B4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5D08A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6213E7D" w14:textId="77777777" w:rsidR="008F3662" w:rsidRPr="008F3662" w:rsidRDefault="008F3662" w:rsidP="004C3DC2">
            <w:pPr>
              <w:rPr>
                <w:rFonts w:eastAsia="Times New Roman"/>
                <w:color w:val="000000"/>
                <w:lang w:eastAsia="ru-RU"/>
              </w:rPr>
            </w:pPr>
          </w:p>
        </w:tc>
      </w:tr>
      <w:tr w:rsidR="000301BC" w:rsidRPr="000301BC" w14:paraId="46D13B74" w14:textId="77777777" w:rsidTr="000301BC">
        <w:trPr>
          <w:trHeight w:val="900"/>
        </w:trPr>
        <w:tc>
          <w:tcPr>
            <w:tcW w:w="215" w:type="pct"/>
            <w:vMerge/>
            <w:tcBorders>
              <w:top w:val="single" w:sz="4" w:space="0" w:color="auto"/>
              <w:left w:val="single" w:sz="4" w:space="0" w:color="auto"/>
              <w:bottom w:val="nil"/>
              <w:right w:val="single" w:sz="4" w:space="0" w:color="auto"/>
            </w:tcBorders>
            <w:vAlign w:val="center"/>
            <w:hideMark/>
          </w:tcPr>
          <w:p w14:paraId="03BB215A"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CFB18F1"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7F8A59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68F4D1F1"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1326E6B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66DBDF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B1E86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132708,56</w:t>
            </w:r>
          </w:p>
        </w:tc>
        <w:tc>
          <w:tcPr>
            <w:tcW w:w="297" w:type="pct"/>
            <w:tcBorders>
              <w:top w:val="nil"/>
              <w:left w:val="nil"/>
              <w:bottom w:val="single" w:sz="4" w:space="0" w:color="auto"/>
              <w:right w:val="single" w:sz="4" w:space="0" w:color="auto"/>
            </w:tcBorders>
            <w:shd w:val="clear" w:color="auto" w:fill="auto"/>
            <w:noWrap/>
            <w:hideMark/>
          </w:tcPr>
          <w:p w14:paraId="6D0787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128599,61</w:t>
            </w:r>
          </w:p>
        </w:tc>
        <w:tc>
          <w:tcPr>
            <w:tcW w:w="330" w:type="pct"/>
            <w:tcBorders>
              <w:top w:val="nil"/>
              <w:left w:val="nil"/>
              <w:bottom w:val="single" w:sz="4" w:space="0" w:color="auto"/>
              <w:right w:val="single" w:sz="4" w:space="0" w:color="auto"/>
            </w:tcBorders>
            <w:shd w:val="clear" w:color="auto" w:fill="auto"/>
            <w:noWrap/>
            <w:hideMark/>
          </w:tcPr>
          <w:p w14:paraId="54F314C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136423,63</w:t>
            </w:r>
          </w:p>
        </w:tc>
        <w:tc>
          <w:tcPr>
            <w:tcW w:w="297" w:type="pct"/>
            <w:tcBorders>
              <w:top w:val="nil"/>
              <w:left w:val="nil"/>
              <w:bottom w:val="single" w:sz="4" w:space="0" w:color="auto"/>
              <w:right w:val="single" w:sz="4" w:space="0" w:color="auto"/>
            </w:tcBorders>
            <w:shd w:val="clear" w:color="auto" w:fill="auto"/>
            <w:noWrap/>
            <w:hideMark/>
          </w:tcPr>
          <w:p w14:paraId="0C70EF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146944,10</w:t>
            </w:r>
          </w:p>
        </w:tc>
        <w:tc>
          <w:tcPr>
            <w:tcW w:w="297" w:type="pct"/>
            <w:tcBorders>
              <w:top w:val="nil"/>
              <w:left w:val="nil"/>
              <w:bottom w:val="single" w:sz="4" w:space="0" w:color="auto"/>
              <w:right w:val="single" w:sz="4" w:space="0" w:color="auto"/>
            </w:tcBorders>
            <w:shd w:val="clear" w:color="auto" w:fill="auto"/>
            <w:noWrap/>
            <w:hideMark/>
          </w:tcPr>
          <w:p w14:paraId="63AD9A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144370,92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60E8A02" w14:textId="77777777" w:rsidR="008F3662" w:rsidRPr="008F3662" w:rsidRDefault="008F3662" w:rsidP="004C3DC2">
            <w:pPr>
              <w:rPr>
                <w:rFonts w:eastAsia="Times New Roman"/>
                <w:color w:val="000000"/>
                <w:lang w:eastAsia="ru-RU"/>
              </w:rPr>
            </w:pPr>
          </w:p>
        </w:tc>
      </w:tr>
      <w:tr w:rsidR="000301BC" w:rsidRPr="000301BC" w14:paraId="3BA14F2D" w14:textId="77777777" w:rsidTr="000301BC">
        <w:trPr>
          <w:trHeight w:val="600"/>
        </w:trPr>
        <w:tc>
          <w:tcPr>
            <w:tcW w:w="215" w:type="pct"/>
            <w:vMerge/>
            <w:tcBorders>
              <w:top w:val="single" w:sz="4" w:space="0" w:color="auto"/>
              <w:left w:val="single" w:sz="4" w:space="0" w:color="auto"/>
              <w:bottom w:val="nil"/>
              <w:right w:val="single" w:sz="4" w:space="0" w:color="auto"/>
            </w:tcBorders>
            <w:vAlign w:val="center"/>
            <w:hideMark/>
          </w:tcPr>
          <w:p w14:paraId="63E2AAFA"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09C630DC"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34D1AF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100FAA81"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440CE29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D5E936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048AA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118353,69</w:t>
            </w:r>
          </w:p>
        </w:tc>
        <w:tc>
          <w:tcPr>
            <w:tcW w:w="297" w:type="pct"/>
            <w:tcBorders>
              <w:top w:val="nil"/>
              <w:left w:val="nil"/>
              <w:bottom w:val="single" w:sz="4" w:space="0" w:color="auto"/>
              <w:right w:val="single" w:sz="4" w:space="0" w:color="auto"/>
            </w:tcBorders>
            <w:shd w:val="clear" w:color="auto" w:fill="auto"/>
            <w:noWrap/>
            <w:hideMark/>
          </w:tcPr>
          <w:p w14:paraId="2ECBA8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126618,14</w:t>
            </w:r>
          </w:p>
        </w:tc>
        <w:tc>
          <w:tcPr>
            <w:tcW w:w="330" w:type="pct"/>
            <w:tcBorders>
              <w:top w:val="nil"/>
              <w:left w:val="nil"/>
              <w:bottom w:val="single" w:sz="4" w:space="0" w:color="auto"/>
              <w:right w:val="single" w:sz="4" w:space="0" w:color="auto"/>
            </w:tcBorders>
            <w:shd w:val="clear" w:color="auto" w:fill="auto"/>
            <w:noWrap/>
            <w:hideMark/>
          </w:tcPr>
          <w:p w14:paraId="561F14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176977,91</w:t>
            </w:r>
          </w:p>
        </w:tc>
        <w:tc>
          <w:tcPr>
            <w:tcW w:w="297" w:type="pct"/>
            <w:tcBorders>
              <w:top w:val="nil"/>
              <w:left w:val="nil"/>
              <w:bottom w:val="single" w:sz="4" w:space="0" w:color="auto"/>
              <w:right w:val="single" w:sz="4" w:space="0" w:color="auto"/>
            </w:tcBorders>
            <w:shd w:val="clear" w:color="auto" w:fill="auto"/>
            <w:noWrap/>
            <w:hideMark/>
          </w:tcPr>
          <w:p w14:paraId="0159D93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151305,66</w:t>
            </w:r>
          </w:p>
        </w:tc>
        <w:tc>
          <w:tcPr>
            <w:tcW w:w="297" w:type="pct"/>
            <w:tcBorders>
              <w:top w:val="nil"/>
              <w:left w:val="nil"/>
              <w:bottom w:val="single" w:sz="4" w:space="0" w:color="auto"/>
              <w:right w:val="single" w:sz="4" w:space="0" w:color="auto"/>
            </w:tcBorders>
            <w:shd w:val="clear" w:color="auto" w:fill="auto"/>
            <w:noWrap/>
            <w:hideMark/>
          </w:tcPr>
          <w:p w14:paraId="6EEFAC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145217,70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BC47AA0" w14:textId="77777777" w:rsidR="008F3662" w:rsidRPr="008F3662" w:rsidRDefault="008F3662" w:rsidP="004C3DC2">
            <w:pPr>
              <w:rPr>
                <w:rFonts w:eastAsia="Times New Roman"/>
                <w:color w:val="000000"/>
                <w:lang w:eastAsia="ru-RU"/>
              </w:rPr>
            </w:pPr>
          </w:p>
        </w:tc>
      </w:tr>
      <w:tr w:rsidR="000301BC" w:rsidRPr="000301BC" w14:paraId="2FD05A84" w14:textId="77777777" w:rsidTr="00992770">
        <w:trPr>
          <w:trHeight w:val="58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6673F5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1F6168B"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8CBAAD6"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4865B38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00A4149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1B6853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221C7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F079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884F5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D166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4DA4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0B58C33" w14:textId="77777777" w:rsidR="008F3662" w:rsidRPr="008F3662" w:rsidRDefault="008F3662" w:rsidP="004C3DC2">
            <w:pPr>
              <w:rPr>
                <w:rFonts w:eastAsia="Times New Roman"/>
                <w:color w:val="000000"/>
                <w:lang w:eastAsia="ru-RU"/>
              </w:rPr>
            </w:pPr>
          </w:p>
        </w:tc>
      </w:tr>
      <w:tr w:rsidR="000301BC" w:rsidRPr="000301BC" w14:paraId="4F90CCE3" w14:textId="77777777" w:rsidTr="00992770">
        <w:trPr>
          <w:trHeight w:val="450"/>
        </w:trPr>
        <w:tc>
          <w:tcPr>
            <w:tcW w:w="215" w:type="pct"/>
            <w:vMerge w:val="restart"/>
            <w:tcBorders>
              <w:top w:val="nil"/>
              <w:left w:val="single" w:sz="4" w:space="0" w:color="auto"/>
              <w:bottom w:val="nil"/>
              <w:right w:val="single" w:sz="4" w:space="0" w:color="auto"/>
            </w:tcBorders>
            <w:shd w:val="clear" w:color="auto" w:fill="auto"/>
            <w:vAlign w:val="center"/>
            <w:hideMark/>
          </w:tcPr>
          <w:p w14:paraId="672D59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1D1BA7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№1                                                                     Предоставление общедоступного бесплатного дошкольного образования по основным общеобразовательным программам в муниципальных дошкольных образовательных учреждениях Хасанского муниципального округа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5EB0F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5CB962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E4D2B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021 0701 0110193070 610</w:t>
            </w:r>
          </w:p>
        </w:tc>
        <w:tc>
          <w:tcPr>
            <w:tcW w:w="678" w:type="pct"/>
            <w:tcBorders>
              <w:top w:val="nil"/>
              <w:left w:val="nil"/>
              <w:bottom w:val="single" w:sz="4" w:space="0" w:color="auto"/>
              <w:right w:val="single" w:sz="4" w:space="0" w:color="auto"/>
            </w:tcBorders>
            <w:shd w:val="clear" w:color="auto" w:fill="auto"/>
            <w:vAlign w:val="center"/>
            <w:hideMark/>
          </w:tcPr>
          <w:p w14:paraId="719A9B9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3505C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129268,35</w:t>
            </w:r>
          </w:p>
        </w:tc>
        <w:tc>
          <w:tcPr>
            <w:tcW w:w="297" w:type="pct"/>
            <w:tcBorders>
              <w:top w:val="nil"/>
              <w:left w:val="nil"/>
              <w:bottom w:val="single" w:sz="4" w:space="0" w:color="auto"/>
              <w:right w:val="single" w:sz="4" w:space="0" w:color="auto"/>
            </w:tcBorders>
            <w:shd w:val="clear" w:color="auto" w:fill="auto"/>
            <w:noWrap/>
            <w:hideMark/>
          </w:tcPr>
          <w:p w14:paraId="4D0705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128599,61</w:t>
            </w:r>
          </w:p>
        </w:tc>
        <w:tc>
          <w:tcPr>
            <w:tcW w:w="330" w:type="pct"/>
            <w:tcBorders>
              <w:top w:val="nil"/>
              <w:left w:val="nil"/>
              <w:bottom w:val="single" w:sz="4" w:space="0" w:color="auto"/>
              <w:right w:val="single" w:sz="4" w:space="0" w:color="auto"/>
            </w:tcBorders>
            <w:shd w:val="clear" w:color="auto" w:fill="auto"/>
            <w:noWrap/>
            <w:hideMark/>
          </w:tcPr>
          <w:p w14:paraId="216794C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136423,63</w:t>
            </w:r>
          </w:p>
        </w:tc>
        <w:tc>
          <w:tcPr>
            <w:tcW w:w="297" w:type="pct"/>
            <w:tcBorders>
              <w:top w:val="nil"/>
              <w:left w:val="nil"/>
              <w:bottom w:val="single" w:sz="4" w:space="0" w:color="auto"/>
              <w:right w:val="single" w:sz="4" w:space="0" w:color="auto"/>
            </w:tcBorders>
            <w:shd w:val="clear" w:color="auto" w:fill="auto"/>
            <w:noWrap/>
            <w:hideMark/>
          </w:tcPr>
          <w:p w14:paraId="1DC2F4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144370,92</w:t>
            </w:r>
          </w:p>
        </w:tc>
        <w:tc>
          <w:tcPr>
            <w:tcW w:w="297" w:type="pct"/>
            <w:tcBorders>
              <w:top w:val="nil"/>
              <w:left w:val="nil"/>
              <w:bottom w:val="single" w:sz="4" w:space="0" w:color="auto"/>
              <w:right w:val="single" w:sz="4" w:space="0" w:color="auto"/>
            </w:tcBorders>
            <w:shd w:val="clear" w:color="auto" w:fill="auto"/>
            <w:noWrap/>
            <w:hideMark/>
          </w:tcPr>
          <w:p w14:paraId="5B1F2FE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144370,92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67E8A69" w14:textId="77777777" w:rsidR="008F3662" w:rsidRPr="008F3662" w:rsidRDefault="008F3662" w:rsidP="004C3DC2">
            <w:pPr>
              <w:rPr>
                <w:rFonts w:eastAsia="Times New Roman"/>
                <w:color w:val="000000"/>
                <w:lang w:eastAsia="ru-RU"/>
              </w:rPr>
            </w:pPr>
          </w:p>
        </w:tc>
      </w:tr>
      <w:tr w:rsidR="000301BC" w:rsidRPr="000301BC" w14:paraId="547BC466" w14:textId="77777777" w:rsidTr="00992770">
        <w:trPr>
          <w:trHeight w:val="930"/>
        </w:trPr>
        <w:tc>
          <w:tcPr>
            <w:tcW w:w="215" w:type="pct"/>
            <w:vMerge/>
            <w:tcBorders>
              <w:top w:val="nil"/>
              <w:left w:val="single" w:sz="4" w:space="0" w:color="auto"/>
              <w:bottom w:val="nil"/>
              <w:right w:val="single" w:sz="4" w:space="0" w:color="auto"/>
            </w:tcBorders>
            <w:vAlign w:val="center"/>
            <w:hideMark/>
          </w:tcPr>
          <w:p w14:paraId="01110C2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60B753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09D1C19"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264BAAE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FE7525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84F4E0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5723A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4AF5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8CA6E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FA3A5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w:t>
            </w:r>
          </w:p>
        </w:tc>
        <w:tc>
          <w:tcPr>
            <w:tcW w:w="297" w:type="pct"/>
            <w:tcBorders>
              <w:top w:val="nil"/>
              <w:left w:val="nil"/>
              <w:bottom w:val="single" w:sz="4" w:space="0" w:color="auto"/>
              <w:right w:val="single" w:sz="4" w:space="0" w:color="auto"/>
            </w:tcBorders>
            <w:shd w:val="clear" w:color="auto" w:fill="auto"/>
            <w:noWrap/>
            <w:hideMark/>
          </w:tcPr>
          <w:p w14:paraId="029BE1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11D84C8" w14:textId="77777777" w:rsidR="008F3662" w:rsidRPr="008F3662" w:rsidRDefault="008F3662" w:rsidP="004C3DC2">
            <w:pPr>
              <w:rPr>
                <w:rFonts w:eastAsia="Times New Roman"/>
                <w:color w:val="000000"/>
                <w:lang w:eastAsia="ru-RU"/>
              </w:rPr>
            </w:pPr>
          </w:p>
        </w:tc>
      </w:tr>
      <w:tr w:rsidR="000301BC" w:rsidRPr="000301BC" w14:paraId="26EC6223" w14:textId="77777777" w:rsidTr="00992770">
        <w:trPr>
          <w:trHeight w:val="1110"/>
        </w:trPr>
        <w:tc>
          <w:tcPr>
            <w:tcW w:w="215" w:type="pct"/>
            <w:vMerge/>
            <w:tcBorders>
              <w:top w:val="nil"/>
              <w:left w:val="single" w:sz="4" w:space="0" w:color="auto"/>
              <w:bottom w:val="nil"/>
              <w:right w:val="single" w:sz="4" w:space="0" w:color="auto"/>
            </w:tcBorders>
            <w:vAlign w:val="center"/>
            <w:hideMark/>
          </w:tcPr>
          <w:p w14:paraId="2B2A626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40F0CF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0708AD7"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188B154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ABCF17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D88D29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5042C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129268,35</w:t>
            </w:r>
          </w:p>
        </w:tc>
        <w:tc>
          <w:tcPr>
            <w:tcW w:w="297" w:type="pct"/>
            <w:tcBorders>
              <w:top w:val="nil"/>
              <w:left w:val="nil"/>
              <w:bottom w:val="single" w:sz="4" w:space="0" w:color="auto"/>
              <w:right w:val="single" w:sz="4" w:space="0" w:color="auto"/>
            </w:tcBorders>
            <w:shd w:val="clear" w:color="auto" w:fill="auto"/>
            <w:noWrap/>
            <w:hideMark/>
          </w:tcPr>
          <w:p w14:paraId="3C27FF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128599,61</w:t>
            </w:r>
          </w:p>
        </w:tc>
        <w:tc>
          <w:tcPr>
            <w:tcW w:w="330" w:type="pct"/>
            <w:tcBorders>
              <w:top w:val="nil"/>
              <w:left w:val="nil"/>
              <w:bottom w:val="single" w:sz="4" w:space="0" w:color="auto"/>
              <w:right w:val="single" w:sz="4" w:space="0" w:color="auto"/>
            </w:tcBorders>
            <w:shd w:val="clear" w:color="auto" w:fill="auto"/>
            <w:noWrap/>
            <w:hideMark/>
          </w:tcPr>
          <w:p w14:paraId="657BDF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136423,63</w:t>
            </w:r>
          </w:p>
        </w:tc>
        <w:tc>
          <w:tcPr>
            <w:tcW w:w="297" w:type="pct"/>
            <w:tcBorders>
              <w:top w:val="nil"/>
              <w:left w:val="nil"/>
              <w:bottom w:val="single" w:sz="4" w:space="0" w:color="auto"/>
              <w:right w:val="single" w:sz="4" w:space="0" w:color="auto"/>
            </w:tcBorders>
            <w:shd w:val="clear" w:color="auto" w:fill="auto"/>
            <w:noWrap/>
            <w:hideMark/>
          </w:tcPr>
          <w:p w14:paraId="5C387B7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144370,92</w:t>
            </w:r>
          </w:p>
        </w:tc>
        <w:tc>
          <w:tcPr>
            <w:tcW w:w="297" w:type="pct"/>
            <w:tcBorders>
              <w:top w:val="nil"/>
              <w:left w:val="nil"/>
              <w:bottom w:val="single" w:sz="4" w:space="0" w:color="auto"/>
              <w:right w:val="single" w:sz="4" w:space="0" w:color="auto"/>
            </w:tcBorders>
            <w:shd w:val="clear" w:color="auto" w:fill="auto"/>
            <w:noWrap/>
            <w:hideMark/>
          </w:tcPr>
          <w:p w14:paraId="7DE4AC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144370,92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8BA1CB7" w14:textId="77777777" w:rsidR="008F3662" w:rsidRPr="008F3662" w:rsidRDefault="008F3662" w:rsidP="004C3DC2">
            <w:pPr>
              <w:rPr>
                <w:rFonts w:eastAsia="Times New Roman"/>
                <w:color w:val="000000"/>
                <w:lang w:eastAsia="ru-RU"/>
              </w:rPr>
            </w:pPr>
          </w:p>
        </w:tc>
      </w:tr>
      <w:tr w:rsidR="000301BC" w:rsidRPr="000301BC" w14:paraId="7A4F7787" w14:textId="77777777" w:rsidTr="00992770">
        <w:trPr>
          <w:trHeight w:val="870"/>
        </w:trPr>
        <w:tc>
          <w:tcPr>
            <w:tcW w:w="215" w:type="pct"/>
            <w:vMerge/>
            <w:tcBorders>
              <w:top w:val="nil"/>
              <w:left w:val="single" w:sz="4" w:space="0" w:color="auto"/>
              <w:bottom w:val="nil"/>
              <w:right w:val="single" w:sz="4" w:space="0" w:color="auto"/>
            </w:tcBorders>
            <w:vAlign w:val="center"/>
            <w:hideMark/>
          </w:tcPr>
          <w:p w14:paraId="557DA16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FA580D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B4DDB6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14E6E9F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9A98F2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8E4B0E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862F4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56D5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94D99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1485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w:t>
            </w:r>
          </w:p>
        </w:tc>
        <w:tc>
          <w:tcPr>
            <w:tcW w:w="297" w:type="pct"/>
            <w:tcBorders>
              <w:top w:val="nil"/>
              <w:left w:val="nil"/>
              <w:bottom w:val="single" w:sz="4" w:space="0" w:color="auto"/>
              <w:right w:val="single" w:sz="4" w:space="0" w:color="auto"/>
            </w:tcBorders>
            <w:shd w:val="clear" w:color="auto" w:fill="auto"/>
            <w:noWrap/>
            <w:hideMark/>
          </w:tcPr>
          <w:p w14:paraId="2B4344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E99B8B3" w14:textId="77777777" w:rsidR="008F3662" w:rsidRPr="008F3662" w:rsidRDefault="008F3662" w:rsidP="004C3DC2">
            <w:pPr>
              <w:rPr>
                <w:rFonts w:eastAsia="Times New Roman"/>
                <w:color w:val="000000"/>
                <w:lang w:eastAsia="ru-RU"/>
              </w:rPr>
            </w:pPr>
          </w:p>
        </w:tc>
      </w:tr>
      <w:tr w:rsidR="000301BC" w:rsidRPr="000301BC" w14:paraId="13218965" w14:textId="77777777" w:rsidTr="00992770">
        <w:trPr>
          <w:trHeight w:val="577"/>
        </w:trPr>
        <w:tc>
          <w:tcPr>
            <w:tcW w:w="215" w:type="pct"/>
            <w:vMerge/>
            <w:tcBorders>
              <w:top w:val="nil"/>
              <w:left w:val="single" w:sz="4" w:space="0" w:color="auto"/>
              <w:bottom w:val="nil"/>
              <w:right w:val="single" w:sz="4" w:space="0" w:color="auto"/>
            </w:tcBorders>
            <w:vAlign w:val="center"/>
            <w:hideMark/>
          </w:tcPr>
          <w:p w14:paraId="55A9615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E0824A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9727FD7"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389F5A4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4567941"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1476A64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26D6C3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80B2C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7FACAF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E1E3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w:t>
            </w:r>
          </w:p>
        </w:tc>
        <w:tc>
          <w:tcPr>
            <w:tcW w:w="297" w:type="pct"/>
            <w:tcBorders>
              <w:top w:val="nil"/>
              <w:left w:val="nil"/>
              <w:bottom w:val="single" w:sz="4" w:space="0" w:color="auto"/>
              <w:right w:val="single" w:sz="4" w:space="0" w:color="auto"/>
            </w:tcBorders>
            <w:shd w:val="clear" w:color="auto" w:fill="auto"/>
            <w:noWrap/>
            <w:hideMark/>
          </w:tcPr>
          <w:p w14:paraId="5AE9571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4BFF4DD" w14:textId="77777777" w:rsidR="008F3662" w:rsidRPr="008F3662" w:rsidRDefault="008F3662" w:rsidP="004C3DC2">
            <w:pPr>
              <w:rPr>
                <w:rFonts w:eastAsia="Times New Roman"/>
                <w:color w:val="000000"/>
                <w:lang w:eastAsia="ru-RU"/>
              </w:rPr>
            </w:pPr>
          </w:p>
        </w:tc>
      </w:tr>
      <w:tr w:rsidR="008F3662" w:rsidRPr="008F3662" w14:paraId="16985956" w14:textId="77777777" w:rsidTr="00992770">
        <w:trPr>
          <w:trHeight w:val="816"/>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8A0A9A2" w14:textId="1BB3250C" w:rsidR="008F3662" w:rsidRPr="008F3662" w:rsidRDefault="008F3662" w:rsidP="004C3DC2">
            <w:pPr>
              <w:rPr>
                <w:rFonts w:eastAsia="Times New Roman"/>
                <w:color w:val="000000"/>
                <w:lang w:eastAsia="ru-RU"/>
              </w:rPr>
            </w:pPr>
            <w:r w:rsidRPr="008F3662">
              <w:rPr>
                <w:rFonts w:eastAsia="Times New Roman"/>
                <w:color w:val="000000"/>
                <w:lang w:eastAsia="ru-RU"/>
              </w:rPr>
              <w:t>Задача №2: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w:t>
            </w:r>
            <w:r w:rsidR="008633CD">
              <w:rPr>
                <w:rFonts w:eastAsia="Times New Roman"/>
                <w:color w:val="000000"/>
                <w:lang w:eastAsia="ru-RU"/>
              </w:rPr>
              <w:t xml:space="preserve"> </w:t>
            </w:r>
            <w:r w:rsidRPr="008F3662">
              <w:rPr>
                <w:rFonts w:eastAsia="Times New Roman"/>
                <w:color w:val="000000"/>
                <w:lang w:eastAsia="ru-RU"/>
              </w:rPr>
              <w:t>Создание детям дошкольного возраста условий равного старта для обучения в общеобразовательных учреждениях.</w:t>
            </w:r>
          </w:p>
        </w:tc>
      </w:tr>
      <w:tr w:rsidR="008F3662" w:rsidRPr="008F3662" w14:paraId="5F835293" w14:textId="77777777" w:rsidTr="000301BC">
        <w:trPr>
          <w:trHeight w:val="300"/>
        </w:trPr>
        <w:tc>
          <w:tcPr>
            <w:tcW w:w="5000" w:type="pct"/>
            <w:gridSpan w:val="12"/>
            <w:tcBorders>
              <w:top w:val="nil"/>
              <w:left w:val="single" w:sz="4" w:space="0" w:color="auto"/>
              <w:bottom w:val="nil"/>
              <w:right w:val="single" w:sz="4" w:space="0" w:color="000000"/>
            </w:tcBorders>
            <w:shd w:val="clear" w:color="auto" w:fill="auto"/>
            <w:vAlign w:val="bottom"/>
            <w:hideMark/>
          </w:tcPr>
          <w:p w14:paraId="6DA7F58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 №2:</w:t>
            </w:r>
          </w:p>
        </w:tc>
      </w:tr>
      <w:tr w:rsidR="000301BC" w:rsidRPr="000301BC" w14:paraId="4EF581EB" w14:textId="77777777" w:rsidTr="000301BC">
        <w:trPr>
          <w:trHeight w:val="30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03A8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480A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№2                                                                         Создание условий для предоставления дошкольного образования на территории Хасанского муниципального округа</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D7672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nil"/>
              <w:right w:val="single" w:sz="4" w:space="0" w:color="auto"/>
            </w:tcBorders>
            <w:shd w:val="clear" w:color="auto" w:fill="auto"/>
            <w:hideMark/>
          </w:tcPr>
          <w:p w14:paraId="319CDB4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5B8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021 0701 0110200000 000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2FE00B5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411F9A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121793,90</w:t>
            </w:r>
          </w:p>
        </w:tc>
        <w:tc>
          <w:tcPr>
            <w:tcW w:w="297" w:type="pct"/>
            <w:tcBorders>
              <w:top w:val="single" w:sz="4" w:space="0" w:color="auto"/>
              <w:left w:val="nil"/>
              <w:bottom w:val="single" w:sz="4" w:space="0" w:color="auto"/>
              <w:right w:val="single" w:sz="4" w:space="0" w:color="auto"/>
            </w:tcBorders>
            <w:shd w:val="clear" w:color="auto" w:fill="auto"/>
            <w:noWrap/>
            <w:hideMark/>
          </w:tcPr>
          <w:p w14:paraId="7482FC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126618,14</w:t>
            </w:r>
          </w:p>
        </w:tc>
        <w:tc>
          <w:tcPr>
            <w:tcW w:w="330" w:type="pct"/>
            <w:tcBorders>
              <w:top w:val="single" w:sz="4" w:space="0" w:color="auto"/>
              <w:left w:val="nil"/>
              <w:bottom w:val="single" w:sz="4" w:space="0" w:color="auto"/>
              <w:right w:val="single" w:sz="4" w:space="0" w:color="auto"/>
            </w:tcBorders>
            <w:shd w:val="clear" w:color="auto" w:fill="auto"/>
            <w:noWrap/>
            <w:hideMark/>
          </w:tcPr>
          <w:p w14:paraId="602612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176977,91</w:t>
            </w:r>
          </w:p>
        </w:tc>
        <w:tc>
          <w:tcPr>
            <w:tcW w:w="297" w:type="pct"/>
            <w:tcBorders>
              <w:top w:val="single" w:sz="4" w:space="0" w:color="auto"/>
              <w:left w:val="nil"/>
              <w:bottom w:val="single" w:sz="4" w:space="0" w:color="auto"/>
              <w:right w:val="single" w:sz="4" w:space="0" w:color="auto"/>
            </w:tcBorders>
            <w:shd w:val="clear" w:color="auto" w:fill="auto"/>
            <w:noWrap/>
            <w:hideMark/>
          </w:tcPr>
          <w:p w14:paraId="2FB036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153878,84</w:t>
            </w:r>
          </w:p>
        </w:tc>
        <w:tc>
          <w:tcPr>
            <w:tcW w:w="297" w:type="pct"/>
            <w:tcBorders>
              <w:top w:val="single" w:sz="4" w:space="0" w:color="auto"/>
              <w:left w:val="nil"/>
              <w:bottom w:val="single" w:sz="4" w:space="0" w:color="auto"/>
              <w:right w:val="single" w:sz="4" w:space="0" w:color="auto"/>
            </w:tcBorders>
            <w:shd w:val="clear" w:color="auto" w:fill="auto"/>
            <w:noWrap/>
            <w:hideMark/>
          </w:tcPr>
          <w:p w14:paraId="1616A6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145217,70</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0CDFE0" w14:textId="603CE892"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дошкольных </w:t>
            </w:r>
            <w:r w:rsidR="008633CD" w:rsidRPr="008F3662">
              <w:rPr>
                <w:rFonts w:eastAsia="Times New Roman"/>
                <w:color w:val="000000"/>
                <w:lang w:eastAsia="ru-RU"/>
              </w:rPr>
              <w:t>образовательных учреждений</w:t>
            </w:r>
            <w:r w:rsidRPr="008F3662">
              <w:rPr>
                <w:rFonts w:eastAsia="Times New Roman"/>
                <w:color w:val="000000"/>
                <w:lang w:eastAsia="ru-RU"/>
              </w:rPr>
              <w:t>, в которых созданы условия для организации образовательного процесса в соответствии с современными требованиями до 80% к 2025 году. Доля воспитанников муниципальных дошкольных образовательных учреждений, обучающихся по программам, соответствующим ФГОС дошкольного образования до 100% к 2025 году.</w:t>
            </w:r>
          </w:p>
        </w:tc>
      </w:tr>
      <w:tr w:rsidR="000301BC" w:rsidRPr="000301BC" w14:paraId="2689840D"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3B8603CA"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1F4C3A0C"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A5B93C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36414D0D"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0235CD0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5086A0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ED958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1202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4FE22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7CBA6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0791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D52A4D0" w14:textId="77777777" w:rsidR="008F3662" w:rsidRPr="008F3662" w:rsidRDefault="008F3662" w:rsidP="004C3DC2">
            <w:pPr>
              <w:rPr>
                <w:rFonts w:eastAsia="Times New Roman"/>
                <w:color w:val="000000"/>
                <w:lang w:eastAsia="ru-RU"/>
              </w:rPr>
            </w:pPr>
          </w:p>
        </w:tc>
      </w:tr>
      <w:tr w:rsidR="000301BC" w:rsidRPr="000301BC" w14:paraId="49D3297C"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049BA897"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629F4F5E"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4B4B0ED"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72F43D86"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1EE93E2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503585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C6084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3440,21</w:t>
            </w:r>
          </w:p>
        </w:tc>
        <w:tc>
          <w:tcPr>
            <w:tcW w:w="297" w:type="pct"/>
            <w:tcBorders>
              <w:top w:val="nil"/>
              <w:left w:val="nil"/>
              <w:bottom w:val="single" w:sz="4" w:space="0" w:color="auto"/>
              <w:right w:val="single" w:sz="4" w:space="0" w:color="auto"/>
            </w:tcBorders>
            <w:shd w:val="clear" w:color="auto" w:fill="auto"/>
            <w:noWrap/>
            <w:hideMark/>
          </w:tcPr>
          <w:p w14:paraId="3DD1AB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FBB2FA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1EEE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2573,18</w:t>
            </w:r>
          </w:p>
        </w:tc>
        <w:tc>
          <w:tcPr>
            <w:tcW w:w="297" w:type="pct"/>
            <w:tcBorders>
              <w:top w:val="nil"/>
              <w:left w:val="nil"/>
              <w:bottom w:val="single" w:sz="4" w:space="0" w:color="auto"/>
              <w:right w:val="single" w:sz="4" w:space="0" w:color="auto"/>
            </w:tcBorders>
            <w:shd w:val="clear" w:color="auto" w:fill="auto"/>
            <w:noWrap/>
            <w:hideMark/>
          </w:tcPr>
          <w:p w14:paraId="2C9D97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4C02188" w14:textId="77777777" w:rsidR="008F3662" w:rsidRPr="008F3662" w:rsidRDefault="008F3662" w:rsidP="004C3DC2">
            <w:pPr>
              <w:rPr>
                <w:rFonts w:eastAsia="Times New Roman"/>
                <w:color w:val="000000"/>
                <w:lang w:eastAsia="ru-RU"/>
              </w:rPr>
            </w:pPr>
          </w:p>
        </w:tc>
      </w:tr>
      <w:tr w:rsidR="000301BC" w:rsidRPr="000301BC" w14:paraId="70B75042"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44EB5409"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1303BCE2"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171D4E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5700D77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655CEC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4E9D7F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A0F29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118353,69</w:t>
            </w:r>
          </w:p>
        </w:tc>
        <w:tc>
          <w:tcPr>
            <w:tcW w:w="297" w:type="pct"/>
            <w:tcBorders>
              <w:top w:val="nil"/>
              <w:left w:val="nil"/>
              <w:bottom w:val="single" w:sz="4" w:space="0" w:color="auto"/>
              <w:right w:val="single" w:sz="4" w:space="0" w:color="auto"/>
            </w:tcBorders>
            <w:shd w:val="clear" w:color="auto" w:fill="auto"/>
            <w:noWrap/>
            <w:hideMark/>
          </w:tcPr>
          <w:p w14:paraId="02C075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126618,14</w:t>
            </w:r>
          </w:p>
        </w:tc>
        <w:tc>
          <w:tcPr>
            <w:tcW w:w="330" w:type="pct"/>
            <w:tcBorders>
              <w:top w:val="nil"/>
              <w:left w:val="nil"/>
              <w:bottom w:val="single" w:sz="4" w:space="0" w:color="auto"/>
              <w:right w:val="single" w:sz="4" w:space="0" w:color="auto"/>
            </w:tcBorders>
            <w:shd w:val="clear" w:color="auto" w:fill="auto"/>
            <w:noWrap/>
            <w:hideMark/>
          </w:tcPr>
          <w:p w14:paraId="2C76D9C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176977,91</w:t>
            </w:r>
          </w:p>
        </w:tc>
        <w:tc>
          <w:tcPr>
            <w:tcW w:w="297" w:type="pct"/>
            <w:tcBorders>
              <w:top w:val="nil"/>
              <w:left w:val="nil"/>
              <w:bottom w:val="single" w:sz="4" w:space="0" w:color="auto"/>
              <w:right w:val="single" w:sz="4" w:space="0" w:color="auto"/>
            </w:tcBorders>
            <w:shd w:val="clear" w:color="auto" w:fill="auto"/>
            <w:noWrap/>
            <w:hideMark/>
          </w:tcPr>
          <w:p w14:paraId="668DAB7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151305,66</w:t>
            </w:r>
          </w:p>
        </w:tc>
        <w:tc>
          <w:tcPr>
            <w:tcW w:w="297" w:type="pct"/>
            <w:tcBorders>
              <w:top w:val="nil"/>
              <w:left w:val="nil"/>
              <w:bottom w:val="single" w:sz="4" w:space="0" w:color="auto"/>
              <w:right w:val="single" w:sz="4" w:space="0" w:color="auto"/>
            </w:tcBorders>
            <w:shd w:val="clear" w:color="auto" w:fill="auto"/>
            <w:noWrap/>
            <w:hideMark/>
          </w:tcPr>
          <w:p w14:paraId="63F7F4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145217,70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A7D3717" w14:textId="77777777" w:rsidR="008F3662" w:rsidRPr="008F3662" w:rsidRDefault="008F3662" w:rsidP="004C3DC2">
            <w:pPr>
              <w:rPr>
                <w:rFonts w:eastAsia="Times New Roman"/>
                <w:color w:val="000000"/>
                <w:lang w:eastAsia="ru-RU"/>
              </w:rPr>
            </w:pPr>
          </w:p>
        </w:tc>
      </w:tr>
      <w:tr w:rsidR="000301BC" w:rsidRPr="000301BC" w14:paraId="4C35BF58" w14:textId="77777777" w:rsidTr="000301BC">
        <w:trPr>
          <w:trHeight w:val="3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438EEB30"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5CE169FA"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EAB77FB"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2326C20F"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20EF862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FFB463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5C071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C018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7B1A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B5EB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272F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B53E2EF" w14:textId="77777777" w:rsidR="008F3662" w:rsidRPr="008F3662" w:rsidRDefault="008F3662" w:rsidP="004C3DC2">
            <w:pPr>
              <w:rPr>
                <w:rFonts w:eastAsia="Times New Roman"/>
                <w:color w:val="000000"/>
                <w:lang w:eastAsia="ru-RU"/>
              </w:rPr>
            </w:pPr>
          </w:p>
        </w:tc>
      </w:tr>
      <w:tr w:rsidR="000301BC" w:rsidRPr="000301BC" w14:paraId="08270C85"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4FA68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58C1A1D" w14:textId="36CD8AAD"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Мероприятие 2.1.                                                                                        Обеспечение деятельности </w:t>
            </w:r>
            <w:r w:rsidR="008633CD" w:rsidRPr="008F3662">
              <w:rPr>
                <w:rFonts w:eastAsia="Times New Roman"/>
                <w:color w:val="000000"/>
                <w:lang w:eastAsia="ru-RU"/>
              </w:rPr>
              <w:t>муниципальных дошкольных</w:t>
            </w:r>
            <w:r w:rsidRPr="008F3662">
              <w:rPr>
                <w:rFonts w:eastAsia="Times New Roman"/>
                <w:color w:val="000000"/>
                <w:lang w:eastAsia="ru-RU"/>
              </w:rPr>
              <w:t xml:space="preserve"> образовательных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AD2A4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nil"/>
              <w:right w:val="single" w:sz="4" w:space="0" w:color="auto"/>
            </w:tcBorders>
            <w:shd w:val="clear" w:color="auto" w:fill="auto"/>
            <w:hideMark/>
          </w:tcPr>
          <w:p w14:paraId="7DFE88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8BF50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021 0701 0110221000 610</w:t>
            </w:r>
          </w:p>
        </w:tc>
        <w:tc>
          <w:tcPr>
            <w:tcW w:w="678" w:type="pct"/>
            <w:tcBorders>
              <w:top w:val="nil"/>
              <w:left w:val="nil"/>
              <w:bottom w:val="single" w:sz="4" w:space="0" w:color="auto"/>
              <w:right w:val="single" w:sz="4" w:space="0" w:color="auto"/>
            </w:tcBorders>
            <w:shd w:val="clear" w:color="auto" w:fill="auto"/>
            <w:vAlign w:val="center"/>
            <w:hideMark/>
          </w:tcPr>
          <w:p w14:paraId="4E6E11F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FB3AFA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72144,41</w:t>
            </w:r>
          </w:p>
        </w:tc>
        <w:tc>
          <w:tcPr>
            <w:tcW w:w="297" w:type="pct"/>
            <w:tcBorders>
              <w:top w:val="nil"/>
              <w:left w:val="nil"/>
              <w:bottom w:val="single" w:sz="4" w:space="0" w:color="auto"/>
              <w:right w:val="single" w:sz="4" w:space="0" w:color="auto"/>
            </w:tcBorders>
            <w:shd w:val="clear" w:color="auto" w:fill="auto"/>
            <w:noWrap/>
            <w:hideMark/>
          </w:tcPr>
          <w:p w14:paraId="5B6791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85391,97</w:t>
            </w:r>
          </w:p>
        </w:tc>
        <w:tc>
          <w:tcPr>
            <w:tcW w:w="330" w:type="pct"/>
            <w:tcBorders>
              <w:top w:val="nil"/>
              <w:left w:val="nil"/>
              <w:bottom w:val="single" w:sz="4" w:space="0" w:color="auto"/>
              <w:right w:val="single" w:sz="4" w:space="0" w:color="auto"/>
            </w:tcBorders>
            <w:shd w:val="clear" w:color="auto" w:fill="auto"/>
            <w:noWrap/>
            <w:hideMark/>
          </w:tcPr>
          <w:p w14:paraId="2F48E6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99203,03</w:t>
            </w:r>
          </w:p>
        </w:tc>
        <w:tc>
          <w:tcPr>
            <w:tcW w:w="297" w:type="pct"/>
            <w:tcBorders>
              <w:top w:val="nil"/>
              <w:left w:val="nil"/>
              <w:bottom w:val="single" w:sz="4" w:space="0" w:color="auto"/>
              <w:right w:val="single" w:sz="4" w:space="0" w:color="auto"/>
            </w:tcBorders>
            <w:shd w:val="clear" w:color="auto" w:fill="auto"/>
            <w:noWrap/>
            <w:hideMark/>
          </w:tcPr>
          <w:p w14:paraId="1AB45A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102515,95</w:t>
            </w:r>
          </w:p>
        </w:tc>
        <w:tc>
          <w:tcPr>
            <w:tcW w:w="297" w:type="pct"/>
            <w:tcBorders>
              <w:top w:val="nil"/>
              <w:left w:val="nil"/>
              <w:bottom w:val="single" w:sz="4" w:space="0" w:color="auto"/>
              <w:right w:val="single" w:sz="4" w:space="0" w:color="auto"/>
            </w:tcBorders>
            <w:shd w:val="clear" w:color="auto" w:fill="auto"/>
            <w:noWrap/>
            <w:hideMark/>
          </w:tcPr>
          <w:p w14:paraId="13FB9D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107503,88</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6CA40DC" w14:textId="77777777" w:rsidR="008F3662" w:rsidRPr="008F3662" w:rsidRDefault="008F3662" w:rsidP="004C3DC2">
            <w:pPr>
              <w:rPr>
                <w:rFonts w:eastAsia="Times New Roman"/>
                <w:color w:val="000000"/>
                <w:lang w:eastAsia="ru-RU"/>
              </w:rPr>
            </w:pPr>
          </w:p>
        </w:tc>
      </w:tr>
      <w:tr w:rsidR="000301BC" w:rsidRPr="000301BC" w14:paraId="5434636D"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D18009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CDA81A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5ABFE37"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1244603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42C0ED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9417D4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06F27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3F50F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F11656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6CD6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754B2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1D1AF07" w14:textId="77777777" w:rsidR="008F3662" w:rsidRPr="008F3662" w:rsidRDefault="008F3662" w:rsidP="004C3DC2">
            <w:pPr>
              <w:rPr>
                <w:rFonts w:eastAsia="Times New Roman"/>
                <w:color w:val="000000"/>
                <w:lang w:eastAsia="ru-RU"/>
              </w:rPr>
            </w:pPr>
          </w:p>
        </w:tc>
      </w:tr>
      <w:tr w:rsidR="000301BC" w:rsidRPr="000301BC" w14:paraId="20C58B3C"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78D73C2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42C02D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7765F1A"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732B56A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0A8990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F02FF9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11485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62737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AF3A5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258A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2BCF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AB805DC" w14:textId="77777777" w:rsidR="008F3662" w:rsidRPr="008F3662" w:rsidRDefault="008F3662" w:rsidP="004C3DC2">
            <w:pPr>
              <w:rPr>
                <w:rFonts w:eastAsia="Times New Roman"/>
                <w:color w:val="000000"/>
                <w:lang w:eastAsia="ru-RU"/>
              </w:rPr>
            </w:pPr>
          </w:p>
        </w:tc>
      </w:tr>
      <w:tr w:rsidR="000301BC" w:rsidRPr="000301BC" w14:paraId="60D0585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57B4D1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64A6D4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05061BE"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46C27B2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DFC86A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BC6809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93F3A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72144,41</w:t>
            </w:r>
          </w:p>
        </w:tc>
        <w:tc>
          <w:tcPr>
            <w:tcW w:w="297" w:type="pct"/>
            <w:tcBorders>
              <w:top w:val="nil"/>
              <w:left w:val="nil"/>
              <w:bottom w:val="single" w:sz="4" w:space="0" w:color="auto"/>
              <w:right w:val="single" w:sz="4" w:space="0" w:color="auto"/>
            </w:tcBorders>
            <w:shd w:val="clear" w:color="auto" w:fill="auto"/>
            <w:noWrap/>
            <w:hideMark/>
          </w:tcPr>
          <w:p w14:paraId="29C57B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85391,97</w:t>
            </w:r>
          </w:p>
        </w:tc>
        <w:tc>
          <w:tcPr>
            <w:tcW w:w="330" w:type="pct"/>
            <w:tcBorders>
              <w:top w:val="nil"/>
              <w:left w:val="nil"/>
              <w:bottom w:val="single" w:sz="4" w:space="0" w:color="auto"/>
              <w:right w:val="single" w:sz="4" w:space="0" w:color="auto"/>
            </w:tcBorders>
            <w:shd w:val="clear" w:color="auto" w:fill="auto"/>
            <w:noWrap/>
            <w:hideMark/>
          </w:tcPr>
          <w:p w14:paraId="18174E6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99203,03</w:t>
            </w:r>
          </w:p>
        </w:tc>
        <w:tc>
          <w:tcPr>
            <w:tcW w:w="297" w:type="pct"/>
            <w:tcBorders>
              <w:top w:val="nil"/>
              <w:left w:val="nil"/>
              <w:bottom w:val="single" w:sz="4" w:space="0" w:color="auto"/>
              <w:right w:val="single" w:sz="4" w:space="0" w:color="auto"/>
            </w:tcBorders>
            <w:shd w:val="clear" w:color="auto" w:fill="auto"/>
            <w:noWrap/>
            <w:hideMark/>
          </w:tcPr>
          <w:p w14:paraId="51287A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102515,95</w:t>
            </w:r>
          </w:p>
        </w:tc>
        <w:tc>
          <w:tcPr>
            <w:tcW w:w="297" w:type="pct"/>
            <w:tcBorders>
              <w:top w:val="nil"/>
              <w:left w:val="nil"/>
              <w:bottom w:val="single" w:sz="4" w:space="0" w:color="auto"/>
              <w:right w:val="single" w:sz="4" w:space="0" w:color="auto"/>
            </w:tcBorders>
            <w:shd w:val="clear" w:color="auto" w:fill="auto"/>
            <w:noWrap/>
            <w:hideMark/>
          </w:tcPr>
          <w:p w14:paraId="18E4BE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107503,88</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A76F637" w14:textId="77777777" w:rsidR="008F3662" w:rsidRPr="008F3662" w:rsidRDefault="008F3662" w:rsidP="004C3DC2">
            <w:pPr>
              <w:rPr>
                <w:rFonts w:eastAsia="Times New Roman"/>
                <w:color w:val="000000"/>
                <w:lang w:eastAsia="ru-RU"/>
              </w:rPr>
            </w:pPr>
          </w:p>
        </w:tc>
      </w:tr>
      <w:tr w:rsidR="000301BC" w:rsidRPr="000301BC" w14:paraId="57BE78BC" w14:textId="77777777" w:rsidTr="00992770">
        <w:trPr>
          <w:trHeight w:val="300"/>
        </w:trPr>
        <w:tc>
          <w:tcPr>
            <w:tcW w:w="215" w:type="pct"/>
            <w:vMerge/>
            <w:tcBorders>
              <w:top w:val="nil"/>
              <w:left w:val="single" w:sz="4" w:space="0" w:color="auto"/>
              <w:bottom w:val="single" w:sz="4" w:space="0" w:color="auto"/>
              <w:right w:val="single" w:sz="4" w:space="0" w:color="auto"/>
            </w:tcBorders>
            <w:vAlign w:val="center"/>
            <w:hideMark/>
          </w:tcPr>
          <w:p w14:paraId="33DB1DC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auto"/>
              <w:right w:val="single" w:sz="4" w:space="0" w:color="auto"/>
            </w:tcBorders>
            <w:vAlign w:val="center"/>
            <w:hideMark/>
          </w:tcPr>
          <w:p w14:paraId="781289B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7A3A790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30415D3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56A16A2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97176D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0E7E8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E06E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BFCBFA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5153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01A8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039A7671" w14:textId="77777777" w:rsidR="008F3662" w:rsidRPr="008F3662" w:rsidRDefault="008F3662" w:rsidP="004C3DC2">
            <w:pPr>
              <w:rPr>
                <w:rFonts w:eastAsia="Times New Roman"/>
                <w:color w:val="000000"/>
                <w:lang w:eastAsia="ru-RU"/>
              </w:rPr>
            </w:pPr>
          </w:p>
        </w:tc>
      </w:tr>
      <w:tr w:rsidR="000301BC" w:rsidRPr="000301BC" w14:paraId="56E3A162" w14:textId="77777777" w:rsidTr="00992770">
        <w:trPr>
          <w:trHeight w:val="300"/>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A9A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lastRenderedPageBreak/>
              <w:t>1.2.2.</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91D3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2.2.                                                                                      Приобретение коммунальных услуг</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3A12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39A0F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2E7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021 0701 0110221001 610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5F90355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3A5C217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27824,83</w:t>
            </w:r>
          </w:p>
        </w:tc>
        <w:tc>
          <w:tcPr>
            <w:tcW w:w="297" w:type="pct"/>
            <w:tcBorders>
              <w:top w:val="single" w:sz="4" w:space="0" w:color="auto"/>
              <w:left w:val="nil"/>
              <w:bottom w:val="single" w:sz="4" w:space="0" w:color="auto"/>
              <w:right w:val="single" w:sz="4" w:space="0" w:color="auto"/>
            </w:tcBorders>
            <w:shd w:val="clear" w:color="auto" w:fill="auto"/>
            <w:noWrap/>
            <w:hideMark/>
          </w:tcPr>
          <w:p w14:paraId="7B7D26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31837,59</w:t>
            </w:r>
          </w:p>
        </w:tc>
        <w:tc>
          <w:tcPr>
            <w:tcW w:w="330" w:type="pct"/>
            <w:tcBorders>
              <w:top w:val="single" w:sz="4" w:space="0" w:color="auto"/>
              <w:left w:val="nil"/>
              <w:bottom w:val="single" w:sz="4" w:space="0" w:color="auto"/>
              <w:right w:val="single" w:sz="4" w:space="0" w:color="auto"/>
            </w:tcBorders>
            <w:shd w:val="clear" w:color="auto" w:fill="auto"/>
            <w:noWrap/>
            <w:hideMark/>
          </w:tcPr>
          <w:p w14:paraId="0B352D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30654,34</w:t>
            </w:r>
          </w:p>
        </w:tc>
        <w:tc>
          <w:tcPr>
            <w:tcW w:w="297" w:type="pct"/>
            <w:tcBorders>
              <w:top w:val="single" w:sz="4" w:space="0" w:color="auto"/>
              <w:left w:val="nil"/>
              <w:bottom w:val="single" w:sz="4" w:space="0" w:color="auto"/>
              <w:right w:val="single" w:sz="4" w:space="0" w:color="auto"/>
            </w:tcBorders>
            <w:shd w:val="clear" w:color="auto" w:fill="auto"/>
            <w:noWrap/>
            <w:hideMark/>
          </w:tcPr>
          <w:p w14:paraId="1211FEB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32969,60</w:t>
            </w:r>
          </w:p>
        </w:tc>
        <w:tc>
          <w:tcPr>
            <w:tcW w:w="297" w:type="pct"/>
            <w:tcBorders>
              <w:top w:val="single" w:sz="4" w:space="0" w:color="auto"/>
              <w:left w:val="nil"/>
              <w:bottom w:val="single" w:sz="4" w:space="0" w:color="auto"/>
              <w:right w:val="single" w:sz="4" w:space="0" w:color="auto"/>
            </w:tcBorders>
            <w:shd w:val="clear" w:color="auto" w:fill="auto"/>
            <w:noWrap/>
            <w:hideMark/>
          </w:tcPr>
          <w:p w14:paraId="5765B2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35028,73</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7381D55F" w14:textId="77777777" w:rsidR="008F3662" w:rsidRPr="008F3662" w:rsidRDefault="008F3662" w:rsidP="004C3DC2">
            <w:pPr>
              <w:rPr>
                <w:rFonts w:eastAsia="Times New Roman"/>
                <w:color w:val="000000"/>
                <w:lang w:eastAsia="ru-RU"/>
              </w:rPr>
            </w:pPr>
          </w:p>
        </w:tc>
      </w:tr>
      <w:tr w:rsidR="000301BC" w:rsidRPr="000301BC" w14:paraId="5233076E" w14:textId="77777777" w:rsidTr="00992770">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75B320D0"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73FEC132"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F46A24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23CBAB0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76BDD7D" w14:textId="77777777" w:rsidR="008F3662" w:rsidRPr="008F3662" w:rsidRDefault="008F3662" w:rsidP="004C3DC2">
            <w:pPr>
              <w:rPr>
                <w:rFonts w:eastAsia="Times New Roman"/>
                <w:color w:val="000000"/>
                <w:lang w:eastAsia="ru-RU"/>
              </w:rPr>
            </w:pP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601CF0F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single" w:sz="4" w:space="0" w:color="auto"/>
              <w:right w:val="single" w:sz="4" w:space="0" w:color="auto"/>
            </w:tcBorders>
            <w:shd w:val="clear" w:color="auto" w:fill="auto"/>
            <w:noWrap/>
            <w:hideMark/>
          </w:tcPr>
          <w:p w14:paraId="5155AE9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5F17B5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2BA5E58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1663D3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EAA0C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CBC631D" w14:textId="77777777" w:rsidR="008F3662" w:rsidRPr="008F3662" w:rsidRDefault="008F3662" w:rsidP="004C3DC2">
            <w:pPr>
              <w:rPr>
                <w:rFonts w:eastAsia="Times New Roman"/>
                <w:color w:val="000000"/>
                <w:lang w:eastAsia="ru-RU"/>
              </w:rPr>
            </w:pPr>
          </w:p>
        </w:tc>
      </w:tr>
      <w:tr w:rsidR="000301BC" w:rsidRPr="000301BC" w14:paraId="4522EF71"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AB0F42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19288C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D961EA0"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73219BE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B675E4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7980CB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F2D14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6771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6F4F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3C74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5D33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BA00669" w14:textId="77777777" w:rsidR="008F3662" w:rsidRPr="008F3662" w:rsidRDefault="008F3662" w:rsidP="004C3DC2">
            <w:pPr>
              <w:rPr>
                <w:rFonts w:eastAsia="Times New Roman"/>
                <w:color w:val="000000"/>
                <w:lang w:eastAsia="ru-RU"/>
              </w:rPr>
            </w:pPr>
          </w:p>
        </w:tc>
      </w:tr>
      <w:tr w:rsidR="000301BC" w:rsidRPr="000301BC" w14:paraId="1C27B98E"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848A14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560423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8D80F05"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33C4F5A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610E26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0CA885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4DD8C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27824,83</w:t>
            </w:r>
          </w:p>
        </w:tc>
        <w:tc>
          <w:tcPr>
            <w:tcW w:w="297" w:type="pct"/>
            <w:tcBorders>
              <w:top w:val="nil"/>
              <w:left w:val="nil"/>
              <w:bottom w:val="single" w:sz="4" w:space="0" w:color="auto"/>
              <w:right w:val="single" w:sz="4" w:space="0" w:color="auto"/>
            </w:tcBorders>
            <w:shd w:val="clear" w:color="auto" w:fill="auto"/>
            <w:noWrap/>
            <w:hideMark/>
          </w:tcPr>
          <w:p w14:paraId="6268F5A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31837,59</w:t>
            </w:r>
          </w:p>
        </w:tc>
        <w:tc>
          <w:tcPr>
            <w:tcW w:w="330" w:type="pct"/>
            <w:tcBorders>
              <w:top w:val="nil"/>
              <w:left w:val="nil"/>
              <w:bottom w:val="single" w:sz="4" w:space="0" w:color="auto"/>
              <w:right w:val="single" w:sz="4" w:space="0" w:color="auto"/>
            </w:tcBorders>
            <w:shd w:val="clear" w:color="auto" w:fill="auto"/>
            <w:noWrap/>
            <w:hideMark/>
          </w:tcPr>
          <w:p w14:paraId="6FA4B0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30654,34</w:t>
            </w:r>
          </w:p>
        </w:tc>
        <w:tc>
          <w:tcPr>
            <w:tcW w:w="297" w:type="pct"/>
            <w:tcBorders>
              <w:top w:val="nil"/>
              <w:left w:val="nil"/>
              <w:bottom w:val="single" w:sz="4" w:space="0" w:color="auto"/>
              <w:right w:val="single" w:sz="4" w:space="0" w:color="auto"/>
            </w:tcBorders>
            <w:shd w:val="clear" w:color="auto" w:fill="auto"/>
            <w:noWrap/>
            <w:hideMark/>
          </w:tcPr>
          <w:p w14:paraId="1C05BF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32969,6</w:t>
            </w:r>
          </w:p>
        </w:tc>
        <w:tc>
          <w:tcPr>
            <w:tcW w:w="297" w:type="pct"/>
            <w:tcBorders>
              <w:top w:val="nil"/>
              <w:left w:val="nil"/>
              <w:bottom w:val="single" w:sz="4" w:space="0" w:color="auto"/>
              <w:right w:val="single" w:sz="4" w:space="0" w:color="auto"/>
            </w:tcBorders>
            <w:shd w:val="clear" w:color="auto" w:fill="auto"/>
            <w:noWrap/>
            <w:hideMark/>
          </w:tcPr>
          <w:p w14:paraId="2382001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35028,73</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D499D63" w14:textId="77777777" w:rsidR="008F3662" w:rsidRPr="008F3662" w:rsidRDefault="008F3662" w:rsidP="004C3DC2">
            <w:pPr>
              <w:rPr>
                <w:rFonts w:eastAsia="Times New Roman"/>
                <w:color w:val="000000"/>
                <w:lang w:eastAsia="ru-RU"/>
              </w:rPr>
            </w:pPr>
          </w:p>
        </w:tc>
      </w:tr>
      <w:tr w:rsidR="000301BC" w:rsidRPr="000301BC" w14:paraId="2B28B0B2" w14:textId="77777777" w:rsidTr="000301BC">
        <w:trPr>
          <w:trHeight w:val="300"/>
        </w:trPr>
        <w:tc>
          <w:tcPr>
            <w:tcW w:w="215" w:type="pct"/>
            <w:vMerge/>
            <w:tcBorders>
              <w:top w:val="nil"/>
              <w:left w:val="single" w:sz="4" w:space="0" w:color="auto"/>
              <w:bottom w:val="single" w:sz="4" w:space="0" w:color="000000"/>
              <w:right w:val="single" w:sz="4" w:space="0" w:color="auto"/>
            </w:tcBorders>
            <w:vAlign w:val="center"/>
            <w:hideMark/>
          </w:tcPr>
          <w:p w14:paraId="3B06473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AE6DF8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619E9A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2B257AB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7E1B08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83DC9B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56F49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7476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3FA63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D49B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265FA2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D3A284C" w14:textId="77777777" w:rsidR="008F3662" w:rsidRPr="008F3662" w:rsidRDefault="008F3662" w:rsidP="004C3DC2">
            <w:pPr>
              <w:rPr>
                <w:rFonts w:eastAsia="Times New Roman"/>
                <w:color w:val="000000"/>
                <w:lang w:eastAsia="ru-RU"/>
              </w:rPr>
            </w:pPr>
          </w:p>
        </w:tc>
      </w:tr>
      <w:tr w:rsidR="000301BC" w:rsidRPr="000301BC" w14:paraId="404724C3"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30F62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039E77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2.3.                                                                                                                Материально-техническое обеспечение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87126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nil"/>
              <w:right w:val="single" w:sz="4" w:space="0" w:color="auto"/>
            </w:tcBorders>
            <w:shd w:val="clear" w:color="auto" w:fill="auto"/>
            <w:hideMark/>
          </w:tcPr>
          <w:p w14:paraId="47E5BD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39ECF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021 0701 011221002 610</w:t>
            </w:r>
          </w:p>
        </w:tc>
        <w:tc>
          <w:tcPr>
            <w:tcW w:w="678" w:type="pct"/>
            <w:tcBorders>
              <w:top w:val="nil"/>
              <w:left w:val="nil"/>
              <w:bottom w:val="single" w:sz="4" w:space="0" w:color="auto"/>
              <w:right w:val="single" w:sz="4" w:space="0" w:color="auto"/>
            </w:tcBorders>
            <w:shd w:val="clear" w:color="auto" w:fill="auto"/>
            <w:vAlign w:val="center"/>
            <w:hideMark/>
          </w:tcPr>
          <w:p w14:paraId="0E86D5B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5C0C1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10365,14</w:t>
            </w:r>
          </w:p>
        </w:tc>
        <w:tc>
          <w:tcPr>
            <w:tcW w:w="297" w:type="pct"/>
            <w:tcBorders>
              <w:top w:val="nil"/>
              <w:left w:val="nil"/>
              <w:bottom w:val="single" w:sz="4" w:space="0" w:color="auto"/>
              <w:right w:val="single" w:sz="4" w:space="0" w:color="auto"/>
            </w:tcBorders>
            <w:shd w:val="clear" w:color="auto" w:fill="auto"/>
            <w:noWrap/>
            <w:hideMark/>
          </w:tcPr>
          <w:p w14:paraId="2EBE53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4937,12</w:t>
            </w:r>
          </w:p>
        </w:tc>
        <w:tc>
          <w:tcPr>
            <w:tcW w:w="330" w:type="pct"/>
            <w:tcBorders>
              <w:top w:val="nil"/>
              <w:left w:val="nil"/>
              <w:bottom w:val="single" w:sz="4" w:space="0" w:color="auto"/>
              <w:right w:val="single" w:sz="4" w:space="0" w:color="auto"/>
            </w:tcBorders>
            <w:shd w:val="clear" w:color="auto" w:fill="auto"/>
            <w:noWrap/>
            <w:hideMark/>
          </w:tcPr>
          <w:p w14:paraId="569FC6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34840,33</w:t>
            </w:r>
          </w:p>
        </w:tc>
        <w:tc>
          <w:tcPr>
            <w:tcW w:w="297" w:type="pct"/>
            <w:tcBorders>
              <w:top w:val="nil"/>
              <w:left w:val="nil"/>
              <w:bottom w:val="single" w:sz="4" w:space="0" w:color="auto"/>
              <w:right w:val="single" w:sz="4" w:space="0" w:color="auto"/>
            </w:tcBorders>
            <w:shd w:val="clear" w:color="auto" w:fill="auto"/>
            <w:noWrap/>
            <w:hideMark/>
          </w:tcPr>
          <w:p w14:paraId="4A8121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6546,36</w:t>
            </w:r>
          </w:p>
        </w:tc>
        <w:tc>
          <w:tcPr>
            <w:tcW w:w="297" w:type="pct"/>
            <w:tcBorders>
              <w:top w:val="nil"/>
              <w:left w:val="nil"/>
              <w:bottom w:val="single" w:sz="4" w:space="0" w:color="auto"/>
              <w:right w:val="single" w:sz="4" w:space="0" w:color="auto"/>
            </w:tcBorders>
            <w:shd w:val="clear" w:color="auto" w:fill="auto"/>
            <w:noWrap/>
            <w:hideMark/>
          </w:tcPr>
          <w:p w14:paraId="56E779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2685,09</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91D3356" w14:textId="77777777" w:rsidR="008F3662" w:rsidRPr="008F3662" w:rsidRDefault="008F3662" w:rsidP="004C3DC2">
            <w:pPr>
              <w:rPr>
                <w:rFonts w:eastAsia="Times New Roman"/>
                <w:color w:val="000000"/>
                <w:lang w:eastAsia="ru-RU"/>
              </w:rPr>
            </w:pPr>
          </w:p>
        </w:tc>
      </w:tr>
      <w:tr w:rsidR="000301BC" w:rsidRPr="000301BC" w14:paraId="5A738F10"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45A215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0BE9C1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B760340"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7967AE9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9A229A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D23DDA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3FC2E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7ED0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80753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25EC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E1A5D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CA3940C" w14:textId="77777777" w:rsidR="008F3662" w:rsidRPr="008F3662" w:rsidRDefault="008F3662" w:rsidP="004C3DC2">
            <w:pPr>
              <w:rPr>
                <w:rFonts w:eastAsia="Times New Roman"/>
                <w:color w:val="000000"/>
                <w:lang w:eastAsia="ru-RU"/>
              </w:rPr>
            </w:pPr>
          </w:p>
        </w:tc>
      </w:tr>
      <w:tr w:rsidR="000301BC" w:rsidRPr="000301BC" w14:paraId="1D0452A4"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E4438A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A3DF7F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65FB43F"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5092C11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906278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C28661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4E2B6E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8FE8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3C537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E1882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2573,18</w:t>
            </w:r>
          </w:p>
        </w:tc>
        <w:tc>
          <w:tcPr>
            <w:tcW w:w="297" w:type="pct"/>
            <w:tcBorders>
              <w:top w:val="nil"/>
              <w:left w:val="nil"/>
              <w:bottom w:val="single" w:sz="4" w:space="0" w:color="auto"/>
              <w:right w:val="single" w:sz="4" w:space="0" w:color="auto"/>
            </w:tcBorders>
            <w:shd w:val="clear" w:color="auto" w:fill="auto"/>
            <w:noWrap/>
            <w:hideMark/>
          </w:tcPr>
          <w:p w14:paraId="3A30B71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9ED3B2E" w14:textId="77777777" w:rsidR="008F3662" w:rsidRPr="008F3662" w:rsidRDefault="008F3662" w:rsidP="004C3DC2">
            <w:pPr>
              <w:rPr>
                <w:rFonts w:eastAsia="Times New Roman"/>
                <w:color w:val="000000"/>
                <w:lang w:eastAsia="ru-RU"/>
              </w:rPr>
            </w:pPr>
          </w:p>
        </w:tc>
      </w:tr>
      <w:tr w:rsidR="000301BC" w:rsidRPr="000301BC" w14:paraId="573C73A9"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9E32C0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B1CE93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F2B2F82"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nil"/>
              <w:right w:val="single" w:sz="4" w:space="0" w:color="auto"/>
            </w:tcBorders>
            <w:vAlign w:val="center"/>
            <w:hideMark/>
          </w:tcPr>
          <w:p w14:paraId="06CA49E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980B9F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A6B1D4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A4F4A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10365,14</w:t>
            </w:r>
          </w:p>
        </w:tc>
        <w:tc>
          <w:tcPr>
            <w:tcW w:w="297" w:type="pct"/>
            <w:tcBorders>
              <w:top w:val="nil"/>
              <w:left w:val="nil"/>
              <w:bottom w:val="single" w:sz="4" w:space="0" w:color="auto"/>
              <w:right w:val="single" w:sz="4" w:space="0" w:color="auto"/>
            </w:tcBorders>
            <w:shd w:val="clear" w:color="auto" w:fill="auto"/>
            <w:noWrap/>
            <w:hideMark/>
          </w:tcPr>
          <w:p w14:paraId="4EDF11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4937,12</w:t>
            </w:r>
          </w:p>
        </w:tc>
        <w:tc>
          <w:tcPr>
            <w:tcW w:w="330" w:type="pct"/>
            <w:tcBorders>
              <w:top w:val="nil"/>
              <w:left w:val="nil"/>
              <w:bottom w:val="single" w:sz="4" w:space="0" w:color="auto"/>
              <w:right w:val="single" w:sz="4" w:space="0" w:color="auto"/>
            </w:tcBorders>
            <w:shd w:val="clear" w:color="auto" w:fill="auto"/>
            <w:noWrap/>
            <w:hideMark/>
          </w:tcPr>
          <w:p w14:paraId="5EC055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34840,33</w:t>
            </w:r>
          </w:p>
        </w:tc>
        <w:tc>
          <w:tcPr>
            <w:tcW w:w="297" w:type="pct"/>
            <w:tcBorders>
              <w:top w:val="nil"/>
              <w:left w:val="nil"/>
              <w:bottom w:val="single" w:sz="4" w:space="0" w:color="auto"/>
              <w:right w:val="single" w:sz="4" w:space="0" w:color="auto"/>
            </w:tcBorders>
            <w:shd w:val="clear" w:color="auto" w:fill="auto"/>
            <w:noWrap/>
            <w:hideMark/>
          </w:tcPr>
          <w:p w14:paraId="1398CD6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3973,18</w:t>
            </w:r>
          </w:p>
        </w:tc>
        <w:tc>
          <w:tcPr>
            <w:tcW w:w="297" w:type="pct"/>
            <w:tcBorders>
              <w:top w:val="nil"/>
              <w:left w:val="nil"/>
              <w:bottom w:val="single" w:sz="4" w:space="0" w:color="auto"/>
              <w:right w:val="single" w:sz="4" w:space="0" w:color="auto"/>
            </w:tcBorders>
            <w:shd w:val="clear" w:color="auto" w:fill="auto"/>
            <w:noWrap/>
            <w:hideMark/>
          </w:tcPr>
          <w:p w14:paraId="680D77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2685,09</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7BCF629" w14:textId="77777777" w:rsidR="008F3662" w:rsidRPr="008F3662" w:rsidRDefault="008F3662" w:rsidP="004C3DC2">
            <w:pPr>
              <w:rPr>
                <w:rFonts w:eastAsia="Times New Roman"/>
                <w:color w:val="000000"/>
                <w:lang w:eastAsia="ru-RU"/>
              </w:rPr>
            </w:pPr>
          </w:p>
        </w:tc>
      </w:tr>
      <w:tr w:rsidR="000301BC" w:rsidRPr="000301BC" w14:paraId="338CDC0B" w14:textId="77777777" w:rsidTr="00992770">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52E026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11EBB0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2F9C951"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23AD171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25BD86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88A85D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53E7F4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A664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F75A5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6C2BD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DA21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2481CFC" w14:textId="77777777" w:rsidR="008F3662" w:rsidRPr="008F3662" w:rsidRDefault="008F3662" w:rsidP="004C3DC2">
            <w:pPr>
              <w:rPr>
                <w:rFonts w:eastAsia="Times New Roman"/>
                <w:color w:val="000000"/>
                <w:lang w:eastAsia="ru-RU"/>
              </w:rPr>
            </w:pPr>
          </w:p>
        </w:tc>
      </w:tr>
      <w:tr w:rsidR="000301BC" w:rsidRPr="000301BC" w14:paraId="2F346E5F" w14:textId="77777777" w:rsidTr="00992770">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DE26C6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1.2.4.</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3266C16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2.4.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B1585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9D08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A582D5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021 0701 0110221010 610</w:t>
            </w:r>
          </w:p>
        </w:tc>
        <w:tc>
          <w:tcPr>
            <w:tcW w:w="678" w:type="pct"/>
            <w:tcBorders>
              <w:top w:val="nil"/>
              <w:left w:val="nil"/>
              <w:bottom w:val="single" w:sz="4" w:space="0" w:color="auto"/>
              <w:right w:val="single" w:sz="4" w:space="0" w:color="auto"/>
            </w:tcBorders>
            <w:shd w:val="clear" w:color="auto" w:fill="auto"/>
            <w:vAlign w:val="center"/>
            <w:hideMark/>
          </w:tcPr>
          <w:p w14:paraId="53D1097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56451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7869,97</w:t>
            </w:r>
          </w:p>
        </w:tc>
        <w:tc>
          <w:tcPr>
            <w:tcW w:w="297" w:type="pct"/>
            <w:tcBorders>
              <w:top w:val="nil"/>
              <w:left w:val="nil"/>
              <w:bottom w:val="single" w:sz="4" w:space="0" w:color="auto"/>
              <w:right w:val="single" w:sz="4" w:space="0" w:color="auto"/>
            </w:tcBorders>
            <w:shd w:val="clear" w:color="auto" w:fill="auto"/>
            <w:noWrap/>
            <w:hideMark/>
          </w:tcPr>
          <w:p w14:paraId="448DE1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4215,96</w:t>
            </w:r>
          </w:p>
        </w:tc>
        <w:tc>
          <w:tcPr>
            <w:tcW w:w="330" w:type="pct"/>
            <w:tcBorders>
              <w:top w:val="nil"/>
              <w:left w:val="nil"/>
              <w:bottom w:val="single" w:sz="4" w:space="0" w:color="auto"/>
              <w:right w:val="single" w:sz="4" w:space="0" w:color="auto"/>
            </w:tcBorders>
            <w:shd w:val="clear" w:color="auto" w:fill="auto"/>
            <w:noWrap/>
            <w:hideMark/>
          </w:tcPr>
          <w:p w14:paraId="1206A4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10060,13</w:t>
            </w:r>
          </w:p>
        </w:tc>
        <w:tc>
          <w:tcPr>
            <w:tcW w:w="297" w:type="pct"/>
            <w:tcBorders>
              <w:top w:val="nil"/>
              <w:left w:val="nil"/>
              <w:bottom w:val="single" w:sz="4" w:space="0" w:color="auto"/>
              <w:right w:val="single" w:sz="4" w:space="0" w:color="auto"/>
            </w:tcBorders>
            <w:shd w:val="clear" w:color="auto" w:fill="auto"/>
            <w:noWrap/>
            <w:hideMark/>
          </w:tcPr>
          <w:p w14:paraId="23E547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11846,93</w:t>
            </w:r>
          </w:p>
        </w:tc>
        <w:tc>
          <w:tcPr>
            <w:tcW w:w="297" w:type="pct"/>
            <w:tcBorders>
              <w:top w:val="nil"/>
              <w:left w:val="nil"/>
              <w:bottom w:val="single" w:sz="4" w:space="0" w:color="auto"/>
              <w:right w:val="single" w:sz="4" w:space="0" w:color="auto"/>
            </w:tcBorders>
            <w:shd w:val="clear" w:color="auto" w:fill="auto"/>
            <w:noWrap/>
            <w:hideMark/>
          </w:tcPr>
          <w:p w14:paraId="2DEEB2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394535F9" w14:textId="044808A5" w:rsidR="008F3662" w:rsidRPr="008F3662" w:rsidRDefault="008633CD" w:rsidP="004C3DC2">
            <w:pPr>
              <w:jc w:val="center"/>
              <w:rPr>
                <w:rFonts w:eastAsia="Times New Roman"/>
                <w:color w:val="000000"/>
                <w:lang w:eastAsia="ru-RU"/>
              </w:rPr>
            </w:pPr>
            <w:r w:rsidRPr="008F3662">
              <w:rPr>
                <w:rFonts w:eastAsia="Times New Roman"/>
                <w:color w:val="000000"/>
                <w:lang w:eastAsia="ru-RU"/>
              </w:rPr>
              <w:t>Количество муниципальных дошкольных образовательных учреждений,</w:t>
            </w:r>
            <w:r w:rsidR="008F3662" w:rsidRPr="008F3662">
              <w:rPr>
                <w:rFonts w:eastAsia="Times New Roman"/>
                <w:color w:val="000000"/>
                <w:lang w:eastAsia="ru-RU"/>
              </w:rPr>
              <w:t xml:space="preserve"> в которых были проведены капитальный ремонт зданий и благоустройство территорий в 2023 году -1.</w:t>
            </w:r>
          </w:p>
        </w:tc>
      </w:tr>
      <w:tr w:rsidR="000301BC" w:rsidRPr="000301BC" w14:paraId="0FB58E92" w14:textId="77777777" w:rsidTr="00992770">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97AEEF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C2EDD1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CE38C66"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008DF9E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1B7D18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3EE090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DDC2BF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8EF9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F8E1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F1A1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C536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3D439AD" w14:textId="77777777" w:rsidR="008F3662" w:rsidRPr="008F3662" w:rsidRDefault="008F3662" w:rsidP="004C3DC2">
            <w:pPr>
              <w:rPr>
                <w:rFonts w:eastAsia="Times New Roman"/>
                <w:color w:val="000000"/>
                <w:lang w:eastAsia="ru-RU"/>
              </w:rPr>
            </w:pPr>
          </w:p>
        </w:tc>
      </w:tr>
      <w:tr w:rsidR="000301BC" w:rsidRPr="000301BC" w14:paraId="204C6962" w14:textId="77777777" w:rsidTr="00992770">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32B400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D43D68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E891922"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4C961A5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57E935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3E8435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06CDB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2C43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C1981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86B3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A3CF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A656E7B" w14:textId="77777777" w:rsidR="008F3662" w:rsidRPr="008F3662" w:rsidRDefault="008F3662" w:rsidP="004C3DC2">
            <w:pPr>
              <w:rPr>
                <w:rFonts w:eastAsia="Times New Roman"/>
                <w:color w:val="000000"/>
                <w:lang w:eastAsia="ru-RU"/>
              </w:rPr>
            </w:pPr>
          </w:p>
        </w:tc>
      </w:tr>
      <w:tr w:rsidR="000301BC" w:rsidRPr="000301BC" w14:paraId="0798E7E6" w14:textId="77777777" w:rsidTr="00992770">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E73A27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52C0B6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5BEC21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2228CB5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20E94E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4739E9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297C8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7869,97</w:t>
            </w:r>
          </w:p>
        </w:tc>
        <w:tc>
          <w:tcPr>
            <w:tcW w:w="297" w:type="pct"/>
            <w:tcBorders>
              <w:top w:val="nil"/>
              <w:left w:val="nil"/>
              <w:bottom w:val="single" w:sz="4" w:space="0" w:color="auto"/>
              <w:right w:val="single" w:sz="4" w:space="0" w:color="auto"/>
            </w:tcBorders>
            <w:shd w:val="clear" w:color="auto" w:fill="auto"/>
            <w:noWrap/>
            <w:hideMark/>
          </w:tcPr>
          <w:p w14:paraId="43F647F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4215,96</w:t>
            </w:r>
          </w:p>
        </w:tc>
        <w:tc>
          <w:tcPr>
            <w:tcW w:w="330" w:type="pct"/>
            <w:tcBorders>
              <w:top w:val="nil"/>
              <w:left w:val="nil"/>
              <w:bottom w:val="single" w:sz="4" w:space="0" w:color="auto"/>
              <w:right w:val="single" w:sz="4" w:space="0" w:color="auto"/>
            </w:tcBorders>
            <w:shd w:val="clear" w:color="auto" w:fill="auto"/>
            <w:noWrap/>
            <w:hideMark/>
          </w:tcPr>
          <w:p w14:paraId="5A3431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10060,13</w:t>
            </w:r>
          </w:p>
        </w:tc>
        <w:tc>
          <w:tcPr>
            <w:tcW w:w="297" w:type="pct"/>
            <w:tcBorders>
              <w:top w:val="nil"/>
              <w:left w:val="nil"/>
              <w:bottom w:val="single" w:sz="4" w:space="0" w:color="auto"/>
              <w:right w:val="single" w:sz="4" w:space="0" w:color="auto"/>
            </w:tcBorders>
            <w:shd w:val="clear" w:color="auto" w:fill="auto"/>
            <w:noWrap/>
            <w:hideMark/>
          </w:tcPr>
          <w:p w14:paraId="1F68CD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11846,93</w:t>
            </w:r>
          </w:p>
        </w:tc>
        <w:tc>
          <w:tcPr>
            <w:tcW w:w="297" w:type="pct"/>
            <w:tcBorders>
              <w:top w:val="nil"/>
              <w:left w:val="nil"/>
              <w:bottom w:val="single" w:sz="4" w:space="0" w:color="auto"/>
              <w:right w:val="single" w:sz="4" w:space="0" w:color="auto"/>
            </w:tcBorders>
            <w:shd w:val="clear" w:color="auto" w:fill="auto"/>
            <w:noWrap/>
            <w:hideMark/>
          </w:tcPr>
          <w:p w14:paraId="12AB79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75589EB" w14:textId="77777777" w:rsidR="008F3662" w:rsidRPr="008F3662" w:rsidRDefault="008F3662" w:rsidP="004C3DC2">
            <w:pPr>
              <w:rPr>
                <w:rFonts w:eastAsia="Times New Roman"/>
                <w:color w:val="000000"/>
                <w:lang w:eastAsia="ru-RU"/>
              </w:rPr>
            </w:pPr>
          </w:p>
        </w:tc>
      </w:tr>
      <w:tr w:rsidR="000301BC" w:rsidRPr="000301BC" w14:paraId="0A55C873" w14:textId="77777777" w:rsidTr="00992770">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00508C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C2E397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45F8A8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605175D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0239AE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0FAF7F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707D3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50E4A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4617D3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0E76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E262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BD7A15A" w14:textId="77777777" w:rsidR="008F3662" w:rsidRPr="008F3662" w:rsidRDefault="008F3662" w:rsidP="004C3DC2">
            <w:pPr>
              <w:rPr>
                <w:rFonts w:eastAsia="Times New Roman"/>
                <w:color w:val="000000"/>
                <w:lang w:eastAsia="ru-RU"/>
              </w:rPr>
            </w:pPr>
          </w:p>
        </w:tc>
      </w:tr>
      <w:tr w:rsidR="000301BC" w:rsidRPr="000301BC" w14:paraId="6F023C97" w14:textId="77777777" w:rsidTr="00992770">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7F793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1.2.5.</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0FE590A0" w14:textId="0AF49D8B"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Мероприятие 2.5.                                                                                        Оборудование специальными условиями для беспрепятственного доступа, а </w:t>
            </w:r>
            <w:proofErr w:type="gramStart"/>
            <w:r w:rsidRPr="008F3662">
              <w:rPr>
                <w:rFonts w:eastAsia="Times New Roman"/>
                <w:color w:val="000000"/>
                <w:lang w:eastAsia="ru-RU"/>
              </w:rPr>
              <w:t>так же</w:t>
            </w:r>
            <w:proofErr w:type="gramEnd"/>
            <w:r w:rsidRPr="008F3662">
              <w:rPr>
                <w:rFonts w:eastAsia="Times New Roman"/>
                <w:color w:val="000000"/>
                <w:lang w:eastAsia="ru-RU"/>
              </w:rPr>
              <w:t xml:space="preserve"> адаптации для нужд </w:t>
            </w:r>
            <w:r w:rsidR="008633CD" w:rsidRPr="008F3662">
              <w:rPr>
                <w:rFonts w:eastAsia="Times New Roman"/>
                <w:color w:val="000000"/>
                <w:lang w:eastAsia="ru-RU"/>
              </w:rPr>
              <w:t>инвалидов и</w:t>
            </w:r>
            <w:r w:rsidRPr="008F3662">
              <w:rPr>
                <w:rFonts w:eastAsia="Times New Roman"/>
                <w:color w:val="000000"/>
                <w:lang w:eastAsia="ru-RU"/>
              </w:rPr>
              <w:t xml:space="preserve"> других маломобильных групп населения в зданиях муниципальных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4EA07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59D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B28B8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021 0701 0110221011 610</w:t>
            </w:r>
          </w:p>
        </w:tc>
        <w:tc>
          <w:tcPr>
            <w:tcW w:w="678" w:type="pct"/>
            <w:tcBorders>
              <w:top w:val="nil"/>
              <w:left w:val="nil"/>
              <w:bottom w:val="single" w:sz="4" w:space="0" w:color="auto"/>
              <w:right w:val="single" w:sz="4" w:space="0" w:color="auto"/>
            </w:tcBorders>
            <w:shd w:val="clear" w:color="auto" w:fill="auto"/>
            <w:vAlign w:val="center"/>
            <w:hideMark/>
          </w:tcPr>
          <w:p w14:paraId="5444C9A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DF83F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89,80</w:t>
            </w:r>
          </w:p>
        </w:tc>
        <w:tc>
          <w:tcPr>
            <w:tcW w:w="297" w:type="pct"/>
            <w:tcBorders>
              <w:top w:val="nil"/>
              <w:left w:val="nil"/>
              <w:bottom w:val="single" w:sz="4" w:space="0" w:color="auto"/>
              <w:right w:val="single" w:sz="4" w:space="0" w:color="auto"/>
            </w:tcBorders>
            <w:shd w:val="clear" w:color="auto" w:fill="auto"/>
            <w:noWrap/>
            <w:hideMark/>
          </w:tcPr>
          <w:p w14:paraId="67B8DB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235,50</w:t>
            </w:r>
          </w:p>
        </w:tc>
        <w:tc>
          <w:tcPr>
            <w:tcW w:w="330" w:type="pct"/>
            <w:tcBorders>
              <w:top w:val="nil"/>
              <w:left w:val="nil"/>
              <w:bottom w:val="single" w:sz="4" w:space="0" w:color="auto"/>
              <w:right w:val="single" w:sz="4" w:space="0" w:color="auto"/>
            </w:tcBorders>
            <w:shd w:val="clear" w:color="auto" w:fill="auto"/>
            <w:noWrap/>
            <w:hideMark/>
          </w:tcPr>
          <w:p w14:paraId="39D1979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664,77</w:t>
            </w:r>
          </w:p>
        </w:tc>
        <w:tc>
          <w:tcPr>
            <w:tcW w:w="297" w:type="pct"/>
            <w:tcBorders>
              <w:top w:val="nil"/>
              <w:left w:val="nil"/>
              <w:bottom w:val="single" w:sz="4" w:space="0" w:color="auto"/>
              <w:right w:val="single" w:sz="4" w:space="0" w:color="auto"/>
            </w:tcBorders>
            <w:shd w:val="clear" w:color="auto" w:fill="auto"/>
            <w:noWrap/>
            <w:hideMark/>
          </w:tcPr>
          <w:p w14:paraId="38B0E7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9BBE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2E24F1F" w14:textId="77777777" w:rsidR="008F3662" w:rsidRPr="008F3662" w:rsidRDefault="008F3662" w:rsidP="004C3DC2">
            <w:pPr>
              <w:rPr>
                <w:rFonts w:eastAsia="Times New Roman"/>
                <w:color w:val="000000"/>
                <w:lang w:eastAsia="ru-RU"/>
              </w:rPr>
            </w:pPr>
          </w:p>
        </w:tc>
      </w:tr>
      <w:tr w:rsidR="000301BC" w:rsidRPr="000301BC" w14:paraId="0D6ED56F"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3DB4F1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F75DDE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7CFAC41"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75102DA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8B52DA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9A41CA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7EB2D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4109A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E1BC8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DCFEE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2C00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20B7AB3" w14:textId="77777777" w:rsidR="008F3662" w:rsidRPr="008F3662" w:rsidRDefault="008F3662" w:rsidP="004C3DC2">
            <w:pPr>
              <w:rPr>
                <w:rFonts w:eastAsia="Times New Roman"/>
                <w:color w:val="000000"/>
                <w:lang w:eastAsia="ru-RU"/>
              </w:rPr>
            </w:pPr>
          </w:p>
        </w:tc>
      </w:tr>
      <w:tr w:rsidR="000301BC" w:rsidRPr="000301BC" w14:paraId="1B0F6811"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6FFEC3D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BABE8A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D08DE2E"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4840553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711016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26FCCF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61820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AEAA2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5C303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728A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3276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901F48C" w14:textId="77777777" w:rsidR="008F3662" w:rsidRPr="008F3662" w:rsidRDefault="008F3662" w:rsidP="004C3DC2">
            <w:pPr>
              <w:rPr>
                <w:rFonts w:eastAsia="Times New Roman"/>
                <w:color w:val="000000"/>
                <w:lang w:eastAsia="ru-RU"/>
              </w:rPr>
            </w:pPr>
          </w:p>
        </w:tc>
      </w:tr>
      <w:tr w:rsidR="000301BC" w:rsidRPr="000301BC" w14:paraId="164F0A5E"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918196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C93A4B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721E21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69EB1A1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B53E14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BF7531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A3B66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89,80</w:t>
            </w:r>
          </w:p>
        </w:tc>
        <w:tc>
          <w:tcPr>
            <w:tcW w:w="297" w:type="pct"/>
            <w:tcBorders>
              <w:top w:val="nil"/>
              <w:left w:val="nil"/>
              <w:bottom w:val="single" w:sz="4" w:space="0" w:color="auto"/>
              <w:right w:val="single" w:sz="4" w:space="0" w:color="auto"/>
            </w:tcBorders>
            <w:shd w:val="clear" w:color="auto" w:fill="auto"/>
            <w:noWrap/>
            <w:hideMark/>
          </w:tcPr>
          <w:p w14:paraId="13DC2C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235,50</w:t>
            </w:r>
          </w:p>
        </w:tc>
        <w:tc>
          <w:tcPr>
            <w:tcW w:w="330" w:type="pct"/>
            <w:tcBorders>
              <w:top w:val="nil"/>
              <w:left w:val="nil"/>
              <w:bottom w:val="single" w:sz="4" w:space="0" w:color="auto"/>
              <w:right w:val="single" w:sz="4" w:space="0" w:color="auto"/>
            </w:tcBorders>
            <w:shd w:val="clear" w:color="auto" w:fill="auto"/>
            <w:noWrap/>
            <w:hideMark/>
          </w:tcPr>
          <w:p w14:paraId="00A66B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664,77</w:t>
            </w:r>
          </w:p>
        </w:tc>
        <w:tc>
          <w:tcPr>
            <w:tcW w:w="297" w:type="pct"/>
            <w:tcBorders>
              <w:top w:val="nil"/>
              <w:left w:val="nil"/>
              <w:bottom w:val="single" w:sz="4" w:space="0" w:color="auto"/>
              <w:right w:val="single" w:sz="4" w:space="0" w:color="auto"/>
            </w:tcBorders>
            <w:shd w:val="clear" w:color="auto" w:fill="auto"/>
            <w:noWrap/>
            <w:hideMark/>
          </w:tcPr>
          <w:p w14:paraId="0B76E9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E922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9DE7583" w14:textId="77777777" w:rsidR="008F3662" w:rsidRPr="008F3662" w:rsidRDefault="008F3662" w:rsidP="004C3DC2">
            <w:pPr>
              <w:rPr>
                <w:rFonts w:eastAsia="Times New Roman"/>
                <w:color w:val="000000"/>
                <w:lang w:eastAsia="ru-RU"/>
              </w:rPr>
            </w:pPr>
          </w:p>
        </w:tc>
      </w:tr>
      <w:tr w:rsidR="000301BC" w:rsidRPr="000301BC" w14:paraId="392AFBC4"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714D819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570E4E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0A5F8A"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0400010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F33755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428FBE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3554F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AD78E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A92371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5955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3BE7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13A0051" w14:textId="77777777" w:rsidR="008F3662" w:rsidRPr="008F3662" w:rsidRDefault="008F3662" w:rsidP="004C3DC2">
            <w:pPr>
              <w:rPr>
                <w:rFonts w:eastAsia="Times New Roman"/>
                <w:color w:val="000000"/>
                <w:lang w:eastAsia="ru-RU"/>
              </w:rPr>
            </w:pPr>
          </w:p>
        </w:tc>
      </w:tr>
      <w:tr w:rsidR="000301BC" w:rsidRPr="000301BC" w14:paraId="15039D97"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1096D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1.2.6.</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1CC557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Мероприятие 2.6.                                                                                                          Капитальный ремонт зданий и благоустройство территорий муниципальных образовательных организаций, оказывающих услуги дошкольного образования </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6F709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E429BD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C6122D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01102S2020 610</w:t>
            </w:r>
          </w:p>
        </w:tc>
        <w:tc>
          <w:tcPr>
            <w:tcW w:w="678" w:type="pct"/>
            <w:tcBorders>
              <w:top w:val="nil"/>
              <w:left w:val="nil"/>
              <w:bottom w:val="single" w:sz="4" w:space="0" w:color="auto"/>
              <w:right w:val="single" w:sz="4" w:space="0" w:color="auto"/>
            </w:tcBorders>
            <w:shd w:val="clear" w:color="auto" w:fill="auto"/>
            <w:vAlign w:val="center"/>
            <w:hideMark/>
          </w:tcPr>
          <w:p w14:paraId="558200C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7656D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1227,02</w:t>
            </w:r>
          </w:p>
        </w:tc>
        <w:tc>
          <w:tcPr>
            <w:tcW w:w="297" w:type="pct"/>
            <w:tcBorders>
              <w:top w:val="nil"/>
              <w:left w:val="nil"/>
              <w:bottom w:val="single" w:sz="4" w:space="0" w:color="auto"/>
              <w:right w:val="single" w:sz="4" w:space="0" w:color="auto"/>
            </w:tcBorders>
            <w:shd w:val="clear" w:color="auto" w:fill="auto"/>
            <w:noWrap/>
            <w:hideMark/>
          </w:tcPr>
          <w:p w14:paraId="0927783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A3C657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1555,31</w:t>
            </w:r>
          </w:p>
        </w:tc>
        <w:tc>
          <w:tcPr>
            <w:tcW w:w="297" w:type="pct"/>
            <w:tcBorders>
              <w:top w:val="nil"/>
              <w:left w:val="nil"/>
              <w:bottom w:val="single" w:sz="4" w:space="0" w:color="auto"/>
              <w:right w:val="single" w:sz="4" w:space="0" w:color="auto"/>
            </w:tcBorders>
            <w:shd w:val="clear" w:color="auto" w:fill="auto"/>
            <w:noWrap/>
            <w:hideMark/>
          </w:tcPr>
          <w:p w14:paraId="0A0CA3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E849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7612635" w14:textId="77777777" w:rsidR="008F3662" w:rsidRPr="008F3662" w:rsidRDefault="008F3662" w:rsidP="004C3DC2">
            <w:pPr>
              <w:rPr>
                <w:rFonts w:eastAsia="Times New Roman"/>
                <w:color w:val="000000"/>
                <w:lang w:eastAsia="ru-RU"/>
              </w:rPr>
            </w:pPr>
          </w:p>
        </w:tc>
      </w:tr>
      <w:tr w:rsidR="000301BC" w:rsidRPr="000301BC" w14:paraId="307952B1" w14:textId="77777777" w:rsidTr="000301BC">
        <w:trPr>
          <w:trHeight w:val="855"/>
        </w:trPr>
        <w:tc>
          <w:tcPr>
            <w:tcW w:w="215" w:type="pct"/>
            <w:vMerge/>
            <w:tcBorders>
              <w:top w:val="nil"/>
              <w:left w:val="single" w:sz="4" w:space="0" w:color="auto"/>
              <w:bottom w:val="single" w:sz="4" w:space="0" w:color="000000"/>
              <w:right w:val="single" w:sz="4" w:space="0" w:color="auto"/>
            </w:tcBorders>
            <w:vAlign w:val="center"/>
            <w:hideMark/>
          </w:tcPr>
          <w:p w14:paraId="46C177A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7174A2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384C53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78F6D6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465FE9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7E584D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B26AB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9828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95241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B7BA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694A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4698E00" w14:textId="77777777" w:rsidR="008F3662" w:rsidRPr="008F3662" w:rsidRDefault="008F3662" w:rsidP="004C3DC2">
            <w:pPr>
              <w:rPr>
                <w:rFonts w:eastAsia="Times New Roman"/>
                <w:color w:val="000000"/>
                <w:lang w:eastAsia="ru-RU"/>
              </w:rPr>
            </w:pPr>
          </w:p>
        </w:tc>
      </w:tr>
      <w:tr w:rsidR="000301BC" w:rsidRPr="000301BC" w14:paraId="1412848F"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9662F1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029303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72B83E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B70DBB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3A8B87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AB8A82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917EF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1190,21</w:t>
            </w:r>
          </w:p>
        </w:tc>
        <w:tc>
          <w:tcPr>
            <w:tcW w:w="297" w:type="pct"/>
            <w:tcBorders>
              <w:top w:val="nil"/>
              <w:left w:val="nil"/>
              <w:bottom w:val="single" w:sz="4" w:space="0" w:color="auto"/>
              <w:right w:val="single" w:sz="4" w:space="0" w:color="auto"/>
            </w:tcBorders>
            <w:shd w:val="clear" w:color="auto" w:fill="auto"/>
            <w:noWrap/>
            <w:hideMark/>
          </w:tcPr>
          <w:p w14:paraId="465D535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553C3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8369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74023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A85A4DD" w14:textId="77777777" w:rsidR="008F3662" w:rsidRPr="008F3662" w:rsidRDefault="008F3662" w:rsidP="004C3DC2">
            <w:pPr>
              <w:rPr>
                <w:rFonts w:eastAsia="Times New Roman"/>
                <w:color w:val="000000"/>
                <w:lang w:eastAsia="ru-RU"/>
              </w:rPr>
            </w:pPr>
          </w:p>
        </w:tc>
      </w:tr>
      <w:tr w:rsidR="000301BC" w:rsidRPr="000301BC" w14:paraId="234A0406"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574265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3F06B0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94753B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0649CA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ED9A8F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F3351C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ED662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36,81</w:t>
            </w:r>
          </w:p>
        </w:tc>
        <w:tc>
          <w:tcPr>
            <w:tcW w:w="297" w:type="pct"/>
            <w:tcBorders>
              <w:top w:val="nil"/>
              <w:left w:val="nil"/>
              <w:bottom w:val="single" w:sz="4" w:space="0" w:color="auto"/>
              <w:right w:val="single" w:sz="4" w:space="0" w:color="auto"/>
            </w:tcBorders>
            <w:shd w:val="clear" w:color="auto" w:fill="auto"/>
            <w:noWrap/>
            <w:hideMark/>
          </w:tcPr>
          <w:p w14:paraId="1196E61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506F7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1555,31</w:t>
            </w:r>
          </w:p>
        </w:tc>
        <w:tc>
          <w:tcPr>
            <w:tcW w:w="297" w:type="pct"/>
            <w:tcBorders>
              <w:top w:val="nil"/>
              <w:left w:val="nil"/>
              <w:bottom w:val="single" w:sz="4" w:space="0" w:color="auto"/>
              <w:right w:val="single" w:sz="4" w:space="0" w:color="auto"/>
            </w:tcBorders>
            <w:shd w:val="clear" w:color="auto" w:fill="auto"/>
            <w:noWrap/>
            <w:hideMark/>
          </w:tcPr>
          <w:p w14:paraId="575575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7F51A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36CE2EB" w14:textId="77777777" w:rsidR="008F3662" w:rsidRPr="008F3662" w:rsidRDefault="008F3662" w:rsidP="004C3DC2">
            <w:pPr>
              <w:rPr>
                <w:rFonts w:eastAsia="Times New Roman"/>
                <w:color w:val="000000"/>
                <w:lang w:eastAsia="ru-RU"/>
              </w:rPr>
            </w:pPr>
          </w:p>
        </w:tc>
      </w:tr>
      <w:tr w:rsidR="000301BC" w:rsidRPr="000301BC" w14:paraId="09134EBD" w14:textId="77777777" w:rsidTr="000301BC">
        <w:trPr>
          <w:trHeight w:val="300"/>
        </w:trPr>
        <w:tc>
          <w:tcPr>
            <w:tcW w:w="215" w:type="pct"/>
            <w:vMerge/>
            <w:tcBorders>
              <w:top w:val="nil"/>
              <w:left w:val="single" w:sz="4" w:space="0" w:color="auto"/>
              <w:bottom w:val="single" w:sz="4" w:space="0" w:color="000000"/>
              <w:right w:val="single" w:sz="4" w:space="0" w:color="auto"/>
            </w:tcBorders>
            <w:vAlign w:val="center"/>
            <w:hideMark/>
          </w:tcPr>
          <w:p w14:paraId="69892BE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E67037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0FC699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E6C51C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C8AEDE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8D68FB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A551C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22091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AC4C1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3C6F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9BB32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6356292" w14:textId="77777777" w:rsidR="008F3662" w:rsidRPr="008F3662" w:rsidRDefault="008F3662" w:rsidP="004C3DC2">
            <w:pPr>
              <w:rPr>
                <w:rFonts w:eastAsia="Times New Roman"/>
                <w:color w:val="000000"/>
                <w:lang w:eastAsia="ru-RU"/>
              </w:rPr>
            </w:pPr>
          </w:p>
        </w:tc>
      </w:tr>
      <w:tr w:rsidR="000301BC" w:rsidRPr="000301BC" w14:paraId="2D937CDD" w14:textId="77777777" w:rsidTr="000301BC">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44C058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1.2.7.</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1FD638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2.7.                                                                                     Мероприятия по реализации проектов инициативного бюджетирования по направлению "Твой проект"</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0DEFB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55E25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7C356F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01102S2360 610</w:t>
            </w:r>
          </w:p>
        </w:tc>
        <w:tc>
          <w:tcPr>
            <w:tcW w:w="678" w:type="pct"/>
            <w:tcBorders>
              <w:top w:val="nil"/>
              <w:left w:val="nil"/>
              <w:bottom w:val="single" w:sz="4" w:space="0" w:color="auto"/>
              <w:right w:val="single" w:sz="4" w:space="0" w:color="auto"/>
            </w:tcBorders>
            <w:shd w:val="clear" w:color="auto" w:fill="auto"/>
            <w:vAlign w:val="center"/>
            <w:hideMark/>
          </w:tcPr>
          <w:p w14:paraId="3BEC958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E322F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2272,73</w:t>
            </w:r>
          </w:p>
        </w:tc>
        <w:tc>
          <w:tcPr>
            <w:tcW w:w="297" w:type="pct"/>
            <w:tcBorders>
              <w:top w:val="nil"/>
              <w:left w:val="nil"/>
              <w:bottom w:val="single" w:sz="4" w:space="0" w:color="auto"/>
              <w:right w:val="single" w:sz="4" w:space="0" w:color="auto"/>
            </w:tcBorders>
            <w:shd w:val="clear" w:color="auto" w:fill="auto"/>
            <w:noWrap/>
            <w:hideMark/>
          </w:tcPr>
          <w:p w14:paraId="664862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F7DF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4B0B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0498B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4264BC2A" w14:textId="45C42DBB"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дошкольных </w:t>
            </w:r>
            <w:r w:rsidR="008633CD" w:rsidRPr="008F3662">
              <w:rPr>
                <w:rFonts w:eastAsia="Times New Roman"/>
                <w:color w:val="000000"/>
                <w:lang w:eastAsia="ru-RU"/>
              </w:rPr>
              <w:t>образовательных учреждений</w:t>
            </w:r>
            <w:r w:rsidRPr="008F3662">
              <w:rPr>
                <w:rFonts w:eastAsia="Times New Roman"/>
                <w:color w:val="000000"/>
                <w:lang w:eastAsia="ru-RU"/>
              </w:rPr>
              <w:t xml:space="preserve">, в которых созданы условия для организации образовательного процесса в соответствии с </w:t>
            </w:r>
            <w:r w:rsidRPr="008F3662">
              <w:rPr>
                <w:rFonts w:eastAsia="Times New Roman"/>
                <w:color w:val="000000"/>
                <w:lang w:eastAsia="ru-RU"/>
              </w:rPr>
              <w:lastRenderedPageBreak/>
              <w:t>современными требованиями до 80% к 2025 году.</w:t>
            </w:r>
          </w:p>
        </w:tc>
      </w:tr>
      <w:tr w:rsidR="000301BC" w:rsidRPr="000301BC" w14:paraId="5382A620"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0E29E97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8EDBF5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3D228E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078C81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4A1ED5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31AA5D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05888A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7FA2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E8F905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4A087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83169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905EDDA" w14:textId="77777777" w:rsidR="008F3662" w:rsidRPr="008F3662" w:rsidRDefault="008F3662" w:rsidP="004C3DC2">
            <w:pPr>
              <w:rPr>
                <w:rFonts w:eastAsia="Times New Roman"/>
                <w:color w:val="000000"/>
                <w:lang w:eastAsia="ru-RU"/>
              </w:rPr>
            </w:pPr>
          </w:p>
        </w:tc>
      </w:tr>
      <w:tr w:rsidR="000301BC" w:rsidRPr="000301BC" w14:paraId="24002574" w14:textId="77777777" w:rsidTr="000301BC">
        <w:trPr>
          <w:trHeight w:val="1140"/>
        </w:trPr>
        <w:tc>
          <w:tcPr>
            <w:tcW w:w="215" w:type="pct"/>
            <w:vMerge/>
            <w:tcBorders>
              <w:top w:val="nil"/>
              <w:left w:val="single" w:sz="4" w:space="0" w:color="auto"/>
              <w:bottom w:val="nil"/>
              <w:right w:val="single" w:sz="4" w:space="0" w:color="auto"/>
            </w:tcBorders>
            <w:vAlign w:val="center"/>
            <w:hideMark/>
          </w:tcPr>
          <w:p w14:paraId="562C02F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17AF32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4CE2FA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507CEE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799193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769D7C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288DE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2250,00</w:t>
            </w:r>
          </w:p>
        </w:tc>
        <w:tc>
          <w:tcPr>
            <w:tcW w:w="297" w:type="pct"/>
            <w:tcBorders>
              <w:top w:val="nil"/>
              <w:left w:val="nil"/>
              <w:bottom w:val="single" w:sz="4" w:space="0" w:color="auto"/>
              <w:right w:val="single" w:sz="4" w:space="0" w:color="auto"/>
            </w:tcBorders>
            <w:shd w:val="clear" w:color="auto" w:fill="auto"/>
            <w:noWrap/>
            <w:hideMark/>
          </w:tcPr>
          <w:p w14:paraId="77D9B2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5981A6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3A34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F6D3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E259CE1" w14:textId="77777777" w:rsidR="008F3662" w:rsidRPr="008F3662" w:rsidRDefault="008F3662" w:rsidP="004C3DC2">
            <w:pPr>
              <w:rPr>
                <w:rFonts w:eastAsia="Times New Roman"/>
                <w:color w:val="000000"/>
                <w:lang w:eastAsia="ru-RU"/>
              </w:rPr>
            </w:pPr>
          </w:p>
        </w:tc>
      </w:tr>
      <w:tr w:rsidR="000301BC" w:rsidRPr="000301BC" w14:paraId="3B3DAA8D" w14:textId="77777777" w:rsidTr="000301BC">
        <w:trPr>
          <w:trHeight w:val="825"/>
        </w:trPr>
        <w:tc>
          <w:tcPr>
            <w:tcW w:w="215" w:type="pct"/>
            <w:vMerge/>
            <w:tcBorders>
              <w:top w:val="nil"/>
              <w:left w:val="single" w:sz="4" w:space="0" w:color="auto"/>
              <w:bottom w:val="nil"/>
              <w:right w:val="single" w:sz="4" w:space="0" w:color="auto"/>
            </w:tcBorders>
            <w:vAlign w:val="center"/>
            <w:hideMark/>
          </w:tcPr>
          <w:p w14:paraId="34A9921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855F94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5492E3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37E3BB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CC57F2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FAB99F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53E65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22,73</w:t>
            </w:r>
          </w:p>
        </w:tc>
        <w:tc>
          <w:tcPr>
            <w:tcW w:w="297" w:type="pct"/>
            <w:tcBorders>
              <w:top w:val="nil"/>
              <w:left w:val="nil"/>
              <w:bottom w:val="single" w:sz="4" w:space="0" w:color="auto"/>
              <w:right w:val="single" w:sz="4" w:space="0" w:color="auto"/>
            </w:tcBorders>
            <w:shd w:val="clear" w:color="auto" w:fill="auto"/>
            <w:noWrap/>
            <w:hideMark/>
          </w:tcPr>
          <w:p w14:paraId="75C153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4B6D4A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09C84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5597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5AB6490" w14:textId="77777777" w:rsidR="008F3662" w:rsidRPr="008F3662" w:rsidRDefault="008F3662" w:rsidP="004C3DC2">
            <w:pPr>
              <w:rPr>
                <w:rFonts w:eastAsia="Times New Roman"/>
                <w:color w:val="000000"/>
                <w:lang w:eastAsia="ru-RU"/>
              </w:rPr>
            </w:pPr>
          </w:p>
        </w:tc>
      </w:tr>
      <w:tr w:rsidR="000301BC" w:rsidRPr="000301BC" w14:paraId="12082485" w14:textId="77777777" w:rsidTr="000301BC">
        <w:trPr>
          <w:trHeight w:val="615"/>
        </w:trPr>
        <w:tc>
          <w:tcPr>
            <w:tcW w:w="215" w:type="pct"/>
            <w:vMerge/>
            <w:tcBorders>
              <w:top w:val="nil"/>
              <w:left w:val="single" w:sz="4" w:space="0" w:color="auto"/>
              <w:bottom w:val="nil"/>
              <w:right w:val="single" w:sz="4" w:space="0" w:color="auto"/>
            </w:tcBorders>
            <w:vAlign w:val="center"/>
            <w:hideMark/>
          </w:tcPr>
          <w:p w14:paraId="47C4AC9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F1D7CE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94ECE7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F54804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7CB0395"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22553D6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3B215C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09F304A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4B05AFF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43C6C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2A89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3D874DD" w14:textId="77777777" w:rsidR="008F3662" w:rsidRPr="008F3662" w:rsidRDefault="008F3662" w:rsidP="004C3DC2">
            <w:pPr>
              <w:rPr>
                <w:rFonts w:eastAsia="Times New Roman"/>
                <w:color w:val="000000"/>
                <w:lang w:eastAsia="ru-RU"/>
              </w:rPr>
            </w:pPr>
          </w:p>
        </w:tc>
      </w:tr>
      <w:tr w:rsidR="008F3662" w:rsidRPr="008F3662" w14:paraId="55A495C1"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D6DBAD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 2 "Развитие системы общего образования Хасанского муниципального округа"</w:t>
            </w:r>
          </w:p>
        </w:tc>
      </w:tr>
      <w:tr w:rsidR="008F3662" w:rsidRPr="008F3662" w14:paraId="16A25E27"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611DEF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Цель: Повышение доступности и качества муниципальных услуг (работ), оказываемых общеобразовательными учреждениями</w:t>
            </w:r>
          </w:p>
        </w:tc>
      </w:tr>
      <w:tr w:rsidR="008F3662" w:rsidRPr="008F3662" w14:paraId="7B2BD8AB" w14:textId="77777777" w:rsidTr="00992770">
        <w:trPr>
          <w:trHeight w:val="793"/>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E02C42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Задача №1: Удовлетворении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tc>
      </w:tr>
      <w:tr w:rsidR="008F3662" w:rsidRPr="008F3662" w14:paraId="6CA6DDD9" w14:textId="77777777" w:rsidTr="000301BC">
        <w:trPr>
          <w:trHeight w:val="300"/>
        </w:trPr>
        <w:tc>
          <w:tcPr>
            <w:tcW w:w="5000" w:type="pct"/>
            <w:gridSpan w:val="12"/>
            <w:tcBorders>
              <w:top w:val="nil"/>
              <w:left w:val="single" w:sz="4" w:space="0" w:color="auto"/>
              <w:bottom w:val="nil"/>
              <w:right w:val="single" w:sz="4" w:space="0" w:color="000000"/>
            </w:tcBorders>
            <w:shd w:val="clear" w:color="auto" w:fill="auto"/>
            <w:vAlign w:val="bottom"/>
            <w:hideMark/>
          </w:tcPr>
          <w:p w14:paraId="5C24037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 №1:</w:t>
            </w:r>
          </w:p>
        </w:tc>
      </w:tr>
      <w:tr w:rsidR="000301BC" w:rsidRPr="000301BC" w14:paraId="385C85CE" w14:textId="77777777" w:rsidTr="000301BC">
        <w:trPr>
          <w:trHeight w:val="34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99CF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2DEB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N 2 «Развитие системы общего образования Хасанского муниципального округа»</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17FF15" w14:textId="3B4C3F5C"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A19D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9705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021 0702 0120000000 610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78F6C0B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2D4D39C0"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437229,05</w:t>
            </w:r>
          </w:p>
        </w:tc>
        <w:tc>
          <w:tcPr>
            <w:tcW w:w="297" w:type="pct"/>
            <w:tcBorders>
              <w:top w:val="single" w:sz="4" w:space="0" w:color="auto"/>
              <w:left w:val="nil"/>
              <w:bottom w:val="single" w:sz="4" w:space="0" w:color="auto"/>
              <w:right w:val="single" w:sz="4" w:space="0" w:color="auto"/>
            </w:tcBorders>
            <w:shd w:val="clear" w:color="auto" w:fill="auto"/>
            <w:noWrap/>
            <w:hideMark/>
          </w:tcPr>
          <w:p w14:paraId="06AD56FE"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459741,60</w:t>
            </w:r>
          </w:p>
        </w:tc>
        <w:tc>
          <w:tcPr>
            <w:tcW w:w="330" w:type="pct"/>
            <w:tcBorders>
              <w:top w:val="single" w:sz="4" w:space="0" w:color="auto"/>
              <w:left w:val="nil"/>
              <w:bottom w:val="single" w:sz="4" w:space="0" w:color="auto"/>
              <w:right w:val="single" w:sz="4" w:space="0" w:color="auto"/>
            </w:tcBorders>
            <w:shd w:val="clear" w:color="auto" w:fill="auto"/>
            <w:noWrap/>
            <w:hideMark/>
          </w:tcPr>
          <w:p w14:paraId="42EEF264"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537512,86</w:t>
            </w:r>
          </w:p>
        </w:tc>
        <w:tc>
          <w:tcPr>
            <w:tcW w:w="297" w:type="pct"/>
            <w:tcBorders>
              <w:top w:val="single" w:sz="4" w:space="0" w:color="auto"/>
              <w:left w:val="nil"/>
              <w:bottom w:val="single" w:sz="4" w:space="0" w:color="auto"/>
              <w:right w:val="single" w:sz="4" w:space="0" w:color="auto"/>
            </w:tcBorders>
            <w:shd w:val="clear" w:color="auto" w:fill="auto"/>
            <w:noWrap/>
            <w:hideMark/>
          </w:tcPr>
          <w:p w14:paraId="63D5AEEF"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478201,01</w:t>
            </w:r>
          </w:p>
        </w:tc>
        <w:tc>
          <w:tcPr>
            <w:tcW w:w="297" w:type="pct"/>
            <w:tcBorders>
              <w:top w:val="single" w:sz="4" w:space="0" w:color="auto"/>
              <w:left w:val="nil"/>
              <w:bottom w:val="single" w:sz="4" w:space="0" w:color="auto"/>
              <w:right w:val="single" w:sz="4" w:space="0" w:color="auto"/>
            </w:tcBorders>
            <w:shd w:val="clear" w:color="auto" w:fill="auto"/>
            <w:noWrap/>
            <w:hideMark/>
          </w:tcPr>
          <w:p w14:paraId="17A4E10A"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479013,34</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5A0A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Степень удовлетворенности населения качеством и доступностью предоставления образовательных услуг общего образования до 89%.</w:t>
            </w:r>
          </w:p>
        </w:tc>
      </w:tr>
      <w:tr w:rsidR="000301BC" w:rsidRPr="000301BC" w14:paraId="63429028"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5085FFEF"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FB85455"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D8818EC"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0930D9A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321971F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535FC5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31DF6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38647,96</w:t>
            </w:r>
          </w:p>
        </w:tc>
        <w:tc>
          <w:tcPr>
            <w:tcW w:w="297" w:type="pct"/>
            <w:tcBorders>
              <w:top w:val="nil"/>
              <w:left w:val="nil"/>
              <w:bottom w:val="single" w:sz="4" w:space="0" w:color="auto"/>
              <w:right w:val="single" w:sz="4" w:space="0" w:color="auto"/>
            </w:tcBorders>
            <w:shd w:val="clear" w:color="auto" w:fill="auto"/>
            <w:noWrap/>
            <w:hideMark/>
          </w:tcPr>
          <w:p w14:paraId="3F758B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45627,80</w:t>
            </w:r>
          </w:p>
        </w:tc>
        <w:tc>
          <w:tcPr>
            <w:tcW w:w="330" w:type="pct"/>
            <w:tcBorders>
              <w:top w:val="nil"/>
              <w:left w:val="nil"/>
              <w:bottom w:val="single" w:sz="4" w:space="0" w:color="auto"/>
              <w:right w:val="single" w:sz="4" w:space="0" w:color="auto"/>
            </w:tcBorders>
            <w:shd w:val="clear" w:color="auto" w:fill="auto"/>
            <w:noWrap/>
            <w:hideMark/>
          </w:tcPr>
          <w:p w14:paraId="1B79208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42000,80</w:t>
            </w:r>
          </w:p>
        </w:tc>
        <w:tc>
          <w:tcPr>
            <w:tcW w:w="297" w:type="pct"/>
            <w:tcBorders>
              <w:top w:val="nil"/>
              <w:left w:val="nil"/>
              <w:bottom w:val="single" w:sz="4" w:space="0" w:color="auto"/>
              <w:right w:val="single" w:sz="4" w:space="0" w:color="auto"/>
            </w:tcBorders>
            <w:shd w:val="clear" w:color="auto" w:fill="auto"/>
            <w:noWrap/>
            <w:hideMark/>
          </w:tcPr>
          <w:p w14:paraId="10E0F0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41709,49</w:t>
            </w:r>
          </w:p>
        </w:tc>
        <w:tc>
          <w:tcPr>
            <w:tcW w:w="297" w:type="pct"/>
            <w:tcBorders>
              <w:top w:val="nil"/>
              <w:left w:val="nil"/>
              <w:bottom w:val="single" w:sz="4" w:space="0" w:color="auto"/>
              <w:right w:val="single" w:sz="4" w:space="0" w:color="auto"/>
            </w:tcBorders>
            <w:shd w:val="clear" w:color="auto" w:fill="auto"/>
            <w:noWrap/>
            <w:hideMark/>
          </w:tcPr>
          <w:p w14:paraId="207146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41709,49</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4BD751C" w14:textId="77777777" w:rsidR="008F3662" w:rsidRPr="008F3662" w:rsidRDefault="008F3662" w:rsidP="004C3DC2">
            <w:pPr>
              <w:rPr>
                <w:rFonts w:eastAsia="Times New Roman"/>
                <w:color w:val="000000"/>
                <w:lang w:eastAsia="ru-RU"/>
              </w:rPr>
            </w:pPr>
          </w:p>
        </w:tc>
      </w:tr>
      <w:tr w:rsidR="000301BC" w:rsidRPr="000301BC" w14:paraId="32875AEB"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0BA13855"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42FADAA3"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CA27D2D"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70A8F8A4"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1D57AED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7DBC40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4FC0A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218803,11</w:t>
            </w:r>
          </w:p>
        </w:tc>
        <w:tc>
          <w:tcPr>
            <w:tcW w:w="297" w:type="pct"/>
            <w:tcBorders>
              <w:top w:val="nil"/>
              <w:left w:val="nil"/>
              <w:bottom w:val="single" w:sz="4" w:space="0" w:color="auto"/>
              <w:right w:val="single" w:sz="4" w:space="0" w:color="auto"/>
            </w:tcBorders>
            <w:shd w:val="clear" w:color="auto" w:fill="auto"/>
            <w:noWrap/>
            <w:hideMark/>
          </w:tcPr>
          <w:p w14:paraId="6428AE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251941,03</w:t>
            </w:r>
          </w:p>
        </w:tc>
        <w:tc>
          <w:tcPr>
            <w:tcW w:w="330" w:type="pct"/>
            <w:tcBorders>
              <w:top w:val="nil"/>
              <w:left w:val="nil"/>
              <w:bottom w:val="single" w:sz="4" w:space="0" w:color="auto"/>
              <w:right w:val="single" w:sz="4" w:space="0" w:color="auto"/>
            </w:tcBorders>
            <w:shd w:val="clear" w:color="auto" w:fill="auto"/>
            <w:noWrap/>
            <w:hideMark/>
          </w:tcPr>
          <w:p w14:paraId="07C783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262540,41</w:t>
            </w:r>
          </w:p>
        </w:tc>
        <w:tc>
          <w:tcPr>
            <w:tcW w:w="297" w:type="pct"/>
            <w:tcBorders>
              <w:top w:val="nil"/>
              <w:left w:val="nil"/>
              <w:bottom w:val="single" w:sz="4" w:space="0" w:color="auto"/>
              <w:right w:val="single" w:sz="4" w:space="0" w:color="auto"/>
            </w:tcBorders>
            <w:shd w:val="clear" w:color="auto" w:fill="auto"/>
            <w:noWrap/>
            <w:hideMark/>
          </w:tcPr>
          <w:p w14:paraId="0BFD94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277558,04</w:t>
            </w:r>
          </w:p>
        </w:tc>
        <w:tc>
          <w:tcPr>
            <w:tcW w:w="297" w:type="pct"/>
            <w:tcBorders>
              <w:top w:val="nil"/>
              <w:left w:val="nil"/>
              <w:bottom w:val="single" w:sz="4" w:space="0" w:color="auto"/>
              <w:right w:val="single" w:sz="4" w:space="0" w:color="auto"/>
            </w:tcBorders>
            <w:shd w:val="clear" w:color="auto" w:fill="auto"/>
            <w:noWrap/>
            <w:hideMark/>
          </w:tcPr>
          <w:p w14:paraId="1A3015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277558,04</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1A6AEA9" w14:textId="77777777" w:rsidR="008F3662" w:rsidRPr="008F3662" w:rsidRDefault="008F3662" w:rsidP="004C3DC2">
            <w:pPr>
              <w:rPr>
                <w:rFonts w:eastAsia="Times New Roman"/>
                <w:color w:val="000000"/>
                <w:lang w:eastAsia="ru-RU"/>
              </w:rPr>
            </w:pPr>
          </w:p>
        </w:tc>
      </w:tr>
      <w:tr w:rsidR="000301BC" w:rsidRPr="000301BC" w14:paraId="50F9A049"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0DB7B4D4"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5BA0D91E"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4B6454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F8C14BA"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C03E0E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BD927F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4DEDA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179777,98</w:t>
            </w:r>
          </w:p>
        </w:tc>
        <w:tc>
          <w:tcPr>
            <w:tcW w:w="297" w:type="pct"/>
            <w:tcBorders>
              <w:top w:val="nil"/>
              <w:left w:val="nil"/>
              <w:bottom w:val="single" w:sz="4" w:space="0" w:color="auto"/>
              <w:right w:val="single" w:sz="4" w:space="0" w:color="auto"/>
            </w:tcBorders>
            <w:shd w:val="clear" w:color="auto" w:fill="auto"/>
            <w:noWrap/>
            <w:hideMark/>
          </w:tcPr>
          <w:p w14:paraId="247F299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162172,77</w:t>
            </w:r>
          </w:p>
        </w:tc>
        <w:tc>
          <w:tcPr>
            <w:tcW w:w="330" w:type="pct"/>
            <w:tcBorders>
              <w:top w:val="nil"/>
              <w:left w:val="nil"/>
              <w:bottom w:val="single" w:sz="4" w:space="0" w:color="auto"/>
              <w:right w:val="single" w:sz="4" w:space="0" w:color="auto"/>
            </w:tcBorders>
            <w:shd w:val="clear" w:color="auto" w:fill="auto"/>
            <w:noWrap/>
            <w:hideMark/>
          </w:tcPr>
          <w:p w14:paraId="3D6BC0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232971,65</w:t>
            </w:r>
          </w:p>
        </w:tc>
        <w:tc>
          <w:tcPr>
            <w:tcW w:w="297" w:type="pct"/>
            <w:tcBorders>
              <w:top w:val="nil"/>
              <w:left w:val="nil"/>
              <w:bottom w:val="single" w:sz="4" w:space="0" w:color="auto"/>
              <w:right w:val="single" w:sz="4" w:space="0" w:color="auto"/>
            </w:tcBorders>
            <w:shd w:val="clear" w:color="auto" w:fill="auto"/>
            <w:noWrap/>
            <w:hideMark/>
          </w:tcPr>
          <w:p w14:paraId="69B95A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158933,48</w:t>
            </w:r>
          </w:p>
        </w:tc>
        <w:tc>
          <w:tcPr>
            <w:tcW w:w="297" w:type="pct"/>
            <w:tcBorders>
              <w:top w:val="nil"/>
              <w:left w:val="nil"/>
              <w:bottom w:val="single" w:sz="4" w:space="0" w:color="auto"/>
              <w:right w:val="single" w:sz="4" w:space="0" w:color="auto"/>
            </w:tcBorders>
            <w:shd w:val="clear" w:color="auto" w:fill="auto"/>
            <w:noWrap/>
            <w:hideMark/>
          </w:tcPr>
          <w:p w14:paraId="06DBDC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159745,81</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BB2AF3E" w14:textId="77777777" w:rsidR="008F3662" w:rsidRPr="008F3662" w:rsidRDefault="008F3662" w:rsidP="004C3DC2">
            <w:pPr>
              <w:rPr>
                <w:rFonts w:eastAsia="Times New Roman"/>
                <w:color w:val="000000"/>
                <w:lang w:eastAsia="ru-RU"/>
              </w:rPr>
            </w:pPr>
          </w:p>
        </w:tc>
      </w:tr>
      <w:tr w:rsidR="000301BC" w:rsidRPr="000301BC" w14:paraId="42616909" w14:textId="77777777" w:rsidTr="000453F4">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1386E44B"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38F0C792"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824F9F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0D964EFA"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A6082E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38B50C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2A5DE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5E14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43912A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8DB1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CF95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099ABD2" w14:textId="77777777" w:rsidR="008F3662" w:rsidRPr="008F3662" w:rsidRDefault="008F3662" w:rsidP="004C3DC2">
            <w:pPr>
              <w:rPr>
                <w:rFonts w:eastAsia="Times New Roman"/>
                <w:color w:val="000000"/>
                <w:lang w:eastAsia="ru-RU"/>
              </w:rPr>
            </w:pPr>
          </w:p>
        </w:tc>
      </w:tr>
      <w:tr w:rsidR="000301BC" w:rsidRPr="000301BC" w14:paraId="30BDE746" w14:textId="77777777" w:rsidTr="000453F4">
        <w:trPr>
          <w:trHeight w:val="36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E075EA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6109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 1                                                                                  Реализация образовательных программ начального общего, основного общего и среднего общего образования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8776359" w14:textId="3F87EA58"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072B15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AEFB2A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021 0702 0120193060 610</w:t>
            </w:r>
          </w:p>
        </w:tc>
        <w:tc>
          <w:tcPr>
            <w:tcW w:w="678" w:type="pct"/>
            <w:tcBorders>
              <w:top w:val="nil"/>
              <w:left w:val="nil"/>
              <w:bottom w:val="single" w:sz="4" w:space="0" w:color="auto"/>
              <w:right w:val="single" w:sz="4" w:space="0" w:color="auto"/>
            </w:tcBorders>
            <w:shd w:val="clear" w:color="auto" w:fill="auto"/>
            <w:vAlign w:val="center"/>
            <w:hideMark/>
          </w:tcPr>
          <w:p w14:paraId="78A5D3C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CBAB0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227113,11</w:t>
            </w:r>
          </w:p>
        </w:tc>
        <w:tc>
          <w:tcPr>
            <w:tcW w:w="297" w:type="pct"/>
            <w:tcBorders>
              <w:top w:val="nil"/>
              <w:left w:val="nil"/>
              <w:bottom w:val="single" w:sz="4" w:space="0" w:color="auto"/>
              <w:right w:val="single" w:sz="4" w:space="0" w:color="auto"/>
            </w:tcBorders>
            <w:shd w:val="clear" w:color="auto" w:fill="auto"/>
            <w:noWrap/>
            <w:hideMark/>
          </w:tcPr>
          <w:p w14:paraId="710ED0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263414,96</w:t>
            </w:r>
          </w:p>
        </w:tc>
        <w:tc>
          <w:tcPr>
            <w:tcW w:w="330" w:type="pct"/>
            <w:tcBorders>
              <w:top w:val="nil"/>
              <w:left w:val="nil"/>
              <w:bottom w:val="single" w:sz="4" w:space="0" w:color="auto"/>
              <w:right w:val="single" w:sz="4" w:space="0" w:color="auto"/>
            </w:tcBorders>
            <w:shd w:val="clear" w:color="auto" w:fill="auto"/>
            <w:noWrap/>
            <w:hideMark/>
          </w:tcPr>
          <w:p w14:paraId="604EE6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274650,11</w:t>
            </w:r>
          </w:p>
        </w:tc>
        <w:tc>
          <w:tcPr>
            <w:tcW w:w="297" w:type="pct"/>
            <w:tcBorders>
              <w:top w:val="nil"/>
              <w:left w:val="nil"/>
              <w:bottom w:val="single" w:sz="4" w:space="0" w:color="auto"/>
              <w:right w:val="single" w:sz="4" w:space="0" w:color="auto"/>
            </w:tcBorders>
            <w:shd w:val="clear" w:color="auto" w:fill="auto"/>
            <w:noWrap/>
            <w:hideMark/>
          </w:tcPr>
          <w:p w14:paraId="4DEB77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289723,23</w:t>
            </w:r>
          </w:p>
        </w:tc>
        <w:tc>
          <w:tcPr>
            <w:tcW w:w="297" w:type="pct"/>
            <w:tcBorders>
              <w:top w:val="nil"/>
              <w:left w:val="nil"/>
              <w:bottom w:val="single" w:sz="4" w:space="0" w:color="auto"/>
              <w:right w:val="single" w:sz="4" w:space="0" w:color="auto"/>
            </w:tcBorders>
            <w:shd w:val="clear" w:color="auto" w:fill="auto"/>
            <w:noWrap/>
            <w:hideMark/>
          </w:tcPr>
          <w:p w14:paraId="5D6201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289723,23</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13E419C9" w14:textId="319DFC8A"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выпускников муниципальных общеобразовательных учреждений, не сдавших единый государственный экзамен, в общей численности учащихся до 3,1% к 2025 </w:t>
            </w:r>
            <w:r w:rsidRPr="008F3662">
              <w:rPr>
                <w:rFonts w:eastAsia="Times New Roman"/>
                <w:color w:val="000000"/>
                <w:lang w:eastAsia="ru-RU"/>
              </w:rPr>
              <w:lastRenderedPageBreak/>
              <w:t xml:space="preserve">году. Доля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ЕГЭ и ГВЭ, в общей численности </w:t>
            </w:r>
            <w:proofErr w:type="gramStart"/>
            <w:r w:rsidRPr="008F3662">
              <w:rPr>
                <w:rFonts w:eastAsia="Times New Roman"/>
                <w:color w:val="000000"/>
                <w:lang w:eastAsia="ru-RU"/>
              </w:rPr>
              <w:t>выпускников</w:t>
            </w:r>
            <w:proofErr w:type="gramEnd"/>
            <w:r w:rsidRPr="008F3662">
              <w:rPr>
                <w:rFonts w:eastAsia="Times New Roman"/>
                <w:color w:val="000000"/>
                <w:lang w:eastAsia="ru-RU"/>
              </w:rPr>
              <w:t xml:space="preserve"> </w:t>
            </w:r>
            <w:r w:rsidR="008633CD" w:rsidRPr="008F3662">
              <w:rPr>
                <w:rFonts w:eastAsia="Times New Roman"/>
                <w:color w:val="000000"/>
                <w:lang w:eastAsia="ru-RU"/>
              </w:rPr>
              <w:t>участвующих</w:t>
            </w:r>
            <w:r w:rsidRPr="008F3662">
              <w:rPr>
                <w:rFonts w:eastAsia="Times New Roman"/>
                <w:color w:val="000000"/>
                <w:lang w:eastAsia="ru-RU"/>
              </w:rPr>
              <w:t xml:space="preserve"> в ГИА до 97% к 2026 году.</w:t>
            </w:r>
          </w:p>
        </w:tc>
      </w:tr>
      <w:tr w:rsidR="000301BC" w:rsidRPr="000301BC" w14:paraId="2D412D05" w14:textId="77777777" w:rsidTr="000453F4">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05E2533"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36C5D4E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E86087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6FFEEA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373A80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701FE3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2817BF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21060,00</w:t>
            </w:r>
          </w:p>
        </w:tc>
        <w:tc>
          <w:tcPr>
            <w:tcW w:w="297" w:type="pct"/>
            <w:tcBorders>
              <w:top w:val="nil"/>
              <w:left w:val="nil"/>
              <w:bottom w:val="single" w:sz="4" w:space="0" w:color="auto"/>
              <w:right w:val="single" w:sz="4" w:space="0" w:color="auto"/>
            </w:tcBorders>
            <w:shd w:val="clear" w:color="auto" w:fill="auto"/>
            <w:noWrap/>
            <w:hideMark/>
          </w:tcPr>
          <w:p w14:paraId="5C7E58D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26559,00</w:t>
            </w:r>
          </w:p>
        </w:tc>
        <w:tc>
          <w:tcPr>
            <w:tcW w:w="330" w:type="pct"/>
            <w:tcBorders>
              <w:top w:val="nil"/>
              <w:left w:val="nil"/>
              <w:bottom w:val="single" w:sz="4" w:space="0" w:color="auto"/>
              <w:right w:val="single" w:sz="4" w:space="0" w:color="auto"/>
            </w:tcBorders>
            <w:shd w:val="clear" w:color="auto" w:fill="auto"/>
            <w:noWrap/>
            <w:hideMark/>
          </w:tcPr>
          <w:p w14:paraId="76226E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297" w:type="pct"/>
            <w:tcBorders>
              <w:top w:val="nil"/>
              <w:left w:val="nil"/>
              <w:bottom w:val="single" w:sz="4" w:space="0" w:color="auto"/>
              <w:right w:val="single" w:sz="4" w:space="0" w:color="auto"/>
            </w:tcBorders>
            <w:shd w:val="clear" w:color="auto" w:fill="auto"/>
            <w:noWrap/>
            <w:hideMark/>
          </w:tcPr>
          <w:p w14:paraId="21E947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297" w:type="pct"/>
            <w:tcBorders>
              <w:top w:val="nil"/>
              <w:left w:val="nil"/>
              <w:bottom w:val="single" w:sz="4" w:space="0" w:color="auto"/>
              <w:right w:val="single" w:sz="4" w:space="0" w:color="auto"/>
            </w:tcBorders>
            <w:shd w:val="clear" w:color="auto" w:fill="auto"/>
            <w:noWrap/>
            <w:hideMark/>
          </w:tcPr>
          <w:p w14:paraId="0D6713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487" w:type="pct"/>
            <w:vMerge/>
            <w:tcBorders>
              <w:top w:val="nil"/>
              <w:left w:val="single" w:sz="4" w:space="0" w:color="auto"/>
              <w:bottom w:val="single" w:sz="4" w:space="0" w:color="000000"/>
              <w:right w:val="single" w:sz="4" w:space="0" w:color="auto"/>
            </w:tcBorders>
            <w:vAlign w:val="center"/>
            <w:hideMark/>
          </w:tcPr>
          <w:p w14:paraId="465B07A5" w14:textId="77777777" w:rsidR="008F3662" w:rsidRPr="008F3662" w:rsidRDefault="008F3662" w:rsidP="004C3DC2">
            <w:pPr>
              <w:rPr>
                <w:rFonts w:eastAsia="Times New Roman"/>
                <w:color w:val="000000"/>
                <w:lang w:eastAsia="ru-RU"/>
              </w:rPr>
            </w:pPr>
          </w:p>
        </w:tc>
      </w:tr>
      <w:tr w:rsidR="000301BC" w:rsidRPr="000301BC" w14:paraId="6049A26B" w14:textId="77777777" w:rsidTr="000453F4">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868D7C2"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2929F72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9FA9C0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E40C01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515FC6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780272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A69C3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206053,11</w:t>
            </w:r>
          </w:p>
        </w:tc>
        <w:tc>
          <w:tcPr>
            <w:tcW w:w="297" w:type="pct"/>
            <w:tcBorders>
              <w:top w:val="nil"/>
              <w:left w:val="nil"/>
              <w:bottom w:val="single" w:sz="4" w:space="0" w:color="auto"/>
              <w:right w:val="single" w:sz="4" w:space="0" w:color="auto"/>
            </w:tcBorders>
            <w:shd w:val="clear" w:color="auto" w:fill="auto"/>
            <w:noWrap/>
            <w:hideMark/>
          </w:tcPr>
          <w:p w14:paraId="56726D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236855,96</w:t>
            </w:r>
          </w:p>
        </w:tc>
        <w:tc>
          <w:tcPr>
            <w:tcW w:w="330" w:type="pct"/>
            <w:tcBorders>
              <w:top w:val="nil"/>
              <w:left w:val="nil"/>
              <w:bottom w:val="single" w:sz="4" w:space="0" w:color="auto"/>
              <w:right w:val="single" w:sz="4" w:space="0" w:color="auto"/>
            </w:tcBorders>
            <w:shd w:val="clear" w:color="auto" w:fill="auto"/>
            <w:noWrap/>
            <w:hideMark/>
          </w:tcPr>
          <w:p w14:paraId="7EEADEA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251718,11</w:t>
            </w:r>
          </w:p>
        </w:tc>
        <w:tc>
          <w:tcPr>
            <w:tcW w:w="297" w:type="pct"/>
            <w:tcBorders>
              <w:top w:val="nil"/>
              <w:left w:val="nil"/>
              <w:bottom w:val="single" w:sz="4" w:space="0" w:color="auto"/>
              <w:right w:val="single" w:sz="4" w:space="0" w:color="auto"/>
            </w:tcBorders>
            <w:shd w:val="clear" w:color="auto" w:fill="auto"/>
            <w:noWrap/>
            <w:hideMark/>
          </w:tcPr>
          <w:p w14:paraId="136CD2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266791,23</w:t>
            </w:r>
          </w:p>
        </w:tc>
        <w:tc>
          <w:tcPr>
            <w:tcW w:w="297" w:type="pct"/>
            <w:tcBorders>
              <w:top w:val="nil"/>
              <w:left w:val="nil"/>
              <w:bottom w:val="single" w:sz="4" w:space="0" w:color="auto"/>
              <w:right w:val="single" w:sz="4" w:space="0" w:color="auto"/>
            </w:tcBorders>
            <w:shd w:val="clear" w:color="auto" w:fill="auto"/>
            <w:noWrap/>
            <w:hideMark/>
          </w:tcPr>
          <w:p w14:paraId="50C278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266791,23</w:t>
            </w:r>
          </w:p>
        </w:tc>
        <w:tc>
          <w:tcPr>
            <w:tcW w:w="487" w:type="pct"/>
            <w:vMerge/>
            <w:tcBorders>
              <w:top w:val="nil"/>
              <w:left w:val="single" w:sz="4" w:space="0" w:color="auto"/>
              <w:bottom w:val="single" w:sz="4" w:space="0" w:color="000000"/>
              <w:right w:val="single" w:sz="4" w:space="0" w:color="auto"/>
            </w:tcBorders>
            <w:vAlign w:val="center"/>
            <w:hideMark/>
          </w:tcPr>
          <w:p w14:paraId="4F99F49A" w14:textId="77777777" w:rsidR="008F3662" w:rsidRPr="008F3662" w:rsidRDefault="008F3662" w:rsidP="004C3DC2">
            <w:pPr>
              <w:rPr>
                <w:rFonts w:eastAsia="Times New Roman"/>
                <w:color w:val="000000"/>
                <w:lang w:eastAsia="ru-RU"/>
              </w:rPr>
            </w:pPr>
          </w:p>
        </w:tc>
      </w:tr>
      <w:tr w:rsidR="000301BC" w:rsidRPr="000301BC" w14:paraId="105FBB20" w14:textId="77777777" w:rsidTr="000453F4">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3E8C0FC"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13403C6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25AA98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B26F6B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0D38D5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EE1372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10E1E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C432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E1771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A3CA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297" w:type="pct"/>
            <w:tcBorders>
              <w:top w:val="nil"/>
              <w:left w:val="nil"/>
              <w:bottom w:val="single" w:sz="4" w:space="0" w:color="auto"/>
              <w:right w:val="single" w:sz="4" w:space="0" w:color="auto"/>
            </w:tcBorders>
            <w:shd w:val="clear" w:color="auto" w:fill="auto"/>
            <w:noWrap/>
            <w:hideMark/>
          </w:tcPr>
          <w:p w14:paraId="4CA56C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nil"/>
              <w:left w:val="single" w:sz="4" w:space="0" w:color="auto"/>
              <w:bottom w:val="single" w:sz="4" w:space="0" w:color="000000"/>
              <w:right w:val="single" w:sz="4" w:space="0" w:color="auto"/>
            </w:tcBorders>
            <w:vAlign w:val="center"/>
            <w:hideMark/>
          </w:tcPr>
          <w:p w14:paraId="013CB105" w14:textId="77777777" w:rsidR="008F3662" w:rsidRPr="008F3662" w:rsidRDefault="008F3662" w:rsidP="004C3DC2">
            <w:pPr>
              <w:rPr>
                <w:rFonts w:eastAsia="Times New Roman"/>
                <w:color w:val="000000"/>
                <w:lang w:eastAsia="ru-RU"/>
              </w:rPr>
            </w:pPr>
          </w:p>
        </w:tc>
      </w:tr>
      <w:tr w:rsidR="000301BC" w:rsidRPr="000301BC" w14:paraId="77A31C10" w14:textId="77777777" w:rsidTr="000453F4">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39A77D8" w14:textId="77777777" w:rsidR="008F3662" w:rsidRPr="008F3662" w:rsidRDefault="008F3662" w:rsidP="004C3DC2">
            <w:pPr>
              <w:rPr>
                <w:rFonts w:eastAsia="Times New Roman"/>
                <w:color w:val="000000"/>
                <w:lang w:eastAsia="ru-RU"/>
              </w:rPr>
            </w:pP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17F467C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c>
          <w:tcPr>
            <w:tcW w:w="473" w:type="pct"/>
            <w:vMerge/>
            <w:tcBorders>
              <w:top w:val="nil"/>
              <w:left w:val="single" w:sz="4" w:space="0" w:color="auto"/>
              <w:bottom w:val="single" w:sz="4" w:space="0" w:color="000000"/>
              <w:right w:val="single" w:sz="4" w:space="0" w:color="auto"/>
            </w:tcBorders>
            <w:vAlign w:val="center"/>
            <w:hideMark/>
          </w:tcPr>
          <w:p w14:paraId="163F333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19B7AC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4C0E81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793EFF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1692F5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4921C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FA2741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4D50A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297" w:type="pct"/>
            <w:tcBorders>
              <w:top w:val="nil"/>
              <w:left w:val="nil"/>
              <w:bottom w:val="single" w:sz="4" w:space="0" w:color="auto"/>
              <w:right w:val="single" w:sz="4" w:space="0" w:color="auto"/>
            </w:tcBorders>
            <w:shd w:val="clear" w:color="auto" w:fill="auto"/>
            <w:noWrap/>
            <w:hideMark/>
          </w:tcPr>
          <w:p w14:paraId="3F1CFC6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nil"/>
              <w:left w:val="single" w:sz="4" w:space="0" w:color="auto"/>
              <w:bottom w:val="single" w:sz="4" w:space="0" w:color="000000"/>
              <w:right w:val="single" w:sz="4" w:space="0" w:color="auto"/>
            </w:tcBorders>
            <w:vAlign w:val="center"/>
            <w:hideMark/>
          </w:tcPr>
          <w:p w14:paraId="560ACE8F" w14:textId="77777777" w:rsidR="008F3662" w:rsidRPr="008F3662" w:rsidRDefault="008F3662" w:rsidP="004C3DC2">
            <w:pPr>
              <w:rPr>
                <w:rFonts w:eastAsia="Times New Roman"/>
                <w:color w:val="000000"/>
                <w:lang w:eastAsia="ru-RU"/>
              </w:rPr>
            </w:pPr>
          </w:p>
        </w:tc>
      </w:tr>
      <w:tr w:rsidR="000301BC" w:rsidRPr="000301BC" w14:paraId="65C6B8B2"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77883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5478F1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 1.1                                                                                 Ежемесячное денежное вознаграждение за классное руководство педагогическим работникам муниципальных общеобразовательных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55484BC0" w14:textId="1F89E038"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18EF7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4ACEE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021 0702 0120153030 610</w:t>
            </w:r>
          </w:p>
        </w:tc>
        <w:tc>
          <w:tcPr>
            <w:tcW w:w="678" w:type="pct"/>
            <w:tcBorders>
              <w:top w:val="nil"/>
              <w:left w:val="nil"/>
              <w:bottom w:val="single" w:sz="4" w:space="0" w:color="auto"/>
              <w:right w:val="single" w:sz="4" w:space="0" w:color="auto"/>
            </w:tcBorders>
            <w:shd w:val="clear" w:color="auto" w:fill="auto"/>
            <w:vAlign w:val="center"/>
            <w:hideMark/>
          </w:tcPr>
          <w:p w14:paraId="2937789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0194F2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21060,00</w:t>
            </w:r>
          </w:p>
        </w:tc>
        <w:tc>
          <w:tcPr>
            <w:tcW w:w="297" w:type="pct"/>
            <w:tcBorders>
              <w:top w:val="nil"/>
              <w:left w:val="nil"/>
              <w:bottom w:val="single" w:sz="4" w:space="0" w:color="auto"/>
              <w:right w:val="single" w:sz="4" w:space="0" w:color="auto"/>
            </w:tcBorders>
            <w:shd w:val="clear" w:color="auto" w:fill="auto"/>
            <w:noWrap/>
            <w:hideMark/>
          </w:tcPr>
          <w:p w14:paraId="75FD99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26559,00</w:t>
            </w:r>
          </w:p>
        </w:tc>
        <w:tc>
          <w:tcPr>
            <w:tcW w:w="330" w:type="pct"/>
            <w:tcBorders>
              <w:top w:val="nil"/>
              <w:left w:val="nil"/>
              <w:bottom w:val="single" w:sz="4" w:space="0" w:color="auto"/>
              <w:right w:val="single" w:sz="4" w:space="0" w:color="auto"/>
            </w:tcBorders>
            <w:shd w:val="clear" w:color="auto" w:fill="auto"/>
            <w:noWrap/>
            <w:hideMark/>
          </w:tcPr>
          <w:p w14:paraId="1D050E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297" w:type="pct"/>
            <w:tcBorders>
              <w:top w:val="nil"/>
              <w:left w:val="nil"/>
              <w:bottom w:val="single" w:sz="4" w:space="0" w:color="auto"/>
              <w:right w:val="single" w:sz="4" w:space="0" w:color="auto"/>
            </w:tcBorders>
            <w:shd w:val="clear" w:color="auto" w:fill="auto"/>
            <w:noWrap/>
            <w:hideMark/>
          </w:tcPr>
          <w:p w14:paraId="65F6F7E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297" w:type="pct"/>
            <w:tcBorders>
              <w:top w:val="nil"/>
              <w:left w:val="nil"/>
              <w:bottom w:val="single" w:sz="4" w:space="0" w:color="auto"/>
              <w:right w:val="single" w:sz="4" w:space="0" w:color="auto"/>
            </w:tcBorders>
            <w:shd w:val="clear" w:color="auto" w:fill="auto"/>
            <w:noWrap/>
            <w:hideMark/>
          </w:tcPr>
          <w:p w14:paraId="4E924E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487" w:type="pct"/>
            <w:vMerge/>
            <w:tcBorders>
              <w:top w:val="nil"/>
              <w:left w:val="single" w:sz="4" w:space="0" w:color="auto"/>
              <w:bottom w:val="single" w:sz="4" w:space="0" w:color="000000"/>
              <w:right w:val="single" w:sz="4" w:space="0" w:color="auto"/>
            </w:tcBorders>
            <w:vAlign w:val="center"/>
            <w:hideMark/>
          </w:tcPr>
          <w:p w14:paraId="5DE643DF" w14:textId="77777777" w:rsidR="008F3662" w:rsidRPr="008F3662" w:rsidRDefault="008F3662" w:rsidP="004C3DC2">
            <w:pPr>
              <w:rPr>
                <w:rFonts w:eastAsia="Times New Roman"/>
                <w:color w:val="000000"/>
                <w:lang w:eastAsia="ru-RU"/>
              </w:rPr>
            </w:pPr>
          </w:p>
        </w:tc>
      </w:tr>
      <w:tr w:rsidR="000301BC" w:rsidRPr="000301BC" w14:paraId="092982F5"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3A87A1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1601CF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F4334E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05226B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AA4F4C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5505C1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6E92B8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21060,00</w:t>
            </w:r>
          </w:p>
        </w:tc>
        <w:tc>
          <w:tcPr>
            <w:tcW w:w="297" w:type="pct"/>
            <w:tcBorders>
              <w:top w:val="nil"/>
              <w:left w:val="nil"/>
              <w:bottom w:val="single" w:sz="4" w:space="0" w:color="auto"/>
              <w:right w:val="single" w:sz="4" w:space="0" w:color="auto"/>
            </w:tcBorders>
            <w:shd w:val="clear" w:color="auto" w:fill="auto"/>
            <w:noWrap/>
            <w:hideMark/>
          </w:tcPr>
          <w:p w14:paraId="2A38BA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26559,00</w:t>
            </w:r>
          </w:p>
        </w:tc>
        <w:tc>
          <w:tcPr>
            <w:tcW w:w="330" w:type="pct"/>
            <w:tcBorders>
              <w:top w:val="nil"/>
              <w:left w:val="nil"/>
              <w:bottom w:val="single" w:sz="4" w:space="0" w:color="auto"/>
              <w:right w:val="single" w:sz="4" w:space="0" w:color="auto"/>
            </w:tcBorders>
            <w:shd w:val="clear" w:color="auto" w:fill="auto"/>
            <w:noWrap/>
            <w:hideMark/>
          </w:tcPr>
          <w:p w14:paraId="5D5AB1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297" w:type="pct"/>
            <w:tcBorders>
              <w:top w:val="nil"/>
              <w:left w:val="nil"/>
              <w:bottom w:val="single" w:sz="4" w:space="0" w:color="auto"/>
              <w:right w:val="single" w:sz="4" w:space="0" w:color="auto"/>
            </w:tcBorders>
            <w:shd w:val="clear" w:color="auto" w:fill="auto"/>
            <w:noWrap/>
            <w:hideMark/>
          </w:tcPr>
          <w:p w14:paraId="7B52D7F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297" w:type="pct"/>
            <w:tcBorders>
              <w:top w:val="nil"/>
              <w:left w:val="nil"/>
              <w:bottom w:val="single" w:sz="4" w:space="0" w:color="auto"/>
              <w:right w:val="single" w:sz="4" w:space="0" w:color="auto"/>
            </w:tcBorders>
            <w:shd w:val="clear" w:color="auto" w:fill="auto"/>
            <w:noWrap/>
            <w:hideMark/>
          </w:tcPr>
          <w:p w14:paraId="3434B5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22932,00</w:t>
            </w:r>
          </w:p>
        </w:tc>
        <w:tc>
          <w:tcPr>
            <w:tcW w:w="487" w:type="pct"/>
            <w:vMerge/>
            <w:tcBorders>
              <w:top w:val="nil"/>
              <w:left w:val="single" w:sz="4" w:space="0" w:color="auto"/>
              <w:bottom w:val="single" w:sz="4" w:space="0" w:color="000000"/>
              <w:right w:val="single" w:sz="4" w:space="0" w:color="auto"/>
            </w:tcBorders>
            <w:vAlign w:val="center"/>
            <w:hideMark/>
          </w:tcPr>
          <w:p w14:paraId="6533A40D" w14:textId="77777777" w:rsidR="008F3662" w:rsidRPr="008F3662" w:rsidRDefault="008F3662" w:rsidP="004C3DC2">
            <w:pPr>
              <w:rPr>
                <w:rFonts w:eastAsia="Times New Roman"/>
                <w:color w:val="000000"/>
                <w:lang w:eastAsia="ru-RU"/>
              </w:rPr>
            </w:pPr>
          </w:p>
        </w:tc>
      </w:tr>
      <w:tr w:rsidR="000301BC" w:rsidRPr="000301BC" w14:paraId="69E38B4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891AAA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74B89C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F06B7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D583AA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CCE106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856FD4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C3F74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706E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93BE9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7603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6147B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B08564C" w14:textId="77777777" w:rsidR="008F3662" w:rsidRPr="008F3662" w:rsidRDefault="008F3662" w:rsidP="004C3DC2">
            <w:pPr>
              <w:rPr>
                <w:rFonts w:eastAsia="Times New Roman"/>
                <w:color w:val="000000"/>
                <w:lang w:eastAsia="ru-RU"/>
              </w:rPr>
            </w:pPr>
          </w:p>
        </w:tc>
      </w:tr>
      <w:tr w:rsidR="000301BC" w:rsidRPr="000301BC" w14:paraId="4AD36C5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962412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96AA81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BBF97A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028DF7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B10D7E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036A6D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BAA33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915EA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E985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C21F1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30B0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C00EEBB" w14:textId="77777777" w:rsidR="008F3662" w:rsidRPr="008F3662" w:rsidRDefault="008F3662" w:rsidP="004C3DC2">
            <w:pPr>
              <w:rPr>
                <w:rFonts w:eastAsia="Times New Roman"/>
                <w:color w:val="000000"/>
                <w:lang w:eastAsia="ru-RU"/>
              </w:rPr>
            </w:pPr>
          </w:p>
        </w:tc>
      </w:tr>
      <w:tr w:rsidR="000301BC" w:rsidRPr="000301BC" w14:paraId="5E749C6A"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BEF97A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19A946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23CE58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53D396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8D0702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F6B371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F2CA2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62F7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5AE317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AC11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3767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28EE1AE" w14:textId="77777777" w:rsidR="008F3662" w:rsidRPr="008F3662" w:rsidRDefault="008F3662" w:rsidP="004C3DC2">
            <w:pPr>
              <w:rPr>
                <w:rFonts w:eastAsia="Times New Roman"/>
                <w:color w:val="000000"/>
                <w:lang w:eastAsia="ru-RU"/>
              </w:rPr>
            </w:pPr>
          </w:p>
        </w:tc>
      </w:tr>
      <w:tr w:rsidR="000301BC" w:rsidRPr="000301BC" w14:paraId="663B3063" w14:textId="77777777" w:rsidTr="000301BC">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3AA174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F0FDA4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 1.2.                                                                                                            Реализация дошкольного, общего и дополнительного образования в муниципальных общеобразовательных учреждениях по основным общеобразовательным программам за счет средств субвенции из краевого бюджета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E35AD61" w14:textId="44391E6C"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C496F6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843A4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021 0702 0120193060 610</w:t>
            </w:r>
          </w:p>
        </w:tc>
        <w:tc>
          <w:tcPr>
            <w:tcW w:w="678" w:type="pct"/>
            <w:tcBorders>
              <w:top w:val="nil"/>
              <w:left w:val="nil"/>
              <w:bottom w:val="single" w:sz="4" w:space="0" w:color="auto"/>
              <w:right w:val="single" w:sz="4" w:space="0" w:color="auto"/>
            </w:tcBorders>
            <w:shd w:val="clear" w:color="auto" w:fill="auto"/>
            <w:vAlign w:val="center"/>
            <w:hideMark/>
          </w:tcPr>
          <w:p w14:paraId="3604D3C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23C82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206053,11</w:t>
            </w:r>
          </w:p>
        </w:tc>
        <w:tc>
          <w:tcPr>
            <w:tcW w:w="297" w:type="pct"/>
            <w:tcBorders>
              <w:top w:val="nil"/>
              <w:left w:val="nil"/>
              <w:bottom w:val="single" w:sz="4" w:space="0" w:color="auto"/>
              <w:right w:val="single" w:sz="4" w:space="0" w:color="auto"/>
            </w:tcBorders>
            <w:shd w:val="clear" w:color="auto" w:fill="auto"/>
            <w:noWrap/>
            <w:hideMark/>
          </w:tcPr>
          <w:p w14:paraId="167118A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236855,96</w:t>
            </w:r>
          </w:p>
        </w:tc>
        <w:tc>
          <w:tcPr>
            <w:tcW w:w="330" w:type="pct"/>
            <w:tcBorders>
              <w:top w:val="nil"/>
              <w:left w:val="nil"/>
              <w:bottom w:val="single" w:sz="4" w:space="0" w:color="auto"/>
              <w:right w:val="single" w:sz="4" w:space="0" w:color="auto"/>
            </w:tcBorders>
            <w:shd w:val="clear" w:color="auto" w:fill="auto"/>
            <w:noWrap/>
            <w:hideMark/>
          </w:tcPr>
          <w:p w14:paraId="0BCC9A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251718,11</w:t>
            </w:r>
          </w:p>
        </w:tc>
        <w:tc>
          <w:tcPr>
            <w:tcW w:w="297" w:type="pct"/>
            <w:tcBorders>
              <w:top w:val="nil"/>
              <w:left w:val="nil"/>
              <w:bottom w:val="single" w:sz="4" w:space="0" w:color="auto"/>
              <w:right w:val="single" w:sz="4" w:space="0" w:color="auto"/>
            </w:tcBorders>
            <w:shd w:val="clear" w:color="auto" w:fill="auto"/>
            <w:noWrap/>
            <w:hideMark/>
          </w:tcPr>
          <w:p w14:paraId="4358073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266791,23</w:t>
            </w:r>
          </w:p>
        </w:tc>
        <w:tc>
          <w:tcPr>
            <w:tcW w:w="297" w:type="pct"/>
            <w:tcBorders>
              <w:top w:val="nil"/>
              <w:left w:val="nil"/>
              <w:bottom w:val="single" w:sz="4" w:space="0" w:color="auto"/>
              <w:right w:val="single" w:sz="4" w:space="0" w:color="auto"/>
            </w:tcBorders>
            <w:shd w:val="clear" w:color="auto" w:fill="auto"/>
            <w:noWrap/>
            <w:hideMark/>
          </w:tcPr>
          <w:p w14:paraId="231AA82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266791,23</w:t>
            </w:r>
          </w:p>
        </w:tc>
        <w:tc>
          <w:tcPr>
            <w:tcW w:w="487" w:type="pct"/>
            <w:vMerge/>
            <w:tcBorders>
              <w:top w:val="nil"/>
              <w:left w:val="single" w:sz="4" w:space="0" w:color="auto"/>
              <w:bottom w:val="single" w:sz="4" w:space="0" w:color="000000"/>
              <w:right w:val="single" w:sz="4" w:space="0" w:color="auto"/>
            </w:tcBorders>
            <w:vAlign w:val="center"/>
            <w:hideMark/>
          </w:tcPr>
          <w:p w14:paraId="50B260DF" w14:textId="77777777" w:rsidR="008F3662" w:rsidRPr="008F3662" w:rsidRDefault="008F3662" w:rsidP="004C3DC2">
            <w:pPr>
              <w:rPr>
                <w:rFonts w:eastAsia="Times New Roman"/>
                <w:color w:val="000000"/>
                <w:lang w:eastAsia="ru-RU"/>
              </w:rPr>
            </w:pPr>
          </w:p>
        </w:tc>
      </w:tr>
      <w:tr w:rsidR="000301BC" w:rsidRPr="000301BC" w14:paraId="11931599"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07BC3CF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B7B213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DB5831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772A98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4DD6A6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D48595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B977F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011E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BF7C4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36C1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9C69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18760A3" w14:textId="77777777" w:rsidR="008F3662" w:rsidRPr="008F3662" w:rsidRDefault="008F3662" w:rsidP="004C3DC2">
            <w:pPr>
              <w:rPr>
                <w:rFonts w:eastAsia="Times New Roman"/>
                <w:color w:val="000000"/>
                <w:lang w:eastAsia="ru-RU"/>
              </w:rPr>
            </w:pPr>
          </w:p>
        </w:tc>
      </w:tr>
      <w:tr w:rsidR="000301BC" w:rsidRPr="000301BC" w14:paraId="6A190B84"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52B053E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18F2C5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CA4EFA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E89CE2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7B67FE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F56145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45824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206053,11</w:t>
            </w:r>
          </w:p>
        </w:tc>
        <w:tc>
          <w:tcPr>
            <w:tcW w:w="297" w:type="pct"/>
            <w:tcBorders>
              <w:top w:val="nil"/>
              <w:left w:val="nil"/>
              <w:bottom w:val="single" w:sz="4" w:space="0" w:color="auto"/>
              <w:right w:val="single" w:sz="4" w:space="0" w:color="auto"/>
            </w:tcBorders>
            <w:shd w:val="clear" w:color="auto" w:fill="auto"/>
            <w:noWrap/>
            <w:hideMark/>
          </w:tcPr>
          <w:p w14:paraId="44739D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236855,96</w:t>
            </w:r>
          </w:p>
        </w:tc>
        <w:tc>
          <w:tcPr>
            <w:tcW w:w="330" w:type="pct"/>
            <w:tcBorders>
              <w:top w:val="nil"/>
              <w:left w:val="nil"/>
              <w:bottom w:val="single" w:sz="4" w:space="0" w:color="auto"/>
              <w:right w:val="single" w:sz="4" w:space="0" w:color="auto"/>
            </w:tcBorders>
            <w:shd w:val="clear" w:color="auto" w:fill="auto"/>
            <w:noWrap/>
            <w:hideMark/>
          </w:tcPr>
          <w:p w14:paraId="22774A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251718,11</w:t>
            </w:r>
          </w:p>
        </w:tc>
        <w:tc>
          <w:tcPr>
            <w:tcW w:w="297" w:type="pct"/>
            <w:tcBorders>
              <w:top w:val="nil"/>
              <w:left w:val="nil"/>
              <w:bottom w:val="single" w:sz="4" w:space="0" w:color="auto"/>
              <w:right w:val="single" w:sz="4" w:space="0" w:color="auto"/>
            </w:tcBorders>
            <w:shd w:val="clear" w:color="auto" w:fill="auto"/>
            <w:noWrap/>
            <w:hideMark/>
          </w:tcPr>
          <w:p w14:paraId="55711C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266791,23</w:t>
            </w:r>
          </w:p>
        </w:tc>
        <w:tc>
          <w:tcPr>
            <w:tcW w:w="297" w:type="pct"/>
            <w:tcBorders>
              <w:top w:val="nil"/>
              <w:left w:val="nil"/>
              <w:bottom w:val="single" w:sz="4" w:space="0" w:color="auto"/>
              <w:right w:val="single" w:sz="4" w:space="0" w:color="auto"/>
            </w:tcBorders>
            <w:shd w:val="clear" w:color="auto" w:fill="auto"/>
            <w:noWrap/>
            <w:hideMark/>
          </w:tcPr>
          <w:p w14:paraId="6F70DF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266791,23</w:t>
            </w:r>
          </w:p>
        </w:tc>
        <w:tc>
          <w:tcPr>
            <w:tcW w:w="487" w:type="pct"/>
            <w:vMerge/>
            <w:tcBorders>
              <w:top w:val="nil"/>
              <w:left w:val="single" w:sz="4" w:space="0" w:color="auto"/>
              <w:bottom w:val="single" w:sz="4" w:space="0" w:color="000000"/>
              <w:right w:val="single" w:sz="4" w:space="0" w:color="auto"/>
            </w:tcBorders>
            <w:vAlign w:val="center"/>
            <w:hideMark/>
          </w:tcPr>
          <w:p w14:paraId="5844FFE0" w14:textId="77777777" w:rsidR="008F3662" w:rsidRPr="008F3662" w:rsidRDefault="008F3662" w:rsidP="004C3DC2">
            <w:pPr>
              <w:rPr>
                <w:rFonts w:eastAsia="Times New Roman"/>
                <w:color w:val="000000"/>
                <w:lang w:eastAsia="ru-RU"/>
              </w:rPr>
            </w:pPr>
          </w:p>
        </w:tc>
      </w:tr>
      <w:tr w:rsidR="000301BC" w:rsidRPr="000301BC" w14:paraId="2CC6F7C4"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5DDBAA4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F216CF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05F336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F42C15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EFF194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B7A163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5B2BF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697F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B5E36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65CF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C774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2BC4C47" w14:textId="77777777" w:rsidR="008F3662" w:rsidRPr="008F3662" w:rsidRDefault="008F3662" w:rsidP="004C3DC2">
            <w:pPr>
              <w:rPr>
                <w:rFonts w:eastAsia="Times New Roman"/>
                <w:color w:val="000000"/>
                <w:lang w:eastAsia="ru-RU"/>
              </w:rPr>
            </w:pPr>
          </w:p>
        </w:tc>
      </w:tr>
      <w:tr w:rsidR="000301BC" w:rsidRPr="000301BC" w14:paraId="134F3BFB"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681BE7F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19F507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7DFB01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B74272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20F8645"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689EE34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3280F47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82ED6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57EF01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07286D8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FDDA5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9AED5DD" w14:textId="77777777" w:rsidR="008F3662" w:rsidRPr="008F3662" w:rsidRDefault="008F3662" w:rsidP="004C3DC2">
            <w:pPr>
              <w:rPr>
                <w:rFonts w:eastAsia="Times New Roman"/>
                <w:color w:val="000000"/>
                <w:lang w:eastAsia="ru-RU"/>
              </w:rPr>
            </w:pPr>
          </w:p>
        </w:tc>
      </w:tr>
      <w:tr w:rsidR="008F3662" w:rsidRPr="008F3662" w14:paraId="21CF3F88"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1BCC49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Задача №2: Достижение качества образования современным стандартам.</w:t>
            </w:r>
          </w:p>
        </w:tc>
      </w:tr>
      <w:tr w:rsidR="008F3662" w:rsidRPr="008F3662" w14:paraId="7290AF48" w14:textId="77777777" w:rsidTr="000301BC">
        <w:trPr>
          <w:trHeight w:val="300"/>
        </w:trPr>
        <w:tc>
          <w:tcPr>
            <w:tcW w:w="5000" w:type="pct"/>
            <w:gridSpan w:val="12"/>
            <w:tcBorders>
              <w:top w:val="nil"/>
              <w:left w:val="single" w:sz="4" w:space="0" w:color="auto"/>
              <w:bottom w:val="nil"/>
              <w:right w:val="single" w:sz="4" w:space="0" w:color="000000"/>
            </w:tcBorders>
            <w:shd w:val="clear" w:color="auto" w:fill="auto"/>
            <w:vAlign w:val="bottom"/>
            <w:hideMark/>
          </w:tcPr>
          <w:p w14:paraId="26C51A5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 №2:</w:t>
            </w:r>
          </w:p>
        </w:tc>
      </w:tr>
      <w:tr w:rsidR="000301BC" w:rsidRPr="000301BC" w14:paraId="36F0412B" w14:textId="77777777" w:rsidTr="000301BC">
        <w:trPr>
          <w:trHeight w:val="30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14D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14C05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Основное мероприятие № 2                                                                 Создание условий для предоставления начального общего, основного </w:t>
            </w:r>
            <w:r w:rsidRPr="008F3662">
              <w:rPr>
                <w:rFonts w:eastAsia="Times New Roman"/>
                <w:color w:val="000000"/>
                <w:lang w:eastAsia="ru-RU"/>
              </w:rPr>
              <w:lastRenderedPageBreak/>
              <w:t xml:space="preserve">общего и среднего общего образования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479D1" w14:textId="61CDFF20" w:rsidR="008F3662" w:rsidRPr="008F3662" w:rsidRDefault="008F3662" w:rsidP="004C3DC2">
            <w:pPr>
              <w:jc w:val="center"/>
              <w:rPr>
                <w:rFonts w:eastAsia="Times New Roman"/>
                <w:color w:val="000000"/>
                <w:lang w:eastAsia="ru-RU"/>
              </w:rPr>
            </w:pPr>
            <w:r w:rsidRPr="008F3662">
              <w:rPr>
                <w:rFonts w:eastAsia="Times New Roman"/>
                <w:color w:val="000000"/>
                <w:lang w:eastAsia="ru-RU"/>
              </w:rPr>
              <w:lastRenderedPageBreak/>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620C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76749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021 0702 0120200000 610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5A62D0F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1BF687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183134,27</w:t>
            </w:r>
          </w:p>
        </w:tc>
        <w:tc>
          <w:tcPr>
            <w:tcW w:w="297" w:type="pct"/>
            <w:tcBorders>
              <w:top w:val="single" w:sz="4" w:space="0" w:color="auto"/>
              <w:left w:val="nil"/>
              <w:bottom w:val="single" w:sz="4" w:space="0" w:color="auto"/>
              <w:right w:val="single" w:sz="4" w:space="0" w:color="auto"/>
            </w:tcBorders>
            <w:shd w:val="clear" w:color="auto" w:fill="auto"/>
            <w:noWrap/>
            <w:hideMark/>
          </w:tcPr>
          <w:p w14:paraId="5BB7B8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166435,54</w:t>
            </w:r>
          </w:p>
        </w:tc>
        <w:tc>
          <w:tcPr>
            <w:tcW w:w="330" w:type="pct"/>
            <w:tcBorders>
              <w:top w:val="single" w:sz="4" w:space="0" w:color="auto"/>
              <w:left w:val="nil"/>
              <w:bottom w:val="single" w:sz="4" w:space="0" w:color="auto"/>
              <w:right w:val="single" w:sz="4" w:space="0" w:color="auto"/>
            </w:tcBorders>
            <w:shd w:val="clear" w:color="auto" w:fill="auto"/>
            <w:noWrap/>
            <w:hideMark/>
          </w:tcPr>
          <w:p w14:paraId="323C18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232971,65</w:t>
            </w:r>
          </w:p>
        </w:tc>
        <w:tc>
          <w:tcPr>
            <w:tcW w:w="297" w:type="pct"/>
            <w:tcBorders>
              <w:top w:val="single" w:sz="4" w:space="0" w:color="auto"/>
              <w:left w:val="nil"/>
              <w:bottom w:val="single" w:sz="4" w:space="0" w:color="auto"/>
              <w:right w:val="single" w:sz="4" w:space="0" w:color="auto"/>
            </w:tcBorders>
            <w:shd w:val="clear" w:color="auto" w:fill="auto"/>
            <w:noWrap/>
            <w:hideMark/>
          </w:tcPr>
          <w:p w14:paraId="467C50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158933,48</w:t>
            </w:r>
          </w:p>
        </w:tc>
        <w:tc>
          <w:tcPr>
            <w:tcW w:w="297" w:type="pct"/>
            <w:tcBorders>
              <w:top w:val="single" w:sz="4" w:space="0" w:color="auto"/>
              <w:left w:val="nil"/>
              <w:bottom w:val="single" w:sz="4" w:space="0" w:color="auto"/>
              <w:right w:val="single" w:sz="4" w:space="0" w:color="auto"/>
            </w:tcBorders>
            <w:shd w:val="clear" w:color="auto" w:fill="auto"/>
            <w:noWrap/>
            <w:hideMark/>
          </w:tcPr>
          <w:p w14:paraId="2A32EA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159745,81</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62FF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Удельный вес численности обучающихся в образовательных </w:t>
            </w:r>
            <w:r w:rsidRPr="008F3662">
              <w:rPr>
                <w:rFonts w:eastAsia="Times New Roman"/>
                <w:color w:val="000000"/>
                <w:lang w:eastAsia="ru-RU"/>
              </w:rPr>
              <w:lastRenderedPageBreak/>
              <w:t>учреждениях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 до 100% к 2025 году. Количество обучающихся муниципальных общеобразовательных учреждений, занимающихся в первую смену, в общей численности обучающихся до 94% к 2025 году.</w:t>
            </w:r>
          </w:p>
        </w:tc>
      </w:tr>
      <w:tr w:rsidR="000301BC" w:rsidRPr="000301BC" w14:paraId="5266AD8E"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3A00D1AF"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4C78EFDB"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69670C2"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6470B843"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359D0D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7AE5EB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7736C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2250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975A4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2515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C0F3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3453DF5" w14:textId="77777777" w:rsidR="008F3662" w:rsidRPr="008F3662" w:rsidRDefault="008F3662" w:rsidP="004C3DC2">
            <w:pPr>
              <w:rPr>
                <w:rFonts w:eastAsia="Times New Roman"/>
                <w:color w:val="000000"/>
                <w:lang w:eastAsia="ru-RU"/>
              </w:rPr>
            </w:pPr>
          </w:p>
        </w:tc>
      </w:tr>
      <w:tr w:rsidR="000301BC" w:rsidRPr="000301BC" w14:paraId="059AE659"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481CFA5A"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1ABD1967"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3843B90"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62EDF786"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E3DC55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2C7950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DAC4C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3356,29</w:t>
            </w:r>
          </w:p>
        </w:tc>
        <w:tc>
          <w:tcPr>
            <w:tcW w:w="297" w:type="pct"/>
            <w:tcBorders>
              <w:top w:val="nil"/>
              <w:left w:val="nil"/>
              <w:bottom w:val="single" w:sz="4" w:space="0" w:color="auto"/>
              <w:right w:val="single" w:sz="4" w:space="0" w:color="auto"/>
            </w:tcBorders>
            <w:shd w:val="clear" w:color="auto" w:fill="auto"/>
            <w:noWrap/>
            <w:hideMark/>
          </w:tcPr>
          <w:p w14:paraId="1608AE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4262,77</w:t>
            </w:r>
          </w:p>
        </w:tc>
        <w:tc>
          <w:tcPr>
            <w:tcW w:w="330" w:type="pct"/>
            <w:tcBorders>
              <w:top w:val="nil"/>
              <w:left w:val="nil"/>
              <w:bottom w:val="single" w:sz="4" w:space="0" w:color="auto"/>
              <w:right w:val="single" w:sz="4" w:space="0" w:color="auto"/>
            </w:tcBorders>
            <w:shd w:val="clear" w:color="auto" w:fill="auto"/>
            <w:noWrap/>
            <w:hideMark/>
          </w:tcPr>
          <w:p w14:paraId="66186C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FAFF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311BF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80AE909" w14:textId="77777777" w:rsidR="008F3662" w:rsidRPr="008F3662" w:rsidRDefault="008F3662" w:rsidP="004C3DC2">
            <w:pPr>
              <w:rPr>
                <w:rFonts w:eastAsia="Times New Roman"/>
                <w:color w:val="000000"/>
                <w:lang w:eastAsia="ru-RU"/>
              </w:rPr>
            </w:pPr>
          </w:p>
        </w:tc>
      </w:tr>
      <w:tr w:rsidR="000301BC" w:rsidRPr="000301BC" w14:paraId="755CBE01"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2283A346"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2F1B7E16"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CC0DAAC"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D91D9AB"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7F583F2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77B805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7F6E32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179777,98</w:t>
            </w:r>
          </w:p>
        </w:tc>
        <w:tc>
          <w:tcPr>
            <w:tcW w:w="297" w:type="pct"/>
            <w:tcBorders>
              <w:top w:val="nil"/>
              <w:left w:val="nil"/>
              <w:bottom w:val="single" w:sz="4" w:space="0" w:color="auto"/>
              <w:right w:val="single" w:sz="4" w:space="0" w:color="auto"/>
            </w:tcBorders>
            <w:shd w:val="clear" w:color="auto" w:fill="auto"/>
            <w:noWrap/>
            <w:hideMark/>
          </w:tcPr>
          <w:p w14:paraId="3575BB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162172,77</w:t>
            </w:r>
          </w:p>
        </w:tc>
        <w:tc>
          <w:tcPr>
            <w:tcW w:w="330" w:type="pct"/>
            <w:tcBorders>
              <w:top w:val="nil"/>
              <w:left w:val="nil"/>
              <w:bottom w:val="single" w:sz="4" w:space="0" w:color="auto"/>
              <w:right w:val="single" w:sz="4" w:space="0" w:color="auto"/>
            </w:tcBorders>
            <w:shd w:val="clear" w:color="auto" w:fill="auto"/>
            <w:noWrap/>
            <w:hideMark/>
          </w:tcPr>
          <w:p w14:paraId="00A986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232971,65</w:t>
            </w:r>
          </w:p>
        </w:tc>
        <w:tc>
          <w:tcPr>
            <w:tcW w:w="297" w:type="pct"/>
            <w:tcBorders>
              <w:top w:val="nil"/>
              <w:left w:val="nil"/>
              <w:bottom w:val="single" w:sz="4" w:space="0" w:color="auto"/>
              <w:right w:val="single" w:sz="4" w:space="0" w:color="auto"/>
            </w:tcBorders>
            <w:shd w:val="clear" w:color="auto" w:fill="auto"/>
            <w:noWrap/>
            <w:hideMark/>
          </w:tcPr>
          <w:p w14:paraId="02974B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158933,48</w:t>
            </w:r>
          </w:p>
        </w:tc>
        <w:tc>
          <w:tcPr>
            <w:tcW w:w="297" w:type="pct"/>
            <w:tcBorders>
              <w:top w:val="nil"/>
              <w:left w:val="nil"/>
              <w:bottom w:val="single" w:sz="4" w:space="0" w:color="auto"/>
              <w:right w:val="single" w:sz="4" w:space="0" w:color="auto"/>
            </w:tcBorders>
            <w:shd w:val="clear" w:color="auto" w:fill="auto"/>
            <w:noWrap/>
            <w:hideMark/>
          </w:tcPr>
          <w:p w14:paraId="013B65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159745,81</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EA83095" w14:textId="77777777" w:rsidR="008F3662" w:rsidRPr="008F3662" w:rsidRDefault="008F3662" w:rsidP="004C3DC2">
            <w:pPr>
              <w:rPr>
                <w:rFonts w:eastAsia="Times New Roman"/>
                <w:color w:val="000000"/>
                <w:lang w:eastAsia="ru-RU"/>
              </w:rPr>
            </w:pPr>
          </w:p>
        </w:tc>
      </w:tr>
      <w:tr w:rsidR="000301BC" w:rsidRPr="000301BC" w14:paraId="33E7B444"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01F22DFE"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42DB260A"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C4F336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35734112"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21941CC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A2155A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BDF29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4430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02C7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BB97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B0C8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B13065B" w14:textId="77777777" w:rsidR="008F3662" w:rsidRPr="008F3662" w:rsidRDefault="008F3662" w:rsidP="004C3DC2">
            <w:pPr>
              <w:rPr>
                <w:rFonts w:eastAsia="Times New Roman"/>
                <w:color w:val="000000"/>
                <w:lang w:eastAsia="ru-RU"/>
              </w:rPr>
            </w:pPr>
          </w:p>
        </w:tc>
      </w:tr>
      <w:tr w:rsidR="000301BC" w:rsidRPr="000301BC" w14:paraId="3148FABC" w14:textId="77777777" w:rsidTr="000301BC">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AFB5B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7E13DCA" w14:textId="10A4368F"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Мероприятие 2.1                                                                                                                  Обеспечение </w:t>
            </w:r>
            <w:r w:rsidR="008633CD" w:rsidRPr="008F3662">
              <w:rPr>
                <w:rFonts w:eastAsia="Times New Roman"/>
                <w:color w:val="000000"/>
                <w:lang w:eastAsia="ru-RU"/>
              </w:rPr>
              <w:t>деятельности (</w:t>
            </w:r>
            <w:r w:rsidRPr="008F3662">
              <w:rPr>
                <w:rFonts w:eastAsia="Times New Roman"/>
                <w:color w:val="000000"/>
                <w:lang w:eastAsia="ru-RU"/>
              </w:rPr>
              <w:t xml:space="preserve">оказание </w:t>
            </w:r>
            <w:r w:rsidR="008633CD" w:rsidRPr="008F3662">
              <w:rPr>
                <w:rFonts w:eastAsia="Times New Roman"/>
                <w:color w:val="000000"/>
                <w:lang w:eastAsia="ru-RU"/>
              </w:rPr>
              <w:t>услуг) муниципальных</w:t>
            </w:r>
            <w:r w:rsidRPr="008F3662">
              <w:rPr>
                <w:rFonts w:eastAsia="Times New Roman"/>
                <w:color w:val="000000"/>
                <w:lang w:eastAsia="ru-RU"/>
              </w:rPr>
              <w:t xml:space="preserve"> общеобразовательных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70C6B71" w14:textId="201E8BE4"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28287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49B9F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021 0702 0120221000 610</w:t>
            </w:r>
          </w:p>
        </w:tc>
        <w:tc>
          <w:tcPr>
            <w:tcW w:w="678" w:type="pct"/>
            <w:tcBorders>
              <w:top w:val="nil"/>
              <w:left w:val="nil"/>
              <w:bottom w:val="single" w:sz="4" w:space="0" w:color="auto"/>
              <w:right w:val="single" w:sz="4" w:space="0" w:color="auto"/>
            </w:tcBorders>
            <w:shd w:val="clear" w:color="auto" w:fill="auto"/>
            <w:vAlign w:val="center"/>
            <w:hideMark/>
          </w:tcPr>
          <w:p w14:paraId="1133D5E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CA1EB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69214,67</w:t>
            </w:r>
          </w:p>
        </w:tc>
        <w:tc>
          <w:tcPr>
            <w:tcW w:w="297" w:type="pct"/>
            <w:tcBorders>
              <w:top w:val="nil"/>
              <w:left w:val="nil"/>
              <w:bottom w:val="single" w:sz="4" w:space="0" w:color="auto"/>
              <w:right w:val="single" w:sz="4" w:space="0" w:color="auto"/>
            </w:tcBorders>
            <w:shd w:val="clear" w:color="auto" w:fill="auto"/>
            <w:noWrap/>
            <w:hideMark/>
          </w:tcPr>
          <w:p w14:paraId="3AE53B0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81827,68</w:t>
            </w:r>
          </w:p>
        </w:tc>
        <w:tc>
          <w:tcPr>
            <w:tcW w:w="330" w:type="pct"/>
            <w:tcBorders>
              <w:top w:val="nil"/>
              <w:left w:val="nil"/>
              <w:bottom w:val="single" w:sz="4" w:space="0" w:color="auto"/>
              <w:right w:val="single" w:sz="4" w:space="0" w:color="auto"/>
            </w:tcBorders>
            <w:shd w:val="clear" w:color="auto" w:fill="auto"/>
            <w:noWrap/>
            <w:hideMark/>
          </w:tcPr>
          <w:p w14:paraId="0716DB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94284,60</w:t>
            </w:r>
          </w:p>
        </w:tc>
        <w:tc>
          <w:tcPr>
            <w:tcW w:w="297" w:type="pct"/>
            <w:tcBorders>
              <w:top w:val="nil"/>
              <w:left w:val="nil"/>
              <w:bottom w:val="single" w:sz="4" w:space="0" w:color="auto"/>
              <w:right w:val="single" w:sz="4" w:space="0" w:color="auto"/>
            </w:tcBorders>
            <w:shd w:val="clear" w:color="auto" w:fill="auto"/>
            <w:noWrap/>
            <w:hideMark/>
          </w:tcPr>
          <w:p w14:paraId="12E43B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98126,36</w:t>
            </w:r>
          </w:p>
        </w:tc>
        <w:tc>
          <w:tcPr>
            <w:tcW w:w="297" w:type="pct"/>
            <w:tcBorders>
              <w:top w:val="nil"/>
              <w:left w:val="nil"/>
              <w:bottom w:val="single" w:sz="4" w:space="0" w:color="auto"/>
              <w:right w:val="single" w:sz="4" w:space="0" w:color="auto"/>
            </w:tcBorders>
            <w:shd w:val="clear" w:color="auto" w:fill="auto"/>
            <w:noWrap/>
            <w:hideMark/>
          </w:tcPr>
          <w:p w14:paraId="58C3B18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102832,04</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67F00A7" w14:textId="77777777" w:rsidR="008F3662" w:rsidRPr="008F3662" w:rsidRDefault="008F3662" w:rsidP="004C3DC2">
            <w:pPr>
              <w:rPr>
                <w:rFonts w:eastAsia="Times New Roman"/>
                <w:color w:val="000000"/>
                <w:lang w:eastAsia="ru-RU"/>
              </w:rPr>
            </w:pPr>
          </w:p>
        </w:tc>
      </w:tr>
      <w:tr w:rsidR="000301BC" w:rsidRPr="000301BC" w14:paraId="2D6F7663"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7C7BFA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50F92A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17AD51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04E59F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8DEBE9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4434B0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4A121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81D36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398B2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40676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F579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236DAAA" w14:textId="77777777" w:rsidR="008F3662" w:rsidRPr="008F3662" w:rsidRDefault="008F3662" w:rsidP="004C3DC2">
            <w:pPr>
              <w:rPr>
                <w:rFonts w:eastAsia="Times New Roman"/>
                <w:color w:val="000000"/>
                <w:lang w:eastAsia="ru-RU"/>
              </w:rPr>
            </w:pPr>
          </w:p>
        </w:tc>
      </w:tr>
      <w:tr w:rsidR="000301BC" w:rsidRPr="000301BC" w14:paraId="23DBE467"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81D8A8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0576F3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551C66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D3627B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19DF1A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34C04D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6623A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6DA8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6F023B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9827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2602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2319988" w14:textId="77777777" w:rsidR="008F3662" w:rsidRPr="008F3662" w:rsidRDefault="008F3662" w:rsidP="004C3DC2">
            <w:pPr>
              <w:rPr>
                <w:rFonts w:eastAsia="Times New Roman"/>
                <w:color w:val="000000"/>
                <w:lang w:eastAsia="ru-RU"/>
              </w:rPr>
            </w:pPr>
          </w:p>
        </w:tc>
      </w:tr>
      <w:tr w:rsidR="000301BC" w:rsidRPr="000301BC" w14:paraId="4E17653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5D60FC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027D5E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346CB6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DF4F96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A10512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F0677F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63467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69214,67</w:t>
            </w:r>
          </w:p>
        </w:tc>
        <w:tc>
          <w:tcPr>
            <w:tcW w:w="297" w:type="pct"/>
            <w:tcBorders>
              <w:top w:val="nil"/>
              <w:left w:val="nil"/>
              <w:bottom w:val="single" w:sz="4" w:space="0" w:color="auto"/>
              <w:right w:val="single" w:sz="4" w:space="0" w:color="auto"/>
            </w:tcBorders>
            <w:shd w:val="clear" w:color="auto" w:fill="auto"/>
            <w:noWrap/>
            <w:hideMark/>
          </w:tcPr>
          <w:p w14:paraId="13825B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81827,68</w:t>
            </w:r>
          </w:p>
        </w:tc>
        <w:tc>
          <w:tcPr>
            <w:tcW w:w="330" w:type="pct"/>
            <w:tcBorders>
              <w:top w:val="nil"/>
              <w:left w:val="nil"/>
              <w:bottom w:val="single" w:sz="4" w:space="0" w:color="auto"/>
              <w:right w:val="single" w:sz="4" w:space="0" w:color="auto"/>
            </w:tcBorders>
            <w:shd w:val="clear" w:color="auto" w:fill="auto"/>
            <w:noWrap/>
            <w:hideMark/>
          </w:tcPr>
          <w:p w14:paraId="0B0627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94284,60</w:t>
            </w:r>
          </w:p>
        </w:tc>
        <w:tc>
          <w:tcPr>
            <w:tcW w:w="297" w:type="pct"/>
            <w:tcBorders>
              <w:top w:val="nil"/>
              <w:left w:val="nil"/>
              <w:bottom w:val="single" w:sz="4" w:space="0" w:color="auto"/>
              <w:right w:val="single" w:sz="4" w:space="0" w:color="auto"/>
            </w:tcBorders>
            <w:shd w:val="clear" w:color="auto" w:fill="auto"/>
            <w:noWrap/>
            <w:hideMark/>
          </w:tcPr>
          <w:p w14:paraId="061A72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98126,36</w:t>
            </w:r>
          </w:p>
        </w:tc>
        <w:tc>
          <w:tcPr>
            <w:tcW w:w="297" w:type="pct"/>
            <w:tcBorders>
              <w:top w:val="nil"/>
              <w:left w:val="nil"/>
              <w:bottom w:val="single" w:sz="4" w:space="0" w:color="auto"/>
              <w:right w:val="single" w:sz="4" w:space="0" w:color="auto"/>
            </w:tcBorders>
            <w:shd w:val="clear" w:color="auto" w:fill="auto"/>
            <w:noWrap/>
            <w:hideMark/>
          </w:tcPr>
          <w:p w14:paraId="3F9CAC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102832,04</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87F7E26" w14:textId="77777777" w:rsidR="008F3662" w:rsidRPr="008F3662" w:rsidRDefault="008F3662" w:rsidP="004C3DC2">
            <w:pPr>
              <w:rPr>
                <w:rFonts w:eastAsia="Times New Roman"/>
                <w:color w:val="000000"/>
                <w:lang w:eastAsia="ru-RU"/>
              </w:rPr>
            </w:pPr>
          </w:p>
        </w:tc>
      </w:tr>
      <w:tr w:rsidR="000301BC" w:rsidRPr="000301BC" w14:paraId="1C644AAC"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729236D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E4F6DE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83780E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458AC8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8DFA11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632E3D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95B80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654B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71A3C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9F82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4BEF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A3C7514" w14:textId="77777777" w:rsidR="008F3662" w:rsidRPr="008F3662" w:rsidRDefault="008F3662" w:rsidP="004C3DC2">
            <w:pPr>
              <w:rPr>
                <w:rFonts w:eastAsia="Times New Roman"/>
                <w:color w:val="000000"/>
                <w:lang w:eastAsia="ru-RU"/>
              </w:rPr>
            </w:pPr>
          </w:p>
        </w:tc>
      </w:tr>
      <w:tr w:rsidR="000301BC" w:rsidRPr="000301BC" w14:paraId="64C55938"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E916A1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3BA1059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2.2                                                                                                                 Приобретение коммунальных услуг муниципальными учреждениями</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B608C5C" w14:textId="1FD65785"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1F56D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F7F5D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021 0702 0120221001 610</w:t>
            </w:r>
          </w:p>
        </w:tc>
        <w:tc>
          <w:tcPr>
            <w:tcW w:w="678" w:type="pct"/>
            <w:tcBorders>
              <w:top w:val="nil"/>
              <w:left w:val="nil"/>
              <w:bottom w:val="single" w:sz="4" w:space="0" w:color="auto"/>
              <w:right w:val="single" w:sz="4" w:space="0" w:color="auto"/>
            </w:tcBorders>
            <w:shd w:val="clear" w:color="auto" w:fill="auto"/>
            <w:vAlign w:val="center"/>
            <w:hideMark/>
          </w:tcPr>
          <w:p w14:paraId="442A251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FDCC07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30038,14</w:t>
            </w:r>
          </w:p>
        </w:tc>
        <w:tc>
          <w:tcPr>
            <w:tcW w:w="297" w:type="pct"/>
            <w:tcBorders>
              <w:top w:val="nil"/>
              <w:left w:val="nil"/>
              <w:bottom w:val="single" w:sz="4" w:space="0" w:color="auto"/>
              <w:right w:val="single" w:sz="4" w:space="0" w:color="auto"/>
            </w:tcBorders>
            <w:shd w:val="clear" w:color="auto" w:fill="auto"/>
            <w:noWrap/>
            <w:hideMark/>
          </w:tcPr>
          <w:p w14:paraId="72D04D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33008,73</w:t>
            </w:r>
          </w:p>
        </w:tc>
        <w:tc>
          <w:tcPr>
            <w:tcW w:w="330" w:type="pct"/>
            <w:tcBorders>
              <w:top w:val="nil"/>
              <w:left w:val="nil"/>
              <w:bottom w:val="single" w:sz="4" w:space="0" w:color="auto"/>
              <w:right w:val="single" w:sz="4" w:space="0" w:color="auto"/>
            </w:tcBorders>
            <w:shd w:val="clear" w:color="auto" w:fill="auto"/>
            <w:noWrap/>
            <w:hideMark/>
          </w:tcPr>
          <w:p w14:paraId="3C28D1E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33435,50</w:t>
            </w:r>
          </w:p>
        </w:tc>
        <w:tc>
          <w:tcPr>
            <w:tcW w:w="297" w:type="pct"/>
            <w:tcBorders>
              <w:top w:val="nil"/>
              <w:left w:val="nil"/>
              <w:bottom w:val="single" w:sz="4" w:space="0" w:color="auto"/>
              <w:right w:val="single" w:sz="4" w:space="0" w:color="auto"/>
            </w:tcBorders>
            <w:shd w:val="clear" w:color="auto" w:fill="auto"/>
            <w:noWrap/>
            <w:hideMark/>
          </w:tcPr>
          <w:p w14:paraId="050A41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35823,39</w:t>
            </w:r>
          </w:p>
        </w:tc>
        <w:tc>
          <w:tcPr>
            <w:tcW w:w="297" w:type="pct"/>
            <w:tcBorders>
              <w:top w:val="nil"/>
              <w:left w:val="nil"/>
              <w:bottom w:val="single" w:sz="4" w:space="0" w:color="auto"/>
              <w:right w:val="single" w:sz="4" w:space="0" w:color="auto"/>
            </w:tcBorders>
            <w:shd w:val="clear" w:color="auto" w:fill="auto"/>
            <w:noWrap/>
            <w:hideMark/>
          </w:tcPr>
          <w:p w14:paraId="75853A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37850,11</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33148DF" w14:textId="77777777" w:rsidR="008F3662" w:rsidRPr="008F3662" w:rsidRDefault="008F3662" w:rsidP="004C3DC2">
            <w:pPr>
              <w:rPr>
                <w:rFonts w:eastAsia="Times New Roman"/>
                <w:color w:val="000000"/>
                <w:lang w:eastAsia="ru-RU"/>
              </w:rPr>
            </w:pPr>
          </w:p>
        </w:tc>
      </w:tr>
      <w:tr w:rsidR="000301BC" w:rsidRPr="000301BC" w14:paraId="2C2C7559"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1FC9AC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2C996A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AA696B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3F18F0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507D1A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8021D7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43295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A540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5B5C2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FB9FF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3413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0D666A4" w14:textId="77777777" w:rsidR="008F3662" w:rsidRPr="008F3662" w:rsidRDefault="008F3662" w:rsidP="004C3DC2">
            <w:pPr>
              <w:rPr>
                <w:rFonts w:eastAsia="Times New Roman"/>
                <w:color w:val="000000"/>
                <w:lang w:eastAsia="ru-RU"/>
              </w:rPr>
            </w:pPr>
          </w:p>
        </w:tc>
      </w:tr>
      <w:tr w:rsidR="000301BC" w:rsidRPr="000301BC" w14:paraId="08206F60"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09EB40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36CF1B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582DC4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848F92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28B9FA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178393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C369B6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F4F5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6B6D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5151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A5F0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3F99045" w14:textId="77777777" w:rsidR="008F3662" w:rsidRPr="008F3662" w:rsidRDefault="008F3662" w:rsidP="004C3DC2">
            <w:pPr>
              <w:rPr>
                <w:rFonts w:eastAsia="Times New Roman"/>
                <w:color w:val="000000"/>
                <w:lang w:eastAsia="ru-RU"/>
              </w:rPr>
            </w:pPr>
          </w:p>
        </w:tc>
      </w:tr>
      <w:tr w:rsidR="000301BC" w:rsidRPr="000301BC" w14:paraId="657DD78B"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F5D743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F40409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EFBB0A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8B607C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A5483C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74F5AA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A54B25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30038,14</w:t>
            </w:r>
          </w:p>
        </w:tc>
        <w:tc>
          <w:tcPr>
            <w:tcW w:w="297" w:type="pct"/>
            <w:tcBorders>
              <w:top w:val="nil"/>
              <w:left w:val="nil"/>
              <w:bottom w:val="single" w:sz="4" w:space="0" w:color="auto"/>
              <w:right w:val="single" w:sz="4" w:space="0" w:color="auto"/>
            </w:tcBorders>
            <w:shd w:val="clear" w:color="auto" w:fill="auto"/>
            <w:noWrap/>
            <w:hideMark/>
          </w:tcPr>
          <w:p w14:paraId="1E49D9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33008,73</w:t>
            </w:r>
          </w:p>
        </w:tc>
        <w:tc>
          <w:tcPr>
            <w:tcW w:w="330" w:type="pct"/>
            <w:tcBorders>
              <w:top w:val="nil"/>
              <w:left w:val="nil"/>
              <w:bottom w:val="single" w:sz="4" w:space="0" w:color="auto"/>
              <w:right w:val="single" w:sz="4" w:space="0" w:color="auto"/>
            </w:tcBorders>
            <w:shd w:val="clear" w:color="auto" w:fill="auto"/>
            <w:noWrap/>
            <w:hideMark/>
          </w:tcPr>
          <w:p w14:paraId="1236F6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33435,50</w:t>
            </w:r>
          </w:p>
        </w:tc>
        <w:tc>
          <w:tcPr>
            <w:tcW w:w="297" w:type="pct"/>
            <w:tcBorders>
              <w:top w:val="nil"/>
              <w:left w:val="nil"/>
              <w:bottom w:val="single" w:sz="4" w:space="0" w:color="auto"/>
              <w:right w:val="single" w:sz="4" w:space="0" w:color="auto"/>
            </w:tcBorders>
            <w:shd w:val="clear" w:color="auto" w:fill="auto"/>
            <w:noWrap/>
            <w:hideMark/>
          </w:tcPr>
          <w:p w14:paraId="619109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35823,39</w:t>
            </w:r>
          </w:p>
        </w:tc>
        <w:tc>
          <w:tcPr>
            <w:tcW w:w="297" w:type="pct"/>
            <w:tcBorders>
              <w:top w:val="nil"/>
              <w:left w:val="nil"/>
              <w:bottom w:val="single" w:sz="4" w:space="0" w:color="auto"/>
              <w:right w:val="single" w:sz="4" w:space="0" w:color="auto"/>
            </w:tcBorders>
            <w:shd w:val="clear" w:color="auto" w:fill="auto"/>
            <w:noWrap/>
            <w:hideMark/>
          </w:tcPr>
          <w:p w14:paraId="141AEC9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37850,11</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7F2B7B0" w14:textId="77777777" w:rsidR="008F3662" w:rsidRPr="008F3662" w:rsidRDefault="008F3662" w:rsidP="004C3DC2">
            <w:pPr>
              <w:rPr>
                <w:rFonts w:eastAsia="Times New Roman"/>
                <w:color w:val="000000"/>
                <w:lang w:eastAsia="ru-RU"/>
              </w:rPr>
            </w:pPr>
          </w:p>
        </w:tc>
      </w:tr>
      <w:tr w:rsidR="000301BC" w:rsidRPr="000301BC" w14:paraId="6EA34744"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7C2CBF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717556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533999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797516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319B9D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CFAA75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6F2D7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30DFC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7055E7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04A87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BF6C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7A1A0D1" w14:textId="77777777" w:rsidR="008F3662" w:rsidRPr="008F3662" w:rsidRDefault="008F3662" w:rsidP="004C3DC2">
            <w:pPr>
              <w:rPr>
                <w:rFonts w:eastAsia="Times New Roman"/>
                <w:color w:val="000000"/>
                <w:lang w:eastAsia="ru-RU"/>
              </w:rPr>
            </w:pPr>
          </w:p>
        </w:tc>
      </w:tr>
      <w:tr w:rsidR="000301BC" w:rsidRPr="000301BC" w14:paraId="62E66289"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8F1F7A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45B5EC7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2.3                                                                                 Расходы на мероприятия, направленные на материально-техническое обеспечение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F3DCA00" w14:textId="76CF8E21"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07B5F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805FB8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021 0702 0120221002 610</w:t>
            </w:r>
          </w:p>
        </w:tc>
        <w:tc>
          <w:tcPr>
            <w:tcW w:w="678" w:type="pct"/>
            <w:tcBorders>
              <w:top w:val="nil"/>
              <w:left w:val="nil"/>
              <w:bottom w:val="single" w:sz="4" w:space="0" w:color="auto"/>
              <w:right w:val="single" w:sz="4" w:space="0" w:color="auto"/>
            </w:tcBorders>
            <w:shd w:val="clear" w:color="auto" w:fill="auto"/>
            <w:vAlign w:val="center"/>
            <w:hideMark/>
          </w:tcPr>
          <w:p w14:paraId="689033B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F1D48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18161,10</w:t>
            </w:r>
          </w:p>
        </w:tc>
        <w:tc>
          <w:tcPr>
            <w:tcW w:w="297" w:type="pct"/>
            <w:tcBorders>
              <w:top w:val="nil"/>
              <w:left w:val="nil"/>
              <w:bottom w:val="single" w:sz="4" w:space="0" w:color="auto"/>
              <w:right w:val="single" w:sz="4" w:space="0" w:color="auto"/>
            </w:tcBorders>
            <w:shd w:val="clear" w:color="auto" w:fill="auto"/>
            <w:noWrap/>
            <w:hideMark/>
          </w:tcPr>
          <w:p w14:paraId="217EBF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20333,35</w:t>
            </w:r>
          </w:p>
        </w:tc>
        <w:tc>
          <w:tcPr>
            <w:tcW w:w="330" w:type="pct"/>
            <w:tcBorders>
              <w:top w:val="nil"/>
              <w:left w:val="nil"/>
              <w:bottom w:val="single" w:sz="4" w:space="0" w:color="auto"/>
              <w:right w:val="single" w:sz="4" w:space="0" w:color="auto"/>
            </w:tcBorders>
            <w:shd w:val="clear" w:color="auto" w:fill="auto"/>
            <w:noWrap/>
            <w:hideMark/>
          </w:tcPr>
          <w:p w14:paraId="167EF8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20445,84</w:t>
            </w:r>
          </w:p>
        </w:tc>
        <w:tc>
          <w:tcPr>
            <w:tcW w:w="297" w:type="pct"/>
            <w:tcBorders>
              <w:top w:val="nil"/>
              <w:left w:val="nil"/>
              <w:bottom w:val="single" w:sz="4" w:space="0" w:color="auto"/>
              <w:right w:val="single" w:sz="4" w:space="0" w:color="auto"/>
            </w:tcBorders>
            <w:shd w:val="clear" w:color="auto" w:fill="auto"/>
            <w:noWrap/>
            <w:hideMark/>
          </w:tcPr>
          <w:p w14:paraId="20055C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19063,66</w:t>
            </w:r>
          </w:p>
        </w:tc>
        <w:tc>
          <w:tcPr>
            <w:tcW w:w="297" w:type="pct"/>
            <w:tcBorders>
              <w:top w:val="nil"/>
              <w:left w:val="nil"/>
              <w:bottom w:val="single" w:sz="4" w:space="0" w:color="auto"/>
              <w:right w:val="single" w:sz="4" w:space="0" w:color="auto"/>
            </w:tcBorders>
            <w:shd w:val="clear" w:color="auto" w:fill="auto"/>
            <w:noWrap/>
            <w:hideMark/>
          </w:tcPr>
          <w:p w14:paraId="08AB30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19063,66</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A719824" w14:textId="77777777" w:rsidR="008F3662" w:rsidRPr="008F3662" w:rsidRDefault="008F3662" w:rsidP="004C3DC2">
            <w:pPr>
              <w:rPr>
                <w:rFonts w:eastAsia="Times New Roman"/>
                <w:color w:val="000000"/>
                <w:lang w:eastAsia="ru-RU"/>
              </w:rPr>
            </w:pPr>
          </w:p>
        </w:tc>
      </w:tr>
      <w:tr w:rsidR="000301BC" w:rsidRPr="000301BC" w14:paraId="4AE81A58"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B5F0A3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817E82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830EF0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84F1D2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E1F8A0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AFE6B2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D62B8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50AD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511AC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0770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73A7C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9F86FDB" w14:textId="77777777" w:rsidR="008F3662" w:rsidRPr="008F3662" w:rsidRDefault="008F3662" w:rsidP="004C3DC2">
            <w:pPr>
              <w:rPr>
                <w:rFonts w:eastAsia="Times New Roman"/>
                <w:color w:val="000000"/>
                <w:lang w:eastAsia="ru-RU"/>
              </w:rPr>
            </w:pPr>
          </w:p>
        </w:tc>
      </w:tr>
      <w:tr w:rsidR="000301BC" w:rsidRPr="000301BC" w14:paraId="2E856F98"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547907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57EE22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FB7BF3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72FD69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148DD8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367B9D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D507A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68A5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09509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A623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BE856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811D0D7" w14:textId="77777777" w:rsidR="008F3662" w:rsidRPr="008F3662" w:rsidRDefault="008F3662" w:rsidP="004C3DC2">
            <w:pPr>
              <w:rPr>
                <w:rFonts w:eastAsia="Times New Roman"/>
                <w:color w:val="000000"/>
                <w:lang w:eastAsia="ru-RU"/>
              </w:rPr>
            </w:pPr>
          </w:p>
        </w:tc>
      </w:tr>
      <w:tr w:rsidR="000301BC" w:rsidRPr="000301BC" w14:paraId="3CE1B799"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016E97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A08675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F71ED1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0A08B4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A0CF8E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EB6111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9BA37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18161,10</w:t>
            </w:r>
          </w:p>
        </w:tc>
        <w:tc>
          <w:tcPr>
            <w:tcW w:w="297" w:type="pct"/>
            <w:tcBorders>
              <w:top w:val="nil"/>
              <w:left w:val="nil"/>
              <w:bottom w:val="single" w:sz="4" w:space="0" w:color="auto"/>
              <w:right w:val="single" w:sz="4" w:space="0" w:color="auto"/>
            </w:tcBorders>
            <w:shd w:val="clear" w:color="auto" w:fill="auto"/>
            <w:noWrap/>
            <w:hideMark/>
          </w:tcPr>
          <w:p w14:paraId="180095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20333,35</w:t>
            </w:r>
          </w:p>
        </w:tc>
        <w:tc>
          <w:tcPr>
            <w:tcW w:w="330" w:type="pct"/>
            <w:tcBorders>
              <w:top w:val="nil"/>
              <w:left w:val="nil"/>
              <w:bottom w:val="single" w:sz="4" w:space="0" w:color="auto"/>
              <w:right w:val="single" w:sz="4" w:space="0" w:color="auto"/>
            </w:tcBorders>
            <w:shd w:val="clear" w:color="auto" w:fill="auto"/>
            <w:noWrap/>
            <w:hideMark/>
          </w:tcPr>
          <w:p w14:paraId="6973585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20445,84</w:t>
            </w:r>
          </w:p>
        </w:tc>
        <w:tc>
          <w:tcPr>
            <w:tcW w:w="297" w:type="pct"/>
            <w:tcBorders>
              <w:top w:val="nil"/>
              <w:left w:val="nil"/>
              <w:bottom w:val="single" w:sz="4" w:space="0" w:color="auto"/>
              <w:right w:val="single" w:sz="4" w:space="0" w:color="auto"/>
            </w:tcBorders>
            <w:shd w:val="clear" w:color="auto" w:fill="auto"/>
            <w:noWrap/>
            <w:hideMark/>
          </w:tcPr>
          <w:p w14:paraId="0911C8F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19063,66</w:t>
            </w:r>
          </w:p>
        </w:tc>
        <w:tc>
          <w:tcPr>
            <w:tcW w:w="297" w:type="pct"/>
            <w:tcBorders>
              <w:top w:val="nil"/>
              <w:left w:val="nil"/>
              <w:bottom w:val="single" w:sz="4" w:space="0" w:color="auto"/>
              <w:right w:val="single" w:sz="4" w:space="0" w:color="auto"/>
            </w:tcBorders>
            <w:shd w:val="clear" w:color="auto" w:fill="auto"/>
            <w:noWrap/>
            <w:hideMark/>
          </w:tcPr>
          <w:p w14:paraId="0A579C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19063,66</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E0D3CC8" w14:textId="77777777" w:rsidR="008F3662" w:rsidRPr="008F3662" w:rsidRDefault="008F3662" w:rsidP="004C3DC2">
            <w:pPr>
              <w:rPr>
                <w:rFonts w:eastAsia="Times New Roman"/>
                <w:color w:val="000000"/>
                <w:lang w:eastAsia="ru-RU"/>
              </w:rPr>
            </w:pPr>
          </w:p>
        </w:tc>
      </w:tr>
      <w:tr w:rsidR="000301BC" w:rsidRPr="000301BC" w14:paraId="344E58AE"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A4D347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EE352F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1F2800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F25A1F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1C4823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AC5266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85EA8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6250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0B9B3F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3953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3441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0CF85D8" w14:textId="77777777" w:rsidR="008F3662" w:rsidRPr="008F3662" w:rsidRDefault="008F3662" w:rsidP="004C3DC2">
            <w:pPr>
              <w:rPr>
                <w:rFonts w:eastAsia="Times New Roman"/>
                <w:color w:val="000000"/>
                <w:lang w:eastAsia="ru-RU"/>
              </w:rPr>
            </w:pPr>
          </w:p>
        </w:tc>
      </w:tr>
      <w:tr w:rsidR="000301BC" w:rsidRPr="000301BC" w14:paraId="48774C89"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ACE1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2.2.4</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4F4C475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2.4.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C5A8AA9" w14:textId="761E6A0B"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788640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1785B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021 0702 0120221010 610</w:t>
            </w:r>
          </w:p>
        </w:tc>
        <w:tc>
          <w:tcPr>
            <w:tcW w:w="678" w:type="pct"/>
            <w:tcBorders>
              <w:top w:val="nil"/>
              <w:left w:val="nil"/>
              <w:bottom w:val="single" w:sz="4" w:space="0" w:color="auto"/>
              <w:right w:val="single" w:sz="4" w:space="0" w:color="auto"/>
            </w:tcBorders>
            <w:shd w:val="clear" w:color="auto" w:fill="auto"/>
            <w:vAlign w:val="center"/>
            <w:hideMark/>
          </w:tcPr>
          <w:p w14:paraId="114977C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A8421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62122,94</w:t>
            </w:r>
          </w:p>
        </w:tc>
        <w:tc>
          <w:tcPr>
            <w:tcW w:w="297" w:type="pct"/>
            <w:tcBorders>
              <w:top w:val="nil"/>
              <w:left w:val="nil"/>
              <w:bottom w:val="single" w:sz="4" w:space="0" w:color="auto"/>
              <w:right w:val="single" w:sz="4" w:space="0" w:color="auto"/>
            </w:tcBorders>
            <w:shd w:val="clear" w:color="auto" w:fill="auto"/>
            <w:noWrap/>
            <w:hideMark/>
          </w:tcPr>
          <w:p w14:paraId="49FC4A9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26771,56</w:t>
            </w:r>
          </w:p>
        </w:tc>
        <w:tc>
          <w:tcPr>
            <w:tcW w:w="330" w:type="pct"/>
            <w:tcBorders>
              <w:top w:val="nil"/>
              <w:left w:val="nil"/>
              <w:bottom w:val="single" w:sz="4" w:space="0" w:color="auto"/>
              <w:right w:val="single" w:sz="4" w:space="0" w:color="auto"/>
            </w:tcBorders>
            <w:shd w:val="clear" w:color="auto" w:fill="auto"/>
            <w:noWrap/>
            <w:hideMark/>
          </w:tcPr>
          <w:p w14:paraId="6EC5B7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50521,58</w:t>
            </w:r>
          </w:p>
        </w:tc>
        <w:tc>
          <w:tcPr>
            <w:tcW w:w="297" w:type="pct"/>
            <w:tcBorders>
              <w:top w:val="nil"/>
              <w:left w:val="nil"/>
              <w:bottom w:val="single" w:sz="4" w:space="0" w:color="auto"/>
              <w:right w:val="single" w:sz="4" w:space="0" w:color="auto"/>
            </w:tcBorders>
            <w:shd w:val="clear" w:color="auto" w:fill="auto"/>
            <w:noWrap/>
            <w:hideMark/>
          </w:tcPr>
          <w:p w14:paraId="3216E7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5920,07</w:t>
            </w:r>
          </w:p>
        </w:tc>
        <w:tc>
          <w:tcPr>
            <w:tcW w:w="297" w:type="pct"/>
            <w:tcBorders>
              <w:top w:val="nil"/>
              <w:left w:val="nil"/>
              <w:bottom w:val="single" w:sz="4" w:space="0" w:color="auto"/>
              <w:right w:val="single" w:sz="4" w:space="0" w:color="auto"/>
            </w:tcBorders>
            <w:shd w:val="clear" w:color="auto" w:fill="auto"/>
            <w:noWrap/>
            <w:hideMark/>
          </w:tcPr>
          <w:p w14:paraId="33C5DA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498B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Степень удовлетворенности населения качеством и доступностью предоставления образовательных услуг общего образования до 89%.</w:t>
            </w:r>
          </w:p>
        </w:tc>
      </w:tr>
      <w:tr w:rsidR="000301BC" w:rsidRPr="000301BC" w14:paraId="236FF340"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3BFFF7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7B8F81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E132FA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116E4B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651274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25CD71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EB450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7B02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8136B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0F3A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3211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ED2AE27" w14:textId="77777777" w:rsidR="008F3662" w:rsidRPr="008F3662" w:rsidRDefault="008F3662" w:rsidP="004C3DC2">
            <w:pPr>
              <w:rPr>
                <w:rFonts w:eastAsia="Times New Roman"/>
                <w:color w:val="000000"/>
                <w:lang w:eastAsia="ru-RU"/>
              </w:rPr>
            </w:pPr>
          </w:p>
        </w:tc>
      </w:tr>
      <w:tr w:rsidR="000301BC" w:rsidRPr="000301BC" w14:paraId="6F6FD83B"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8D3931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7BE1BE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341BBF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BD407E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03F423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5DB2A8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3FAE6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5DBE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67B1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231D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33AB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A3CF42A" w14:textId="77777777" w:rsidR="008F3662" w:rsidRPr="008F3662" w:rsidRDefault="008F3662" w:rsidP="004C3DC2">
            <w:pPr>
              <w:rPr>
                <w:rFonts w:eastAsia="Times New Roman"/>
                <w:color w:val="000000"/>
                <w:lang w:eastAsia="ru-RU"/>
              </w:rPr>
            </w:pPr>
          </w:p>
        </w:tc>
      </w:tr>
      <w:tr w:rsidR="000301BC" w:rsidRPr="000301BC" w14:paraId="02890B87"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0C73BA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647746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E49FA0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70A7BA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836484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57E9AE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508D5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62122,94</w:t>
            </w:r>
          </w:p>
        </w:tc>
        <w:tc>
          <w:tcPr>
            <w:tcW w:w="297" w:type="pct"/>
            <w:tcBorders>
              <w:top w:val="nil"/>
              <w:left w:val="nil"/>
              <w:bottom w:val="single" w:sz="4" w:space="0" w:color="auto"/>
              <w:right w:val="single" w:sz="4" w:space="0" w:color="auto"/>
            </w:tcBorders>
            <w:shd w:val="clear" w:color="auto" w:fill="auto"/>
            <w:noWrap/>
            <w:hideMark/>
          </w:tcPr>
          <w:p w14:paraId="7F03A8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26771,56</w:t>
            </w:r>
          </w:p>
        </w:tc>
        <w:tc>
          <w:tcPr>
            <w:tcW w:w="330" w:type="pct"/>
            <w:tcBorders>
              <w:top w:val="nil"/>
              <w:left w:val="nil"/>
              <w:bottom w:val="single" w:sz="4" w:space="0" w:color="auto"/>
              <w:right w:val="single" w:sz="4" w:space="0" w:color="auto"/>
            </w:tcBorders>
            <w:shd w:val="clear" w:color="auto" w:fill="auto"/>
            <w:noWrap/>
            <w:hideMark/>
          </w:tcPr>
          <w:p w14:paraId="4A5CB5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50521,58</w:t>
            </w:r>
          </w:p>
        </w:tc>
        <w:tc>
          <w:tcPr>
            <w:tcW w:w="297" w:type="pct"/>
            <w:tcBorders>
              <w:top w:val="nil"/>
              <w:left w:val="nil"/>
              <w:bottom w:val="single" w:sz="4" w:space="0" w:color="auto"/>
              <w:right w:val="single" w:sz="4" w:space="0" w:color="auto"/>
            </w:tcBorders>
            <w:shd w:val="clear" w:color="auto" w:fill="auto"/>
            <w:noWrap/>
            <w:hideMark/>
          </w:tcPr>
          <w:p w14:paraId="61BBBC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5920,07</w:t>
            </w:r>
          </w:p>
        </w:tc>
        <w:tc>
          <w:tcPr>
            <w:tcW w:w="297" w:type="pct"/>
            <w:tcBorders>
              <w:top w:val="nil"/>
              <w:left w:val="nil"/>
              <w:bottom w:val="single" w:sz="4" w:space="0" w:color="auto"/>
              <w:right w:val="single" w:sz="4" w:space="0" w:color="auto"/>
            </w:tcBorders>
            <w:shd w:val="clear" w:color="auto" w:fill="auto"/>
            <w:noWrap/>
            <w:hideMark/>
          </w:tcPr>
          <w:p w14:paraId="7A34D9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877AF33" w14:textId="77777777" w:rsidR="008F3662" w:rsidRPr="008F3662" w:rsidRDefault="008F3662" w:rsidP="004C3DC2">
            <w:pPr>
              <w:rPr>
                <w:rFonts w:eastAsia="Times New Roman"/>
                <w:color w:val="000000"/>
                <w:lang w:eastAsia="ru-RU"/>
              </w:rPr>
            </w:pPr>
          </w:p>
        </w:tc>
      </w:tr>
      <w:tr w:rsidR="000301BC" w:rsidRPr="000301BC" w14:paraId="65E7D33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E8BDEE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6F3523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FA5A9A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16927F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A2EAAC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B59BCA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CA63D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A004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5E50B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EAD4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E0801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C9E747D" w14:textId="77777777" w:rsidR="008F3662" w:rsidRPr="008F3662" w:rsidRDefault="008F3662" w:rsidP="004C3DC2">
            <w:pPr>
              <w:rPr>
                <w:rFonts w:eastAsia="Times New Roman"/>
                <w:color w:val="000000"/>
                <w:lang w:eastAsia="ru-RU"/>
              </w:rPr>
            </w:pPr>
          </w:p>
        </w:tc>
      </w:tr>
      <w:tr w:rsidR="000301BC" w:rsidRPr="000301BC" w14:paraId="0BDD06CE" w14:textId="77777777" w:rsidTr="000301BC">
        <w:trPr>
          <w:trHeight w:val="34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9A011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2.2.5</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CC087ED" w14:textId="6D4A1C62"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 Мероприятие 2.5                                                                                                                Оборудование специальными условиями для беспрепятственного доступа, а </w:t>
            </w:r>
            <w:proofErr w:type="gramStart"/>
            <w:r w:rsidRPr="008F3662">
              <w:rPr>
                <w:rFonts w:eastAsia="Times New Roman"/>
                <w:color w:val="000000"/>
                <w:lang w:eastAsia="ru-RU"/>
              </w:rPr>
              <w:t>так же</w:t>
            </w:r>
            <w:proofErr w:type="gramEnd"/>
            <w:r w:rsidRPr="008F3662">
              <w:rPr>
                <w:rFonts w:eastAsia="Times New Roman"/>
                <w:color w:val="000000"/>
                <w:lang w:eastAsia="ru-RU"/>
              </w:rPr>
              <w:t xml:space="preserve"> адаптации для нужд </w:t>
            </w:r>
            <w:r w:rsidR="008633CD" w:rsidRPr="008F3662">
              <w:rPr>
                <w:rFonts w:eastAsia="Times New Roman"/>
                <w:color w:val="000000"/>
                <w:lang w:eastAsia="ru-RU"/>
              </w:rPr>
              <w:t>инвалидов и</w:t>
            </w:r>
            <w:r w:rsidRPr="008F3662">
              <w:rPr>
                <w:rFonts w:eastAsia="Times New Roman"/>
                <w:color w:val="000000"/>
                <w:lang w:eastAsia="ru-RU"/>
              </w:rPr>
              <w:t xml:space="preserve"> других маломобильных групп населения в зданиях муниципальных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12B63FD" w14:textId="6564704E"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8A7D96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A4BD4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021 0702 0120221011 610</w:t>
            </w:r>
          </w:p>
        </w:tc>
        <w:tc>
          <w:tcPr>
            <w:tcW w:w="678" w:type="pct"/>
            <w:tcBorders>
              <w:top w:val="nil"/>
              <w:left w:val="nil"/>
              <w:bottom w:val="single" w:sz="4" w:space="0" w:color="auto"/>
              <w:right w:val="single" w:sz="4" w:space="0" w:color="auto"/>
            </w:tcBorders>
            <w:shd w:val="clear" w:color="auto" w:fill="auto"/>
            <w:vAlign w:val="center"/>
            <w:hideMark/>
          </w:tcPr>
          <w:p w14:paraId="0A251AE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C8604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187,00</w:t>
            </w:r>
          </w:p>
        </w:tc>
        <w:tc>
          <w:tcPr>
            <w:tcW w:w="297" w:type="pct"/>
            <w:tcBorders>
              <w:top w:val="nil"/>
              <w:left w:val="nil"/>
              <w:bottom w:val="single" w:sz="4" w:space="0" w:color="auto"/>
              <w:right w:val="single" w:sz="4" w:space="0" w:color="auto"/>
            </w:tcBorders>
            <w:shd w:val="clear" w:color="auto" w:fill="auto"/>
            <w:noWrap/>
            <w:hideMark/>
          </w:tcPr>
          <w:p w14:paraId="4C5F1B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186,50</w:t>
            </w:r>
          </w:p>
        </w:tc>
        <w:tc>
          <w:tcPr>
            <w:tcW w:w="330" w:type="pct"/>
            <w:tcBorders>
              <w:top w:val="nil"/>
              <w:left w:val="nil"/>
              <w:bottom w:val="single" w:sz="4" w:space="0" w:color="auto"/>
              <w:right w:val="single" w:sz="4" w:space="0" w:color="auto"/>
            </w:tcBorders>
            <w:shd w:val="clear" w:color="auto" w:fill="auto"/>
            <w:noWrap/>
            <w:hideMark/>
          </w:tcPr>
          <w:p w14:paraId="77A9BD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408,15</w:t>
            </w:r>
          </w:p>
        </w:tc>
        <w:tc>
          <w:tcPr>
            <w:tcW w:w="297" w:type="pct"/>
            <w:tcBorders>
              <w:top w:val="nil"/>
              <w:left w:val="nil"/>
              <w:bottom w:val="single" w:sz="4" w:space="0" w:color="auto"/>
              <w:right w:val="single" w:sz="4" w:space="0" w:color="auto"/>
            </w:tcBorders>
            <w:shd w:val="clear" w:color="auto" w:fill="auto"/>
            <w:noWrap/>
            <w:hideMark/>
          </w:tcPr>
          <w:p w14:paraId="45D7442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5F04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E4A1A3A" w14:textId="77777777" w:rsidR="008F3662" w:rsidRPr="008F3662" w:rsidRDefault="008F3662" w:rsidP="004C3DC2">
            <w:pPr>
              <w:rPr>
                <w:rFonts w:eastAsia="Times New Roman"/>
                <w:color w:val="000000"/>
                <w:lang w:eastAsia="ru-RU"/>
              </w:rPr>
            </w:pPr>
          </w:p>
        </w:tc>
      </w:tr>
      <w:tr w:rsidR="000301BC" w:rsidRPr="000301BC" w14:paraId="3E92AB6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95AB73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834BE6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A788EE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E0F94A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6C5B45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9A51F6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EB1FD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51E8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A4899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2CF6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E973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00C2FCE" w14:textId="77777777" w:rsidR="008F3662" w:rsidRPr="008F3662" w:rsidRDefault="008F3662" w:rsidP="004C3DC2">
            <w:pPr>
              <w:rPr>
                <w:rFonts w:eastAsia="Times New Roman"/>
                <w:color w:val="000000"/>
                <w:lang w:eastAsia="ru-RU"/>
              </w:rPr>
            </w:pPr>
          </w:p>
        </w:tc>
      </w:tr>
      <w:tr w:rsidR="000301BC" w:rsidRPr="000301BC" w14:paraId="5090E9B8"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BC5954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5FBE9D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C46569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17499E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140EB7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296F99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4F123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F4F15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CDC56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E88A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0F08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2D6ABFE" w14:textId="77777777" w:rsidR="008F3662" w:rsidRPr="008F3662" w:rsidRDefault="008F3662" w:rsidP="004C3DC2">
            <w:pPr>
              <w:rPr>
                <w:rFonts w:eastAsia="Times New Roman"/>
                <w:color w:val="000000"/>
                <w:lang w:eastAsia="ru-RU"/>
              </w:rPr>
            </w:pPr>
          </w:p>
        </w:tc>
      </w:tr>
      <w:tr w:rsidR="000301BC" w:rsidRPr="000301BC" w14:paraId="690D8EB0"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263056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BD2CD7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120CC3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246EAC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5A92F0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67EFB5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07DD9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187,00</w:t>
            </w:r>
          </w:p>
        </w:tc>
        <w:tc>
          <w:tcPr>
            <w:tcW w:w="297" w:type="pct"/>
            <w:tcBorders>
              <w:top w:val="nil"/>
              <w:left w:val="nil"/>
              <w:bottom w:val="single" w:sz="4" w:space="0" w:color="auto"/>
              <w:right w:val="single" w:sz="4" w:space="0" w:color="auto"/>
            </w:tcBorders>
            <w:shd w:val="clear" w:color="auto" w:fill="auto"/>
            <w:noWrap/>
            <w:hideMark/>
          </w:tcPr>
          <w:p w14:paraId="46FADA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186,50</w:t>
            </w:r>
          </w:p>
        </w:tc>
        <w:tc>
          <w:tcPr>
            <w:tcW w:w="330" w:type="pct"/>
            <w:tcBorders>
              <w:top w:val="nil"/>
              <w:left w:val="nil"/>
              <w:bottom w:val="single" w:sz="4" w:space="0" w:color="auto"/>
              <w:right w:val="single" w:sz="4" w:space="0" w:color="auto"/>
            </w:tcBorders>
            <w:shd w:val="clear" w:color="auto" w:fill="auto"/>
            <w:noWrap/>
            <w:hideMark/>
          </w:tcPr>
          <w:p w14:paraId="209854A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408,15</w:t>
            </w:r>
          </w:p>
        </w:tc>
        <w:tc>
          <w:tcPr>
            <w:tcW w:w="297" w:type="pct"/>
            <w:tcBorders>
              <w:top w:val="nil"/>
              <w:left w:val="nil"/>
              <w:bottom w:val="single" w:sz="4" w:space="0" w:color="auto"/>
              <w:right w:val="single" w:sz="4" w:space="0" w:color="auto"/>
            </w:tcBorders>
            <w:shd w:val="clear" w:color="auto" w:fill="auto"/>
            <w:noWrap/>
            <w:hideMark/>
          </w:tcPr>
          <w:p w14:paraId="0EF3E1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11A3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8BE569C" w14:textId="77777777" w:rsidR="008F3662" w:rsidRPr="008F3662" w:rsidRDefault="008F3662" w:rsidP="004C3DC2">
            <w:pPr>
              <w:rPr>
                <w:rFonts w:eastAsia="Times New Roman"/>
                <w:color w:val="000000"/>
                <w:lang w:eastAsia="ru-RU"/>
              </w:rPr>
            </w:pPr>
          </w:p>
        </w:tc>
      </w:tr>
      <w:tr w:rsidR="000301BC" w:rsidRPr="000301BC" w14:paraId="180C5E50"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827E4F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D88525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1CCAA2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3A96BD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59C169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01B6AC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6DB6E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26CA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A45615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B4FB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1CCD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FF8D4E6" w14:textId="77777777" w:rsidR="008F3662" w:rsidRPr="008F3662" w:rsidRDefault="008F3662" w:rsidP="004C3DC2">
            <w:pPr>
              <w:rPr>
                <w:rFonts w:eastAsia="Times New Roman"/>
                <w:color w:val="000000"/>
                <w:lang w:eastAsia="ru-RU"/>
              </w:rPr>
            </w:pPr>
          </w:p>
        </w:tc>
      </w:tr>
      <w:tr w:rsidR="000301BC" w:rsidRPr="000301BC" w14:paraId="352B83A6"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D8AE5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2.2.6</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44A5632A" w14:textId="7880B17B"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Мероприятия 2.6                                                                                                                 Капитальный ремонт </w:t>
            </w:r>
            <w:r w:rsidR="008633CD" w:rsidRPr="008F3662">
              <w:rPr>
                <w:rFonts w:eastAsia="Times New Roman"/>
                <w:color w:val="000000"/>
                <w:lang w:eastAsia="ru-RU"/>
              </w:rPr>
              <w:t>зданий муниципальных</w:t>
            </w:r>
            <w:r w:rsidRPr="008F3662">
              <w:rPr>
                <w:rFonts w:eastAsia="Times New Roman"/>
                <w:color w:val="000000"/>
                <w:lang w:eastAsia="ru-RU"/>
              </w:rPr>
              <w:t xml:space="preserve"> общеобразовательных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7DA16B4" w14:textId="4E2FEA9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4A5C6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6AC496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01202(S)2340 610</w:t>
            </w:r>
          </w:p>
        </w:tc>
        <w:tc>
          <w:tcPr>
            <w:tcW w:w="678" w:type="pct"/>
            <w:tcBorders>
              <w:top w:val="nil"/>
              <w:left w:val="nil"/>
              <w:bottom w:val="single" w:sz="4" w:space="0" w:color="auto"/>
              <w:right w:val="single" w:sz="4" w:space="0" w:color="auto"/>
            </w:tcBorders>
            <w:shd w:val="clear" w:color="auto" w:fill="auto"/>
            <w:vAlign w:val="center"/>
            <w:hideMark/>
          </w:tcPr>
          <w:p w14:paraId="1A87C17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516BB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1001,33</w:t>
            </w:r>
          </w:p>
        </w:tc>
        <w:tc>
          <w:tcPr>
            <w:tcW w:w="297" w:type="pct"/>
            <w:tcBorders>
              <w:top w:val="nil"/>
              <w:left w:val="nil"/>
              <w:bottom w:val="single" w:sz="4" w:space="0" w:color="auto"/>
              <w:right w:val="single" w:sz="4" w:space="0" w:color="auto"/>
            </w:tcBorders>
            <w:shd w:val="clear" w:color="auto" w:fill="auto"/>
            <w:noWrap/>
            <w:hideMark/>
          </w:tcPr>
          <w:p w14:paraId="342582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E1B0B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6899,89</w:t>
            </w:r>
          </w:p>
        </w:tc>
        <w:tc>
          <w:tcPr>
            <w:tcW w:w="297" w:type="pct"/>
            <w:tcBorders>
              <w:top w:val="nil"/>
              <w:left w:val="nil"/>
              <w:bottom w:val="single" w:sz="4" w:space="0" w:color="auto"/>
              <w:right w:val="single" w:sz="4" w:space="0" w:color="auto"/>
            </w:tcBorders>
            <w:shd w:val="clear" w:color="auto" w:fill="auto"/>
            <w:noWrap/>
            <w:hideMark/>
          </w:tcPr>
          <w:p w14:paraId="0E978F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7BE6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74E62A8" w14:textId="77777777" w:rsidR="008F3662" w:rsidRPr="008F3662" w:rsidRDefault="008F3662" w:rsidP="004C3DC2">
            <w:pPr>
              <w:rPr>
                <w:rFonts w:eastAsia="Times New Roman"/>
                <w:color w:val="000000"/>
                <w:lang w:eastAsia="ru-RU"/>
              </w:rPr>
            </w:pPr>
          </w:p>
        </w:tc>
      </w:tr>
      <w:tr w:rsidR="000301BC" w:rsidRPr="000301BC" w14:paraId="39D18333"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61664F1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CF62D9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B4068E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10443D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BABBA0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60C11B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8110A7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CABD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CD8EF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7175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AF11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744E9FE" w14:textId="77777777" w:rsidR="008F3662" w:rsidRPr="008F3662" w:rsidRDefault="008F3662" w:rsidP="004C3DC2">
            <w:pPr>
              <w:rPr>
                <w:rFonts w:eastAsia="Times New Roman"/>
                <w:color w:val="000000"/>
                <w:lang w:eastAsia="ru-RU"/>
              </w:rPr>
            </w:pPr>
          </w:p>
        </w:tc>
      </w:tr>
      <w:tr w:rsidR="000301BC" w:rsidRPr="000301BC" w14:paraId="7A39B4CB"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5A311C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ED8F0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394DEE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1390CB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4A930B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9BF398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80E77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971,29</w:t>
            </w:r>
          </w:p>
        </w:tc>
        <w:tc>
          <w:tcPr>
            <w:tcW w:w="297" w:type="pct"/>
            <w:tcBorders>
              <w:top w:val="nil"/>
              <w:left w:val="nil"/>
              <w:bottom w:val="single" w:sz="4" w:space="0" w:color="auto"/>
              <w:right w:val="single" w:sz="4" w:space="0" w:color="auto"/>
            </w:tcBorders>
            <w:shd w:val="clear" w:color="auto" w:fill="auto"/>
            <w:noWrap/>
            <w:hideMark/>
          </w:tcPr>
          <w:p w14:paraId="3DFE43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7242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5BDD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4046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FEA4A86" w14:textId="77777777" w:rsidR="008F3662" w:rsidRPr="008F3662" w:rsidRDefault="008F3662" w:rsidP="004C3DC2">
            <w:pPr>
              <w:rPr>
                <w:rFonts w:eastAsia="Times New Roman"/>
                <w:color w:val="000000"/>
                <w:lang w:eastAsia="ru-RU"/>
              </w:rPr>
            </w:pPr>
          </w:p>
        </w:tc>
      </w:tr>
      <w:tr w:rsidR="000301BC" w:rsidRPr="000301BC" w14:paraId="75ECF3A9"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2D9BFD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6A16AC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9894B2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315C7C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59CF8C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1FFBC1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ADF65C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30,04</w:t>
            </w:r>
          </w:p>
        </w:tc>
        <w:tc>
          <w:tcPr>
            <w:tcW w:w="297" w:type="pct"/>
            <w:tcBorders>
              <w:top w:val="nil"/>
              <w:left w:val="nil"/>
              <w:bottom w:val="single" w:sz="4" w:space="0" w:color="auto"/>
              <w:right w:val="single" w:sz="4" w:space="0" w:color="auto"/>
            </w:tcBorders>
            <w:shd w:val="clear" w:color="auto" w:fill="auto"/>
            <w:noWrap/>
            <w:hideMark/>
          </w:tcPr>
          <w:p w14:paraId="774FFE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2F1AC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6899,89</w:t>
            </w:r>
          </w:p>
        </w:tc>
        <w:tc>
          <w:tcPr>
            <w:tcW w:w="297" w:type="pct"/>
            <w:tcBorders>
              <w:top w:val="nil"/>
              <w:left w:val="nil"/>
              <w:bottom w:val="single" w:sz="4" w:space="0" w:color="auto"/>
              <w:right w:val="single" w:sz="4" w:space="0" w:color="auto"/>
            </w:tcBorders>
            <w:shd w:val="clear" w:color="auto" w:fill="auto"/>
            <w:noWrap/>
            <w:hideMark/>
          </w:tcPr>
          <w:p w14:paraId="1C7BE47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F95A7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4114767" w14:textId="77777777" w:rsidR="008F3662" w:rsidRPr="008F3662" w:rsidRDefault="008F3662" w:rsidP="004C3DC2">
            <w:pPr>
              <w:rPr>
                <w:rFonts w:eastAsia="Times New Roman"/>
                <w:color w:val="000000"/>
                <w:lang w:eastAsia="ru-RU"/>
              </w:rPr>
            </w:pPr>
          </w:p>
        </w:tc>
      </w:tr>
      <w:tr w:rsidR="000301BC" w:rsidRPr="000301BC" w14:paraId="6868E718"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E4C91E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A86405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B5EC88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E40DB1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9228DC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DA4CAA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5FF42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AA26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69E28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9168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5CC0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E464242" w14:textId="77777777" w:rsidR="008F3662" w:rsidRPr="008F3662" w:rsidRDefault="008F3662" w:rsidP="004C3DC2">
            <w:pPr>
              <w:rPr>
                <w:rFonts w:eastAsia="Times New Roman"/>
                <w:color w:val="000000"/>
                <w:lang w:eastAsia="ru-RU"/>
              </w:rPr>
            </w:pPr>
          </w:p>
        </w:tc>
      </w:tr>
      <w:tr w:rsidR="000301BC" w:rsidRPr="000301BC" w14:paraId="59ECBBDB"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B766D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2.2.7</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945EDB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2.7                                                                                                                 Мероприятия по реализации проектов инициативного бюджетирования по направлению "Твой проект"</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ABD9E68" w14:textId="44B79430"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772F1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FAA36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012029(S)2360 610</w:t>
            </w:r>
          </w:p>
        </w:tc>
        <w:tc>
          <w:tcPr>
            <w:tcW w:w="678" w:type="pct"/>
            <w:tcBorders>
              <w:top w:val="nil"/>
              <w:left w:val="nil"/>
              <w:bottom w:val="single" w:sz="4" w:space="0" w:color="auto"/>
              <w:right w:val="single" w:sz="4" w:space="0" w:color="auto"/>
            </w:tcBorders>
            <w:shd w:val="clear" w:color="auto" w:fill="auto"/>
            <w:vAlign w:val="center"/>
            <w:hideMark/>
          </w:tcPr>
          <w:p w14:paraId="6FEDF2E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68D7B7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2409,09</w:t>
            </w:r>
          </w:p>
        </w:tc>
        <w:tc>
          <w:tcPr>
            <w:tcW w:w="297" w:type="pct"/>
            <w:tcBorders>
              <w:top w:val="nil"/>
              <w:left w:val="nil"/>
              <w:bottom w:val="single" w:sz="4" w:space="0" w:color="auto"/>
              <w:right w:val="single" w:sz="4" w:space="0" w:color="auto"/>
            </w:tcBorders>
            <w:shd w:val="clear" w:color="auto" w:fill="auto"/>
            <w:noWrap/>
            <w:hideMark/>
          </w:tcPr>
          <w:p w14:paraId="4CC73A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22DAC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5118A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B2CB7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D907531" w14:textId="77777777" w:rsidR="008F3662" w:rsidRPr="008F3662" w:rsidRDefault="008F3662" w:rsidP="004C3DC2">
            <w:pPr>
              <w:rPr>
                <w:rFonts w:eastAsia="Times New Roman"/>
                <w:color w:val="000000"/>
                <w:lang w:eastAsia="ru-RU"/>
              </w:rPr>
            </w:pPr>
          </w:p>
        </w:tc>
      </w:tr>
      <w:tr w:rsidR="000301BC" w:rsidRPr="000301BC" w14:paraId="1F05BE49"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69EF9F7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8C683E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2C0358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2D23D6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6899B1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80E931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22D1D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D9B8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94F5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91C7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941B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6E3DF98" w14:textId="77777777" w:rsidR="008F3662" w:rsidRPr="008F3662" w:rsidRDefault="008F3662" w:rsidP="004C3DC2">
            <w:pPr>
              <w:rPr>
                <w:rFonts w:eastAsia="Times New Roman"/>
                <w:color w:val="000000"/>
                <w:lang w:eastAsia="ru-RU"/>
              </w:rPr>
            </w:pPr>
          </w:p>
        </w:tc>
      </w:tr>
      <w:tr w:rsidR="000301BC" w:rsidRPr="000301BC" w14:paraId="5D1BF270"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A61B7E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1DA154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66E38C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D840B4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DB22B8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73C36A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C0A6E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2385,00</w:t>
            </w:r>
          </w:p>
        </w:tc>
        <w:tc>
          <w:tcPr>
            <w:tcW w:w="297" w:type="pct"/>
            <w:tcBorders>
              <w:top w:val="nil"/>
              <w:left w:val="nil"/>
              <w:bottom w:val="single" w:sz="4" w:space="0" w:color="auto"/>
              <w:right w:val="single" w:sz="4" w:space="0" w:color="auto"/>
            </w:tcBorders>
            <w:shd w:val="clear" w:color="auto" w:fill="auto"/>
            <w:noWrap/>
            <w:hideMark/>
          </w:tcPr>
          <w:p w14:paraId="274C74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B0BCC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A54E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C5BC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ADFF737" w14:textId="77777777" w:rsidR="008F3662" w:rsidRPr="008F3662" w:rsidRDefault="008F3662" w:rsidP="004C3DC2">
            <w:pPr>
              <w:rPr>
                <w:rFonts w:eastAsia="Times New Roman"/>
                <w:color w:val="000000"/>
                <w:lang w:eastAsia="ru-RU"/>
              </w:rPr>
            </w:pPr>
          </w:p>
        </w:tc>
      </w:tr>
      <w:tr w:rsidR="000301BC" w:rsidRPr="000301BC" w14:paraId="559EF115"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4309D6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812AB9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F4E9F4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640EFD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43EA40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226DFC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864BE1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24,09</w:t>
            </w:r>
          </w:p>
        </w:tc>
        <w:tc>
          <w:tcPr>
            <w:tcW w:w="297" w:type="pct"/>
            <w:tcBorders>
              <w:top w:val="nil"/>
              <w:left w:val="nil"/>
              <w:bottom w:val="single" w:sz="4" w:space="0" w:color="auto"/>
              <w:right w:val="single" w:sz="4" w:space="0" w:color="auto"/>
            </w:tcBorders>
            <w:shd w:val="clear" w:color="auto" w:fill="auto"/>
            <w:noWrap/>
            <w:hideMark/>
          </w:tcPr>
          <w:p w14:paraId="5BDCA96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B5ADD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E514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4F0DB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5CF1D2B" w14:textId="77777777" w:rsidR="008F3662" w:rsidRPr="008F3662" w:rsidRDefault="008F3662" w:rsidP="004C3DC2">
            <w:pPr>
              <w:rPr>
                <w:rFonts w:eastAsia="Times New Roman"/>
                <w:color w:val="000000"/>
                <w:lang w:eastAsia="ru-RU"/>
              </w:rPr>
            </w:pPr>
          </w:p>
        </w:tc>
      </w:tr>
      <w:tr w:rsidR="000301BC" w:rsidRPr="000301BC" w14:paraId="38824D4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D93932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1807DC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9653F5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C3C9BF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C39248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73A62C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5EC0D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D6D9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C5F3F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2341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97C1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4EB0DEF" w14:textId="77777777" w:rsidR="008F3662" w:rsidRPr="008F3662" w:rsidRDefault="008F3662" w:rsidP="004C3DC2">
            <w:pPr>
              <w:rPr>
                <w:rFonts w:eastAsia="Times New Roman"/>
                <w:color w:val="000000"/>
                <w:lang w:eastAsia="ru-RU"/>
              </w:rPr>
            </w:pPr>
          </w:p>
        </w:tc>
      </w:tr>
      <w:tr w:rsidR="000301BC" w:rsidRPr="000301BC" w14:paraId="27895513"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9DAC9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2.2.8</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961A20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2.8                                                                                                            Мероприятия по реализации проектов инициативного бюджетирования по направлению "Молодежный бюджет"</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1925172" w14:textId="3390B565"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54B46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3EBC0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012029(S)2360 610</w:t>
            </w:r>
          </w:p>
        </w:tc>
        <w:tc>
          <w:tcPr>
            <w:tcW w:w="678" w:type="pct"/>
            <w:tcBorders>
              <w:top w:val="nil"/>
              <w:left w:val="nil"/>
              <w:bottom w:val="single" w:sz="4" w:space="0" w:color="auto"/>
              <w:right w:val="single" w:sz="4" w:space="0" w:color="auto"/>
            </w:tcBorders>
            <w:shd w:val="clear" w:color="auto" w:fill="auto"/>
            <w:vAlign w:val="center"/>
            <w:hideMark/>
          </w:tcPr>
          <w:p w14:paraId="2637161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A5687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8902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4307,72</w:t>
            </w:r>
          </w:p>
        </w:tc>
        <w:tc>
          <w:tcPr>
            <w:tcW w:w="330" w:type="pct"/>
            <w:tcBorders>
              <w:top w:val="nil"/>
              <w:left w:val="nil"/>
              <w:bottom w:val="single" w:sz="4" w:space="0" w:color="auto"/>
              <w:right w:val="single" w:sz="4" w:space="0" w:color="auto"/>
            </w:tcBorders>
            <w:shd w:val="clear" w:color="auto" w:fill="auto"/>
            <w:noWrap/>
            <w:hideMark/>
          </w:tcPr>
          <w:p w14:paraId="27359C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CEEE9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A34A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A73CCEC" w14:textId="77777777" w:rsidR="008F3662" w:rsidRPr="008F3662" w:rsidRDefault="008F3662" w:rsidP="004C3DC2">
            <w:pPr>
              <w:rPr>
                <w:rFonts w:eastAsia="Times New Roman"/>
                <w:color w:val="000000"/>
                <w:lang w:eastAsia="ru-RU"/>
              </w:rPr>
            </w:pPr>
          </w:p>
        </w:tc>
      </w:tr>
      <w:tr w:rsidR="000301BC" w:rsidRPr="000301BC" w14:paraId="1253BC54"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A917D7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A87F81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D45F98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082821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9C5824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924849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8FE51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95A0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A293C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FC52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EB9A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5A4E78C" w14:textId="77777777" w:rsidR="008F3662" w:rsidRPr="008F3662" w:rsidRDefault="008F3662" w:rsidP="004C3DC2">
            <w:pPr>
              <w:rPr>
                <w:rFonts w:eastAsia="Times New Roman"/>
                <w:color w:val="000000"/>
                <w:lang w:eastAsia="ru-RU"/>
              </w:rPr>
            </w:pPr>
          </w:p>
        </w:tc>
      </w:tr>
      <w:tr w:rsidR="000301BC" w:rsidRPr="000301BC" w14:paraId="04568DA4"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16CAD8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1499A5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FB2B8F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66EF93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A5C1F1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B21298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24292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F497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4262,77</w:t>
            </w:r>
          </w:p>
        </w:tc>
        <w:tc>
          <w:tcPr>
            <w:tcW w:w="330" w:type="pct"/>
            <w:tcBorders>
              <w:top w:val="nil"/>
              <w:left w:val="nil"/>
              <w:bottom w:val="single" w:sz="4" w:space="0" w:color="auto"/>
              <w:right w:val="single" w:sz="4" w:space="0" w:color="auto"/>
            </w:tcBorders>
            <w:shd w:val="clear" w:color="auto" w:fill="auto"/>
            <w:noWrap/>
            <w:hideMark/>
          </w:tcPr>
          <w:p w14:paraId="7864F4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01B4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81966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673D245" w14:textId="77777777" w:rsidR="008F3662" w:rsidRPr="008F3662" w:rsidRDefault="008F3662" w:rsidP="004C3DC2">
            <w:pPr>
              <w:rPr>
                <w:rFonts w:eastAsia="Times New Roman"/>
                <w:color w:val="000000"/>
                <w:lang w:eastAsia="ru-RU"/>
              </w:rPr>
            </w:pPr>
          </w:p>
        </w:tc>
      </w:tr>
      <w:tr w:rsidR="000301BC" w:rsidRPr="000301BC" w14:paraId="5B38D647"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78487A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253BDB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1A134D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074505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93B8B6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C5FA7D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CB5C1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BFA4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44,95</w:t>
            </w:r>
          </w:p>
        </w:tc>
        <w:tc>
          <w:tcPr>
            <w:tcW w:w="330" w:type="pct"/>
            <w:tcBorders>
              <w:top w:val="nil"/>
              <w:left w:val="nil"/>
              <w:bottom w:val="single" w:sz="4" w:space="0" w:color="auto"/>
              <w:right w:val="single" w:sz="4" w:space="0" w:color="auto"/>
            </w:tcBorders>
            <w:shd w:val="clear" w:color="auto" w:fill="auto"/>
            <w:noWrap/>
            <w:hideMark/>
          </w:tcPr>
          <w:p w14:paraId="5A0BFB3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B25F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14F2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4B5BDA2" w14:textId="77777777" w:rsidR="008F3662" w:rsidRPr="008F3662" w:rsidRDefault="008F3662" w:rsidP="004C3DC2">
            <w:pPr>
              <w:rPr>
                <w:rFonts w:eastAsia="Times New Roman"/>
                <w:color w:val="000000"/>
                <w:lang w:eastAsia="ru-RU"/>
              </w:rPr>
            </w:pPr>
          </w:p>
        </w:tc>
      </w:tr>
      <w:tr w:rsidR="000301BC" w:rsidRPr="000301BC" w14:paraId="360E7790"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E81473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097137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ED3162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304853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F76922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2D1A4A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FA592B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FB96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7CBB86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6D1F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52F0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ECFD43F" w14:textId="77777777" w:rsidR="008F3662" w:rsidRPr="008F3662" w:rsidRDefault="008F3662" w:rsidP="004C3DC2">
            <w:pPr>
              <w:rPr>
                <w:rFonts w:eastAsia="Times New Roman"/>
                <w:color w:val="000000"/>
                <w:lang w:eastAsia="ru-RU"/>
              </w:rPr>
            </w:pPr>
          </w:p>
        </w:tc>
      </w:tr>
      <w:tr w:rsidR="000301BC" w:rsidRPr="000301BC" w14:paraId="0638358F"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40DA0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2.2.8.1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9DD1D5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2.8.1                                                                                                              Реализация проекта "Дворик детства"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2BAD3BE" w14:textId="79B0938A"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459EA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88EBF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01202S2751 610</w:t>
            </w:r>
          </w:p>
        </w:tc>
        <w:tc>
          <w:tcPr>
            <w:tcW w:w="678" w:type="pct"/>
            <w:tcBorders>
              <w:top w:val="nil"/>
              <w:left w:val="nil"/>
              <w:bottom w:val="single" w:sz="4" w:space="0" w:color="auto"/>
              <w:right w:val="single" w:sz="4" w:space="0" w:color="auto"/>
            </w:tcBorders>
            <w:shd w:val="clear" w:color="auto" w:fill="auto"/>
            <w:vAlign w:val="center"/>
            <w:hideMark/>
          </w:tcPr>
          <w:p w14:paraId="2745567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A137B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8746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1480,00</w:t>
            </w:r>
          </w:p>
        </w:tc>
        <w:tc>
          <w:tcPr>
            <w:tcW w:w="330" w:type="pct"/>
            <w:tcBorders>
              <w:top w:val="nil"/>
              <w:left w:val="nil"/>
              <w:bottom w:val="single" w:sz="4" w:space="0" w:color="auto"/>
              <w:right w:val="single" w:sz="4" w:space="0" w:color="auto"/>
            </w:tcBorders>
            <w:shd w:val="clear" w:color="auto" w:fill="auto"/>
            <w:noWrap/>
            <w:hideMark/>
          </w:tcPr>
          <w:p w14:paraId="08ABC7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115FA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28E6D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CFB0D40" w14:textId="77777777" w:rsidR="008F3662" w:rsidRPr="008F3662" w:rsidRDefault="008F3662" w:rsidP="004C3DC2">
            <w:pPr>
              <w:rPr>
                <w:rFonts w:eastAsia="Times New Roman"/>
                <w:color w:val="000000"/>
                <w:lang w:eastAsia="ru-RU"/>
              </w:rPr>
            </w:pPr>
          </w:p>
        </w:tc>
      </w:tr>
      <w:tr w:rsidR="000301BC" w:rsidRPr="000301BC" w14:paraId="76B12C9C"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56B523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13EDD3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3B8F51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99EA40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606ACD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922160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BB363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05D3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68901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0D55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790B42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55B9D60" w14:textId="77777777" w:rsidR="008F3662" w:rsidRPr="008F3662" w:rsidRDefault="008F3662" w:rsidP="004C3DC2">
            <w:pPr>
              <w:rPr>
                <w:rFonts w:eastAsia="Times New Roman"/>
                <w:color w:val="000000"/>
                <w:lang w:eastAsia="ru-RU"/>
              </w:rPr>
            </w:pPr>
          </w:p>
        </w:tc>
      </w:tr>
      <w:tr w:rsidR="000301BC" w:rsidRPr="000301BC" w14:paraId="0D952879"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6095A7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FE0D34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F157C1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6476F6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D88A5F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E53EAB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46158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7D0E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1465,20</w:t>
            </w:r>
          </w:p>
        </w:tc>
        <w:tc>
          <w:tcPr>
            <w:tcW w:w="330" w:type="pct"/>
            <w:tcBorders>
              <w:top w:val="nil"/>
              <w:left w:val="nil"/>
              <w:bottom w:val="single" w:sz="4" w:space="0" w:color="auto"/>
              <w:right w:val="single" w:sz="4" w:space="0" w:color="auto"/>
            </w:tcBorders>
            <w:shd w:val="clear" w:color="auto" w:fill="auto"/>
            <w:noWrap/>
            <w:hideMark/>
          </w:tcPr>
          <w:p w14:paraId="499E20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25904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13AE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A2D0E94" w14:textId="77777777" w:rsidR="008F3662" w:rsidRPr="008F3662" w:rsidRDefault="008F3662" w:rsidP="004C3DC2">
            <w:pPr>
              <w:rPr>
                <w:rFonts w:eastAsia="Times New Roman"/>
                <w:color w:val="000000"/>
                <w:lang w:eastAsia="ru-RU"/>
              </w:rPr>
            </w:pPr>
          </w:p>
        </w:tc>
      </w:tr>
      <w:tr w:rsidR="000301BC" w:rsidRPr="000301BC" w14:paraId="4E8B1732"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E3E623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A4B34B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232550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FF4D3B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E6C16E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3B8B2D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FB241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4979D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14,80</w:t>
            </w:r>
          </w:p>
        </w:tc>
        <w:tc>
          <w:tcPr>
            <w:tcW w:w="330" w:type="pct"/>
            <w:tcBorders>
              <w:top w:val="nil"/>
              <w:left w:val="nil"/>
              <w:bottom w:val="single" w:sz="4" w:space="0" w:color="auto"/>
              <w:right w:val="single" w:sz="4" w:space="0" w:color="auto"/>
            </w:tcBorders>
            <w:shd w:val="clear" w:color="auto" w:fill="auto"/>
            <w:noWrap/>
            <w:hideMark/>
          </w:tcPr>
          <w:p w14:paraId="177C5C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F121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AD55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5A3F8C3" w14:textId="77777777" w:rsidR="008F3662" w:rsidRPr="008F3662" w:rsidRDefault="008F3662" w:rsidP="004C3DC2">
            <w:pPr>
              <w:rPr>
                <w:rFonts w:eastAsia="Times New Roman"/>
                <w:color w:val="000000"/>
                <w:lang w:eastAsia="ru-RU"/>
              </w:rPr>
            </w:pPr>
          </w:p>
        </w:tc>
      </w:tr>
      <w:tr w:rsidR="000301BC" w:rsidRPr="000301BC" w14:paraId="00EFDC7D"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905C88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DE9F9E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4258C4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F836CC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FF24C6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D6A6B3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6A07F7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47BC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906DA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F28F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79CF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60E62C4" w14:textId="77777777" w:rsidR="008F3662" w:rsidRPr="008F3662" w:rsidRDefault="008F3662" w:rsidP="004C3DC2">
            <w:pPr>
              <w:rPr>
                <w:rFonts w:eastAsia="Times New Roman"/>
                <w:color w:val="000000"/>
                <w:lang w:eastAsia="ru-RU"/>
              </w:rPr>
            </w:pPr>
          </w:p>
        </w:tc>
      </w:tr>
      <w:tr w:rsidR="000301BC" w:rsidRPr="000301BC" w14:paraId="2D488D4F"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CEA4E6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2.2.8.2.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3CD7DB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2.8.2.                                                                                                                 Реализация проекта "Беги к своей цели"</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4D5D77DD" w14:textId="0ABEDCB8"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15CC44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865D6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01202S2752 610</w:t>
            </w:r>
          </w:p>
        </w:tc>
        <w:tc>
          <w:tcPr>
            <w:tcW w:w="678" w:type="pct"/>
            <w:tcBorders>
              <w:top w:val="nil"/>
              <w:left w:val="nil"/>
              <w:bottom w:val="single" w:sz="4" w:space="0" w:color="auto"/>
              <w:right w:val="single" w:sz="4" w:space="0" w:color="auto"/>
            </w:tcBorders>
            <w:shd w:val="clear" w:color="auto" w:fill="auto"/>
            <w:vAlign w:val="center"/>
            <w:hideMark/>
          </w:tcPr>
          <w:p w14:paraId="55E8AED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A8856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7327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1425,07</w:t>
            </w:r>
          </w:p>
        </w:tc>
        <w:tc>
          <w:tcPr>
            <w:tcW w:w="330" w:type="pct"/>
            <w:tcBorders>
              <w:top w:val="nil"/>
              <w:left w:val="nil"/>
              <w:bottom w:val="single" w:sz="4" w:space="0" w:color="auto"/>
              <w:right w:val="single" w:sz="4" w:space="0" w:color="auto"/>
            </w:tcBorders>
            <w:shd w:val="clear" w:color="auto" w:fill="auto"/>
            <w:noWrap/>
            <w:hideMark/>
          </w:tcPr>
          <w:p w14:paraId="4BB030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3B6B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8F24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189C49D" w14:textId="77777777" w:rsidR="008F3662" w:rsidRPr="008F3662" w:rsidRDefault="008F3662" w:rsidP="004C3DC2">
            <w:pPr>
              <w:rPr>
                <w:rFonts w:eastAsia="Times New Roman"/>
                <w:color w:val="000000"/>
                <w:lang w:eastAsia="ru-RU"/>
              </w:rPr>
            </w:pPr>
          </w:p>
        </w:tc>
      </w:tr>
      <w:tr w:rsidR="000301BC" w:rsidRPr="000301BC" w14:paraId="0366E63A"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361D41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B1309C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46B7F7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B07016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6CCC2B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8562C6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CF29A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2793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3429C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8B9D6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220F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5B67302" w14:textId="77777777" w:rsidR="008F3662" w:rsidRPr="008F3662" w:rsidRDefault="008F3662" w:rsidP="004C3DC2">
            <w:pPr>
              <w:rPr>
                <w:rFonts w:eastAsia="Times New Roman"/>
                <w:color w:val="000000"/>
                <w:lang w:eastAsia="ru-RU"/>
              </w:rPr>
            </w:pPr>
          </w:p>
        </w:tc>
      </w:tr>
      <w:tr w:rsidR="000301BC" w:rsidRPr="000301BC" w14:paraId="6FE23433"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D9AF20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C43976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815739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9FF26E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C84C36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C497C4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A3136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118C9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1410,07</w:t>
            </w:r>
          </w:p>
        </w:tc>
        <w:tc>
          <w:tcPr>
            <w:tcW w:w="330" w:type="pct"/>
            <w:tcBorders>
              <w:top w:val="nil"/>
              <w:left w:val="nil"/>
              <w:bottom w:val="single" w:sz="4" w:space="0" w:color="auto"/>
              <w:right w:val="single" w:sz="4" w:space="0" w:color="auto"/>
            </w:tcBorders>
            <w:shd w:val="clear" w:color="auto" w:fill="auto"/>
            <w:noWrap/>
            <w:hideMark/>
          </w:tcPr>
          <w:p w14:paraId="654AE5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581F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BCDB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8423B1B" w14:textId="77777777" w:rsidR="008F3662" w:rsidRPr="008F3662" w:rsidRDefault="008F3662" w:rsidP="004C3DC2">
            <w:pPr>
              <w:rPr>
                <w:rFonts w:eastAsia="Times New Roman"/>
                <w:color w:val="000000"/>
                <w:lang w:eastAsia="ru-RU"/>
              </w:rPr>
            </w:pPr>
          </w:p>
        </w:tc>
      </w:tr>
      <w:tr w:rsidR="000301BC" w:rsidRPr="000301BC" w14:paraId="7105EF14"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3F98DF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7C876A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07BCAE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824575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537606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87A00F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B8320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7822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15,00</w:t>
            </w:r>
          </w:p>
        </w:tc>
        <w:tc>
          <w:tcPr>
            <w:tcW w:w="330" w:type="pct"/>
            <w:tcBorders>
              <w:top w:val="nil"/>
              <w:left w:val="nil"/>
              <w:bottom w:val="single" w:sz="4" w:space="0" w:color="auto"/>
              <w:right w:val="single" w:sz="4" w:space="0" w:color="auto"/>
            </w:tcBorders>
            <w:shd w:val="clear" w:color="auto" w:fill="auto"/>
            <w:noWrap/>
            <w:hideMark/>
          </w:tcPr>
          <w:p w14:paraId="6BD10C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E4EF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B403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EF7BC77" w14:textId="77777777" w:rsidR="008F3662" w:rsidRPr="008F3662" w:rsidRDefault="008F3662" w:rsidP="004C3DC2">
            <w:pPr>
              <w:rPr>
                <w:rFonts w:eastAsia="Times New Roman"/>
                <w:color w:val="000000"/>
                <w:lang w:eastAsia="ru-RU"/>
              </w:rPr>
            </w:pPr>
          </w:p>
        </w:tc>
      </w:tr>
      <w:tr w:rsidR="000301BC" w:rsidRPr="000301BC" w14:paraId="6B0D78A6"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BB1C7E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E4EC9A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F9AD23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180BF2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3316C1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A0DA2E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82F2F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4D0BA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7C5E1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6B12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B193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A702377" w14:textId="77777777" w:rsidR="008F3662" w:rsidRPr="008F3662" w:rsidRDefault="008F3662" w:rsidP="004C3DC2">
            <w:pPr>
              <w:rPr>
                <w:rFonts w:eastAsia="Times New Roman"/>
                <w:color w:val="000000"/>
                <w:lang w:eastAsia="ru-RU"/>
              </w:rPr>
            </w:pPr>
          </w:p>
        </w:tc>
      </w:tr>
      <w:tr w:rsidR="000301BC" w:rsidRPr="000301BC" w14:paraId="24F070AD"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EDA722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2.2.8.3.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D59900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Мероприятия 2.8.3.                                                                                                                 Реализация проекта "МБОУ СОШ </w:t>
            </w:r>
            <w:proofErr w:type="spellStart"/>
            <w:proofErr w:type="gramStart"/>
            <w:r w:rsidRPr="008F3662">
              <w:rPr>
                <w:rFonts w:eastAsia="Times New Roman"/>
                <w:color w:val="000000"/>
                <w:lang w:eastAsia="ru-RU"/>
              </w:rPr>
              <w:t>пгт.Краскино</w:t>
            </w:r>
            <w:proofErr w:type="spellEnd"/>
            <w:proofErr w:type="gramEnd"/>
            <w:r w:rsidRPr="008F3662">
              <w:rPr>
                <w:rFonts w:eastAsia="Times New Roman"/>
                <w:color w:val="000000"/>
                <w:lang w:eastAsia="ru-RU"/>
              </w:rPr>
              <w:t>"</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0FF7BC0F" w14:textId="6DFDF5A0"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DF638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9E486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01202S2753 610</w:t>
            </w:r>
          </w:p>
        </w:tc>
        <w:tc>
          <w:tcPr>
            <w:tcW w:w="678" w:type="pct"/>
            <w:tcBorders>
              <w:top w:val="nil"/>
              <w:left w:val="nil"/>
              <w:bottom w:val="single" w:sz="4" w:space="0" w:color="auto"/>
              <w:right w:val="single" w:sz="4" w:space="0" w:color="auto"/>
            </w:tcBorders>
            <w:shd w:val="clear" w:color="auto" w:fill="auto"/>
            <w:vAlign w:val="center"/>
            <w:hideMark/>
          </w:tcPr>
          <w:p w14:paraId="2F12C54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E25FC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6786D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1402,65</w:t>
            </w:r>
          </w:p>
        </w:tc>
        <w:tc>
          <w:tcPr>
            <w:tcW w:w="330" w:type="pct"/>
            <w:tcBorders>
              <w:top w:val="nil"/>
              <w:left w:val="nil"/>
              <w:bottom w:val="single" w:sz="4" w:space="0" w:color="auto"/>
              <w:right w:val="single" w:sz="4" w:space="0" w:color="auto"/>
            </w:tcBorders>
            <w:shd w:val="clear" w:color="auto" w:fill="auto"/>
            <w:noWrap/>
            <w:hideMark/>
          </w:tcPr>
          <w:p w14:paraId="28AC0B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42B0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66E3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E25A324" w14:textId="77777777" w:rsidR="008F3662" w:rsidRPr="008F3662" w:rsidRDefault="008F3662" w:rsidP="004C3DC2">
            <w:pPr>
              <w:rPr>
                <w:rFonts w:eastAsia="Times New Roman"/>
                <w:color w:val="000000"/>
                <w:lang w:eastAsia="ru-RU"/>
              </w:rPr>
            </w:pPr>
          </w:p>
        </w:tc>
      </w:tr>
      <w:tr w:rsidR="000301BC" w:rsidRPr="000301BC" w14:paraId="3A02488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71F531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7C3AD0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8D232F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2FB3CB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B55681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687F16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84416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0F5F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3CA872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AF62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6DE3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CAE6916" w14:textId="77777777" w:rsidR="008F3662" w:rsidRPr="008F3662" w:rsidRDefault="008F3662" w:rsidP="004C3DC2">
            <w:pPr>
              <w:rPr>
                <w:rFonts w:eastAsia="Times New Roman"/>
                <w:color w:val="000000"/>
                <w:lang w:eastAsia="ru-RU"/>
              </w:rPr>
            </w:pPr>
          </w:p>
        </w:tc>
      </w:tr>
      <w:tr w:rsidR="000301BC" w:rsidRPr="000301BC" w14:paraId="4C2A331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4A4831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644BC8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600637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7F5052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DD38E1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7FF224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1D21B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7278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1387,50</w:t>
            </w:r>
          </w:p>
        </w:tc>
        <w:tc>
          <w:tcPr>
            <w:tcW w:w="330" w:type="pct"/>
            <w:tcBorders>
              <w:top w:val="nil"/>
              <w:left w:val="nil"/>
              <w:bottom w:val="single" w:sz="4" w:space="0" w:color="auto"/>
              <w:right w:val="single" w:sz="4" w:space="0" w:color="auto"/>
            </w:tcBorders>
            <w:shd w:val="clear" w:color="auto" w:fill="auto"/>
            <w:noWrap/>
            <w:hideMark/>
          </w:tcPr>
          <w:p w14:paraId="268167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7504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3739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A940900" w14:textId="77777777" w:rsidR="008F3662" w:rsidRPr="008F3662" w:rsidRDefault="008F3662" w:rsidP="004C3DC2">
            <w:pPr>
              <w:rPr>
                <w:rFonts w:eastAsia="Times New Roman"/>
                <w:color w:val="000000"/>
                <w:lang w:eastAsia="ru-RU"/>
              </w:rPr>
            </w:pPr>
          </w:p>
        </w:tc>
      </w:tr>
      <w:tr w:rsidR="000301BC" w:rsidRPr="000301BC" w14:paraId="5D38B4C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9F60CD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F582D2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4C9648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D2322D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7FCF6C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E9464F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DF16F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246EF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15,15</w:t>
            </w:r>
          </w:p>
        </w:tc>
        <w:tc>
          <w:tcPr>
            <w:tcW w:w="330" w:type="pct"/>
            <w:tcBorders>
              <w:top w:val="nil"/>
              <w:left w:val="nil"/>
              <w:bottom w:val="single" w:sz="4" w:space="0" w:color="auto"/>
              <w:right w:val="single" w:sz="4" w:space="0" w:color="auto"/>
            </w:tcBorders>
            <w:shd w:val="clear" w:color="auto" w:fill="auto"/>
            <w:noWrap/>
            <w:hideMark/>
          </w:tcPr>
          <w:p w14:paraId="065373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8CB9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B3B1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FAD0F81" w14:textId="77777777" w:rsidR="008F3662" w:rsidRPr="008F3662" w:rsidRDefault="008F3662" w:rsidP="004C3DC2">
            <w:pPr>
              <w:rPr>
                <w:rFonts w:eastAsia="Times New Roman"/>
                <w:color w:val="000000"/>
                <w:lang w:eastAsia="ru-RU"/>
              </w:rPr>
            </w:pPr>
          </w:p>
        </w:tc>
      </w:tr>
      <w:tr w:rsidR="000301BC" w:rsidRPr="000301BC" w14:paraId="0D8D5240"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37D473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822A11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389BB9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5EEE62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9002C8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6B9000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242BC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5496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92EA26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18BB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D1C0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1CA6B90" w14:textId="77777777" w:rsidR="008F3662" w:rsidRPr="008F3662" w:rsidRDefault="008F3662" w:rsidP="004C3DC2">
            <w:pPr>
              <w:rPr>
                <w:rFonts w:eastAsia="Times New Roman"/>
                <w:color w:val="000000"/>
                <w:lang w:eastAsia="ru-RU"/>
              </w:rPr>
            </w:pPr>
          </w:p>
        </w:tc>
      </w:tr>
      <w:tr w:rsidR="000301BC" w:rsidRPr="000301BC" w14:paraId="2B312B10"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1991A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2.2.9</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9890C0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2.9 Реализация мероприятий по модернизации школьных систем образования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49A08327" w14:textId="168F1DDC"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DD43D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23897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хххххх7500 610</w:t>
            </w:r>
          </w:p>
        </w:tc>
        <w:tc>
          <w:tcPr>
            <w:tcW w:w="678" w:type="pct"/>
            <w:tcBorders>
              <w:top w:val="nil"/>
              <w:left w:val="nil"/>
              <w:bottom w:val="single" w:sz="4" w:space="0" w:color="auto"/>
              <w:right w:val="single" w:sz="4" w:space="0" w:color="auto"/>
            </w:tcBorders>
            <w:shd w:val="clear" w:color="auto" w:fill="auto"/>
            <w:vAlign w:val="center"/>
            <w:hideMark/>
          </w:tcPr>
          <w:p w14:paraId="102A94D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C9C68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5DF3A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A5975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21296,52</w:t>
            </w:r>
          </w:p>
        </w:tc>
        <w:tc>
          <w:tcPr>
            <w:tcW w:w="297" w:type="pct"/>
            <w:tcBorders>
              <w:top w:val="nil"/>
              <w:left w:val="nil"/>
              <w:bottom w:val="single" w:sz="4" w:space="0" w:color="auto"/>
              <w:right w:val="single" w:sz="4" w:space="0" w:color="auto"/>
            </w:tcBorders>
            <w:shd w:val="clear" w:color="auto" w:fill="auto"/>
            <w:noWrap/>
            <w:hideMark/>
          </w:tcPr>
          <w:p w14:paraId="350670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2561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C25A4D3" w14:textId="77777777" w:rsidR="008F3662" w:rsidRPr="008F3662" w:rsidRDefault="008F3662" w:rsidP="004C3DC2">
            <w:pPr>
              <w:rPr>
                <w:rFonts w:eastAsia="Times New Roman"/>
                <w:color w:val="000000"/>
                <w:lang w:eastAsia="ru-RU"/>
              </w:rPr>
            </w:pPr>
          </w:p>
        </w:tc>
      </w:tr>
      <w:tr w:rsidR="000301BC" w:rsidRPr="000301BC" w14:paraId="2EDF393F"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84DDAA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DCB253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55EBCC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E7D721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D8FAF8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C4EBF7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41318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967D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754F7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A922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8A550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5ECF77C" w14:textId="77777777" w:rsidR="008F3662" w:rsidRPr="008F3662" w:rsidRDefault="008F3662" w:rsidP="004C3DC2">
            <w:pPr>
              <w:rPr>
                <w:rFonts w:eastAsia="Times New Roman"/>
                <w:color w:val="000000"/>
                <w:lang w:eastAsia="ru-RU"/>
              </w:rPr>
            </w:pPr>
          </w:p>
        </w:tc>
      </w:tr>
      <w:tr w:rsidR="000301BC" w:rsidRPr="000301BC" w14:paraId="616818D1"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4A400A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2B8D2B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7779E9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30C4CA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9E603F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8336F2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83C03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5112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E449E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77EF7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2995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B45D77A" w14:textId="77777777" w:rsidR="008F3662" w:rsidRPr="008F3662" w:rsidRDefault="008F3662" w:rsidP="004C3DC2">
            <w:pPr>
              <w:rPr>
                <w:rFonts w:eastAsia="Times New Roman"/>
                <w:color w:val="000000"/>
                <w:lang w:eastAsia="ru-RU"/>
              </w:rPr>
            </w:pPr>
          </w:p>
        </w:tc>
      </w:tr>
      <w:tr w:rsidR="000301BC" w:rsidRPr="000301BC" w14:paraId="3C91211B"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718CFE4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9043A1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235830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9F1B63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8E7EE5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4AF465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32A3D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7577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36D27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21296,52</w:t>
            </w:r>
          </w:p>
        </w:tc>
        <w:tc>
          <w:tcPr>
            <w:tcW w:w="297" w:type="pct"/>
            <w:tcBorders>
              <w:top w:val="nil"/>
              <w:left w:val="nil"/>
              <w:bottom w:val="single" w:sz="4" w:space="0" w:color="auto"/>
              <w:right w:val="single" w:sz="4" w:space="0" w:color="auto"/>
            </w:tcBorders>
            <w:shd w:val="clear" w:color="auto" w:fill="auto"/>
            <w:noWrap/>
            <w:hideMark/>
          </w:tcPr>
          <w:p w14:paraId="1D886B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8DAA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6C69D65" w14:textId="77777777" w:rsidR="008F3662" w:rsidRPr="008F3662" w:rsidRDefault="008F3662" w:rsidP="004C3DC2">
            <w:pPr>
              <w:rPr>
                <w:rFonts w:eastAsia="Times New Roman"/>
                <w:color w:val="000000"/>
                <w:lang w:eastAsia="ru-RU"/>
              </w:rPr>
            </w:pPr>
          </w:p>
        </w:tc>
      </w:tr>
      <w:tr w:rsidR="000301BC" w:rsidRPr="000301BC" w14:paraId="4B7E71A5"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6AFD49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27A644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C664BC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B7572B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3BEF8D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05D8E4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027ED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CC01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B619CD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CA74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ECA4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8825833" w14:textId="77777777" w:rsidR="008F3662" w:rsidRPr="008F3662" w:rsidRDefault="008F3662" w:rsidP="004C3DC2">
            <w:pPr>
              <w:rPr>
                <w:rFonts w:eastAsia="Times New Roman"/>
                <w:color w:val="000000"/>
                <w:lang w:eastAsia="ru-RU"/>
              </w:rPr>
            </w:pPr>
          </w:p>
        </w:tc>
      </w:tr>
      <w:tr w:rsidR="000301BC" w:rsidRPr="000301BC" w14:paraId="0D9B66B7"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CDAAD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2.2.10</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C50D39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2.10. Обеспечение комплексного развития сельских территорий (строительство и реконструкция (модернизация), капитальный ремонт объектов муниципальных общеобразовательных организаций.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43D13EA9" w14:textId="447A179D"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D5DC3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118FA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хххххх5765 610</w:t>
            </w:r>
          </w:p>
        </w:tc>
        <w:tc>
          <w:tcPr>
            <w:tcW w:w="678" w:type="pct"/>
            <w:tcBorders>
              <w:top w:val="nil"/>
              <w:left w:val="nil"/>
              <w:bottom w:val="single" w:sz="4" w:space="0" w:color="auto"/>
              <w:right w:val="single" w:sz="4" w:space="0" w:color="auto"/>
            </w:tcBorders>
            <w:shd w:val="clear" w:color="auto" w:fill="auto"/>
            <w:vAlign w:val="center"/>
            <w:hideMark/>
          </w:tcPr>
          <w:p w14:paraId="565A179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947A7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E4CF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0FEE1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5679,57</w:t>
            </w:r>
          </w:p>
        </w:tc>
        <w:tc>
          <w:tcPr>
            <w:tcW w:w="297" w:type="pct"/>
            <w:tcBorders>
              <w:top w:val="nil"/>
              <w:left w:val="nil"/>
              <w:bottom w:val="single" w:sz="4" w:space="0" w:color="auto"/>
              <w:right w:val="single" w:sz="4" w:space="0" w:color="auto"/>
            </w:tcBorders>
            <w:shd w:val="clear" w:color="auto" w:fill="auto"/>
            <w:noWrap/>
            <w:hideMark/>
          </w:tcPr>
          <w:p w14:paraId="2D1EEA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09F2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6B735E6" w14:textId="77777777" w:rsidR="008F3662" w:rsidRPr="008F3662" w:rsidRDefault="008F3662" w:rsidP="004C3DC2">
            <w:pPr>
              <w:rPr>
                <w:rFonts w:eastAsia="Times New Roman"/>
                <w:color w:val="000000"/>
                <w:lang w:eastAsia="ru-RU"/>
              </w:rPr>
            </w:pPr>
          </w:p>
        </w:tc>
      </w:tr>
      <w:tr w:rsidR="000301BC" w:rsidRPr="000301BC" w14:paraId="228B2150"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1DC029C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00EE8E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70A595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312FE1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AAB29E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37433F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BF9DC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9871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235CB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D752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9272E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44FC025" w14:textId="77777777" w:rsidR="008F3662" w:rsidRPr="008F3662" w:rsidRDefault="008F3662" w:rsidP="004C3DC2">
            <w:pPr>
              <w:rPr>
                <w:rFonts w:eastAsia="Times New Roman"/>
                <w:color w:val="000000"/>
                <w:lang w:eastAsia="ru-RU"/>
              </w:rPr>
            </w:pPr>
          </w:p>
        </w:tc>
      </w:tr>
      <w:tr w:rsidR="000301BC" w:rsidRPr="000301BC" w14:paraId="5B1908E1"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E89B3A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3BF0E3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3909B4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DA11FE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9527E9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CD0642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19F87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14CD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91543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D857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99E3B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66AD277" w14:textId="77777777" w:rsidR="008F3662" w:rsidRPr="008F3662" w:rsidRDefault="008F3662" w:rsidP="004C3DC2">
            <w:pPr>
              <w:rPr>
                <w:rFonts w:eastAsia="Times New Roman"/>
                <w:color w:val="000000"/>
                <w:lang w:eastAsia="ru-RU"/>
              </w:rPr>
            </w:pPr>
          </w:p>
        </w:tc>
      </w:tr>
      <w:tr w:rsidR="000301BC" w:rsidRPr="000301BC" w14:paraId="533F368A"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A767DE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EC9ACE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9FC43B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DBF674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2E8E81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C1C1B5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D5184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B52A0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BE3D9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5679,57</w:t>
            </w:r>
          </w:p>
        </w:tc>
        <w:tc>
          <w:tcPr>
            <w:tcW w:w="297" w:type="pct"/>
            <w:tcBorders>
              <w:top w:val="nil"/>
              <w:left w:val="nil"/>
              <w:bottom w:val="single" w:sz="4" w:space="0" w:color="auto"/>
              <w:right w:val="single" w:sz="4" w:space="0" w:color="auto"/>
            </w:tcBorders>
            <w:shd w:val="clear" w:color="auto" w:fill="auto"/>
            <w:noWrap/>
            <w:hideMark/>
          </w:tcPr>
          <w:p w14:paraId="0F1C6B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4E4F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74167FD" w14:textId="77777777" w:rsidR="008F3662" w:rsidRPr="008F3662" w:rsidRDefault="008F3662" w:rsidP="004C3DC2">
            <w:pPr>
              <w:rPr>
                <w:rFonts w:eastAsia="Times New Roman"/>
                <w:color w:val="000000"/>
                <w:lang w:eastAsia="ru-RU"/>
              </w:rPr>
            </w:pPr>
          </w:p>
        </w:tc>
      </w:tr>
      <w:tr w:rsidR="000301BC" w:rsidRPr="000301BC" w14:paraId="17F8272C"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B1C3FF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5CF064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22FBA7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C1037D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53A6B0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D28A93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BF042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435A1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1E39A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9862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11045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FDF637A" w14:textId="77777777" w:rsidR="008F3662" w:rsidRPr="008F3662" w:rsidRDefault="008F3662" w:rsidP="004C3DC2">
            <w:pPr>
              <w:rPr>
                <w:rFonts w:eastAsia="Times New Roman"/>
                <w:color w:val="000000"/>
                <w:lang w:eastAsia="ru-RU"/>
              </w:rPr>
            </w:pPr>
          </w:p>
        </w:tc>
      </w:tr>
      <w:tr w:rsidR="000301BC" w:rsidRPr="000301BC" w14:paraId="1E1519D3"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60393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239EC9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Основное мероприятие № 3                                                                  Обеспечение бесплатным питанием учащихся в муниципальных общеобразовательных организациях </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3375752" w14:textId="6DF22CBE"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D1DAA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6191B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021 0702 0120300000 610</w:t>
            </w:r>
          </w:p>
        </w:tc>
        <w:tc>
          <w:tcPr>
            <w:tcW w:w="678" w:type="pct"/>
            <w:tcBorders>
              <w:top w:val="nil"/>
              <w:left w:val="nil"/>
              <w:bottom w:val="single" w:sz="4" w:space="0" w:color="auto"/>
              <w:right w:val="single" w:sz="4" w:space="0" w:color="auto"/>
            </w:tcBorders>
            <w:shd w:val="clear" w:color="auto" w:fill="auto"/>
            <w:vAlign w:val="center"/>
            <w:hideMark/>
          </w:tcPr>
          <w:p w14:paraId="2C3A942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E5345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26981,67</w:t>
            </w:r>
          </w:p>
        </w:tc>
        <w:tc>
          <w:tcPr>
            <w:tcW w:w="297" w:type="pct"/>
            <w:tcBorders>
              <w:top w:val="nil"/>
              <w:left w:val="nil"/>
              <w:bottom w:val="single" w:sz="4" w:space="0" w:color="auto"/>
              <w:right w:val="single" w:sz="4" w:space="0" w:color="auto"/>
            </w:tcBorders>
            <w:shd w:val="clear" w:color="auto" w:fill="auto"/>
            <w:noWrap/>
            <w:hideMark/>
          </w:tcPr>
          <w:p w14:paraId="3B97B68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29891,10</w:t>
            </w:r>
          </w:p>
        </w:tc>
        <w:tc>
          <w:tcPr>
            <w:tcW w:w="330" w:type="pct"/>
            <w:tcBorders>
              <w:top w:val="nil"/>
              <w:left w:val="nil"/>
              <w:bottom w:val="single" w:sz="4" w:space="0" w:color="auto"/>
              <w:right w:val="single" w:sz="4" w:space="0" w:color="auto"/>
            </w:tcBorders>
            <w:shd w:val="clear" w:color="auto" w:fill="auto"/>
            <w:noWrap/>
            <w:hideMark/>
          </w:tcPr>
          <w:p w14:paraId="464335E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29891,10</w:t>
            </w:r>
          </w:p>
        </w:tc>
        <w:tc>
          <w:tcPr>
            <w:tcW w:w="297" w:type="pct"/>
            <w:tcBorders>
              <w:top w:val="nil"/>
              <w:left w:val="nil"/>
              <w:bottom w:val="single" w:sz="4" w:space="0" w:color="auto"/>
              <w:right w:val="single" w:sz="4" w:space="0" w:color="auto"/>
            </w:tcBorders>
            <w:shd w:val="clear" w:color="auto" w:fill="auto"/>
            <w:noWrap/>
            <w:hideMark/>
          </w:tcPr>
          <w:p w14:paraId="1B77FA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29544,30</w:t>
            </w:r>
          </w:p>
        </w:tc>
        <w:tc>
          <w:tcPr>
            <w:tcW w:w="297" w:type="pct"/>
            <w:tcBorders>
              <w:top w:val="nil"/>
              <w:left w:val="nil"/>
              <w:bottom w:val="single" w:sz="4" w:space="0" w:color="auto"/>
              <w:right w:val="single" w:sz="4" w:space="0" w:color="auto"/>
            </w:tcBorders>
            <w:shd w:val="clear" w:color="auto" w:fill="auto"/>
            <w:noWrap/>
            <w:hideMark/>
          </w:tcPr>
          <w:p w14:paraId="64D94A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29544,30</w:t>
            </w:r>
          </w:p>
        </w:tc>
        <w:tc>
          <w:tcPr>
            <w:tcW w:w="487" w:type="pct"/>
            <w:vMerge/>
            <w:tcBorders>
              <w:top w:val="nil"/>
              <w:left w:val="single" w:sz="4" w:space="0" w:color="auto"/>
              <w:bottom w:val="single" w:sz="4" w:space="0" w:color="000000"/>
              <w:right w:val="single" w:sz="4" w:space="0" w:color="auto"/>
            </w:tcBorders>
            <w:vAlign w:val="center"/>
            <w:hideMark/>
          </w:tcPr>
          <w:p w14:paraId="7F05D6F9" w14:textId="77777777" w:rsidR="008F3662" w:rsidRPr="008F3662" w:rsidRDefault="008F3662" w:rsidP="004C3DC2">
            <w:pPr>
              <w:rPr>
                <w:rFonts w:eastAsia="Times New Roman"/>
                <w:color w:val="000000"/>
                <w:lang w:eastAsia="ru-RU"/>
              </w:rPr>
            </w:pPr>
          </w:p>
        </w:tc>
      </w:tr>
      <w:tr w:rsidR="000301BC" w:rsidRPr="000301BC" w14:paraId="53884DE8"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A8C87C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C42764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CC03B1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5A89FB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104746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2F207A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A1C7E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17587,96</w:t>
            </w:r>
          </w:p>
        </w:tc>
        <w:tc>
          <w:tcPr>
            <w:tcW w:w="297" w:type="pct"/>
            <w:tcBorders>
              <w:top w:val="nil"/>
              <w:left w:val="nil"/>
              <w:bottom w:val="single" w:sz="4" w:space="0" w:color="auto"/>
              <w:right w:val="single" w:sz="4" w:space="0" w:color="auto"/>
            </w:tcBorders>
            <w:shd w:val="clear" w:color="auto" w:fill="auto"/>
            <w:noWrap/>
            <w:hideMark/>
          </w:tcPr>
          <w:p w14:paraId="621B2BF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19068,80</w:t>
            </w:r>
          </w:p>
        </w:tc>
        <w:tc>
          <w:tcPr>
            <w:tcW w:w="330" w:type="pct"/>
            <w:tcBorders>
              <w:top w:val="nil"/>
              <w:left w:val="nil"/>
              <w:bottom w:val="single" w:sz="4" w:space="0" w:color="auto"/>
              <w:right w:val="single" w:sz="4" w:space="0" w:color="auto"/>
            </w:tcBorders>
            <w:shd w:val="clear" w:color="auto" w:fill="auto"/>
            <w:noWrap/>
            <w:hideMark/>
          </w:tcPr>
          <w:p w14:paraId="47721A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19068,80</w:t>
            </w:r>
          </w:p>
        </w:tc>
        <w:tc>
          <w:tcPr>
            <w:tcW w:w="297" w:type="pct"/>
            <w:tcBorders>
              <w:top w:val="nil"/>
              <w:left w:val="nil"/>
              <w:bottom w:val="single" w:sz="4" w:space="0" w:color="auto"/>
              <w:right w:val="single" w:sz="4" w:space="0" w:color="auto"/>
            </w:tcBorders>
            <w:shd w:val="clear" w:color="auto" w:fill="auto"/>
            <w:noWrap/>
            <w:hideMark/>
          </w:tcPr>
          <w:p w14:paraId="7F80473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18777,49</w:t>
            </w:r>
          </w:p>
        </w:tc>
        <w:tc>
          <w:tcPr>
            <w:tcW w:w="297" w:type="pct"/>
            <w:tcBorders>
              <w:top w:val="nil"/>
              <w:left w:val="nil"/>
              <w:bottom w:val="single" w:sz="4" w:space="0" w:color="auto"/>
              <w:right w:val="single" w:sz="4" w:space="0" w:color="auto"/>
            </w:tcBorders>
            <w:shd w:val="clear" w:color="auto" w:fill="auto"/>
            <w:noWrap/>
            <w:hideMark/>
          </w:tcPr>
          <w:p w14:paraId="77392D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18777,49</w:t>
            </w:r>
          </w:p>
        </w:tc>
        <w:tc>
          <w:tcPr>
            <w:tcW w:w="487" w:type="pct"/>
            <w:vMerge/>
            <w:tcBorders>
              <w:top w:val="nil"/>
              <w:left w:val="single" w:sz="4" w:space="0" w:color="auto"/>
              <w:bottom w:val="single" w:sz="4" w:space="0" w:color="000000"/>
              <w:right w:val="single" w:sz="4" w:space="0" w:color="auto"/>
            </w:tcBorders>
            <w:vAlign w:val="center"/>
            <w:hideMark/>
          </w:tcPr>
          <w:p w14:paraId="67A58265" w14:textId="77777777" w:rsidR="008F3662" w:rsidRPr="008F3662" w:rsidRDefault="008F3662" w:rsidP="004C3DC2">
            <w:pPr>
              <w:rPr>
                <w:rFonts w:eastAsia="Times New Roman"/>
                <w:color w:val="000000"/>
                <w:lang w:eastAsia="ru-RU"/>
              </w:rPr>
            </w:pPr>
          </w:p>
        </w:tc>
      </w:tr>
      <w:tr w:rsidR="000301BC" w:rsidRPr="000301BC" w14:paraId="199B5DE4"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F21A8B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952D38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98A4B8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98006D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F93DBB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6610BB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40B5E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9393,71</w:t>
            </w:r>
          </w:p>
        </w:tc>
        <w:tc>
          <w:tcPr>
            <w:tcW w:w="297" w:type="pct"/>
            <w:tcBorders>
              <w:top w:val="nil"/>
              <w:left w:val="nil"/>
              <w:bottom w:val="single" w:sz="4" w:space="0" w:color="auto"/>
              <w:right w:val="single" w:sz="4" w:space="0" w:color="auto"/>
            </w:tcBorders>
            <w:shd w:val="clear" w:color="auto" w:fill="auto"/>
            <w:noWrap/>
            <w:hideMark/>
          </w:tcPr>
          <w:p w14:paraId="0337E0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10822,30</w:t>
            </w:r>
          </w:p>
        </w:tc>
        <w:tc>
          <w:tcPr>
            <w:tcW w:w="330" w:type="pct"/>
            <w:tcBorders>
              <w:top w:val="nil"/>
              <w:left w:val="nil"/>
              <w:bottom w:val="single" w:sz="4" w:space="0" w:color="auto"/>
              <w:right w:val="single" w:sz="4" w:space="0" w:color="auto"/>
            </w:tcBorders>
            <w:shd w:val="clear" w:color="auto" w:fill="auto"/>
            <w:noWrap/>
            <w:hideMark/>
          </w:tcPr>
          <w:p w14:paraId="11BAE9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10822,30</w:t>
            </w:r>
          </w:p>
        </w:tc>
        <w:tc>
          <w:tcPr>
            <w:tcW w:w="297" w:type="pct"/>
            <w:tcBorders>
              <w:top w:val="nil"/>
              <w:left w:val="nil"/>
              <w:bottom w:val="single" w:sz="4" w:space="0" w:color="auto"/>
              <w:right w:val="single" w:sz="4" w:space="0" w:color="auto"/>
            </w:tcBorders>
            <w:shd w:val="clear" w:color="auto" w:fill="auto"/>
            <w:noWrap/>
            <w:hideMark/>
          </w:tcPr>
          <w:p w14:paraId="4A993A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10766,81</w:t>
            </w:r>
          </w:p>
        </w:tc>
        <w:tc>
          <w:tcPr>
            <w:tcW w:w="297" w:type="pct"/>
            <w:tcBorders>
              <w:top w:val="nil"/>
              <w:left w:val="nil"/>
              <w:bottom w:val="single" w:sz="4" w:space="0" w:color="auto"/>
              <w:right w:val="single" w:sz="4" w:space="0" w:color="auto"/>
            </w:tcBorders>
            <w:shd w:val="clear" w:color="auto" w:fill="auto"/>
            <w:noWrap/>
            <w:hideMark/>
          </w:tcPr>
          <w:p w14:paraId="73677E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10766,81</w:t>
            </w:r>
          </w:p>
        </w:tc>
        <w:tc>
          <w:tcPr>
            <w:tcW w:w="487" w:type="pct"/>
            <w:vMerge/>
            <w:tcBorders>
              <w:top w:val="nil"/>
              <w:left w:val="single" w:sz="4" w:space="0" w:color="auto"/>
              <w:bottom w:val="single" w:sz="4" w:space="0" w:color="000000"/>
              <w:right w:val="single" w:sz="4" w:space="0" w:color="auto"/>
            </w:tcBorders>
            <w:vAlign w:val="center"/>
            <w:hideMark/>
          </w:tcPr>
          <w:p w14:paraId="647FE5AF" w14:textId="77777777" w:rsidR="008F3662" w:rsidRPr="008F3662" w:rsidRDefault="008F3662" w:rsidP="004C3DC2">
            <w:pPr>
              <w:rPr>
                <w:rFonts w:eastAsia="Times New Roman"/>
                <w:color w:val="000000"/>
                <w:lang w:eastAsia="ru-RU"/>
              </w:rPr>
            </w:pPr>
          </w:p>
        </w:tc>
      </w:tr>
      <w:tr w:rsidR="000301BC" w:rsidRPr="000301BC" w14:paraId="4AD9F139"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786DBC3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4DA28E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060E6A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07EB89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87B693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1805B5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43C0C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C4ED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3D5EC6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DA27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2625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E826141" w14:textId="77777777" w:rsidR="008F3662" w:rsidRPr="008F3662" w:rsidRDefault="008F3662" w:rsidP="004C3DC2">
            <w:pPr>
              <w:rPr>
                <w:rFonts w:eastAsia="Times New Roman"/>
                <w:color w:val="000000"/>
                <w:lang w:eastAsia="ru-RU"/>
              </w:rPr>
            </w:pPr>
          </w:p>
        </w:tc>
      </w:tr>
      <w:tr w:rsidR="000301BC" w:rsidRPr="000301BC" w14:paraId="2371C750"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608062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CE0D5F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87D4FB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A687B1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547308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71E22D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A2B13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8AAD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03BCF7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9227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F0E1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9F4E7E9" w14:textId="77777777" w:rsidR="008F3662" w:rsidRPr="008F3662" w:rsidRDefault="008F3662" w:rsidP="004C3DC2">
            <w:pPr>
              <w:rPr>
                <w:rFonts w:eastAsia="Times New Roman"/>
                <w:color w:val="000000"/>
                <w:lang w:eastAsia="ru-RU"/>
              </w:rPr>
            </w:pPr>
          </w:p>
        </w:tc>
      </w:tr>
      <w:tr w:rsidR="000301BC" w:rsidRPr="000301BC" w14:paraId="34B79CF5" w14:textId="77777777" w:rsidTr="000301BC">
        <w:trPr>
          <w:trHeight w:val="40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EF8109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2.3.1</w:t>
            </w:r>
          </w:p>
        </w:tc>
        <w:tc>
          <w:tcPr>
            <w:tcW w:w="788" w:type="pct"/>
            <w:vMerge w:val="restart"/>
            <w:tcBorders>
              <w:top w:val="nil"/>
              <w:left w:val="single" w:sz="4" w:space="0" w:color="auto"/>
              <w:bottom w:val="nil"/>
              <w:right w:val="single" w:sz="4" w:space="0" w:color="auto"/>
            </w:tcBorders>
            <w:shd w:val="clear" w:color="auto" w:fill="auto"/>
            <w:vAlign w:val="center"/>
            <w:hideMark/>
          </w:tcPr>
          <w:p w14:paraId="6DA16A7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3.1                                                                                                            Обеспечение бесплатным питанием учащихся в муниципальных общеобразовательных организациях за счет средств краевого бюджета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47E2980" w14:textId="1058BF71"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70AFE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BCF56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021 0702 0120393150 610</w:t>
            </w:r>
          </w:p>
        </w:tc>
        <w:tc>
          <w:tcPr>
            <w:tcW w:w="678" w:type="pct"/>
            <w:tcBorders>
              <w:top w:val="nil"/>
              <w:left w:val="nil"/>
              <w:bottom w:val="single" w:sz="4" w:space="0" w:color="auto"/>
              <w:right w:val="single" w:sz="4" w:space="0" w:color="auto"/>
            </w:tcBorders>
            <w:shd w:val="clear" w:color="auto" w:fill="auto"/>
            <w:vAlign w:val="center"/>
            <w:hideMark/>
          </w:tcPr>
          <w:p w14:paraId="3C41704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57C44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6043,62</w:t>
            </w:r>
          </w:p>
        </w:tc>
        <w:tc>
          <w:tcPr>
            <w:tcW w:w="297" w:type="pct"/>
            <w:tcBorders>
              <w:top w:val="nil"/>
              <w:left w:val="nil"/>
              <w:bottom w:val="single" w:sz="4" w:space="0" w:color="auto"/>
              <w:right w:val="single" w:sz="4" w:space="0" w:color="auto"/>
            </w:tcBorders>
            <w:shd w:val="clear" w:color="auto" w:fill="auto"/>
            <w:noWrap/>
            <w:hideMark/>
          </w:tcPr>
          <w:p w14:paraId="7B5DE3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330" w:type="pct"/>
            <w:tcBorders>
              <w:top w:val="nil"/>
              <w:left w:val="nil"/>
              <w:bottom w:val="single" w:sz="4" w:space="0" w:color="auto"/>
              <w:right w:val="single" w:sz="4" w:space="0" w:color="auto"/>
            </w:tcBorders>
            <w:shd w:val="clear" w:color="auto" w:fill="auto"/>
            <w:noWrap/>
            <w:hideMark/>
          </w:tcPr>
          <w:p w14:paraId="5BFB29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297" w:type="pct"/>
            <w:tcBorders>
              <w:top w:val="nil"/>
              <w:left w:val="nil"/>
              <w:bottom w:val="single" w:sz="4" w:space="0" w:color="auto"/>
              <w:right w:val="single" w:sz="4" w:space="0" w:color="auto"/>
            </w:tcBorders>
            <w:shd w:val="clear" w:color="auto" w:fill="auto"/>
            <w:noWrap/>
            <w:hideMark/>
          </w:tcPr>
          <w:p w14:paraId="4D6909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297" w:type="pct"/>
            <w:tcBorders>
              <w:top w:val="nil"/>
              <w:left w:val="nil"/>
              <w:bottom w:val="single" w:sz="4" w:space="0" w:color="auto"/>
              <w:right w:val="single" w:sz="4" w:space="0" w:color="auto"/>
            </w:tcBorders>
            <w:shd w:val="clear" w:color="auto" w:fill="auto"/>
            <w:noWrap/>
            <w:hideMark/>
          </w:tcPr>
          <w:p w14:paraId="518F40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487" w:type="pct"/>
            <w:vMerge/>
            <w:tcBorders>
              <w:top w:val="nil"/>
              <w:left w:val="single" w:sz="4" w:space="0" w:color="auto"/>
              <w:bottom w:val="single" w:sz="4" w:space="0" w:color="000000"/>
              <w:right w:val="single" w:sz="4" w:space="0" w:color="auto"/>
            </w:tcBorders>
            <w:vAlign w:val="center"/>
            <w:hideMark/>
          </w:tcPr>
          <w:p w14:paraId="7FB3EDD2" w14:textId="77777777" w:rsidR="008F3662" w:rsidRPr="008F3662" w:rsidRDefault="008F3662" w:rsidP="004C3DC2">
            <w:pPr>
              <w:rPr>
                <w:rFonts w:eastAsia="Times New Roman"/>
                <w:color w:val="000000"/>
                <w:lang w:eastAsia="ru-RU"/>
              </w:rPr>
            </w:pPr>
          </w:p>
        </w:tc>
      </w:tr>
      <w:tr w:rsidR="000301BC" w:rsidRPr="000301BC" w14:paraId="2F4AB55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30D2CA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nil"/>
              <w:right w:val="single" w:sz="4" w:space="0" w:color="auto"/>
            </w:tcBorders>
            <w:vAlign w:val="center"/>
            <w:hideMark/>
          </w:tcPr>
          <w:p w14:paraId="2B77181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2E3721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A9C970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45AA3A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444719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0C786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7532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80CA03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6B32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8B8D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2C01DF9" w14:textId="77777777" w:rsidR="008F3662" w:rsidRPr="008F3662" w:rsidRDefault="008F3662" w:rsidP="004C3DC2">
            <w:pPr>
              <w:rPr>
                <w:rFonts w:eastAsia="Times New Roman"/>
                <w:color w:val="000000"/>
                <w:lang w:eastAsia="ru-RU"/>
              </w:rPr>
            </w:pPr>
          </w:p>
        </w:tc>
      </w:tr>
      <w:tr w:rsidR="000301BC" w:rsidRPr="000301BC" w14:paraId="37E4E73C"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601AD8C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nil"/>
              <w:right w:val="single" w:sz="4" w:space="0" w:color="auto"/>
            </w:tcBorders>
            <w:vAlign w:val="center"/>
            <w:hideMark/>
          </w:tcPr>
          <w:p w14:paraId="00FB9A9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F66918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CEAFAB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DA0DC4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F305B0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D21DCD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6043,62</w:t>
            </w:r>
          </w:p>
        </w:tc>
        <w:tc>
          <w:tcPr>
            <w:tcW w:w="297" w:type="pct"/>
            <w:tcBorders>
              <w:top w:val="nil"/>
              <w:left w:val="nil"/>
              <w:bottom w:val="single" w:sz="4" w:space="0" w:color="auto"/>
              <w:right w:val="single" w:sz="4" w:space="0" w:color="auto"/>
            </w:tcBorders>
            <w:shd w:val="clear" w:color="auto" w:fill="auto"/>
            <w:noWrap/>
            <w:hideMark/>
          </w:tcPr>
          <w:p w14:paraId="4721D2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330" w:type="pct"/>
            <w:tcBorders>
              <w:top w:val="nil"/>
              <w:left w:val="nil"/>
              <w:bottom w:val="single" w:sz="4" w:space="0" w:color="auto"/>
              <w:right w:val="single" w:sz="4" w:space="0" w:color="auto"/>
            </w:tcBorders>
            <w:shd w:val="clear" w:color="auto" w:fill="auto"/>
            <w:noWrap/>
            <w:hideMark/>
          </w:tcPr>
          <w:p w14:paraId="77A0492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297" w:type="pct"/>
            <w:tcBorders>
              <w:top w:val="nil"/>
              <w:left w:val="nil"/>
              <w:bottom w:val="single" w:sz="4" w:space="0" w:color="auto"/>
              <w:right w:val="single" w:sz="4" w:space="0" w:color="auto"/>
            </w:tcBorders>
            <w:shd w:val="clear" w:color="auto" w:fill="auto"/>
            <w:noWrap/>
            <w:hideMark/>
          </w:tcPr>
          <w:p w14:paraId="5B2338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297" w:type="pct"/>
            <w:tcBorders>
              <w:top w:val="nil"/>
              <w:left w:val="nil"/>
              <w:bottom w:val="single" w:sz="4" w:space="0" w:color="auto"/>
              <w:right w:val="single" w:sz="4" w:space="0" w:color="auto"/>
            </w:tcBorders>
            <w:shd w:val="clear" w:color="auto" w:fill="auto"/>
            <w:noWrap/>
            <w:hideMark/>
          </w:tcPr>
          <w:p w14:paraId="714436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7190,15</w:t>
            </w:r>
          </w:p>
        </w:tc>
        <w:tc>
          <w:tcPr>
            <w:tcW w:w="487" w:type="pct"/>
            <w:vMerge/>
            <w:tcBorders>
              <w:top w:val="nil"/>
              <w:left w:val="single" w:sz="4" w:space="0" w:color="auto"/>
              <w:bottom w:val="single" w:sz="4" w:space="0" w:color="000000"/>
              <w:right w:val="single" w:sz="4" w:space="0" w:color="auto"/>
            </w:tcBorders>
            <w:vAlign w:val="center"/>
            <w:hideMark/>
          </w:tcPr>
          <w:p w14:paraId="60EE7AAB" w14:textId="77777777" w:rsidR="008F3662" w:rsidRPr="008F3662" w:rsidRDefault="008F3662" w:rsidP="004C3DC2">
            <w:pPr>
              <w:rPr>
                <w:rFonts w:eastAsia="Times New Roman"/>
                <w:color w:val="000000"/>
                <w:lang w:eastAsia="ru-RU"/>
              </w:rPr>
            </w:pPr>
          </w:p>
        </w:tc>
      </w:tr>
      <w:tr w:rsidR="000301BC" w:rsidRPr="000301BC" w14:paraId="221EDA4A" w14:textId="77777777" w:rsidTr="000301BC">
        <w:trPr>
          <w:trHeight w:val="510"/>
        </w:trPr>
        <w:tc>
          <w:tcPr>
            <w:tcW w:w="215" w:type="pct"/>
            <w:vMerge/>
            <w:tcBorders>
              <w:top w:val="nil"/>
              <w:left w:val="single" w:sz="4" w:space="0" w:color="auto"/>
              <w:bottom w:val="single" w:sz="4" w:space="0" w:color="000000"/>
              <w:right w:val="single" w:sz="4" w:space="0" w:color="auto"/>
            </w:tcBorders>
            <w:vAlign w:val="center"/>
            <w:hideMark/>
          </w:tcPr>
          <w:p w14:paraId="6387BEF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nil"/>
              <w:right w:val="single" w:sz="4" w:space="0" w:color="auto"/>
            </w:tcBorders>
            <w:vAlign w:val="center"/>
            <w:hideMark/>
          </w:tcPr>
          <w:p w14:paraId="69B5DF3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141713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6A106D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A9091B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73216F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7A77E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B8A1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924A7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48BA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24CC1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9B5E500" w14:textId="77777777" w:rsidR="008F3662" w:rsidRPr="008F3662" w:rsidRDefault="008F3662" w:rsidP="004C3DC2">
            <w:pPr>
              <w:rPr>
                <w:rFonts w:eastAsia="Times New Roman"/>
                <w:color w:val="000000"/>
                <w:lang w:eastAsia="ru-RU"/>
              </w:rPr>
            </w:pPr>
          </w:p>
        </w:tc>
      </w:tr>
      <w:tr w:rsidR="000301BC" w:rsidRPr="000301BC" w14:paraId="5DBC6618"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4A8FF95" w14:textId="77777777" w:rsidR="008F3662" w:rsidRPr="008F3662" w:rsidRDefault="008F3662" w:rsidP="004C3DC2">
            <w:pPr>
              <w:rPr>
                <w:rFonts w:eastAsia="Times New Roman"/>
                <w:color w:val="000000"/>
                <w:lang w:eastAsia="ru-RU"/>
              </w:rPr>
            </w:pPr>
          </w:p>
        </w:tc>
        <w:tc>
          <w:tcPr>
            <w:tcW w:w="788" w:type="pct"/>
            <w:tcBorders>
              <w:top w:val="nil"/>
              <w:left w:val="nil"/>
              <w:bottom w:val="single" w:sz="4" w:space="0" w:color="auto"/>
              <w:right w:val="single" w:sz="4" w:space="0" w:color="auto"/>
            </w:tcBorders>
            <w:shd w:val="clear" w:color="auto" w:fill="auto"/>
            <w:vAlign w:val="center"/>
            <w:hideMark/>
          </w:tcPr>
          <w:p w14:paraId="3261C18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c>
          <w:tcPr>
            <w:tcW w:w="473" w:type="pct"/>
            <w:vMerge/>
            <w:tcBorders>
              <w:top w:val="nil"/>
              <w:left w:val="single" w:sz="4" w:space="0" w:color="auto"/>
              <w:bottom w:val="single" w:sz="4" w:space="0" w:color="000000"/>
              <w:right w:val="single" w:sz="4" w:space="0" w:color="auto"/>
            </w:tcBorders>
            <w:vAlign w:val="center"/>
            <w:hideMark/>
          </w:tcPr>
          <w:p w14:paraId="6B4A666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047821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25786B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2D9430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3ED1D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A1609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C035E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5669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1482B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BE7FC08" w14:textId="77777777" w:rsidR="008F3662" w:rsidRPr="008F3662" w:rsidRDefault="008F3662" w:rsidP="004C3DC2">
            <w:pPr>
              <w:rPr>
                <w:rFonts w:eastAsia="Times New Roman"/>
                <w:color w:val="000000"/>
                <w:lang w:eastAsia="ru-RU"/>
              </w:rPr>
            </w:pPr>
          </w:p>
        </w:tc>
      </w:tr>
      <w:tr w:rsidR="000301BC" w:rsidRPr="000301BC" w14:paraId="48023071" w14:textId="77777777" w:rsidTr="000301BC">
        <w:trPr>
          <w:trHeight w:val="405"/>
        </w:trPr>
        <w:tc>
          <w:tcPr>
            <w:tcW w:w="215" w:type="pct"/>
            <w:vMerge w:val="restart"/>
            <w:tcBorders>
              <w:top w:val="nil"/>
              <w:left w:val="single" w:sz="4" w:space="0" w:color="auto"/>
              <w:bottom w:val="nil"/>
              <w:right w:val="single" w:sz="4" w:space="0" w:color="auto"/>
            </w:tcBorders>
            <w:shd w:val="clear" w:color="auto" w:fill="auto"/>
            <w:vAlign w:val="center"/>
            <w:hideMark/>
          </w:tcPr>
          <w:p w14:paraId="1FA580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B3EDFC1" w14:textId="37FACE32"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Мероприятие 3.2                                                                                                             Обеспечение горячим </w:t>
            </w:r>
            <w:r w:rsidR="008633CD" w:rsidRPr="008F3662">
              <w:rPr>
                <w:rFonts w:eastAsia="Times New Roman"/>
                <w:color w:val="000000"/>
                <w:lang w:eastAsia="ru-RU"/>
              </w:rPr>
              <w:t>питанием обучающихся</w:t>
            </w:r>
            <w:r w:rsidRPr="008F3662">
              <w:rPr>
                <w:rFonts w:eastAsia="Times New Roman"/>
                <w:color w:val="000000"/>
                <w:lang w:eastAsia="ru-RU"/>
              </w:rPr>
              <w:t xml:space="preserve"> получающих начальное общее образование в муниципальных общеобразовательных организациях, софинансируемых за счет средств федерального бюджета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61AA643" w14:textId="47126792"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r w:rsidR="008633CD" w:rsidRPr="008F3662">
              <w:rPr>
                <w:rFonts w:eastAsia="Times New Roman"/>
                <w:color w:val="000000"/>
                <w:lang w:eastAsia="ru-RU"/>
              </w:rPr>
              <w:t>» общеобразовательные</w:t>
            </w:r>
            <w:r w:rsidRPr="008F3662">
              <w:rPr>
                <w:rFonts w:eastAsia="Times New Roman"/>
                <w:color w:val="000000"/>
                <w:lang w:eastAsia="ru-RU"/>
              </w:rPr>
              <w:t xml:space="preserve"> учреждения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76926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7EAF51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01203R3040 610</w:t>
            </w:r>
          </w:p>
        </w:tc>
        <w:tc>
          <w:tcPr>
            <w:tcW w:w="678" w:type="pct"/>
            <w:tcBorders>
              <w:top w:val="nil"/>
              <w:left w:val="nil"/>
              <w:bottom w:val="single" w:sz="4" w:space="0" w:color="auto"/>
              <w:right w:val="single" w:sz="4" w:space="0" w:color="auto"/>
            </w:tcBorders>
            <w:shd w:val="clear" w:color="auto" w:fill="auto"/>
            <w:vAlign w:val="center"/>
            <w:hideMark/>
          </w:tcPr>
          <w:p w14:paraId="1BC8BA7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EA706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20938,05</w:t>
            </w:r>
          </w:p>
        </w:tc>
        <w:tc>
          <w:tcPr>
            <w:tcW w:w="297" w:type="pct"/>
            <w:tcBorders>
              <w:top w:val="nil"/>
              <w:left w:val="nil"/>
              <w:bottom w:val="single" w:sz="4" w:space="0" w:color="auto"/>
              <w:right w:val="single" w:sz="4" w:space="0" w:color="auto"/>
            </w:tcBorders>
            <w:shd w:val="clear" w:color="auto" w:fill="auto"/>
            <w:noWrap/>
            <w:hideMark/>
          </w:tcPr>
          <w:p w14:paraId="68A02D3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22700,95</w:t>
            </w:r>
          </w:p>
        </w:tc>
        <w:tc>
          <w:tcPr>
            <w:tcW w:w="330" w:type="pct"/>
            <w:tcBorders>
              <w:top w:val="nil"/>
              <w:left w:val="nil"/>
              <w:bottom w:val="single" w:sz="4" w:space="0" w:color="auto"/>
              <w:right w:val="single" w:sz="4" w:space="0" w:color="auto"/>
            </w:tcBorders>
            <w:shd w:val="clear" w:color="auto" w:fill="auto"/>
            <w:noWrap/>
            <w:hideMark/>
          </w:tcPr>
          <w:p w14:paraId="63F360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22700,95</w:t>
            </w:r>
          </w:p>
        </w:tc>
        <w:tc>
          <w:tcPr>
            <w:tcW w:w="297" w:type="pct"/>
            <w:tcBorders>
              <w:top w:val="nil"/>
              <w:left w:val="nil"/>
              <w:bottom w:val="single" w:sz="4" w:space="0" w:color="auto"/>
              <w:right w:val="single" w:sz="4" w:space="0" w:color="auto"/>
            </w:tcBorders>
            <w:shd w:val="clear" w:color="auto" w:fill="auto"/>
            <w:noWrap/>
            <w:hideMark/>
          </w:tcPr>
          <w:p w14:paraId="0ACF15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22354,15</w:t>
            </w:r>
          </w:p>
        </w:tc>
        <w:tc>
          <w:tcPr>
            <w:tcW w:w="297" w:type="pct"/>
            <w:tcBorders>
              <w:top w:val="nil"/>
              <w:left w:val="nil"/>
              <w:bottom w:val="single" w:sz="4" w:space="0" w:color="auto"/>
              <w:right w:val="single" w:sz="4" w:space="0" w:color="auto"/>
            </w:tcBorders>
            <w:shd w:val="clear" w:color="auto" w:fill="auto"/>
            <w:noWrap/>
            <w:hideMark/>
          </w:tcPr>
          <w:p w14:paraId="4587D36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22354,15</w:t>
            </w:r>
          </w:p>
        </w:tc>
        <w:tc>
          <w:tcPr>
            <w:tcW w:w="487" w:type="pct"/>
            <w:vMerge/>
            <w:tcBorders>
              <w:top w:val="nil"/>
              <w:left w:val="single" w:sz="4" w:space="0" w:color="auto"/>
              <w:bottom w:val="single" w:sz="4" w:space="0" w:color="000000"/>
              <w:right w:val="single" w:sz="4" w:space="0" w:color="auto"/>
            </w:tcBorders>
            <w:vAlign w:val="center"/>
            <w:hideMark/>
          </w:tcPr>
          <w:p w14:paraId="06C4D3E8" w14:textId="77777777" w:rsidR="008F3662" w:rsidRPr="008F3662" w:rsidRDefault="008F3662" w:rsidP="004C3DC2">
            <w:pPr>
              <w:rPr>
                <w:rFonts w:eastAsia="Times New Roman"/>
                <w:color w:val="000000"/>
                <w:lang w:eastAsia="ru-RU"/>
              </w:rPr>
            </w:pPr>
          </w:p>
        </w:tc>
      </w:tr>
      <w:tr w:rsidR="000301BC" w:rsidRPr="000301BC" w14:paraId="59F12648"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17092BA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5DB8B6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27F553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9F6042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E0A948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6F0CDA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F0DFB4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17587,96</w:t>
            </w:r>
          </w:p>
        </w:tc>
        <w:tc>
          <w:tcPr>
            <w:tcW w:w="297" w:type="pct"/>
            <w:tcBorders>
              <w:top w:val="nil"/>
              <w:left w:val="nil"/>
              <w:bottom w:val="single" w:sz="4" w:space="0" w:color="auto"/>
              <w:right w:val="single" w:sz="4" w:space="0" w:color="auto"/>
            </w:tcBorders>
            <w:shd w:val="clear" w:color="auto" w:fill="auto"/>
            <w:noWrap/>
            <w:hideMark/>
          </w:tcPr>
          <w:p w14:paraId="266C84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19068,80</w:t>
            </w:r>
          </w:p>
        </w:tc>
        <w:tc>
          <w:tcPr>
            <w:tcW w:w="330" w:type="pct"/>
            <w:tcBorders>
              <w:top w:val="nil"/>
              <w:left w:val="nil"/>
              <w:bottom w:val="single" w:sz="4" w:space="0" w:color="auto"/>
              <w:right w:val="single" w:sz="4" w:space="0" w:color="auto"/>
            </w:tcBorders>
            <w:shd w:val="clear" w:color="auto" w:fill="auto"/>
            <w:noWrap/>
            <w:hideMark/>
          </w:tcPr>
          <w:p w14:paraId="2C2A535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19068,80</w:t>
            </w:r>
          </w:p>
        </w:tc>
        <w:tc>
          <w:tcPr>
            <w:tcW w:w="297" w:type="pct"/>
            <w:tcBorders>
              <w:top w:val="nil"/>
              <w:left w:val="nil"/>
              <w:bottom w:val="single" w:sz="4" w:space="0" w:color="auto"/>
              <w:right w:val="single" w:sz="4" w:space="0" w:color="auto"/>
            </w:tcBorders>
            <w:shd w:val="clear" w:color="auto" w:fill="auto"/>
            <w:noWrap/>
            <w:hideMark/>
          </w:tcPr>
          <w:p w14:paraId="6ECCD5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18777,49</w:t>
            </w:r>
          </w:p>
        </w:tc>
        <w:tc>
          <w:tcPr>
            <w:tcW w:w="297" w:type="pct"/>
            <w:tcBorders>
              <w:top w:val="nil"/>
              <w:left w:val="nil"/>
              <w:bottom w:val="single" w:sz="4" w:space="0" w:color="auto"/>
              <w:right w:val="single" w:sz="4" w:space="0" w:color="auto"/>
            </w:tcBorders>
            <w:shd w:val="clear" w:color="auto" w:fill="auto"/>
            <w:noWrap/>
            <w:hideMark/>
          </w:tcPr>
          <w:p w14:paraId="4338A9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18777,49</w:t>
            </w:r>
          </w:p>
        </w:tc>
        <w:tc>
          <w:tcPr>
            <w:tcW w:w="487" w:type="pct"/>
            <w:vMerge/>
            <w:tcBorders>
              <w:top w:val="nil"/>
              <w:left w:val="single" w:sz="4" w:space="0" w:color="auto"/>
              <w:bottom w:val="single" w:sz="4" w:space="0" w:color="000000"/>
              <w:right w:val="single" w:sz="4" w:space="0" w:color="auto"/>
            </w:tcBorders>
            <w:vAlign w:val="center"/>
            <w:hideMark/>
          </w:tcPr>
          <w:p w14:paraId="6FD85992" w14:textId="77777777" w:rsidR="008F3662" w:rsidRPr="008F3662" w:rsidRDefault="008F3662" w:rsidP="004C3DC2">
            <w:pPr>
              <w:rPr>
                <w:rFonts w:eastAsia="Times New Roman"/>
                <w:color w:val="000000"/>
                <w:lang w:eastAsia="ru-RU"/>
              </w:rPr>
            </w:pPr>
          </w:p>
        </w:tc>
      </w:tr>
      <w:tr w:rsidR="000301BC" w:rsidRPr="000301BC" w14:paraId="73487F4B"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135675E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6F58E9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56BD36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499F83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1D397F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D78C31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CE1B2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3350,09</w:t>
            </w:r>
          </w:p>
        </w:tc>
        <w:tc>
          <w:tcPr>
            <w:tcW w:w="297" w:type="pct"/>
            <w:tcBorders>
              <w:top w:val="nil"/>
              <w:left w:val="nil"/>
              <w:bottom w:val="single" w:sz="4" w:space="0" w:color="auto"/>
              <w:right w:val="single" w:sz="4" w:space="0" w:color="auto"/>
            </w:tcBorders>
            <w:shd w:val="clear" w:color="auto" w:fill="auto"/>
            <w:noWrap/>
            <w:hideMark/>
          </w:tcPr>
          <w:p w14:paraId="39852F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3632,15</w:t>
            </w:r>
          </w:p>
        </w:tc>
        <w:tc>
          <w:tcPr>
            <w:tcW w:w="330" w:type="pct"/>
            <w:tcBorders>
              <w:top w:val="nil"/>
              <w:left w:val="nil"/>
              <w:bottom w:val="single" w:sz="4" w:space="0" w:color="auto"/>
              <w:right w:val="single" w:sz="4" w:space="0" w:color="auto"/>
            </w:tcBorders>
            <w:shd w:val="clear" w:color="auto" w:fill="auto"/>
            <w:noWrap/>
            <w:hideMark/>
          </w:tcPr>
          <w:p w14:paraId="45838E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3632,15</w:t>
            </w:r>
          </w:p>
        </w:tc>
        <w:tc>
          <w:tcPr>
            <w:tcW w:w="297" w:type="pct"/>
            <w:tcBorders>
              <w:top w:val="nil"/>
              <w:left w:val="nil"/>
              <w:bottom w:val="single" w:sz="4" w:space="0" w:color="auto"/>
              <w:right w:val="single" w:sz="4" w:space="0" w:color="auto"/>
            </w:tcBorders>
            <w:shd w:val="clear" w:color="auto" w:fill="auto"/>
            <w:noWrap/>
            <w:hideMark/>
          </w:tcPr>
          <w:p w14:paraId="62F2AF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3576,66</w:t>
            </w:r>
          </w:p>
        </w:tc>
        <w:tc>
          <w:tcPr>
            <w:tcW w:w="297" w:type="pct"/>
            <w:tcBorders>
              <w:top w:val="nil"/>
              <w:left w:val="nil"/>
              <w:bottom w:val="single" w:sz="4" w:space="0" w:color="auto"/>
              <w:right w:val="single" w:sz="4" w:space="0" w:color="auto"/>
            </w:tcBorders>
            <w:shd w:val="clear" w:color="auto" w:fill="auto"/>
            <w:noWrap/>
            <w:hideMark/>
          </w:tcPr>
          <w:p w14:paraId="1332DAA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3576,66</w:t>
            </w:r>
          </w:p>
        </w:tc>
        <w:tc>
          <w:tcPr>
            <w:tcW w:w="487" w:type="pct"/>
            <w:vMerge/>
            <w:tcBorders>
              <w:top w:val="nil"/>
              <w:left w:val="single" w:sz="4" w:space="0" w:color="auto"/>
              <w:bottom w:val="single" w:sz="4" w:space="0" w:color="000000"/>
              <w:right w:val="single" w:sz="4" w:space="0" w:color="auto"/>
            </w:tcBorders>
            <w:vAlign w:val="center"/>
            <w:hideMark/>
          </w:tcPr>
          <w:p w14:paraId="20FBB481" w14:textId="77777777" w:rsidR="008F3662" w:rsidRPr="008F3662" w:rsidRDefault="008F3662" w:rsidP="004C3DC2">
            <w:pPr>
              <w:rPr>
                <w:rFonts w:eastAsia="Times New Roman"/>
                <w:color w:val="000000"/>
                <w:lang w:eastAsia="ru-RU"/>
              </w:rPr>
            </w:pPr>
          </w:p>
        </w:tc>
      </w:tr>
      <w:tr w:rsidR="000301BC" w:rsidRPr="000301BC" w14:paraId="75447320"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3F48568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52D7E9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D5E747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BA704F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176951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D420B3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9B411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232A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C14A4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F22B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89EA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4FF67F9" w14:textId="77777777" w:rsidR="008F3662" w:rsidRPr="008F3662" w:rsidRDefault="008F3662" w:rsidP="004C3DC2">
            <w:pPr>
              <w:rPr>
                <w:rFonts w:eastAsia="Times New Roman"/>
                <w:color w:val="000000"/>
                <w:lang w:eastAsia="ru-RU"/>
              </w:rPr>
            </w:pPr>
          </w:p>
        </w:tc>
      </w:tr>
      <w:tr w:rsidR="000301BC" w:rsidRPr="000301BC" w14:paraId="43616FFB"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5E01914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D2E438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2E2695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2F0F96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19D2F40"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262A78B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46654B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7155E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49D929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2B0F86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A3688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0ED8703" w14:textId="77777777" w:rsidR="008F3662" w:rsidRPr="008F3662" w:rsidRDefault="008F3662" w:rsidP="004C3DC2">
            <w:pPr>
              <w:rPr>
                <w:rFonts w:eastAsia="Times New Roman"/>
                <w:color w:val="000000"/>
                <w:lang w:eastAsia="ru-RU"/>
              </w:rPr>
            </w:pPr>
          </w:p>
        </w:tc>
      </w:tr>
      <w:tr w:rsidR="008F3662" w:rsidRPr="008F3662" w14:paraId="220A13A5"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C11CD9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"Развитие системы дополнительного образования, отдыха, оздоровления и занятости детей и подростков Хасанского муниципального округа"</w:t>
            </w:r>
          </w:p>
        </w:tc>
      </w:tr>
      <w:tr w:rsidR="008F3662" w:rsidRPr="008F3662" w14:paraId="619BE773"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7A07455" w14:textId="58B293C2"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Цель: Повышение доступности и качества муниципальных услуг (работ), </w:t>
            </w:r>
            <w:r w:rsidR="008633CD" w:rsidRPr="008F3662">
              <w:rPr>
                <w:rFonts w:eastAsia="Times New Roman"/>
                <w:color w:val="000000"/>
                <w:lang w:eastAsia="ru-RU"/>
              </w:rPr>
              <w:t>оказываемых учреждениями</w:t>
            </w:r>
            <w:r w:rsidRPr="008F3662">
              <w:rPr>
                <w:rFonts w:eastAsia="Times New Roman"/>
                <w:color w:val="000000"/>
                <w:lang w:eastAsia="ru-RU"/>
              </w:rPr>
              <w:t xml:space="preserve"> дополнительного образования</w:t>
            </w:r>
          </w:p>
        </w:tc>
      </w:tr>
      <w:tr w:rsidR="008F3662" w:rsidRPr="008F3662" w14:paraId="0370F013" w14:textId="77777777" w:rsidTr="000301BC">
        <w:trPr>
          <w:trHeight w:val="6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50B094F" w14:textId="5A575940"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Задача №1: Удовлетворении потребностей </w:t>
            </w:r>
            <w:r w:rsidR="008633CD" w:rsidRPr="008F3662">
              <w:rPr>
                <w:rFonts w:eastAsia="Times New Roman"/>
                <w:color w:val="000000"/>
                <w:lang w:eastAsia="ru-RU"/>
              </w:rPr>
              <w:t>населения в</w:t>
            </w:r>
            <w:r w:rsidRPr="008F3662">
              <w:rPr>
                <w:rFonts w:eastAsia="Times New Roman"/>
                <w:color w:val="000000"/>
                <w:lang w:eastAsia="ru-RU"/>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tc>
      </w:tr>
      <w:tr w:rsidR="008F3662" w:rsidRPr="008F3662" w14:paraId="60AE0635" w14:textId="77777777" w:rsidTr="000301BC">
        <w:trPr>
          <w:trHeight w:val="360"/>
        </w:trPr>
        <w:tc>
          <w:tcPr>
            <w:tcW w:w="5000" w:type="pct"/>
            <w:gridSpan w:val="12"/>
            <w:tcBorders>
              <w:top w:val="nil"/>
              <w:left w:val="single" w:sz="4" w:space="0" w:color="auto"/>
              <w:bottom w:val="nil"/>
              <w:right w:val="single" w:sz="4" w:space="0" w:color="000000"/>
            </w:tcBorders>
            <w:shd w:val="clear" w:color="auto" w:fill="auto"/>
            <w:vAlign w:val="bottom"/>
            <w:hideMark/>
          </w:tcPr>
          <w:p w14:paraId="1EB6AA3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 №1:</w:t>
            </w:r>
          </w:p>
        </w:tc>
      </w:tr>
      <w:tr w:rsidR="000301BC" w:rsidRPr="000301BC" w14:paraId="6B27B18C" w14:textId="77777777" w:rsidTr="000301BC">
        <w:trPr>
          <w:trHeight w:val="33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0F8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9E06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N 3 «Развитие системы дополнительного образования Хасанского муниципального округа»</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389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2577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8198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021 0703 0130000000 610, 800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07BE18F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22D0DA81"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46164,14</w:t>
            </w:r>
          </w:p>
        </w:tc>
        <w:tc>
          <w:tcPr>
            <w:tcW w:w="297" w:type="pct"/>
            <w:tcBorders>
              <w:top w:val="single" w:sz="4" w:space="0" w:color="auto"/>
              <w:left w:val="nil"/>
              <w:bottom w:val="single" w:sz="4" w:space="0" w:color="auto"/>
              <w:right w:val="single" w:sz="4" w:space="0" w:color="auto"/>
            </w:tcBorders>
            <w:shd w:val="clear" w:color="auto" w:fill="auto"/>
            <w:noWrap/>
            <w:hideMark/>
          </w:tcPr>
          <w:p w14:paraId="415B5CBB"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59488,77</w:t>
            </w:r>
          </w:p>
        </w:tc>
        <w:tc>
          <w:tcPr>
            <w:tcW w:w="330" w:type="pct"/>
            <w:tcBorders>
              <w:top w:val="single" w:sz="4" w:space="0" w:color="auto"/>
              <w:left w:val="nil"/>
              <w:bottom w:val="single" w:sz="4" w:space="0" w:color="auto"/>
              <w:right w:val="single" w:sz="4" w:space="0" w:color="auto"/>
            </w:tcBorders>
            <w:shd w:val="clear" w:color="auto" w:fill="auto"/>
            <w:noWrap/>
            <w:hideMark/>
          </w:tcPr>
          <w:p w14:paraId="690151EA"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65379,93</w:t>
            </w:r>
          </w:p>
        </w:tc>
        <w:tc>
          <w:tcPr>
            <w:tcW w:w="297" w:type="pct"/>
            <w:tcBorders>
              <w:top w:val="single" w:sz="4" w:space="0" w:color="auto"/>
              <w:left w:val="nil"/>
              <w:bottom w:val="single" w:sz="4" w:space="0" w:color="auto"/>
              <w:right w:val="single" w:sz="4" w:space="0" w:color="auto"/>
            </w:tcBorders>
            <w:shd w:val="clear" w:color="auto" w:fill="auto"/>
            <w:noWrap/>
            <w:hideMark/>
          </w:tcPr>
          <w:p w14:paraId="72B071FE"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69461,09</w:t>
            </w:r>
          </w:p>
        </w:tc>
        <w:tc>
          <w:tcPr>
            <w:tcW w:w="297" w:type="pct"/>
            <w:tcBorders>
              <w:top w:val="single" w:sz="4" w:space="0" w:color="auto"/>
              <w:left w:val="nil"/>
              <w:bottom w:val="single" w:sz="4" w:space="0" w:color="auto"/>
              <w:right w:val="single" w:sz="4" w:space="0" w:color="auto"/>
            </w:tcBorders>
            <w:shd w:val="clear" w:color="auto" w:fill="auto"/>
            <w:noWrap/>
            <w:hideMark/>
          </w:tcPr>
          <w:p w14:paraId="7612245E"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71089,71</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A172C" w14:textId="335B6CF2"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Степень удовлетворенности населения качеством и доступностью предоставления образовательных услуг </w:t>
            </w:r>
            <w:r w:rsidR="008633CD" w:rsidRPr="008F3662">
              <w:rPr>
                <w:rFonts w:eastAsia="Times New Roman"/>
                <w:color w:val="000000"/>
                <w:lang w:eastAsia="ru-RU"/>
              </w:rPr>
              <w:t>дополнительного образования</w:t>
            </w:r>
            <w:r w:rsidRPr="008F3662">
              <w:rPr>
                <w:rFonts w:eastAsia="Times New Roman"/>
                <w:color w:val="000000"/>
                <w:lang w:eastAsia="ru-RU"/>
              </w:rPr>
              <w:t xml:space="preserve"> до 89%.</w:t>
            </w:r>
          </w:p>
        </w:tc>
      </w:tr>
      <w:tr w:rsidR="000301BC" w:rsidRPr="000301BC" w14:paraId="77F7EC2E"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6CD33B65"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7E9A957D"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B65C9BC"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5AF8E55F"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1984509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413A97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158E5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59794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58F3F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864C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293F4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36C2C9A" w14:textId="77777777" w:rsidR="008F3662" w:rsidRPr="008F3662" w:rsidRDefault="008F3662" w:rsidP="004C3DC2">
            <w:pPr>
              <w:rPr>
                <w:rFonts w:eastAsia="Times New Roman"/>
                <w:color w:val="000000"/>
                <w:lang w:eastAsia="ru-RU"/>
              </w:rPr>
            </w:pPr>
          </w:p>
        </w:tc>
      </w:tr>
      <w:tr w:rsidR="000301BC" w:rsidRPr="000301BC" w14:paraId="6C0849D9"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7D2C918D"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1D8BD58"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2E49AD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7714AA41"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6ED4676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58F30D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1513C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648D2A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169E37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4EB5B9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2C9CBB9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3D4F6AF" w14:textId="77777777" w:rsidR="008F3662" w:rsidRPr="008F3662" w:rsidRDefault="008F3662" w:rsidP="004C3DC2">
            <w:pPr>
              <w:rPr>
                <w:rFonts w:eastAsia="Times New Roman"/>
                <w:color w:val="000000"/>
                <w:lang w:eastAsia="ru-RU"/>
              </w:rPr>
            </w:pPr>
          </w:p>
        </w:tc>
      </w:tr>
      <w:tr w:rsidR="000301BC" w:rsidRPr="000301BC" w14:paraId="3E3588FF"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15060577"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230C74FB"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FF0975A"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3BEB2D3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48316DF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B5398C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1190F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42472,66</w:t>
            </w:r>
          </w:p>
        </w:tc>
        <w:tc>
          <w:tcPr>
            <w:tcW w:w="297" w:type="pct"/>
            <w:tcBorders>
              <w:top w:val="nil"/>
              <w:left w:val="nil"/>
              <w:bottom w:val="single" w:sz="4" w:space="0" w:color="auto"/>
              <w:right w:val="single" w:sz="4" w:space="0" w:color="auto"/>
            </w:tcBorders>
            <w:shd w:val="clear" w:color="auto" w:fill="auto"/>
            <w:noWrap/>
            <w:hideMark/>
          </w:tcPr>
          <w:p w14:paraId="7975132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55244,07</w:t>
            </w:r>
          </w:p>
        </w:tc>
        <w:tc>
          <w:tcPr>
            <w:tcW w:w="330" w:type="pct"/>
            <w:tcBorders>
              <w:top w:val="nil"/>
              <w:left w:val="nil"/>
              <w:bottom w:val="single" w:sz="4" w:space="0" w:color="auto"/>
              <w:right w:val="single" w:sz="4" w:space="0" w:color="auto"/>
            </w:tcBorders>
            <w:shd w:val="clear" w:color="auto" w:fill="auto"/>
            <w:noWrap/>
            <w:hideMark/>
          </w:tcPr>
          <w:p w14:paraId="1B6C44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61534,61</w:t>
            </w:r>
          </w:p>
        </w:tc>
        <w:tc>
          <w:tcPr>
            <w:tcW w:w="297" w:type="pct"/>
            <w:tcBorders>
              <w:top w:val="nil"/>
              <w:left w:val="nil"/>
              <w:bottom w:val="single" w:sz="4" w:space="0" w:color="auto"/>
              <w:right w:val="single" w:sz="4" w:space="0" w:color="auto"/>
            </w:tcBorders>
            <w:shd w:val="clear" w:color="auto" w:fill="auto"/>
            <w:noWrap/>
            <w:hideMark/>
          </w:tcPr>
          <w:p w14:paraId="2383A5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65615,77</w:t>
            </w:r>
          </w:p>
        </w:tc>
        <w:tc>
          <w:tcPr>
            <w:tcW w:w="297" w:type="pct"/>
            <w:tcBorders>
              <w:top w:val="nil"/>
              <w:left w:val="nil"/>
              <w:bottom w:val="single" w:sz="4" w:space="0" w:color="auto"/>
              <w:right w:val="single" w:sz="4" w:space="0" w:color="auto"/>
            </w:tcBorders>
            <w:shd w:val="clear" w:color="auto" w:fill="auto"/>
            <w:noWrap/>
            <w:hideMark/>
          </w:tcPr>
          <w:p w14:paraId="0C7757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67244,39</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955734F" w14:textId="77777777" w:rsidR="008F3662" w:rsidRPr="008F3662" w:rsidRDefault="008F3662" w:rsidP="004C3DC2">
            <w:pPr>
              <w:rPr>
                <w:rFonts w:eastAsia="Times New Roman"/>
                <w:color w:val="000000"/>
                <w:lang w:eastAsia="ru-RU"/>
              </w:rPr>
            </w:pPr>
          </w:p>
        </w:tc>
      </w:tr>
      <w:tr w:rsidR="000301BC" w:rsidRPr="000301BC" w14:paraId="5EBD7C56"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26D57CAC"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671CAABF"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1CF608A"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BB77157"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6783DCF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8C0B8B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47AF4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0E89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4AEBD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B552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38FB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E103491" w14:textId="77777777" w:rsidR="008F3662" w:rsidRPr="008F3662" w:rsidRDefault="008F3662" w:rsidP="004C3DC2">
            <w:pPr>
              <w:rPr>
                <w:rFonts w:eastAsia="Times New Roman"/>
                <w:color w:val="000000"/>
                <w:lang w:eastAsia="ru-RU"/>
              </w:rPr>
            </w:pPr>
          </w:p>
        </w:tc>
      </w:tr>
      <w:tr w:rsidR="000301BC" w:rsidRPr="000301BC" w14:paraId="7AB1B70E" w14:textId="77777777" w:rsidTr="000301BC">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657CB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114B8F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Основное мероприятие № 1                                                              Реализация дополнительных общеобразовательных программ </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307B0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90BB6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15CCB7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021 0703 0130100000 610</w:t>
            </w:r>
          </w:p>
        </w:tc>
        <w:tc>
          <w:tcPr>
            <w:tcW w:w="678" w:type="pct"/>
            <w:tcBorders>
              <w:top w:val="nil"/>
              <w:left w:val="nil"/>
              <w:bottom w:val="single" w:sz="4" w:space="0" w:color="auto"/>
              <w:right w:val="single" w:sz="4" w:space="0" w:color="auto"/>
            </w:tcBorders>
            <w:shd w:val="clear" w:color="auto" w:fill="auto"/>
            <w:vAlign w:val="center"/>
            <w:hideMark/>
          </w:tcPr>
          <w:p w14:paraId="2FF5550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1CB3F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41186,26</w:t>
            </w:r>
          </w:p>
        </w:tc>
        <w:tc>
          <w:tcPr>
            <w:tcW w:w="297" w:type="pct"/>
            <w:tcBorders>
              <w:top w:val="nil"/>
              <w:left w:val="nil"/>
              <w:bottom w:val="single" w:sz="4" w:space="0" w:color="auto"/>
              <w:right w:val="single" w:sz="4" w:space="0" w:color="auto"/>
            </w:tcBorders>
            <w:shd w:val="clear" w:color="auto" w:fill="auto"/>
            <w:noWrap/>
            <w:hideMark/>
          </w:tcPr>
          <w:p w14:paraId="1D48B72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51549,35</w:t>
            </w:r>
          </w:p>
        </w:tc>
        <w:tc>
          <w:tcPr>
            <w:tcW w:w="330" w:type="pct"/>
            <w:tcBorders>
              <w:top w:val="nil"/>
              <w:left w:val="nil"/>
              <w:bottom w:val="single" w:sz="4" w:space="0" w:color="auto"/>
              <w:right w:val="single" w:sz="4" w:space="0" w:color="auto"/>
            </w:tcBorders>
            <w:shd w:val="clear" w:color="auto" w:fill="auto"/>
            <w:noWrap/>
            <w:hideMark/>
          </w:tcPr>
          <w:p w14:paraId="09A649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57567,15</w:t>
            </w:r>
          </w:p>
        </w:tc>
        <w:tc>
          <w:tcPr>
            <w:tcW w:w="297" w:type="pct"/>
            <w:tcBorders>
              <w:top w:val="nil"/>
              <w:left w:val="nil"/>
              <w:bottom w:val="single" w:sz="4" w:space="0" w:color="auto"/>
              <w:right w:val="single" w:sz="4" w:space="0" w:color="auto"/>
            </w:tcBorders>
            <w:shd w:val="clear" w:color="auto" w:fill="auto"/>
            <w:noWrap/>
            <w:hideMark/>
          </w:tcPr>
          <w:p w14:paraId="4B5F80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61648,31</w:t>
            </w:r>
          </w:p>
        </w:tc>
        <w:tc>
          <w:tcPr>
            <w:tcW w:w="297" w:type="pct"/>
            <w:tcBorders>
              <w:top w:val="nil"/>
              <w:left w:val="nil"/>
              <w:bottom w:val="single" w:sz="4" w:space="0" w:color="auto"/>
              <w:right w:val="single" w:sz="4" w:space="0" w:color="auto"/>
            </w:tcBorders>
            <w:shd w:val="clear" w:color="auto" w:fill="auto"/>
            <w:noWrap/>
            <w:hideMark/>
          </w:tcPr>
          <w:p w14:paraId="29BF91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65378,83</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3539850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Охват детей в возрасте от 5 до 18 лет программами дополнительного образования до 74,5% к 2025 году.</w:t>
            </w:r>
          </w:p>
        </w:tc>
      </w:tr>
      <w:tr w:rsidR="000301BC" w:rsidRPr="000301BC" w14:paraId="7D98723F"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EC89FE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1AB38A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0A979C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0B1544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DFA2BB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16BC6B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EB481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CE60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166F37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9746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768D8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C36CE63" w14:textId="77777777" w:rsidR="008F3662" w:rsidRPr="008F3662" w:rsidRDefault="008F3662" w:rsidP="004C3DC2">
            <w:pPr>
              <w:rPr>
                <w:rFonts w:eastAsia="Times New Roman"/>
                <w:color w:val="000000"/>
                <w:lang w:eastAsia="ru-RU"/>
              </w:rPr>
            </w:pPr>
          </w:p>
        </w:tc>
      </w:tr>
      <w:tr w:rsidR="000301BC" w:rsidRPr="000301BC" w14:paraId="0DFF5D7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C63C34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A46BC3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6AFE39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4BA447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8E1365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2EE686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F28AF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D931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55C2F1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87DD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4A38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17198CA" w14:textId="77777777" w:rsidR="008F3662" w:rsidRPr="008F3662" w:rsidRDefault="008F3662" w:rsidP="004C3DC2">
            <w:pPr>
              <w:rPr>
                <w:rFonts w:eastAsia="Times New Roman"/>
                <w:color w:val="000000"/>
                <w:lang w:eastAsia="ru-RU"/>
              </w:rPr>
            </w:pPr>
          </w:p>
        </w:tc>
      </w:tr>
      <w:tr w:rsidR="000301BC" w:rsidRPr="000301BC" w14:paraId="440496D4"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8B0A3A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82EAD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87874F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02C751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495885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79D45C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678AD6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41186,26</w:t>
            </w:r>
          </w:p>
        </w:tc>
        <w:tc>
          <w:tcPr>
            <w:tcW w:w="297" w:type="pct"/>
            <w:tcBorders>
              <w:top w:val="nil"/>
              <w:left w:val="nil"/>
              <w:bottom w:val="single" w:sz="4" w:space="0" w:color="auto"/>
              <w:right w:val="single" w:sz="4" w:space="0" w:color="auto"/>
            </w:tcBorders>
            <w:shd w:val="clear" w:color="auto" w:fill="auto"/>
            <w:noWrap/>
            <w:hideMark/>
          </w:tcPr>
          <w:p w14:paraId="5440E8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51549,35</w:t>
            </w:r>
          </w:p>
        </w:tc>
        <w:tc>
          <w:tcPr>
            <w:tcW w:w="330" w:type="pct"/>
            <w:tcBorders>
              <w:top w:val="nil"/>
              <w:left w:val="nil"/>
              <w:bottom w:val="single" w:sz="4" w:space="0" w:color="auto"/>
              <w:right w:val="single" w:sz="4" w:space="0" w:color="auto"/>
            </w:tcBorders>
            <w:shd w:val="clear" w:color="auto" w:fill="auto"/>
            <w:noWrap/>
            <w:hideMark/>
          </w:tcPr>
          <w:p w14:paraId="59175A2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57567,15</w:t>
            </w:r>
          </w:p>
        </w:tc>
        <w:tc>
          <w:tcPr>
            <w:tcW w:w="297" w:type="pct"/>
            <w:tcBorders>
              <w:top w:val="nil"/>
              <w:left w:val="nil"/>
              <w:bottom w:val="single" w:sz="4" w:space="0" w:color="auto"/>
              <w:right w:val="single" w:sz="4" w:space="0" w:color="auto"/>
            </w:tcBorders>
            <w:shd w:val="clear" w:color="auto" w:fill="auto"/>
            <w:noWrap/>
            <w:hideMark/>
          </w:tcPr>
          <w:p w14:paraId="6FE9EA7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61648,31</w:t>
            </w:r>
          </w:p>
        </w:tc>
        <w:tc>
          <w:tcPr>
            <w:tcW w:w="297" w:type="pct"/>
            <w:tcBorders>
              <w:top w:val="nil"/>
              <w:left w:val="nil"/>
              <w:bottom w:val="single" w:sz="4" w:space="0" w:color="auto"/>
              <w:right w:val="single" w:sz="4" w:space="0" w:color="auto"/>
            </w:tcBorders>
            <w:shd w:val="clear" w:color="auto" w:fill="auto"/>
            <w:noWrap/>
            <w:hideMark/>
          </w:tcPr>
          <w:p w14:paraId="7BD504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65378,83</w:t>
            </w:r>
          </w:p>
        </w:tc>
        <w:tc>
          <w:tcPr>
            <w:tcW w:w="487" w:type="pct"/>
            <w:vMerge/>
            <w:tcBorders>
              <w:top w:val="nil"/>
              <w:left w:val="single" w:sz="4" w:space="0" w:color="auto"/>
              <w:bottom w:val="single" w:sz="4" w:space="0" w:color="000000"/>
              <w:right w:val="single" w:sz="4" w:space="0" w:color="auto"/>
            </w:tcBorders>
            <w:vAlign w:val="center"/>
            <w:hideMark/>
          </w:tcPr>
          <w:p w14:paraId="360DA1CA" w14:textId="77777777" w:rsidR="008F3662" w:rsidRPr="008F3662" w:rsidRDefault="008F3662" w:rsidP="004C3DC2">
            <w:pPr>
              <w:rPr>
                <w:rFonts w:eastAsia="Times New Roman"/>
                <w:color w:val="000000"/>
                <w:lang w:eastAsia="ru-RU"/>
              </w:rPr>
            </w:pPr>
          </w:p>
        </w:tc>
      </w:tr>
      <w:tr w:rsidR="000301BC" w:rsidRPr="000301BC" w14:paraId="0E4C5BD5"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7F1B11B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C82828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5D5423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159158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19C0A6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A47DEE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23ECA2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DD7D7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52386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E0D51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5C40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8292A65" w14:textId="77777777" w:rsidR="008F3662" w:rsidRPr="008F3662" w:rsidRDefault="008F3662" w:rsidP="004C3DC2">
            <w:pPr>
              <w:rPr>
                <w:rFonts w:eastAsia="Times New Roman"/>
                <w:color w:val="000000"/>
                <w:lang w:eastAsia="ru-RU"/>
              </w:rPr>
            </w:pPr>
          </w:p>
        </w:tc>
      </w:tr>
      <w:tr w:rsidR="000301BC" w:rsidRPr="000301BC" w14:paraId="10ABEDF4" w14:textId="77777777" w:rsidTr="000301BC">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26BA6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6DFC8E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1.1                                                                                                             Обеспечение деятельности (оказание услуг) муниципальных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22B33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E6505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47DE9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021 0703 0130121000 610</w:t>
            </w:r>
          </w:p>
        </w:tc>
        <w:tc>
          <w:tcPr>
            <w:tcW w:w="678" w:type="pct"/>
            <w:tcBorders>
              <w:top w:val="nil"/>
              <w:left w:val="nil"/>
              <w:bottom w:val="single" w:sz="4" w:space="0" w:color="auto"/>
              <w:right w:val="single" w:sz="4" w:space="0" w:color="auto"/>
            </w:tcBorders>
            <w:shd w:val="clear" w:color="auto" w:fill="auto"/>
            <w:vAlign w:val="center"/>
            <w:hideMark/>
          </w:tcPr>
          <w:p w14:paraId="5D6D1FF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E7143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39273,00</w:t>
            </w:r>
          </w:p>
        </w:tc>
        <w:tc>
          <w:tcPr>
            <w:tcW w:w="297" w:type="pct"/>
            <w:tcBorders>
              <w:top w:val="nil"/>
              <w:left w:val="nil"/>
              <w:bottom w:val="single" w:sz="4" w:space="0" w:color="auto"/>
              <w:right w:val="single" w:sz="4" w:space="0" w:color="auto"/>
            </w:tcBorders>
            <w:shd w:val="clear" w:color="auto" w:fill="auto"/>
            <w:noWrap/>
            <w:hideMark/>
          </w:tcPr>
          <w:p w14:paraId="1A323CC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48804,70</w:t>
            </w:r>
          </w:p>
        </w:tc>
        <w:tc>
          <w:tcPr>
            <w:tcW w:w="330" w:type="pct"/>
            <w:tcBorders>
              <w:top w:val="nil"/>
              <w:left w:val="nil"/>
              <w:bottom w:val="single" w:sz="4" w:space="0" w:color="auto"/>
              <w:right w:val="single" w:sz="4" w:space="0" w:color="auto"/>
            </w:tcBorders>
            <w:shd w:val="clear" w:color="auto" w:fill="auto"/>
            <w:noWrap/>
            <w:hideMark/>
          </w:tcPr>
          <w:p w14:paraId="14533B2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54362,26</w:t>
            </w:r>
          </w:p>
        </w:tc>
        <w:tc>
          <w:tcPr>
            <w:tcW w:w="297" w:type="pct"/>
            <w:tcBorders>
              <w:top w:val="nil"/>
              <w:left w:val="nil"/>
              <w:bottom w:val="single" w:sz="4" w:space="0" w:color="auto"/>
              <w:right w:val="single" w:sz="4" w:space="0" w:color="auto"/>
            </w:tcBorders>
            <w:shd w:val="clear" w:color="auto" w:fill="auto"/>
            <w:noWrap/>
            <w:hideMark/>
          </w:tcPr>
          <w:p w14:paraId="5811D1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58208,49</w:t>
            </w:r>
          </w:p>
        </w:tc>
        <w:tc>
          <w:tcPr>
            <w:tcW w:w="297" w:type="pct"/>
            <w:tcBorders>
              <w:top w:val="nil"/>
              <w:left w:val="nil"/>
              <w:bottom w:val="single" w:sz="4" w:space="0" w:color="auto"/>
              <w:right w:val="single" w:sz="4" w:space="0" w:color="auto"/>
            </w:tcBorders>
            <w:shd w:val="clear" w:color="auto" w:fill="auto"/>
            <w:noWrap/>
            <w:hideMark/>
          </w:tcPr>
          <w:p w14:paraId="3E9AAAF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61673,03</w:t>
            </w:r>
          </w:p>
        </w:tc>
        <w:tc>
          <w:tcPr>
            <w:tcW w:w="487" w:type="pct"/>
            <w:vMerge/>
            <w:tcBorders>
              <w:top w:val="nil"/>
              <w:left w:val="single" w:sz="4" w:space="0" w:color="auto"/>
              <w:bottom w:val="single" w:sz="4" w:space="0" w:color="000000"/>
              <w:right w:val="single" w:sz="4" w:space="0" w:color="auto"/>
            </w:tcBorders>
            <w:vAlign w:val="center"/>
            <w:hideMark/>
          </w:tcPr>
          <w:p w14:paraId="4E9DA411" w14:textId="77777777" w:rsidR="008F3662" w:rsidRPr="008F3662" w:rsidRDefault="008F3662" w:rsidP="004C3DC2">
            <w:pPr>
              <w:rPr>
                <w:rFonts w:eastAsia="Times New Roman"/>
                <w:color w:val="000000"/>
                <w:lang w:eastAsia="ru-RU"/>
              </w:rPr>
            </w:pPr>
          </w:p>
        </w:tc>
      </w:tr>
      <w:tr w:rsidR="000301BC" w:rsidRPr="000301BC" w14:paraId="2088CF87"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ED471F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724359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329CD0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5AB958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29546C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3C8D9C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B572B1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1DF2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9ECA8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04A4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37CC1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F9DB72B" w14:textId="77777777" w:rsidR="008F3662" w:rsidRPr="008F3662" w:rsidRDefault="008F3662" w:rsidP="004C3DC2">
            <w:pPr>
              <w:rPr>
                <w:rFonts w:eastAsia="Times New Roman"/>
                <w:color w:val="000000"/>
                <w:lang w:eastAsia="ru-RU"/>
              </w:rPr>
            </w:pPr>
          </w:p>
        </w:tc>
      </w:tr>
      <w:tr w:rsidR="000301BC" w:rsidRPr="000301BC" w14:paraId="2BB3A34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B8E3EE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B0F8A4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E39347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39D9AA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043F7E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A8B1C8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5D27A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B83A7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4A729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E4075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FAFDA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8E10618" w14:textId="77777777" w:rsidR="008F3662" w:rsidRPr="008F3662" w:rsidRDefault="008F3662" w:rsidP="004C3DC2">
            <w:pPr>
              <w:rPr>
                <w:rFonts w:eastAsia="Times New Roman"/>
                <w:color w:val="000000"/>
                <w:lang w:eastAsia="ru-RU"/>
              </w:rPr>
            </w:pPr>
          </w:p>
        </w:tc>
      </w:tr>
      <w:tr w:rsidR="000301BC" w:rsidRPr="000301BC" w14:paraId="20B3FB20"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58ADAF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AFF143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6B75DB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39235B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B24060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007EBC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AECCB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39273,00</w:t>
            </w:r>
          </w:p>
        </w:tc>
        <w:tc>
          <w:tcPr>
            <w:tcW w:w="297" w:type="pct"/>
            <w:tcBorders>
              <w:top w:val="nil"/>
              <w:left w:val="nil"/>
              <w:bottom w:val="single" w:sz="4" w:space="0" w:color="auto"/>
              <w:right w:val="single" w:sz="4" w:space="0" w:color="auto"/>
            </w:tcBorders>
            <w:shd w:val="clear" w:color="auto" w:fill="auto"/>
            <w:noWrap/>
            <w:hideMark/>
          </w:tcPr>
          <w:p w14:paraId="0942B7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48804,70</w:t>
            </w:r>
          </w:p>
        </w:tc>
        <w:tc>
          <w:tcPr>
            <w:tcW w:w="330" w:type="pct"/>
            <w:tcBorders>
              <w:top w:val="nil"/>
              <w:left w:val="nil"/>
              <w:bottom w:val="single" w:sz="4" w:space="0" w:color="auto"/>
              <w:right w:val="single" w:sz="4" w:space="0" w:color="auto"/>
            </w:tcBorders>
            <w:shd w:val="clear" w:color="auto" w:fill="auto"/>
            <w:noWrap/>
            <w:hideMark/>
          </w:tcPr>
          <w:p w14:paraId="5F7663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54362,26</w:t>
            </w:r>
          </w:p>
        </w:tc>
        <w:tc>
          <w:tcPr>
            <w:tcW w:w="297" w:type="pct"/>
            <w:tcBorders>
              <w:top w:val="nil"/>
              <w:left w:val="nil"/>
              <w:bottom w:val="single" w:sz="4" w:space="0" w:color="auto"/>
              <w:right w:val="single" w:sz="4" w:space="0" w:color="auto"/>
            </w:tcBorders>
            <w:shd w:val="clear" w:color="auto" w:fill="auto"/>
            <w:noWrap/>
            <w:hideMark/>
          </w:tcPr>
          <w:p w14:paraId="5BD866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58208,49</w:t>
            </w:r>
          </w:p>
        </w:tc>
        <w:tc>
          <w:tcPr>
            <w:tcW w:w="297" w:type="pct"/>
            <w:tcBorders>
              <w:top w:val="nil"/>
              <w:left w:val="nil"/>
              <w:bottom w:val="single" w:sz="4" w:space="0" w:color="auto"/>
              <w:right w:val="single" w:sz="4" w:space="0" w:color="auto"/>
            </w:tcBorders>
            <w:shd w:val="clear" w:color="auto" w:fill="auto"/>
            <w:noWrap/>
            <w:hideMark/>
          </w:tcPr>
          <w:p w14:paraId="17E924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61673,03</w:t>
            </w:r>
          </w:p>
        </w:tc>
        <w:tc>
          <w:tcPr>
            <w:tcW w:w="487" w:type="pct"/>
            <w:vMerge/>
            <w:tcBorders>
              <w:top w:val="nil"/>
              <w:left w:val="single" w:sz="4" w:space="0" w:color="auto"/>
              <w:bottom w:val="single" w:sz="4" w:space="0" w:color="000000"/>
              <w:right w:val="single" w:sz="4" w:space="0" w:color="auto"/>
            </w:tcBorders>
            <w:vAlign w:val="center"/>
            <w:hideMark/>
          </w:tcPr>
          <w:p w14:paraId="6627D219" w14:textId="77777777" w:rsidR="008F3662" w:rsidRPr="008F3662" w:rsidRDefault="008F3662" w:rsidP="004C3DC2">
            <w:pPr>
              <w:rPr>
                <w:rFonts w:eastAsia="Times New Roman"/>
                <w:color w:val="000000"/>
                <w:lang w:eastAsia="ru-RU"/>
              </w:rPr>
            </w:pPr>
          </w:p>
        </w:tc>
      </w:tr>
      <w:tr w:rsidR="000301BC" w:rsidRPr="000301BC" w14:paraId="51E37132"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3B5BFA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E858ED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4C63BB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3ED418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FF8C44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58E632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27FCC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E58B8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0273F7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BAC5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3C35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4D31BEF" w14:textId="77777777" w:rsidR="008F3662" w:rsidRPr="008F3662" w:rsidRDefault="008F3662" w:rsidP="004C3DC2">
            <w:pPr>
              <w:rPr>
                <w:rFonts w:eastAsia="Times New Roman"/>
                <w:color w:val="000000"/>
                <w:lang w:eastAsia="ru-RU"/>
              </w:rPr>
            </w:pPr>
          </w:p>
        </w:tc>
      </w:tr>
      <w:tr w:rsidR="000301BC" w:rsidRPr="000301BC" w14:paraId="46A2662D" w14:textId="77777777" w:rsidTr="000301BC">
        <w:trPr>
          <w:trHeight w:val="45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D7A6F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D02D7B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1.2                                                                                                          Приобретение коммунальных услуг</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11A05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0E3EF7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B7C6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021 0703 0130121001 610</w:t>
            </w:r>
          </w:p>
        </w:tc>
        <w:tc>
          <w:tcPr>
            <w:tcW w:w="678" w:type="pct"/>
            <w:tcBorders>
              <w:top w:val="nil"/>
              <w:left w:val="nil"/>
              <w:bottom w:val="single" w:sz="4" w:space="0" w:color="auto"/>
              <w:right w:val="single" w:sz="4" w:space="0" w:color="auto"/>
            </w:tcBorders>
            <w:shd w:val="clear" w:color="auto" w:fill="auto"/>
            <w:vAlign w:val="center"/>
            <w:hideMark/>
          </w:tcPr>
          <w:p w14:paraId="4556822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2CC04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1880,79</w:t>
            </w:r>
          </w:p>
        </w:tc>
        <w:tc>
          <w:tcPr>
            <w:tcW w:w="297" w:type="pct"/>
            <w:tcBorders>
              <w:top w:val="nil"/>
              <w:left w:val="nil"/>
              <w:bottom w:val="single" w:sz="4" w:space="0" w:color="auto"/>
              <w:right w:val="single" w:sz="4" w:space="0" w:color="auto"/>
            </w:tcBorders>
            <w:shd w:val="clear" w:color="auto" w:fill="auto"/>
            <w:noWrap/>
            <w:hideMark/>
          </w:tcPr>
          <w:p w14:paraId="07C770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1725,35</w:t>
            </w:r>
          </w:p>
        </w:tc>
        <w:tc>
          <w:tcPr>
            <w:tcW w:w="330" w:type="pct"/>
            <w:tcBorders>
              <w:top w:val="nil"/>
              <w:left w:val="nil"/>
              <w:bottom w:val="single" w:sz="4" w:space="0" w:color="auto"/>
              <w:right w:val="single" w:sz="4" w:space="0" w:color="auto"/>
            </w:tcBorders>
            <w:shd w:val="clear" w:color="auto" w:fill="auto"/>
            <w:noWrap/>
            <w:hideMark/>
          </w:tcPr>
          <w:p w14:paraId="093D853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2006,83</w:t>
            </w:r>
          </w:p>
        </w:tc>
        <w:tc>
          <w:tcPr>
            <w:tcW w:w="297" w:type="pct"/>
            <w:tcBorders>
              <w:top w:val="nil"/>
              <w:left w:val="nil"/>
              <w:bottom w:val="single" w:sz="4" w:space="0" w:color="auto"/>
              <w:right w:val="single" w:sz="4" w:space="0" w:color="auto"/>
            </w:tcBorders>
            <w:shd w:val="clear" w:color="auto" w:fill="auto"/>
            <w:noWrap/>
            <w:hideMark/>
          </w:tcPr>
          <w:p w14:paraId="182D48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2241,76</w:t>
            </w:r>
          </w:p>
        </w:tc>
        <w:tc>
          <w:tcPr>
            <w:tcW w:w="297" w:type="pct"/>
            <w:tcBorders>
              <w:top w:val="nil"/>
              <w:left w:val="nil"/>
              <w:bottom w:val="single" w:sz="4" w:space="0" w:color="auto"/>
              <w:right w:val="single" w:sz="4" w:space="0" w:color="auto"/>
            </w:tcBorders>
            <w:shd w:val="clear" w:color="auto" w:fill="auto"/>
            <w:noWrap/>
            <w:hideMark/>
          </w:tcPr>
          <w:p w14:paraId="1C53AF2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2507,74</w:t>
            </w:r>
          </w:p>
        </w:tc>
        <w:tc>
          <w:tcPr>
            <w:tcW w:w="487" w:type="pct"/>
            <w:vMerge/>
            <w:tcBorders>
              <w:top w:val="nil"/>
              <w:left w:val="single" w:sz="4" w:space="0" w:color="auto"/>
              <w:bottom w:val="single" w:sz="4" w:space="0" w:color="000000"/>
              <w:right w:val="single" w:sz="4" w:space="0" w:color="auto"/>
            </w:tcBorders>
            <w:vAlign w:val="center"/>
            <w:hideMark/>
          </w:tcPr>
          <w:p w14:paraId="517312BB" w14:textId="77777777" w:rsidR="008F3662" w:rsidRPr="008F3662" w:rsidRDefault="008F3662" w:rsidP="004C3DC2">
            <w:pPr>
              <w:rPr>
                <w:rFonts w:eastAsia="Times New Roman"/>
                <w:color w:val="000000"/>
                <w:lang w:eastAsia="ru-RU"/>
              </w:rPr>
            </w:pPr>
          </w:p>
        </w:tc>
      </w:tr>
      <w:tr w:rsidR="000301BC" w:rsidRPr="000301BC" w14:paraId="5F3C3D1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F36A8C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EF6EC9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1DEF2B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112F1A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ECCBDE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F9D150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83CF2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2593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DA60A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FD31A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66EF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10DF352" w14:textId="77777777" w:rsidR="008F3662" w:rsidRPr="008F3662" w:rsidRDefault="008F3662" w:rsidP="004C3DC2">
            <w:pPr>
              <w:rPr>
                <w:rFonts w:eastAsia="Times New Roman"/>
                <w:color w:val="000000"/>
                <w:lang w:eastAsia="ru-RU"/>
              </w:rPr>
            </w:pPr>
          </w:p>
        </w:tc>
      </w:tr>
      <w:tr w:rsidR="000301BC" w:rsidRPr="000301BC" w14:paraId="2F0E85B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4FFC2C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2E0A4C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F1D9D7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E2EA2C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E2817F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32B5C5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182E6C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DD14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D7882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2F1C7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637E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0E8D3B4" w14:textId="77777777" w:rsidR="008F3662" w:rsidRPr="008F3662" w:rsidRDefault="008F3662" w:rsidP="004C3DC2">
            <w:pPr>
              <w:rPr>
                <w:rFonts w:eastAsia="Times New Roman"/>
                <w:color w:val="000000"/>
                <w:lang w:eastAsia="ru-RU"/>
              </w:rPr>
            </w:pPr>
          </w:p>
        </w:tc>
      </w:tr>
      <w:tr w:rsidR="000301BC" w:rsidRPr="000301BC" w14:paraId="72D4063E"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B2BC75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98A5D7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C30A5C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1548D5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3BE6E4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B9ABFA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AB6C2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1880,79</w:t>
            </w:r>
          </w:p>
        </w:tc>
        <w:tc>
          <w:tcPr>
            <w:tcW w:w="297" w:type="pct"/>
            <w:tcBorders>
              <w:top w:val="nil"/>
              <w:left w:val="nil"/>
              <w:bottom w:val="single" w:sz="4" w:space="0" w:color="auto"/>
              <w:right w:val="single" w:sz="4" w:space="0" w:color="auto"/>
            </w:tcBorders>
            <w:shd w:val="clear" w:color="auto" w:fill="auto"/>
            <w:noWrap/>
            <w:hideMark/>
          </w:tcPr>
          <w:p w14:paraId="704FC2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1725,35</w:t>
            </w:r>
          </w:p>
        </w:tc>
        <w:tc>
          <w:tcPr>
            <w:tcW w:w="330" w:type="pct"/>
            <w:tcBorders>
              <w:top w:val="nil"/>
              <w:left w:val="nil"/>
              <w:bottom w:val="single" w:sz="4" w:space="0" w:color="auto"/>
              <w:right w:val="single" w:sz="4" w:space="0" w:color="auto"/>
            </w:tcBorders>
            <w:shd w:val="clear" w:color="auto" w:fill="auto"/>
            <w:noWrap/>
            <w:hideMark/>
          </w:tcPr>
          <w:p w14:paraId="3EE940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2006,83</w:t>
            </w:r>
          </w:p>
        </w:tc>
        <w:tc>
          <w:tcPr>
            <w:tcW w:w="297" w:type="pct"/>
            <w:tcBorders>
              <w:top w:val="nil"/>
              <w:left w:val="nil"/>
              <w:bottom w:val="single" w:sz="4" w:space="0" w:color="auto"/>
              <w:right w:val="single" w:sz="4" w:space="0" w:color="auto"/>
            </w:tcBorders>
            <w:shd w:val="clear" w:color="auto" w:fill="auto"/>
            <w:noWrap/>
            <w:hideMark/>
          </w:tcPr>
          <w:p w14:paraId="1551A0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2241,76</w:t>
            </w:r>
          </w:p>
        </w:tc>
        <w:tc>
          <w:tcPr>
            <w:tcW w:w="297" w:type="pct"/>
            <w:tcBorders>
              <w:top w:val="nil"/>
              <w:left w:val="nil"/>
              <w:bottom w:val="single" w:sz="4" w:space="0" w:color="auto"/>
              <w:right w:val="single" w:sz="4" w:space="0" w:color="auto"/>
            </w:tcBorders>
            <w:shd w:val="clear" w:color="auto" w:fill="auto"/>
            <w:noWrap/>
            <w:hideMark/>
          </w:tcPr>
          <w:p w14:paraId="7775E84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2507,74</w:t>
            </w:r>
          </w:p>
        </w:tc>
        <w:tc>
          <w:tcPr>
            <w:tcW w:w="487" w:type="pct"/>
            <w:vMerge/>
            <w:tcBorders>
              <w:top w:val="nil"/>
              <w:left w:val="single" w:sz="4" w:space="0" w:color="auto"/>
              <w:bottom w:val="single" w:sz="4" w:space="0" w:color="000000"/>
              <w:right w:val="single" w:sz="4" w:space="0" w:color="auto"/>
            </w:tcBorders>
            <w:vAlign w:val="center"/>
            <w:hideMark/>
          </w:tcPr>
          <w:p w14:paraId="015D495C" w14:textId="77777777" w:rsidR="008F3662" w:rsidRPr="008F3662" w:rsidRDefault="008F3662" w:rsidP="004C3DC2">
            <w:pPr>
              <w:rPr>
                <w:rFonts w:eastAsia="Times New Roman"/>
                <w:color w:val="000000"/>
                <w:lang w:eastAsia="ru-RU"/>
              </w:rPr>
            </w:pPr>
          </w:p>
        </w:tc>
      </w:tr>
      <w:tr w:rsidR="000301BC" w:rsidRPr="000301BC" w14:paraId="573D203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B005EB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83EE1A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F63CCF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2B9E40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06E06B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8052F7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9FBBC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7A8E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DA695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C61B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D1D909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24048FE" w14:textId="77777777" w:rsidR="008F3662" w:rsidRPr="008F3662" w:rsidRDefault="008F3662" w:rsidP="004C3DC2">
            <w:pPr>
              <w:rPr>
                <w:rFonts w:eastAsia="Times New Roman"/>
                <w:color w:val="000000"/>
                <w:lang w:eastAsia="ru-RU"/>
              </w:rPr>
            </w:pPr>
          </w:p>
        </w:tc>
      </w:tr>
      <w:tr w:rsidR="000301BC" w:rsidRPr="000301BC" w14:paraId="0716C8AE" w14:textId="77777777" w:rsidTr="000301BC">
        <w:trPr>
          <w:trHeight w:val="300"/>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F091B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3.1.3.</w:t>
            </w:r>
          </w:p>
        </w:tc>
        <w:tc>
          <w:tcPr>
            <w:tcW w:w="788" w:type="pct"/>
            <w:vMerge w:val="restart"/>
            <w:tcBorders>
              <w:top w:val="nil"/>
              <w:left w:val="nil"/>
              <w:bottom w:val="single" w:sz="4" w:space="0" w:color="000000"/>
              <w:right w:val="single" w:sz="4" w:space="0" w:color="auto"/>
            </w:tcBorders>
            <w:shd w:val="clear" w:color="auto" w:fill="auto"/>
            <w:vAlign w:val="center"/>
            <w:hideMark/>
          </w:tcPr>
          <w:p w14:paraId="7B7FF216" w14:textId="2ACD7E8E" w:rsidR="008F3662" w:rsidRPr="008F3662" w:rsidRDefault="008633CD" w:rsidP="004C3DC2">
            <w:pPr>
              <w:rPr>
                <w:rFonts w:eastAsia="Times New Roman"/>
                <w:color w:val="000000"/>
                <w:lang w:eastAsia="ru-RU"/>
              </w:rPr>
            </w:pPr>
            <w:r w:rsidRPr="008F3662">
              <w:rPr>
                <w:rFonts w:eastAsia="Times New Roman"/>
                <w:color w:val="000000"/>
                <w:lang w:eastAsia="ru-RU"/>
              </w:rPr>
              <w:t>Мероприятие 1.3</w:t>
            </w:r>
            <w:r w:rsidR="008F3662" w:rsidRPr="008F3662">
              <w:rPr>
                <w:rFonts w:eastAsia="Times New Roman"/>
                <w:color w:val="000000"/>
                <w:lang w:eastAsia="ru-RU"/>
              </w:rPr>
              <w:t xml:space="preserve">                                                                                                       Мероприятия, направленные на материально-техническое обеспечение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67724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3B7EC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20228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021 0703 0130121002 610</w:t>
            </w:r>
          </w:p>
        </w:tc>
        <w:tc>
          <w:tcPr>
            <w:tcW w:w="678" w:type="pct"/>
            <w:tcBorders>
              <w:top w:val="nil"/>
              <w:left w:val="nil"/>
              <w:bottom w:val="single" w:sz="4" w:space="0" w:color="auto"/>
              <w:right w:val="single" w:sz="4" w:space="0" w:color="auto"/>
            </w:tcBorders>
            <w:shd w:val="clear" w:color="auto" w:fill="auto"/>
            <w:vAlign w:val="center"/>
            <w:hideMark/>
          </w:tcPr>
          <w:p w14:paraId="37D259F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BD304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32,47</w:t>
            </w:r>
          </w:p>
        </w:tc>
        <w:tc>
          <w:tcPr>
            <w:tcW w:w="297" w:type="pct"/>
            <w:tcBorders>
              <w:top w:val="nil"/>
              <w:left w:val="nil"/>
              <w:bottom w:val="single" w:sz="4" w:space="0" w:color="auto"/>
              <w:right w:val="single" w:sz="4" w:space="0" w:color="auto"/>
            </w:tcBorders>
            <w:shd w:val="clear" w:color="auto" w:fill="auto"/>
            <w:noWrap/>
            <w:hideMark/>
          </w:tcPr>
          <w:p w14:paraId="0955B2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994,00</w:t>
            </w:r>
          </w:p>
        </w:tc>
        <w:tc>
          <w:tcPr>
            <w:tcW w:w="330" w:type="pct"/>
            <w:tcBorders>
              <w:top w:val="nil"/>
              <w:left w:val="nil"/>
              <w:bottom w:val="single" w:sz="4" w:space="0" w:color="auto"/>
              <w:right w:val="single" w:sz="4" w:space="0" w:color="auto"/>
            </w:tcBorders>
            <w:shd w:val="clear" w:color="auto" w:fill="auto"/>
            <w:noWrap/>
            <w:hideMark/>
          </w:tcPr>
          <w:p w14:paraId="37BB65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1198,06</w:t>
            </w:r>
          </w:p>
        </w:tc>
        <w:tc>
          <w:tcPr>
            <w:tcW w:w="297" w:type="pct"/>
            <w:tcBorders>
              <w:top w:val="nil"/>
              <w:left w:val="nil"/>
              <w:bottom w:val="single" w:sz="4" w:space="0" w:color="auto"/>
              <w:right w:val="single" w:sz="4" w:space="0" w:color="auto"/>
            </w:tcBorders>
            <w:shd w:val="clear" w:color="auto" w:fill="auto"/>
            <w:noWrap/>
            <w:hideMark/>
          </w:tcPr>
          <w:p w14:paraId="2B34DF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1198,06</w:t>
            </w:r>
          </w:p>
        </w:tc>
        <w:tc>
          <w:tcPr>
            <w:tcW w:w="297" w:type="pct"/>
            <w:tcBorders>
              <w:top w:val="nil"/>
              <w:left w:val="nil"/>
              <w:bottom w:val="single" w:sz="4" w:space="0" w:color="auto"/>
              <w:right w:val="single" w:sz="4" w:space="0" w:color="auto"/>
            </w:tcBorders>
            <w:shd w:val="clear" w:color="auto" w:fill="auto"/>
            <w:noWrap/>
            <w:hideMark/>
          </w:tcPr>
          <w:p w14:paraId="267A40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1198,06</w:t>
            </w:r>
          </w:p>
        </w:tc>
        <w:tc>
          <w:tcPr>
            <w:tcW w:w="487" w:type="pct"/>
            <w:vMerge/>
            <w:tcBorders>
              <w:top w:val="nil"/>
              <w:left w:val="single" w:sz="4" w:space="0" w:color="auto"/>
              <w:bottom w:val="single" w:sz="4" w:space="0" w:color="000000"/>
              <w:right w:val="single" w:sz="4" w:space="0" w:color="auto"/>
            </w:tcBorders>
            <w:vAlign w:val="center"/>
            <w:hideMark/>
          </w:tcPr>
          <w:p w14:paraId="3B034264" w14:textId="77777777" w:rsidR="008F3662" w:rsidRPr="008F3662" w:rsidRDefault="008F3662" w:rsidP="004C3DC2">
            <w:pPr>
              <w:rPr>
                <w:rFonts w:eastAsia="Times New Roman"/>
                <w:color w:val="000000"/>
                <w:lang w:eastAsia="ru-RU"/>
              </w:rPr>
            </w:pPr>
          </w:p>
        </w:tc>
      </w:tr>
      <w:tr w:rsidR="000301BC" w:rsidRPr="000301BC" w14:paraId="7A81AC3D" w14:textId="77777777" w:rsidTr="000301BC">
        <w:trPr>
          <w:trHeight w:val="900"/>
        </w:trPr>
        <w:tc>
          <w:tcPr>
            <w:tcW w:w="215" w:type="pct"/>
            <w:vMerge/>
            <w:tcBorders>
              <w:top w:val="nil"/>
              <w:left w:val="single" w:sz="4" w:space="0" w:color="auto"/>
              <w:bottom w:val="single" w:sz="4" w:space="0" w:color="auto"/>
              <w:right w:val="single" w:sz="4" w:space="0" w:color="auto"/>
            </w:tcBorders>
            <w:vAlign w:val="center"/>
            <w:hideMark/>
          </w:tcPr>
          <w:p w14:paraId="101D603B" w14:textId="77777777" w:rsidR="008F3662" w:rsidRPr="008F3662" w:rsidRDefault="008F3662" w:rsidP="004C3DC2">
            <w:pPr>
              <w:rPr>
                <w:rFonts w:eastAsia="Times New Roman"/>
                <w:color w:val="000000"/>
                <w:lang w:eastAsia="ru-RU"/>
              </w:rPr>
            </w:pPr>
          </w:p>
        </w:tc>
        <w:tc>
          <w:tcPr>
            <w:tcW w:w="788" w:type="pct"/>
            <w:vMerge/>
            <w:tcBorders>
              <w:top w:val="nil"/>
              <w:left w:val="nil"/>
              <w:bottom w:val="single" w:sz="4" w:space="0" w:color="000000"/>
              <w:right w:val="single" w:sz="4" w:space="0" w:color="auto"/>
            </w:tcBorders>
            <w:vAlign w:val="center"/>
            <w:hideMark/>
          </w:tcPr>
          <w:p w14:paraId="5201609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9E2902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3C16DE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EA21E2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C6C3D0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F6CF9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B133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318A2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10B8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90A6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F5D548E" w14:textId="77777777" w:rsidR="008F3662" w:rsidRPr="008F3662" w:rsidRDefault="008F3662" w:rsidP="004C3DC2">
            <w:pPr>
              <w:rPr>
                <w:rFonts w:eastAsia="Times New Roman"/>
                <w:color w:val="000000"/>
                <w:lang w:eastAsia="ru-RU"/>
              </w:rPr>
            </w:pPr>
          </w:p>
        </w:tc>
      </w:tr>
      <w:tr w:rsidR="000301BC" w:rsidRPr="000301BC" w14:paraId="6AFAD3B6" w14:textId="77777777" w:rsidTr="000301BC">
        <w:trPr>
          <w:trHeight w:val="900"/>
        </w:trPr>
        <w:tc>
          <w:tcPr>
            <w:tcW w:w="215" w:type="pct"/>
            <w:vMerge/>
            <w:tcBorders>
              <w:top w:val="nil"/>
              <w:left w:val="single" w:sz="4" w:space="0" w:color="auto"/>
              <w:bottom w:val="single" w:sz="4" w:space="0" w:color="auto"/>
              <w:right w:val="single" w:sz="4" w:space="0" w:color="auto"/>
            </w:tcBorders>
            <w:vAlign w:val="center"/>
            <w:hideMark/>
          </w:tcPr>
          <w:p w14:paraId="5BB9AC80" w14:textId="77777777" w:rsidR="008F3662" w:rsidRPr="008F3662" w:rsidRDefault="008F3662" w:rsidP="004C3DC2">
            <w:pPr>
              <w:rPr>
                <w:rFonts w:eastAsia="Times New Roman"/>
                <w:color w:val="000000"/>
                <w:lang w:eastAsia="ru-RU"/>
              </w:rPr>
            </w:pPr>
          </w:p>
        </w:tc>
        <w:tc>
          <w:tcPr>
            <w:tcW w:w="788" w:type="pct"/>
            <w:vMerge/>
            <w:tcBorders>
              <w:top w:val="nil"/>
              <w:left w:val="nil"/>
              <w:bottom w:val="single" w:sz="4" w:space="0" w:color="000000"/>
              <w:right w:val="single" w:sz="4" w:space="0" w:color="auto"/>
            </w:tcBorders>
            <w:vAlign w:val="center"/>
            <w:hideMark/>
          </w:tcPr>
          <w:p w14:paraId="7D1B8C9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4ED010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34E302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99A3F9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D86E55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B181D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2735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452F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2C24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9077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8464610" w14:textId="77777777" w:rsidR="008F3662" w:rsidRPr="008F3662" w:rsidRDefault="008F3662" w:rsidP="004C3DC2">
            <w:pPr>
              <w:rPr>
                <w:rFonts w:eastAsia="Times New Roman"/>
                <w:color w:val="000000"/>
                <w:lang w:eastAsia="ru-RU"/>
              </w:rPr>
            </w:pPr>
          </w:p>
        </w:tc>
      </w:tr>
      <w:tr w:rsidR="000301BC" w:rsidRPr="000301BC" w14:paraId="39440059" w14:textId="77777777" w:rsidTr="000301BC">
        <w:trPr>
          <w:trHeight w:val="600"/>
        </w:trPr>
        <w:tc>
          <w:tcPr>
            <w:tcW w:w="215" w:type="pct"/>
            <w:vMerge/>
            <w:tcBorders>
              <w:top w:val="nil"/>
              <w:left w:val="single" w:sz="4" w:space="0" w:color="auto"/>
              <w:bottom w:val="single" w:sz="4" w:space="0" w:color="auto"/>
              <w:right w:val="single" w:sz="4" w:space="0" w:color="auto"/>
            </w:tcBorders>
            <w:vAlign w:val="center"/>
            <w:hideMark/>
          </w:tcPr>
          <w:p w14:paraId="3398EFA5" w14:textId="77777777" w:rsidR="008F3662" w:rsidRPr="008F3662" w:rsidRDefault="008F3662" w:rsidP="004C3DC2">
            <w:pPr>
              <w:rPr>
                <w:rFonts w:eastAsia="Times New Roman"/>
                <w:color w:val="000000"/>
                <w:lang w:eastAsia="ru-RU"/>
              </w:rPr>
            </w:pPr>
          </w:p>
        </w:tc>
        <w:tc>
          <w:tcPr>
            <w:tcW w:w="788" w:type="pct"/>
            <w:vMerge/>
            <w:tcBorders>
              <w:top w:val="nil"/>
              <w:left w:val="nil"/>
              <w:bottom w:val="single" w:sz="4" w:space="0" w:color="000000"/>
              <w:right w:val="single" w:sz="4" w:space="0" w:color="auto"/>
            </w:tcBorders>
            <w:vAlign w:val="center"/>
            <w:hideMark/>
          </w:tcPr>
          <w:p w14:paraId="0D2E509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4D6FE9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6F2784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EFCC17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197AAC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27E9F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32,47</w:t>
            </w:r>
          </w:p>
        </w:tc>
        <w:tc>
          <w:tcPr>
            <w:tcW w:w="297" w:type="pct"/>
            <w:tcBorders>
              <w:top w:val="nil"/>
              <w:left w:val="nil"/>
              <w:bottom w:val="single" w:sz="4" w:space="0" w:color="auto"/>
              <w:right w:val="single" w:sz="4" w:space="0" w:color="auto"/>
            </w:tcBorders>
            <w:shd w:val="clear" w:color="auto" w:fill="auto"/>
            <w:noWrap/>
            <w:hideMark/>
          </w:tcPr>
          <w:p w14:paraId="1EC764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994,00</w:t>
            </w:r>
          </w:p>
        </w:tc>
        <w:tc>
          <w:tcPr>
            <w:tcW w:w="330" w:type="pct"/>
            <w:tcBorders>
              <w:top w:val="nil"/>
              <w:left w:val="nil"/>
              <w:bottom w:val="single" w:sz="4" w:space="0" w:color="auto"/>
              <w:right w:val="single" w:sz="4" w:space="0" w:color="auto"/>
            </w:tcBorders>
            <w:shd w:val="clear" w:color="auto" w:fill="auto"/>
            <w:noWrap/>
            <w:hideMark/>
          </w:tcPr>
          <w:p w14:paraId="625662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1198,06</w:t>
            </w:r>
          </w:p>
        </w:tc>
        <w:tc>
          <w:tcPr>
            <w:tcW w:w="297" w:type="pct"/>
            <w:tcBorders>
              <w:top w:val="nil"/>
              <w:left w:val="nil"/>
              <w:bottom w:val="single" w:sz="4" w:space="0" w:color="auto"/>
              <w:right w:val="single" w:sz="4" w:space="0" w:color="auto"/>
            </w:tcBorders>
            <w:shd w:val="clear" w:color="auto" w:fill="auto"/>
            <w:noWrap/>
            <w:hideMark/>
          </w:tcPr>
          <w:p w14:paraId="271074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1198,06</w:t>
            </w:r>
          </w:p>
        </w:tc>
        <w:tc>
          <w:tcPr>
            <w:tcW w:w="297" w:type="pct"/>
            <w:tcBorders>
              <w:top w:val="nil"/>
              <w:left w:val="nil"/>
              <w:bottom w:val="single" w:sz="4" w:space="0" w:color="auto"/>
              <w:right w:val="single" w:sz="4" w:space="0" w:color="auto"/>
            </w:tcBorders>
            <w:shd w:val="clear" w:color="auto" w:fill="auto"/>
            <w:noWrap/>
            <w:hideMark/>
          </w:tcPr>
          <w:p w14:paraId="3D40D7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1198,06</w:t>
            </w:r>
          </w:p>
        </w:tc>
        <w:tc>
          <w:tcPr>
            <w:tcW w:w="487" w:type="pct"/>
            <w:vMerge/>
            <w:tcBorders>
              <w:top w:val="nil"/>
              <w:left w:val="single" w:sz="4" w:space="0" w:color="auto"/>
              <w:bottom w:val="single" w:sz="4" w:space="0" w:color="000000"/>
              <w:right w:val="single" w:sz="4" w:space="0" w:color="auto"/>
            </w:tcBorders>
            <w:vAlign w:val="center"/>
            <w:hideMark/>
          </w:tcPr>
          <w:p w14:paraId="7B9C610C" w14:textId="77777777" w:rsidR="008F3662" w:rsidRPr="008F3662" w:rsidRDefault="008F3662" w:rsidP="004C3DC2">
            <w:pPr>
              <w:rPr>
                <w:rFonts w:eastAsia="Times New Roman"/>
                <w:color w:val="000000"/>
                <w:lang w:eastAsia="ru-RU"/>
              </w:rPr>
            </w:pPr>
          </w:p>
        </w:tc>
      </w:tr>
      <w:tr w:rsidR="000301BC" w:rsidRPr="000301BC" w14:paraId="307AE0EA" w14:textId="77777777" w:rsidTr="000301BC">
        <w:trPr>
          <w:trHeight w:val="600"/>
        </w:trPr>
        <w:tc>
          <w:tcPr>
            <w:tcW w:w="215" w:type="pct"/>
            <w:vMerge/>
            <w:tcBorders>
              <w:top w:val="nil"/>
              <w:left w:val="single" w:sz="4" w:space="0" w:color="auto"/>
              <w:bottom w:val="single" w:sz="4" w:space="0" w:color="auto"/>
              <w:right w:val="single" w:sz="4" w:space="0" w:color="auto"/>
            </w:tcBorders>
            <w:vAlign w:val="center"/>
            <w:hideMark/>
          </w:tcPr>
          <w:p w14:paraId="00CE1AE5" w14:textId="77777777" w:rsidR="008F3662" w:rsidRPr="008F3662" w:rsidRDefault="008F3662" w:rsidP="004C3DC2">
            <w:pPr>
              <w:rPr>
                <w:rFonts w:eastAsia="Times New Roman"/>
                <w:color w:val="000000"/>
                <w:lang w:eastAsia="ru-RU"/>
              </w:rPr>
            </w:pPr>
          </w:p>
        </w:tc>
        <w:tc>
          <w:tcPr>
            <w:tcW w:w="788" w:type="pct"/>
            <w:vMerge/>
            <w:tcBorders>
              <w:top w:val="nil"/>
              <w:left w:val="nil"/>
              <w:bottom w:val="single" w:sz="4" w:space="0" w:color="000000"/>
              <w:right w:val="single" w:sz="4" w:space="0" w:color="auto"/>
            </w:tcBorders>
            <w:vAlign w:val="center"/>
            <w:hideMark/>
          </w:tcPr>
          <w:p w14:paraId="7DEA7E6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7FF627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B719E7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0D9F5C8"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64B6C15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5224E0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6BB645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4A83C4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C037B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9B85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56F0E0D" w14:textId="77777777" w:rsidR="008F3662" w:rsidRPr="008F3662" w:rsidRDefault="008F3662" w:rsidP="004C3DC2">
            <w:pPr>
              <w:rPr>
                <w:rFonts w:eastAsia="Times New Roman"/>
                <w:color w:val="000000"/>
                <w:lang w:eastAsia="ru-RU"/>
              </w:rPr>
            </w:pPr>
          </w:p>
        </w:tc>
      </w:tr>
      <w:tr w:rsidR="000301BC" w:rsidRPr="000301BC" w14:paraId="798AB463"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51342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3.1.4.</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EF7A657" w14:textId="596B41EB"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 Мероприятие 1.4.                                                                                                                Оборудование специальными условиями для беспрепятственного доступа, а </w:t>
            </w:r>
            <w:proofErr w:type="gramStart"/>
            <w:r w:rsidRPr="008F3662">
              <w:rPr>
                <w:rFonts w:eastAsia="Times New Roman"/>
                <w:color w:val="000000"/>
                <w:lang w:eastAsia="ru-RU"/>
              </w:rPr>
              <w:t>так же</w:t>
            </w:r>
            <w:proofErr w:type="gramEnd"/>
            <w:r w:rsidRPr="008F3662">
              <w:rPr>
                <w:rFonts w:eastAsia="Times New Roman"/>
                <w:color w:val="000000"/>
                <w:lang w:eastAsia="ru-RU"/>
              </w:rPr>
              <w:t xml:space="preserve"> адаптации для нужд </w:t>
            </w:r>
            <w:r w:rsidR="008633CD" w:rsidRPr="008F3662">
              <w:rPr>
                <w:rFonts w:eastAsia="Times New Roman"/>
                <w:color w:val="000000"/>
                <w:lang w:eastAsia="ru-RU"/>
              </w:rPr>
              <w:t>инвалидов и</w:t>
            </w:r>
            <w:r w:rsidRPr="008F3662">
              <w:rPr>
                <w:rFonts w:eastAsia="Times New Roman"/>
                <w:color w:val="000000"/>
                <w:lang w:eastAsia="ru-RU"/>
              </w:rPr>
              <w:t xml:space="preserve"> других маломобильных групп населения в зданиях муниципальных учреждений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DB544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DFF94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0E0FE3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021 0703 0130121011 610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12853EE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1CC9E86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8E46B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25,30</w:t>
            </w:r>
          </w:p>
        </w:tc>
        <w:tc>
          <w:tcPr>
            <w:tcW w:w="330" w:type="pct"/>
            <w:tcBorders>
              <w:top w:val="single" w:sz="4" w:space="0" w:color="auto"/>
              <w:left w:val="nil"/>
              <w:bottom w:val="single" w:sz="4" w:space="0" w:color="auto"/>
              <w:right w:val="single" w:sz="4" w:space="0" w:color="auto"/>
            </w:tcBorders>
            <w:shd w:val="clear" w:color="auto" w:fill="auto"/>
            <w:noWrap/>
            <w:hideMark/>
          </w:tcPr>
          <w:p w14:paraId="3E0CBC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9B9F1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7C18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vAlign w:val="center"/>
            <w:hideMark/>
          </w:tcPr>
          <w:p w14:paraId="5CB3D1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0301BC" w:rsidRPr="000301BC" w14:paraId="37600C05"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9373AF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6DEF40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244442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FF83C7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133FA4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214F18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8826D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C1266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EADB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E3D8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F563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vAlign w:val="center"/>
            <w:hideMark/>
          </w:tcPr>
          <w:p w14:paraId="69F6AD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0301BC" w:rsidRPr="000301BC" w14:paraId="1C5C13FB"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7AB9EB0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979D21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17CB94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8DDCB1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FC4FE7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362A4D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A59EF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4E41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0248B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195B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E8F9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vAlign w:val="center"/>
            <w:hideMark/>
          </w:tcPr>
          <w:p w14:paraId="2CBE51F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0301BC" w:rsidRPr="000301BC" w14:paraId="67829166"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377391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FD5BD9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5D7E17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5F24DC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B9DBAA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D0F8FB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9080A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8EBA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25,30</w:t>
            </w:r>
          </w:p>
        </w:tc>
        <w:tc>
          <w:tcPr>
            <w:tcW w:w="330" w:type="pct"/>
            <w:tcBorders>
              <w:top w:val="nil"/>
              <w:left w:val="nil"/>
              <w:bottom w:val="single" w:sz="4" w:space="0" w:color="auto"/>
              <w:right w:val="single" w:sz="4" w:space="0" w:color="auto"/>
            </w:tcBorders>
            <w:shd w:val="clear" w:color="auto" w:fill="auto"/>
            <w:noWrap/>
            <w:hideMark/>
          </w:tcPr>
          <w:p w14:paraId="62A16B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B407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8625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vAlign w:val="center"/>
            <w:hideMark/>
          </w:tcPr>
          <w:p w14:paraId="2350A2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0301BC" w:rsidRPr="000301BC" w14:paraId="43BB28D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710EAB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F09679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6D6ED8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E635BB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4C339A0"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3086926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5AB6D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85900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AF359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CF81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B513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vAlign w:val="center"/>
            <w:hideMark/>
          </w:tcPr>
          <w:p w14:paraId="48CB8BB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8F3662" w:rsidRPr="008F3662" w14:paraId="08CE588E"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E1BBA7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Задача № 2: Обеспечение равной доступности качественного дополнительного образования для детей путем реализации механизма персонифицированного учета.</w:t>
            </w:r>
          </w:p>
        </w:tc>
      </w:tr>
      <w:tr w:rsidR="008F3662" w:rsidRPr="008F3662" w14:paraId="6C6AAA0C" w14:textId="77777777" w:rsidTr="000301BC">
        <w:trPr>
          <w:trHeight w:val="300"/>
        </w:trPr>
        <w:tc>
          <w:tcPr>
            <w:tcW w:w="5000" w:type="pct"/>
            <w:gridSpan w:val="12"/>
            <w:tcBorders>
              <w:top w:val="single" w:sz="4" w:space="0" w:color="auto"/>
              <w:left w:val="single" w:sz="4" w:space="0" w:color="auto"/>
              <w:bottom w:val="nil"/>
              <w:right w:val="single" w:sz="4" w:space="0" w:color="000000"/>
            </w:tcBorders>
            <w:shd w:val="clear" w:color="auto" w:fill="auto"/>
            <w:vAlign w:val="center"/>
            <w:hideMark/>
          </w:tcPr>
          <w:p w14:paraId="6F27FEE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задачи№2</w:t>
            </w:r>
          </w:p>
        </w:tc>
      </w:tr>
      <w:tr w:rsidR="000301BC" w:rsidRPr="000301BC" w14:paraId="56E8ADBD" w14:textId="77777777" w:rsidTr="000301BC">
        <w:trPr>
          <w:trHeight w:val="58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0A8F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2FB0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Основное мероприятие № 2                                                         Обеспечение персонифицированного финансирования дополнительного образования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4FAE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1B6F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1AD7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021 0703 0130370020 600,800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3E897EE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3BD582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8F410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330" w:type="pct"/>
            <w:tcBorders>
              <w:top w:val="single" w:sz="4" w:space="0" w:color="auto"/>
              <w:left w:val="nil"/>
              <w:bottom w:val="single" w:sz="4" w:space="0" w:color="auto"/>
              <w:right w:val="single" w:sz="4" w:space="0" w:color="auto"/>
            </w:tcBorders>
            <w:shd w:val="clear" w:color="auto" w:fill="auto"/>
            <w:noWrap/>
            <w:hideMark/>
          </w:tcPr>
          <w:p w14:paraId="163259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single" w:sz="4" w:space="0" w:color="auto"/>
              <w:left w:val="nil"/>
              <w:bottom w:val="single" w:sz="4" w:space="0" w:color="auto"/>
              <w:right w:val="single" w:sz="4" w:space="0" w:color="auto"/>
            </w:tcBorders>
            <w:shd w:val="clear" w:color="auto" w:fill="auto"/>
            <w:noWrap/>
            <w:hideMark/>
          </w:tcPr>
          <w:p w14:paraId="24AA25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single" w:sz="4" w:space="0" w:color="auto"/>
              <w:left w:val="nil"/>
              <w:bottom w:val="single" w:sz="4" w:space="0" w:color="auto"/>
              <w:right w:val="single" w:sz="4" w:space="0" w:color="auto"/>
            </w:tcBorders>
            <w:shd w:val="clear" w:color="auto" w:fill="auto"/>
            <w:noWrap/>
            <w:hideMark/>
          </w:tcPr>
          <w:p w14:paraId="2E5CE2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7B1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w:t>
            </w:r>
            <w:r w:rsidRPr="008F3662">
              <w:rPr>
                <w:rFonts w:eastAsia="Times New Roman"/>
                <w:color w:val="000000"/>
                <w:lang w:eastAsia="ru-RU"/>
              </w:rPr>
              <w:lastRenderedPageBreak/>
              <w:t>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Pr="008F3662">
              <w:rPr>
                <w:rFonts w:eastAsia="Times New Roman"/>
                <w:color w:val="000000"/>
                <w:lang w:eastAsia="ru-RU"/>
              </w:rPr>
              <w:br/>
              <w:t xml:space="preserve">-  доля детей в возрасте от 5 до 18 лет, обучающихся по дополнительным </w:t>
            </w:r>
            <w:r w:rsidRPr="008F3662">
              <w:rPr>
                <w:rFonts w:eastAsia="Times New Roman"/>
                <w:color w:val="000000"/>
                <w:lang w:eastAsia="ru-RU"/>
              </w:rPr>
              <w:lastRenderedPageBreak/>
              <w:t>общеразвивающим программам за счет социального сертификата на получение муниципальной услуги в социальной сфере;</w:t>
            </w:r>
          </w:p>
        </w:tc>
      </w:tr>
      <w:tr w:rsidR="000301BC" w:rsidRPr="000301BC" w14:paraId="5563C95B" w14:textId="77777777" w:rsidTr="000301BC">
        <w:trPr>
          <w:trHeight w:val="102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375E0EB7"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2E676144"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F0B3EED"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7D79E009"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4794C69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193322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6F7A4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6E0A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98B43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AAD1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2ABF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50CC164" w14:textId="77777777" w:rsidR="008F3662" w:rsidRPr="008F3662" w:rsidRDefault="008F3662" w:rsidP="004C3DC2">
            <w:pPr>
              <w:rPr>
                <w:rFonts w:eastAsia="Times New Roman"/>
                <w:color w:val="000000"/>
                <w:lang w:eastAsia="ru-RU"/>
              </w:rPr>
            </w:pPr>
          </w:p>
        </w:tc>
      </w:tr>
      <w:tr w:rsidR="000301BC" w:rsidRPr="000301BC" w14:paraId="75156DA7" w14:textId="77777777" w:rsidTr="000301BC">
        <w:trPr>
          <w:trHeight w:val="1035"/>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70309274"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126F69A6"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734C25F"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E1191C7"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23123BE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D91317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62351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EF5A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063A78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1F83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16A0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D118B30" w14:textId="77777777" w:rsidR="008F3662" w:rsidRPr="008F3662" w:rsidRDefault="008F3662" w:rsidP="004C3DC2">
            <w:pPr>
              <w:rPr>
                <w:rFonts w:eastAsia="Times New Roman"/>
                <w:color w:val="000000"/>
                <w:lang w:eastAsia="ru-RU"/>
              </w:rPr>
            </w:pPr>
          </w:p>
        </w:tc>
      </w:tr>
      <w:tr w:rsidR="000301BC" w:rsidRPr="000301BC" w14:paraId="2F758A3A"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521C88DE"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2BBB8763"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445B987"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1EB64B6"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0E83467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D337E2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B7C65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52BC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330" w:type="pct"/>
            <w:tcBorders>
              <w:top w:val="nil"/>
              <w:left w:val="nil"/>
              <w:bottom w:val="single" w:sz="4" w:space="0" w:color="auto"/>
              <w:right w:val="single" w:sz="4" w:space="0" w:color="auto"/>
            </w:tcBorders>
            <w:shd w:val="clear" w:color="auto" w:fill="auto"/>
            <w:noWrap/>
            <w:hideMark/>
          </w:tcPr>
          <w:p w14:paraId="170EE3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314396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08F5CD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8D6472E" w14:textId="77777777" w:rsidR="008F3662" w:rsidRPr="008F3662" w:rsidRDefault="008F3662" w:rsidP="004C3DC2">
            <w:pPr>
              <w:rPr>
                <w:rFonts w:eastAsia="Times New Roman"/>
                <w:color w:val="000000"/>
                <w:lang w:eastAsia="ru-RU"/>
              </w:rPr>
            </w:pPr>
          </w:p>
        </w:tc>
      </w:tr>
      <w:tr w:rsidR="000301BC" w:rsidRPr="000301BC" w14:paraId="1F79E2ED" w14:textId="77777777" w:rsidTr="000301BC">
        <w:trPr>
          <w:trHeight w:val="57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4B4496BB"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21575E99"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FD4E52E"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568E823"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749E32B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40BC86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3140D6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54121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B471A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CECF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E8EE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41EDFBB" w14:textId="77777777" w:rsidR="008F3662" w:rsidRPr="008F3662" w:rsidRDefault="008F3662" w:rsidP="004C3DC2">
            <w:pPr>
              <w:rPr>
                <w:rFonts w:eastAsia="Times New Roman"/>
                <w:color w:val="000000"/>
                <w:lang w:eastAsia="ru-RU"/>
              </w:rPr>
            </w:pPr>
          </w:p>
        </w:tc>
      </w:tr>
      <w:tr w:rsidR="000301BC" w:rsidRPr="000301BC" w14:paraId="613A7271" w14:textId="77777777" w:rsidTr="000301BC">
        <w:trPr>
          <w:trHeight w:val="375"/>
        </w:trPr>
        <w:tc>
          <w:tcPr>
            <w:tcW w:w="215" w:type="pct"/>
            <w:vMerge w:val="restart"/>
            <w:tcBorders>
              <w:top w:val="nil"/>
              <w:left w:val="single" w:sz="4" w:space="0" w:color="auto"/>
              <w:bottom w:val="nil"/>
              <w:right w:val="single" w:sz="4" w:space="0" w:color="auto"/>
            </w:tcBorders>
            <w:shd w:val="clear" w:color="auto" w:fill="auto"/>
            <w:vAlign w:val="center"/>
            <w:hideMark/>
          </w:tcPr>
          <w:p w14:paraId="220357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53A9C1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2.1.                                                                                      Гранты в форме субсидий юридическим лицам, индивидуальным предпринимателям - в целях финансового обеспечения образовательных услуг, оказываемых по сертификатам персонифицированного финансирования дополнительного образования детей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483F9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615CB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D2293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021 0703 0130370020 600,800</w:t>
            </w:r>
          </w:p>
        </w:tc>
        <w:tc>
          <w:tcPr>
            <w:tcW w:w="678" w:type="pct"/>
            <w:tcBorders>
              <w:top w:val="nil"/>
              <w:left w:val="nil"/>
              <w:bottom w:val="single" w:sz="4" w:space="0" w:color="auto"/>
              <w:right w:val="single" w:sz="4" w:space="0" w:color="auto"/>
            </w:tcBorders>
            <w:shd w:val="clear" w:color="auto" w:fill="auto"/>
            <w:vAlign w:val="center"/>
            <w:hideMark/>
          </w:tcPr>
          <w:p w14:paraId="328F61A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1A2DB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DDCD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330" w:type="pct"/>
            <w:tcBorders>
              <w:top w:val="nil"/>
              <w:left w:val="nil"/>
              <w:bottom w:val="single" w:sz="4" w:space="0" w:color="auto"/>
              <w:right w:val="single" w:sz="4" w:space="0" w:color="auto"/>
            </w:tcBorders>
            <w:shd w:val="clear" w:color="auto" w:fill="auto"/>
            <w:noWrap/>
            <w:hideMark/>
          </w:tcPr>
          <w:p w14:paraId="1B1428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6F4FC2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61E83F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5E51A9B" w14:textId="77777777" w:rsidR="008F3662" w:rsidRPr="008F3662" w:rsidRDefault="008F3662" w:rsidP="004C3DC2">
            <w:pPr>
              <w:rPr>
                <w:rFonts w:eastAsia="Times New Roman"/>
                <w:color w:val="000000"/>
                <w:lang w:eastAsia="ru-RU"/>
              </w:rPr>
            </w:pPr>
          </w:p>
        </w:tc>
      </w:tr>
      <w:tr w:rsidR="000301BC" w:rsidRPr="000301BC" w14:paraId="13CA2CE7" w14:textId="77777777" w:rsidTr="000301BC">
        <w:trPr>
          <w:trHeight w:val="990"/>
        </w:trPr>
        <w:tc>
          <w:tcPr>
            <w:tcW w:w="215" w:type="pct"/>
            <w:vMerge/>
            <w:tcBorders>
              <w:top w:val="nil"/>
              <w:left w:val="single" w:sz="4" w:space="0" w:color="auto"/>
              <w:bottom w:val="nil"/>
              <w:right w:val="single" w:sz="4" w:space="0" w:color="auto"/>
            </w:tcBorders>
            <w:vAlign w:val="center"/>
            <w:hideMark/>
          </w:tcPr>
          <w:p w14:paraId="1A45337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BD5257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B0B250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597DBC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DD631B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D3EE31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09AFB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BC45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5B26E7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44F4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72CB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FF4F791" w14:textId="77777777" w:rsidR="008F3662" w:rsidRPr="008F3662" w:rsidRDefault="008F3662" w:rsidP="004C3DC2">
            <w:pPr>
              <w:rPr>
                <w:rFonts w:eastAsia="Times New Roman"/>
                <w:color w:val="000000"/>
                <w:lang w:eastAsia="ru-RU"/>
              </w:rPr>
            </w:pPr>
          </w:p>
        </w:tc>
      </w:tr>
      <w:tr w:rsidR="000301BC" w:rsidRPr="000301BC" w14:paraId="7384449D" w14:textId="77777777" w:rsidTr="000301BC">
        <w:trPr>
          <w:trHeight w:val="1005"/>
        </w:trPr>
        <w:tc>
          <w:tcPr>
            <w:tcW w:w="215" w:type="pct"/>
            <w:vMerge/>
            <w:tcBorders>
              <w:top w:val="nil"/>
              <w:left w:val="single" w:sz="4" w:space="0" w:color="auto"/>
              <w:bottom w:val="nil"/>
              <w:right w:val="single" w:sz="4" w:space="0" w:color="auto"/>
            </w:tcBorders>
            <w:vAlign w:val="center"/>
            <w:hideMark/>
          </w:tcPr>
          <w:p w14:paraId="4E29485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0CA560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D532B8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AB8A8F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937C36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B5144C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7C85C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9B6F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1E84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CD93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929C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79829B2" w14:textId="77777777" w:rsidR="008F3662" w:rsidRPr="008F3662" w:rsidRDefault="008F3662" w:rsidP="004C3DC2">
            <w:pPr>
              <w:rPr>
                <w:rFonts w:eastAsia="Times New Roman"/>
                <w:color w:val="000000"/>
                <w:lang w:eastAsia="ru-RU"/>
              </w:rPr>
            </w:pPr>
          </w:p>
        </w:tc>
      </w:tr>
      <w:tr w:rsidR="000301BC" w:rsidRPr="000301BC" w14:paraId="2A4F1B80" w14:textId="77777777" w:rsidTr="000301BC">
        <w:trPr>
          <w:trHeight w:val="660"/>
        </w:trPr>
        <w:tc>
          <w:tcPr>
            <w:tcW w:w="215" w:type="pct"/>
            <w:vMerge/>
            <w:tcBorders>
              <w:top w:val="nil"/>
              <w:left w:val="single" w:sz="4" w:space="0" w:color="auto"/>
              <w:bottom w:val="nil"/>
              <w:right w:val="single" w:sz="4" w:space="0" w:color="auto"/>
            </w:tcBorders>
            <w:vAlign w:val="center"/>
            <w:hideMark/>
          </w:tcPr>
          <w:p w14:paraId="344928A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5A984F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35F63C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D82C38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C94A2E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D3B72F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CB6DDF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6D9A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330" w:type="pct"/>
            <w:tcBorders>
              <w:top w:val="nil"/>
              <w:left w:val="nil"/>
              <w:bottom w:val="single" w:sz="4" w:space="0" w:color="auto"/>
              <w:right w:val="single" w:sz="4" w:space="0" w:color="auto"/>
            </w:tcBorders>
            <w:shd w:val="clear" w:color="auto" w:fill="auto"/>
            <w:noWrap/>
            <w:hideMark/>
          </w:tcPr>
          <w:p w14:paraId="5DBFB3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1E4578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6A28F07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F9DF865" w14:textId="77777777" w:rsidR="008F3662" w:rsidRPr="008F3662" w:rsidRDefault="008F3662" w:rsidP="004C3DC2">
            <w:pPr>
              <w:rPr>
                <w:rFonts w:eastAsia="Times New Roman"/>
                <w:color w:val="000000"/>
                <w:lang w:eastAsia="ru-RU"/>
              </w:rPr>
            </w:pPr>
          </w:p>
        </w:tc>
      </w:tr>
      <w:tr w:rsidR="000301BC" w:rsidRPr="000301BC" w14:paraId="7DFD5468" w14:textId="77777777" w:rsidTr="000301BC">
        <w:trPr>
          <w:trHeight w:val="1260"/>
        </w:trPr>
        <w:tc>
          <w:tcPr>
            <w:tcW w:w="215" w:type="pct"/>
            <w:vMerge/>
            <w:tcBorders>
              <w:top w:val="nil"/>
              <w:left w:val="single" w:sz="4" w:space="0" w:color="auto"/>
              <w:bottom w:val="nil"/>
              <w:right w:val="single" w:sz="4" w:space="0" w:color="auto"/>
            </w:tcBorders>
            <w:vAlign w:val="center"/>
            <w:hideMark/>
          </w:tcPr>
          <w:p w14:paraId="37DECB0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9208B7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094051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995071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53F0527"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3DB5A1B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7C0A40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0547A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33F0CD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815DE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0547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79082F8" w14:textId="77777777" w:rsidR="008F3662" w:rsidRPr="008F3662" w:rsidRDefault="008F3662" w:rsidP="004C3DC2">
            <w:pPr>
              <w:rPr>
                <w:rFonts w:eastAsia="Times New Roman"/>
                <w:color w:val="000000"/>
                <w:lang w:eastAsia="ru-RU"/>
              </w:rPr>
            </w:pPr>
          </w:p>
        </w:tc>
      </w:tr>
      <w:tr w:rsidR="000301BC" w:rsidRPr="000301BC" w14:paraId="70DB72FF" w14:textId="77777777" w:rsidTr="000301BC">
        <w:trPr>
          <w:trHeight w:val="49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C24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3.2.1.1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33B97A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Субсидии бюджетным учреждениям на финансовое обеспечение государственного(муниципального)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0366F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37104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1C5C8A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021 0703 0130370020 610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6BAFDD6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54CD82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B0F5B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330" w:type="pct"/>
            <w:tcBorders>
              <w:top w:val="single" w:sz="4" w:space="0" w:color="auto"/>
              <w:left w:val="nil"/>
              <w:bottom w:val="nil"/>
              <w:right w:val="single" w:sz="4" w:space="0" w:color="auto"/>
            </w:tcBorders>
            <w:shd w:val="clear" w:color="auto" w:fill="auto"/>
            <w:noWrap/>
            <w:hideMark/>
          </w:tcPr>
          <w:p w14:paraId="47284B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single" w:sz="4" w:space="0" w:color="auto"/>
              <w:left w:val="nil"/>
              <w:bottom w:val="nil"/>
              <w:right w:val="single" w:sz="4" w:space="0" w:color="auto"/>
            </w:tcBorders>
            <w:shd w:val="clear" w:color="auto" w:fill="auto"/>
            <w:noWrap/>
            <w:hideMark/>
          </w:tcPr>
          <w:p w14:paraId="6FEEA5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nil"/>
              <w:right w:val="single" w:sz="4" w:space="0" w:color="auto"/>
            </w:tcBorders>
            <w:shd w:val="clear" w:color="auto" w:fill="auto"/>
            <w:noWrap/>
            <w:hideMark/>
          </w:tcPr>
          <w:p w14:paraId="3160FA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06F173D" w14:textId="77777777" w:rsidR="008F3662" w:rsidRPr="008F3662" w:rsidRDefault="008F3662" w:rsidP="004C3DC2">
            <w:pPr>
              <w:rPr>
                <w:rFonts w:eastAsia="Times New Roman"/>
                <w:color w:val="000000"/>
                <w:lang w:eastAsia="ru-RU"/>
              </w:rPr>
            </w:pPr>
          </w:p>
        </w:tc>
      </w:tr>
      <w:tr w:rsidR="000301BC" w:rsidRPr="000301BC" w14:paraId="552B9D5E" w14:textId="77777777" w:rsidTr="000301BC">
        <w:trPr>
          <w:trHeight w:val="93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DD799F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339B5C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FE629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519EF0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EF4097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31C8C0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4934A1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33553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2FC86B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36C3EF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15D03E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10B2F89" w14:textId="77777777" w:rsidR="008F3662" w:rsidRPr="008F3662" w:rsidRDefault="008F3662" w:rsidP="004C3DC2">
            <w:pPr>
              <w:rPr>
                <w:rFonts w:eastAsia="Times New Roman"/>
                <w:color w:val="000000"/>
                <w:lang w:eastAsia="ru-RU"/>
              </w:rPr>
            </w:pPr>
          </w:p>
        </w:tc>
      </w:tr>
      <w:tr w:rsidR="000301BC" w:rsidRPr="000301BC" w14:paraId="08F3E977" w14:textId="77777777" w:rsidTr="000301BC">
        <w:trPr>
          <w:trHeight w:val="93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0541101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C122BC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0253AD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F4F3EF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E307DE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55AC26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05E118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776B97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0B64D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BF22A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A0A7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D469CA3" w14:textId="77777777" w:rsidR="008F3662" w:rsidRPr="008F3662" w:rsidRDefault="008F3662" w:rsidP="004C3DC2">
            <w:pPr>
              <w:rPr>
                <w:rFonts w:eastAsia="Times New Roman"/>
                <w:color w:val="000000"/>
                <w:lang w:eastAsia="ru-RU"/>
              </w:rPr>
            </w:pPr>
          </w:p>
        </w:tc>
      </w:tr>
      <w:tr w:rsidR="000301BC" w:rsidRPr="000301BC" w14:paraId="33D83BF2" w14:textId="77777777" w:rsidTr="000301BC">
        <w:trPr>
          <w:trHeight w:val="72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1050425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20CC6D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F35D0E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E9CAFE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C14CD0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509F0C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096743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98844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330" w:type="pct"/>
            <w:tcBorders>
              <w:top w:val="single" w:sz="4" w:space="0" w:color="auto"/>
              <w:left w:val="nil"/>
              <w:bottom w:val="nil"/>
              <w:right w:val="single" w:sz="4" w:space="0" w:color="auto"/>
            </w:tcBorders>
            <w:shd w:val="clear" w:color="auto" w:fill="auto"/>
            <w:noWrap/>
            <w:hideMark/>
          </w:tcPr>
          <w:p w14:paraId="5BAD3D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2012DF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2101,90</w:t>
            </w:r>
          </w:p>
        </w:tc>
        <w:tc>
          <w:tcPr>
            <w:tcW w:w="297" w:type="pct"/>
            <w:tcBorders>
              <w:top w:val="nil"/>
              <w:left w:val="nil"/>
              <w:bottom w:val="single" w:sz="4" w:space="0" w:color="auto"/>
              <w:right w:val="single" w:sz="4" w:space="0" w:color="auto"/>
            </w:tcBorders>
            <w:shd w:val="clear" w:color="auto" w:fill="auto"/>
            <w:noWrap/>
            <w:hideMark/>
          </w:tcPr>
          <w:p w14:paraId="0F0478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99C14D7" w14:textId="77777777" w:rsidR="008F3662" w:rsidRPr="008F3662" w:rsidRDefault="008F3662" w:rsidP="004C3DC2">
            <w:pPr>
              <w:rPr>
                <w:rFonts w:eastAsia="Times New Roman"/>
                <w:color w:val="000000"/>
                <w:lang w:eastAsia="ru-RU"/>
              </w:rPr>
            </w:pPr>
          </w:p>
        </w:tc>
      </w:tr>
      <w:tr w:rsidR="000301BC" w:rsidRPr="000301BC" w14:paraId="4BF9A9A7" w14:textId="77777777" w:rsidTr="000301BC">
        <w:trPr>
          <w:trHeight w:val="72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0980837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24029D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29142F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9C2EA3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5A08D81"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2B61974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59F584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3AD945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3C4CA6A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A23C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F2CAF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A6190B8" w14:textId="77777777" w:rsidR="008F3662" w:rsidRPr="008F3662" w:rsidRDefault="008F3662" w:rsidP="004C3DC2">
            <w:pPr>
              <w:rPr>
                <w:rFonts w:eastAsia="Times New Roman"/>
                <w:color w:val="000000"/>
                <w:lang w:eastAsia="ru-RU"/>
              </w:rPr>
            </w:pPr>
          </w:p>
        </w:tc>
      </w:tr>
      <w:tr w:rsidR="000301BC" w:rsidRPr="000301BC" w14:paraId="2B77FF98" w14:textId="77777777" w:rsidTr="000453F4">
        <w:trPr>
          <w:trHeight w:val="42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3EE38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EAD50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бюджетные ассигнования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5FFC0F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3EC12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29BC4C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021 0703 0130370020 800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5CD8FE1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0B9916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AFBF5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7F0DE7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6DCC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41CE6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5990C42" w14:textId="77777777" w:rsidR="008F3662" w:rsidRPr="008F3662" w:rsidRDefault="008F3662" w:rsidP="004C3DC2">
            <w:pPr>
              <w:rPr>
                <w:rFonts w:eastAsia="Times New Roman"/>
                <w:color w:val="000000"/>
                <w:lang w:eastAsia="ru-RU"/>
              </w:rPr>
            </w:pPr>
          </w:p>
        </w:tc>
      </w:tr>
      <w:tr w:rsidR="000301BC" w:rsidRPr="000301BC" w14:paraId="431FCE05" w14:textId="77777777" w:rsidTr="000453F4">
        <w:trPr>
          <w:trHeight w:val="945"/>
        </w:trPr>
        <w:tc>
          <w:tcPr>
            <w:tcW w:w="215" w:type="pct"/>
            <w:vMerge/>
            <w:tcBorders>
              <w:top w:val="nil"/>
              <w:left w:val="single" w:sz="4" w:space="0" w:color="auto"/>
              <w:bottom w:val="single" w:sz="4" w:space="0" w:color="000000"/>
              <w:right w:val="single" w:sz="4" w:space="0" w:color="auto"/>
            </w:tcBorders>
            <w:vAlign w:val="center"/>
            <w:hideMark/>
          </w:tcPr>
          <w:p w14:paraId="359525D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5DA593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49E5DB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A7E062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FBFDE3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EBDA79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3CD35F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14050B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single" w:sz="4" w:space="0" w:color="auto"/>
              <w:bottom w:val="single" w:sz="4" w:space="0" w:color="auto"/>
              <w:right w:val="single" w:sz="4" w:space="0" w:color="auto"/>
            </w:tcBorders>
            <w:shd w:val="clear" w:color="auto" w:fill="auto"/>
            <w:noWrap/>
            <w:hideMark/>
          </w:tcPr>
          <w:p w14:paraId="2096E3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5797E4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792A2B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1E25690" w14:textId="77777777" w:rsidR="008F3662" w:rsidRPr="008F3662" w:rsidRDefault="008F3662" w:rsidP="004C3DC2">
            <w:pPr>
              <w:rPr>
                <w:rFonts w:eastAsia="Times New Roman"/>
                <w:color w:val="000000"/>
                <w:lang w:eastAsia="ru-RU"/>
              </w:rPr>
            </w:pPr>
          </w:p>
        </w:tc>
      </w:tr>
      <w:tr w:rsidR="000301BC" w:rsidRPr="000301BC" w14:paraId="70040598" w14:textId="77777777" w:rsidTr="000453F4">
        <w:trPr>
          <w:trHeight w:val="1005"/>
        </w:trPr>
        <w:tc>
          <w:tcPr>
            <w:tcW w:w="215" w:type="pct"/>
            <w:vMerge/>
            <w:tcBorders>
              <w:top w:val="nil"/>
              <w:left w:val="single" w:sz="4" w:space="0" w:color="auto"/>
              <w:bottom w:val="single" w:sz="4" w:space="0" w:color="000000"/>
              <w:right w:val="single" w:sz="4" w:space="0" w:color="auto"/>
            </w:tcBorders>
            <w:vAlign w:val="center"/>
            <w:hideMark/>
          </w:tcPr>
          <w:p w14:paraId="362F6B6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437791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F2CAC0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FCFCE5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22B1AE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AB3ADB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6A1D10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81814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4EE1E2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AB2521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36046B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29E5A88" w14:textId="77777777" w:rsidR="008F3662" w:rsidRPr="008F3662" w:rsidRDefault="008F3662" w:rsidP="004C3DC2">
            <w:pPr>
              <w:rPr>
                <w:rFonts w:eastAsia="Times New Roman"/>
                <w:color w:val="000000"/>
                <w:lang w:eastAsia="ru-RU"/>
              </w:rPr>
            </w:pPr>
          </w:p>
        </w:tc>
      </w:tr>
      <w:tr w:rsidR="000301BC" w:rsidRPr="000301BC" w14:paraId="1164CCBC" w14:textId="77777777" w:rsidTr="000301BC">
        <w:trPr>
          <w:trHeight w:val="720"/>
        </w:trPr>
        <w:tc>
          <w:tcPr>
            <w:tcW w:w="215" w:type="pct"/>
            <w:vMerge/>
            <w:tcBorders>
              <w:top w:val="nil"/>
              <w:left w:val="single" w:sz="4" w:space="0" w:color="auto"/>
              <w:bottom w:val="single" w:sz="4" w:space="0" w:color="000000"/>
              <w:right w:val="single" w:sz="4" w:space="0" w:color="auto"/>
            </w:tcBorders>
            <w:vAlign w:val="center"/>
            <w:hideMark/>
          </w:tcPr>
          <w:p w14:paraId="6557918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B76C4E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66BC79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FD52D1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02FDCD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73900B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10DE7F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2DD4C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3EC25D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4190CBC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E67C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7520A60" w14:textId="77777777" w:rsidR="008F3662" w:rsidRPr="008F3662" w:rsidRDefault="008F3662" w:rsidP="004C3DC2">
            <w:pPr>
              <w:rPr>
                <w:rFonts w:eastAsia="Times New Roman"/>
                <w:color w:val="000000"/>
                <w:lang w:eastAsia="ru-RU"/>
              </w:rPr>
            </w:pPr>
          </w:p>
        </w:tc>
      </w:tr>
      <w:tr w:rsidR="000301BC" w:rsidRPr="000301BC" w14:paraId="6E70C2CC" w14:textId="77777777" w:rsidTr="000301BC">
        <w:trPr>
          <w:trHeight w:val="720"/>
        </w:trPr>
        <w:tc>
          <w:tcPr>
            <w:tcW w:w="215" w:type="pct"/>
            <w:vMerge/>
            <w:tcBorders>
              <w:top w:val="nil"/>
              <w:left w:val="single" w:sz="4" w:space="0" w:color="auto"/>
              <w:bottom w:val="single" w:sz="4" w:space="0" w:color="000000"/>
              <w:right w:val="single" w:sz="4" w:space="0" w:color="auto"/>
            </w:tcBorders>
            <w:vAlign w:val="center"/>
            <w:hideMark/>
          </w:tcPr>
          <w:p w14:paraId="630F033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1FA3FC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86E5C8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CDFDA8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2CFCEE2"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7940530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33BECD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39ECE5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01E621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8A64DB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016B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476D907" w14:textId="77777777" w:rsidR="008F3662" w:rsidRPr="008F3662" w:rsidRDefault="008F3662" w:rsidP="004C3DC2">
            <w:pPr>
              <w:rPr>
                <w:rFonts w:eastAsia="Times New Roman"/>
                <w:color w:val="000000"/>
                <w:lang w:eastAsia="ru-RU"/>
              </w:rPr>
            </w:pPr>
          </w:p>
        </w:tc>
      </w:tr>
      <w:tr w:rsidR="000301BC" w:rsidRPr="000301BC" w14:paraId="69FC7995" w14:textId="77777777" w:rsidTr="000301BC">
        <w:trPr>
          <w:trHeight w:val="52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6EE03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3.2.2.2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407FA1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Субсидии в целях финансового обеспечения (возмещения)исполнения государственного (муниципального) социального заказа на оказание государственных (муниципальных) услуг в социальной сфере</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11158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717E4A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51000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021 0703 0130370020 800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21F26BC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6C1CA3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1CB97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A92D3F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DD9E1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7AB09F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4F6C550" w14:textId="77777777" w:rsidR="008F3662" w:rsidRPr="008F3662" w:rsidRDefault="008F3662" w:rsidP="004C3DC2">
            <w:pPr>
              <w:rPr>
                <w:rFonts w:eastAsia="Times New Roman"/>
                <w:color w:val="000000"/>
                <w:lang w:eastAsia="ru-RU"/>
              </w:rPr>
            </w:pPr>
          </w:p>
        </w:tc>
      </w:tr>
      <w:tr w:rsidR="000301BC" w:rsidRPr="000301BC" w14:paraId="6129275B" w14:textId="77777777" w:rsidTr="000301BC">
        <w:trPr>
          <w:trHeight w:val="930"/>
        </w:trPr>
        <w:tc>
          <w:tcPr>
            <w:tcW w:w="215" w:type="pct"/>
            <w:vMerge/>
            <w:tcBorders>
              <w:top w:val="nil"/>
              <w:left w:val="single" w:sz="4" w:space="0" w:color="auto"/>
              <w:bottom w:val="single" w:sz="4" w:space="0" w:color="000000"/>
              <w:right w:val="single" w:sz="4" w:space="0" w:color="auto"/>
            </w:tcBorders>
            <w:vAlign w:val="center"/>
            <w:hideMark/>
          </w:tcPr>
          <w:p w14:paraId="15D13C1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6FA4A7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B06AAF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9D99E5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C9D77C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009024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14A8663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B65DC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2DDBB8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1483B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2B0D83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07EF27B" w14:textId="77777777" w:rsidR="008F3662" w:rsidRPr="008F3662" w:rsidRDefault="008F3662" w:rsidP="004C3DC2">
            <w:pPr>
              <w:rPr>
                <w:rFonts w:eastAsia="Times New Roman"/>
                <w:color w:val="000000"/>
                <w:lang w:eastAsia="ru-RU"/>
              </w:rPr>
            </w:pPr>
          </w:p>
        </w:tc>
      </w:tr>
      <w:tr w:rsidR="000301BC" w:rsidRPr="000301BC" w14:paraId="07B0B5EE" w14:textId="77777777" w:rsidTr="000301BC">
        <w:trPr>
          <w:trHeight w:val="930"/>
        </w:trPr>
        <w:tc>
          <w:tcPr>
            <w:tcW w:w="215" w:type="pct"/>
            <w:vMerge/>
            <w:tcBorders>
              <w:top w:val="nil"/>
              <w:left w:val="single" w:sz="4" w:space="0" w:color="auto"/>
              <w:bottom w:val="single" w:sz="4" w:space="0" w:color="000000"/>
              <w:right w:val="single" w:sz="4" w:space="0" w:color="auto"/>
            </w:tcBorders>
            <w:vAlign w:val="center"/>
            <w:hideMark/>
          </w:tcPr>
          <w:p w14:paraId="02D7C3A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A78846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C7B3A0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E6D351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E9BAA5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4E3DC9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74939E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E4771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75D2A1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C79D9F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AB11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2DB71FD" w14:textId="77777777" w:rsidR="008F3662" w:rsidRPr="008F3662" w:rsidRDefault="008F3662" w:rsidP="004C3DC2">
            <w:pPr>
              <w:rPr>
                <w:rFonts w:eastAsia="Times New Roman"/>
                <w:color w:val="000000"/>
                <w:lang w:eastAsia="ru-RU"/>
              </w:rPr>
            </w:pPr>
          </w:p>
        </w:tc>
      </w:tr>
      <w:tr w:rsidR="000301BC" w:rsidRPr="000301BC" w14:paraId="6B2F470E" w14:textId="77777777" w:rsidTr="000301BC">
        <w:trPr>
          <w:trHeight w:val="660"/>
        </w:trPr>
        <w:tc>
          <w:tcPr>
            <w:tcW w:w="215" w:type="pct"/>
            <w:vMerge/>
            <w:tcBorders>
              <w:top w:val="nil"/>
              <w:left w:val="single" w:sz="4" w:space="0" w:color="auto"/>
              <w:bottom w:val="single" w:sz="4" w:space="0" w:color="000000"/>
              <w:right w:val="single" w:sz="4" w:space="0" w:color="auto"/>
            </w:tcBorders>
            <w:vAlign w:val="center"/>
            <w:hideMark/>
          </w:tcPr>
          <w:p w14:paraId="214015B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28E1EC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13F26C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EBECD5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8D8A64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A6EB3B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33F0BA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3536B1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0E4650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3A80B1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2207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2874A04" w14:textId="77777777" w:rsidR="008F3662" w:rsidRPr="008F3662" w:rsidRDefault="008F3662" w:rsidP="004C3DC2">
            <w:pPr>
              <w:rPr>
                <w:rFonts w:eastAsia="Times New Roman"/>
                <w:color w:val="000000"/>
                <w:lang w:eastAsia="ru-RU"/>
              </w:rPr>
            </w:pPr>
          </w:p>
        </w:tc>
      </w:tr>
      <w:tr w:rsidR="000301BC" w:rsidRPr="000301BC" w14:paraId="3FB83A5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FC5C87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1A94C8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6E9F78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8CA45D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2E55737"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534FAF3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3301FA2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DE723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736BF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6F68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062DE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3B1C1757" w14:textId="77777777" w:rsidR="008F3662" w:rsidRPr="008F3662" w:rsidRDefault="008F3662" w:rsidP="004C3DC2">
            <w:pPr>
              <w:rPr>
                <w:rFonts w:eastAsia="Times New Roman"/>
                <w:color w:val="000000"/>
                <w:lang w:eastAsia="ru-RU"/>
              </w:rPr>
            </w:pPr>
          </w:p>
        </w:tc>
      </w:tr>
      <w:tr w:rsidR="008F3662" w:rsidRPr="008F3662" w14:paraId="0384FE66" w14:textId="77777777" w:rsidTr="000301BC">
        <w:trPr>
          <w:trHeight w:val="54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9A254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Задача №3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tc>
      </w:tr>
      <w:tr w:rsidR="008F3662" w:rsidRPr="008F3662" w14:paraId="1190E27A" w14:textId="77777777" w:rsidTr="000301BC">
        <w:trPr>
          <w:trHeight w:val="300"/>
        </w:trPr>
        <w:tc>
          <w:tcPr>
            <w:tcW w:w="5000" w:type="pct"/>
            <w:gridSpan w:val="12"/>
            <w:tcBorders>
              <w:top w:val="single" w:sz="4" w:space="0" w:color="auto"/>
              <w:left w:val="single" w:sz="4" w:space="0" w:color="auto"/>
              <w:bottom w:val="nil"/>
              <w:right w:val="single" w:sz="4" w:space="0" w:color="000000"/>
            </w:tcBorders>
            <w:shd w:val="clear" w:color="auto" w:fill="auto"/>
            <w:vAlign w:val="center"/>
            <w:hideMark/>
          </w:tcPr>
          <w:p w14:paraId="202048A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 №3</w:t>
            </w:r>
          </w:p>
        </w:tc>
      </w:tr>
      <w:tr w:rsidR="000301BC" w:rsidRPr="000301BC" w14:paraId="0EE91C82" w14:textId="77777777" w:rsidTr="000301BC">
        <w:trPr>
          <w:trHeight w:val="30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4D1C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5278E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 3                                                                                 Организация отдыха и оздоровления детей</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454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общеобразовательные учреждения</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4C9B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E547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021 0709 0130200000 610,320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7D02088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520EF65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4977,88</w:t>
            </w:r>
          </w:p>
        </w:tc>
        <w:tc>
          <w:tcPr>
            <w:tcW w:w="297" w:type="pct"/>
            <w:tcBorders>
              <w:top w:val="single" w:sz="4" w:space="0" w:color="auto"/>
              <w:left w:val="nil"/>
              <w:bottom w:val="single" w:sz="4" w:space="0" w:color="auto"/>
              <w:right w:val="single" w:sz="4" w:space="0" w:color="auto"/>
            </w:tcBorders>
            <w:shd w:val="clear" w:color="auto" w:fill="auto"/>
            <w:noWrap/>
            <w:hideMark/>
          </w:tcPr>
          <w:p w14:paraId="230C6D4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5837,52</w:t>
            </w:r>
          </w:p>
        </w:tc>
        <w:tc>
          <w:tcPr>
            <w:tcW w:w="330" w:type="pct"/>
            <w:tcBorders>
              <w:top w:val="single" w:sz="4" w:space="0" w:color="auto"/>
              <w:left w:val="nil"/>
              <w:bottom w:val="single" w:sz="4" w:space="0" w:color="auto"/>
              <w:right w:val="single" w:sz="4" w:space="0" w:color="auto"/>
            </w:tcBorders>
            <w:shd w:val="clear" w:color="auto" w:fill="auto"/>
            <w:noWrap/>
            <w:hideMark/>
          </w:tcPr>
          <w:p w14:paraId="2EC7F2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5710,88</w:t>
            </w:r>
          </w:p>
        </w:tc>
        <w:tc>
          <w:tcPr>
            <w:tcW w:w="297" w:type="pct"/>
            <w:tcBorders>
              <w:top w:val="single" w:sz="4" w:space="0" w:color="auto"/>
              <w:left w:val="nil"/>
              <w:bottom w:val="single" w:sz="4" w:space="0" w:color="auto"/>
              <w:right w:val="single" w:sz="4" w:space="0" w:color="auto"/>
            </w:tcBorders>
            <w:shd w:val="clear" w:color="auto" w:fill="auto"/>
            <w:noWrap/>
            <w:hideMark/>
          </w:tcPr>
          <w:p w14:paraId="47A8AF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5710,88</w:t>
            </w:r>
          </w:p>
        </w:tc>
        <w:tc>
          <w:tcPr>
            <w:tcW w:w="297" w:type="pct"/>
            <w:tcBorders>
              <w:top w:val="single" w:sz="4" w:space="0" w:color="auto"/>
              <w:left w:val="nil"/>
              <w:bottom w:val="single" w:sz="4" w:space="0" w:color="auto"/>
              <w:right w:val="single" w:sz="4" w:space="0" w:color="auto"/>
            </w:tcBorders>
            <w:shd w:val="clear" w:color="auto" w:fill="auto"/>
            <w:noWrap/>
            <w:hideMark/>
          </w:tcPr>
          <w:p w14:paraId="2D4F54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5710,88</w:t>
            </w:r>
          </w:p>
        </w:tc>
        <w:tc>
          <w:tcPr>
            <w:tcW w:w="4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D15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трудоустроенных подростков в возрасте от 14 до 18 лет в общеобразовательные учреждения в каникулярное время, </w:t>
            </w:r>
            <w:r w:rsidRPr="008F3662">
              <w:rPr>
                <w:rFonts w:eastAsia="Times New Roman"/>
                <w:color w:val="000000"/>
                <w:lang w:eastAsia="ru-RU"/>
              </w:rPr>
              <w:lastRenderedPageBreak/>
              <w:t>от общего числа учащихся ежегодно не менее 13%. Доля обучающихся муниципальных общеобразовательных учреждений, охваченных различными видами отдыха, оздоровления и занятости, от общего числа обучающихся муниципальных общеобразовательных учреждений до 65% к 2026 году.</w:t>
            </w:r>
          </w:p>
        </w:tc>
      </w:tr>
      <w:tr w:rsidR="000301BC" w:rsidRPr="000301BC" w14:paraId="324B5637"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1FF756F5"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6ECFC387"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338CF9AB"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4252F70D"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03DC971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09C763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D6FEC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C93B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7F810A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A34EF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18A54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2898F4D" w14:textId="77777777" w:rsidR="008F3662" w:rsidRPr="008F3662" w:rsidRDefault="008F3662" w:rsidP="004C3DC2">
            <w:pPr>
              <w:rPr>
                <w:rFonts w:eastAsia="Times New Roman"/>
                <w:color w:val="000000"/>
                <w:lang w:eastAsia="ru-RU"/>
              </w:rPr>
            </w:pPr>
          </w:p>
        </w:tc>
      </w:tr>
      <w:tr w:rsidR="000301BC" w:rsidRPr="000301BC" w14:paraId="7A47F751"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0F373C46"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550FF70F"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085EC0A"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0CBD239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4F09FC5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D21815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96B15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3C14AE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0084D47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02D68E1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7C1644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7D5D2B02" w14:textId="77777777" w:rsidR="008F3662" w:rsidRPr="008F3662" w:rsidRDefault="008F3662" w:rsidP="004C3DC2">
            <w:pPr>
              <w:rPr>
                <w:rFonts w:eastAsia="Times New Roman"/>
                <w:color w:val="000000"/>
                <w:lang w:eastAsia="ru-RU"/>
              </w:rPr>
            </w:pPr>
          </w:p>
        </w:tc>
      </w:tr>
      <w:tr w:rsidR="000301BC" w:rsidRPr="000301BC" w14:paraId="2915A8A8"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35E7C78D"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17DF4012"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6AA9AFD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0ACB4830"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339D09B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A89A43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D6EA94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1286,40</w:t>
            </w:r>
          </w:p>
        </w:tc>
        <w:tc>
          <w:tcPr>
            <w:tcW w:w="297" w:type="pct"/>
            <w:tcBorders>
              <w:top w:val="nil"/>
              <w:left w:val="nil"/>
              <w:bottom w:val="single" w:sz="4" w:space="0" w:color="auto"/>
              <w:right w:val="single" w:sz="4" w:space="0" w:color="auto"/>
            </w:tcBorders>
            <w:shd w:val="clear" w:color="auto" w:fill="auto"/>
            <w:noWrap/>
            <w:hideMark/>
          </w:tcPr>
          <w:p w14:paraId="1961D37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1592,82</w:t>
            </w:r>
          </w:p>
        </w:tc>
        <w:tc>
          <w:tcPr>
            <w:tcW w:w="330" w:type="pct"/>
            <w:tcBorders>
              <w:top w:val="nil"/>
              <w:left w:val="nil"/>
              <w:bottom w:val="single" w:sz="4" w:space="0" w:color="auto"/>
              <w:right w:val="single" w:sz="4" w:space="0" w:color="auto"/>
            </w:tcBorders>
            <w:shd w:val="clear" w:color="auto" w:fill="auto"/>
            <w:noWrap/>
            <w:hideMark/>
          </w:tcPr>
          <w:p w14:paraId="58F9D2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1865,56</w:t>
            </w:r>
          </w:p>
        </w:tc>
        <w:tc>
          <w:tcPr>
            <w:tcW w:w="297" w:type="pct"/>
            <w:tcBorders>
              <w:top w:val="nil"/>
              <w:left w:val="nil"/>
              <w:bottom w:val="single" w:sz="4" w:space="0" w:color="auto"/>
              <w:right w:val="single" w:sz="4" w:space="0" w:color="auto"/>
            </w:tcBorders>
            <w:shd w:val="clear" w:color="auto" w:fill="auto"/>
            <w:noWrap/>
            <w:hideMark/>
          </w:tcPr>
          <w:p w14:paraId="031E64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1865,56</w:t>
            </w:r>
          </w:p>
        </w:tc>
        <w:tc>
          <w:tcPr>
            <w:tcW w:w="297" w:type="pct"/>
            <w:tcBorders>
              <w:top w:val="nil"/>
              <w:left w:val="nil"/>
              <w:bottom w:val="single" w:sz="4" w:space="0" w:color="auto"/>
              <w:right w:val="single" w:sz="4" w:space="0" w:color="auto"/>
            </w:tcBorders>
            <w:shd w:val="clear" w:color="auto" w:fill="auto"/>
            <w:noWrap/>
            <w:hideMark/>
          </w:tcPr>
          <w:p w14:paraId="40038E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1865,56</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378B71C" w14:textId="77777777" w:rsidR="008F3662" w:rsidRPr="008F3662" w:rsidRDefault="008F3662" w:rsidP="004C3DC2">
            <w:pPr>
              <w:rPr>
                <w:rFonts w:eastAsia="Times New Roman"/>
                <w:color w:val="000000"/>
                <w:lang w:eastAsia="ru-RU"/>
              </w:rPr>
            </w:pPr>
          </w:p>
        </w:tc>
      </w:tr>
      <w:tr w:rsidR="000301BC" w:rsidRPr="000301BC" w14:paraId="27886E79"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3EF3F5B2"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0257E23"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964E1B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E3379D4"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37D57FC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493ACE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05C78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7940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4ADAA9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76AE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0906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642B0E0" w14:textId="77777777" w:rsidR="008F3662" w:rsidRPr="008F3662" w:rsidRDefault="008F3662" w:rsidP="004C3DC2">
            <w:pPr>
              <w:rPr>
                <w:rFonts w:eastAsia="Times New Roman"/>
                <w:color w:val="000000"/>
                <w:lang w:eastAsia="ru-RU"/>
              </w:rPr>
            </w:pPr>
          </w:p>
        </w:tc>
      </w:tr>
      <w:tr w:rsidR="000301BC" w:rsidRPr="000301BC" w14:paraId="4C9C5515"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802DD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0F513F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3.1                                                                                      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50B7F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общеобразовательные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15321D6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E9FF5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021 0709 0130221200 610</w:t>
            </w:r>
          </w:p>
        </w:tc>
        <w:tc>
          <w:tcPr>
            <w:tcW w:w="678" w:type="pct"/>
            <w:tcBorders>
              <w:top w:val="nil"/>
              <w:left w:val="nil"/>
              <w:bottom w:val="single" w:sz="4" w:space="0" w:color="auto"/>
              <w:right w:val="single" w:sz="4" w:space="0" w:color="auto"/>
            </w:tcBorders>
            <w:shd w:val="clear" w:color="auto" w:fill="auto"/>
            <w:vAlign w:val="center"/>
            <w:hideMark/>
          </w:tcPr>
          <w:p w14:paraId="19A8885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1823B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1286,40</w:t>
            </w:r>
          </w:p>
        </w:tc>
        <w:tc>
          <w:tcPr>
            <w:tcW w:w="297" w:type="pct"/>
            <w:tcBorders>
              <w:top w:val="nil"/>
              <w:left w:val="nil"/>
              <w:bottom w:val="single" w:sz="4" w:space="0" w:color="auto"/>
              <w:right w:val="single" w:sz="4" w:space="0" w:color="auto"/>
            </w:tcBorders>
            <w:shd w:val="clear" w:color="auto" w:fill="auto"/>
            <w:noWrap/>
            <w:hideMark/>
          </w:tcPr>
          <w:p w14:paraId="2C243C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1592,82</w:t>
            </w:r>
          </w:p>
        </w:tc>
        <w:tc>
          <w:tcPr>
            <w:tcW w:w="330" w:type="pct"/>
            <w:tcBorders>
              <w:top w:val="nil"/>
              <w:left w:val="nil"/>
              <w:bottom w:val="single" w:sz="4" w:space="0" w:color="auto"/>
              <w:right w:val="single" w:sz="4" w:space="0" w:color="auto"/>
            </w:tcBorders>
            <w:shd w:val="clear" w:color="auto" w:fill="auto"/>
            <w:noWrap/>
            <w:hideMark/>
          </w:tcPr>
          <w:p w14:paraId="0520CC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1865,56</w:t>
            </w:r>
          </w:p>
        </w:tc>
        <w:tc>
          <w:tcPr>
            <w:tcW w:w="297" w:type="pct"/>
            <w:tcBorders>
              <w:top w:val="nil"/>
              <w:left w:val="nil"/>
              <w:bottom w:val="single" w:sz="4" w:space="0" w:color="auto"/>
              <w:right w:val="single" w:sz="4" w:space="0" w:color="auto"/>
            </w:tcBorders>
            <w:shd w:val="clear" w:color="auto" w:fill="auto"/>
            <w:noWrap/>
            <w:hideMark/>
          </w:tcPr>
          <w:p w14:paraId="565A43F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1865,56</w:t>
            </w:r>
          </w:p>
        </w:tc>
        <w:tc>
          <w:tcPr>
            <w:tcW w:w="297" w:type="pct"/>
            <w:tcBorders>
              <w:top w:val="nil"/>
              <w:left w:val="nil"/>
              <w:bottom w:val="single" w:sz="4" w:space="0" w:color="auto"/>
              <w:right w:val="single" w:sz="4" w:space="0" w:color="auto"/>
            </w:tcBorders>
            <w:shd w:val="clear" w:color="auto" w:fill="auto"/>
            <w:noWrap/>
            <w:hideMark/>
          </w:tcPr>
          <w:p w14:paraId="5FEE89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1865,56</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D2AC389" w14:textId="77777777" w:rsidR="008F3662" w:rsidRPr="008F3662" w:rsidRDefault="008F3662" w:rsidP="004C3DC2">
            <w:pPr>
              <w:rPr>
                <w:rFonts w:eastAsia="Times New Roman"/>
                <w:color w:val="000000"/>
                <w:lang w:eastAsia="ru-RU"/>
              </w:rPr>
            </w:pPr>
          </w:p>
        </w:tc>
      </w:tr>
      <w:tr w:rsidR="000301BC" w:rsidRPr="000301BC" w14:paraId="08D07E6E"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2478D93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3159C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F4F43B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EE4FA4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1623DE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0EC8A2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D7DA4F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2F19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1FA29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03F1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4D08A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D52B402" w14:textId="77777777" w:rsidR="008F3662" w:rsidRPr="008F3662" w:rsidRDefault="008F3662" w:rsidP="004C3DC2">
            <w:pPr>
              <w:rPr>
                <w:rFonts w:eastAsia="Times New Roman"/>
                <w:color w:val="000000"/>
                <w:lang w:eastAsia="ru-RU"/>
              </w:rPr>
            </w:pPr>
          </w:p>
        </w:tc>
      </w:tr>
      <w:tr w:rsidR="000301BC" w:rsidRPr="000301BC" w14:paraId="286ABFCC"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18F034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67E637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9B9779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B2D7C4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B06626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EF9C76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F62DC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BBD6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1BB0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5050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2101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D4EF070" w14:textId="77777777" w:rsidR="008F3662" w:rsidRPr="008F3662" w:rsidRDefault="008F3662" w:rsidP="004C3DC2">
            <w:pPr>
              <w:rPr>
                <w:rFonts w:eastAsia="Times New Roman"/>
                <w:color w:val="000000"/>
                <w:lang w:eastAsia="ru-RU"/>
              </w:rPr>
            </w:pPr>
          </w:p>
        </w:tc>
      </w:tr>
      <w:tr w:rsidR="000301BC" w:rsidRPr="000301BC" w14:paraId="67B4E49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24CC56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63EA66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C82774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42797E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DFBEF2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511C03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50903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1286,40</w:t>
            </w:r>
          </w:p>
        </w:tc>
        <w:tc>
          <w:tcPr>
            <w:tcW w:w="297" w:type="pct"/>
            <w:tcBorders>
              <w:top w:val="nil"/>
              <w:left w:val="nil"/>
              <w:bottom w:val="single" w:sz="4" w:space="0" w:color="auto"/>
              <w:right w:val="single" w:sz="4" w:space="0" w:color="auto"/>
            </w:tcBorders>
            <w:shd w:val="clear" w:color="auto" w:fill="auto"/>
            <w:noWrap/>
            <w:hideMark/>
          </w:tcPr>
          <w:p w14:paraId="65C540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1592,82</w:t>
            </w:r>
          </w:p>
        </w:tc>
        <w:tc>
          <w:tcPr>
            <w:tcW w:w="330" w:type="pct"/>
            <w:tcBorders>
              <w:top w:val="nil"/>
              <w:left w:val="nil"/>
              <w:bottom w:val="single" w:sz="4" w:space="0" w:color="auto"/>
              <w:right w:val="single" w:sz="4" w:space="0" w:color="auto"/>
            </w:tcBorders>
            <w:shd w:val="clear" w:color="auto" w:fill="auto"/>
            <w:noWrap/>
            <w:hideMark/>
          </w:tcPr>
          <w:p w14:paraId="5B4AB02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1795,44</w:t>
            </w:r>
          </w:p>
        </w:tc>
        <w:tc>
          <w:tcPr>
            <w:tcW w:w="297" w:type="pct"/>
            <w:tcBorders>
              <w:top w:val="nil"/>
              <w:left w:val="nil"/>
              <w:bottom w:val="single" w:sz="4" w:space="0" w:color="auto"/>
              <w:right w:val="single" w:sz="4" w:space="0" w:color="auto"/>
            </w:tcBorders>
            <w:shd w:val="clear" w:color="auto" w:fill="auto"/>
            <w:noWrap/>
            <w:hideMark/>
          </w:tcPr>
          <w:p w14:paraId="5B557C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1795,44</w:t>
            </w:r>
          </w:p>
        </w:tc>
        <w:tc>
          <w:tcPr>
            <w:tcW w:w="297" w:type="pct"/>
            <w:tcBorders>
              <w:top w:val="nil"/>
              <w:left w:val="nil"/>
              <w:bottom w:val="single" w:sz="4" w:space="0" w:color="auto"/>
              <w:right w:val="single" w:sz="4" w:space="0" w:color="auto"/>
            </w:tcBorders>
            <w:shd w:val="clear" w:color="auto" w:fill="auto"/>
            <w:noWrap/>
            <w:hideMark/>
          </w:tcPr>
          <w:p w14:paraId="79903F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1795,44</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2DE28FD7" w14:textId="77777777" w:rsidR="008F3662" w:rsidRPr="008F3662" w:rsidRDefault="008F3662" w:rsidP="004C3DC2">
            <w:pPr>
              <w:rPr>
                <w:rFonts w:eastAsia="Times New Roman"/>
                <w:color w:val="000000"/>
                <w:lang w:eastAsia="ru-RU"/>
              </w:rPr>
            </w:pPr>
          </w:p>
        </w:tc>
      </w:tr>
      <w:tr w:rsidR="000301BC" w:rsidRPr="000301BC" w14:paraId="3B950AD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1B1C17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B57681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3420CB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7EF46D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17E597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73AE12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8DC74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7027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5B4CB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EA25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B2FEA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5DF88F0" w14:textId="77777777" w:rsidR="008F3662" w:rsidRPr="008F3662" w:rsidRDefault="008F3662" w:rsidP="004C3DC2">
            <w:pPr>
              <w:rPr>
                <w:rFonts w:eastAsia="Times New Roman"/>
                <w:color w:val="000000"/>
                <w:lang w:eastAsia="ru-RU"/>
              </w:rPr>
            </w:pPr>
          </w:p>
        </w:tc>
      </w:tr>
      <w:tr w:rsidR="000301BC" w:rsidRPr="000301BC" w14:paraId="30A74DDE" w14:textId="77777777" w:rsidTr="000301BC">
        <w:trPr>
          <w:trHeight w:val="1215"/>
        </w:trPr>
        <w:tc>
          <w:tcPr>
            <w:tcW w:w="215" w:type="pct"/>
            <w:vMerge/>
            <w:tcBorders>
              <w:top w:val="nil"/>
              <w:left w:val="single" w:sz="4" w:space="0" w:color="auto"/>
              <w:bottom w:val="single" w:sz="4" w:space="0" w:color="000000"/>
              <w:right w:val="single" w:sz="4" w:space="0" w:color="auto"/>
            </w:tcBorders>
            <w:vAlign w:val="center"/>
            <w:hideMark/>
          </w:tcPr>
          <w:p w14:paraId="5FCEE2E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EE2B1B9" w14:textId="77777777" w:rsidR="008F3662" w:rsidRPr="008F3662" w:rsidRDefault="008F3662" w:rsidP="004C3DC2">
            <w:pPr>
              <w:rPr>
                <w:rFonts w:eastAsia="Times New Roman"/>
                <w:color w:val="000000"/>
                <w:lang w:eastAsia="ru-RU"/>
              </w:rPr>
            </w:pPr>
          </w:p>
        </w:tc>
        <w:tc>
          <w:tcPr>
            <w:tcW w:w="473" w:type="pct"/>
            <w:tcBorders>
              <w:top w:val="nil"/>
              <w:left w:val="nil"/>
              <w:bottom w:val="nil"/>
              <w:right w:val="single" w:sz="4" w:space="0" w:color="auto"/>
            </w:tcBorders>
            <w:shd w:val="clear" w:color="auto" w:fill="auto"/>
            <w:vAlign w:val="center"/>
            <w:hideMark/>
          </w:tcPr>
          <w:p w14:paraId="79C8D3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Администрация Хасанского муниципального округа</w:t>
            </w:r>
          </w:p>
        </w:tc>
        <w:tc>
          <w:tcPr>
            <w:tcW w:w="248" w:type="pct"/>
            <w:vMerge/>
            <w:tcBorders>
              <w:top w:val="nil"/>
              <w:left w:val="single" w:sz="4" w:space="0" w:color="auto"/>
              <w:bottom w:val="single" w:sz="4" w:space="0" w:color="000000"/>
              <w:right w:val="single" w:sz="4" w:space="0" w:color="auto"/>
            </w:tcBorders>
            <w:vAlign w:val="center"/>
            <w:hideMark/>
          </w:tcPr>
          <w:p w14:paraId="2873731D" w14:textId="77777777" w:rsidR="008F3662" w:rsidRPr="008F3662" w:rsidRDefault="008F3662" w:rsidP="004C3DC2">
            <w:pPr>
              <w:rPr>
                <w:rFonts w:eastAsia="Times New Roman"/>
                <w:color w:val="000000"/>
                <w:lang w:eastAsia="ru-RU"/>
              </w:rPr>
            </w:pPr>
          </w:p>
        </w:tc>
        <w:tc>
          <w:tcPr>
            <w:tcW w:w="593" w:type="pct"/>
            <w:tcBorders>
              <w:top w:val="nil"/>
              <w:left w:val="nil"/>
              <w:bottom w:val="nil"/>
              <w:right w:val="single" w:sz="4" w:space="0" w:color="auto"/>
            </w:tcBorders>
            <w:shd w:val="clear" w:color="auto" w:fill="auto"/>
            <w:vAlign w:val="center"/>
            <w:hideMark/>
          </w:tcPr>
          <w:p w14:paraId="7013E6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 024 0709 0130221100 610</w:t>
            </w:r>
          </w:p>
        </w:tc>
        <w:tc>
          <w:tcPr>
            <w:tcW w:w="678" w:type="pct"/>
            <w:tcBorders>
              <w:top w:val="nil"/>
              <w:left w:val="nil"/>
              <w:bottom w:val="single" w:sz="4" w:space="0" w:color="auto"/>
              <w:right w:val="single" w:sz="4" w:space="0" w:color="auto"/>
            </w:tcBorders>
            <w:shd w:val="clear" w:color="auto" w:fill="auto"/>
            <w:vAlign w:val="center"/>
            <w:hideMark/>
          </w:tcPr>
          <w:p w14:paraId="4672CAA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CD555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39A6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1ADFB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hideMark/>
          </w:tcPr>
          <w:p w14:paraId="4A920B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hideMark/>
          </w:tcPr>
          <w:p w14:paraId="5FC5E9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70,12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6A7DBC7" w14:textId="77777777" w:rsidR="008F3662" w:rsidRPr="008F3662" w:rsidRDefault="008F3662" w:rsidP="004C3DC2">
            <w:pPr>
              <w:rPr>
                <w:rFonts w:eastAsia="Times New Roman"/>
                <w:color w:val="000000"/>
                <w:lang w:eastAsia="ru-RU"/>
              </w:rPr>
            </w:pPr>
          </w:p>
        </w:tc>
      </w:tr>
      <w:tr w:rsidR="000301BC" w:rsidRPr="000301BC" w14:paraId="27E594C0" w14:textId="77777777" w:rsidTr="000301BC">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1D62F8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8EB7D3B" w14:textId="7389F63F"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 </w:t>
            </w:r>
            <w:r w:rsidR="008633CD" w:rsidRPr="008F3662">
              <w:rPr>
                <w:rFonts w:eastAsia="Times New Roman"/>
                <w:color w:val="000000"/>
                <w:lang w:eastAsia="ru-RU"/>
              </w:rPr>
              <w:t>Мероприятие 3.2</w:t>
            </w:r>
            <w:r w:rsidRPr="008F3662">
              <w:rPr>
                <w:rFonts w:eastAsia="Times New Roman"/>
                <w:color w:val="000000"/>
                <w:lang w:eastAsia="ru-RU"/>
              </w:rPr>
              <w:t xml:space="preserve">                                                                                                       Организацию отдыха и обеспечение оздоровления и отдыха детей (за исключением организации отдыха детей в каникулярное время) за счет </w:t>
            </w:r>
            <w:r w:rsidR="00992770" w:rsidRPr="008F3662">
              <w:rPr>
                <w:rFonts w:eastAsia="Times New Roman"/>
                <w:color w:val="000000"/>
                <w:lang w:eastAsia="ru-RU"/>
              </w:rPr>
              <w:t>субвенции</w:t>
            </w:r>
            <w:r w:rsidRPr="008F3662">
              <w:rPr>
                <w:rFonts w:eastAsia="Times New Roman"/>
                <w:color w:val="000000"/>
                <w:lang w:eastAsia="ru-RU"/>
              </w:rPr>
              <w:t xml:space="preserve"> из краевого бюджета</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45F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общеобразовательные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FF895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99C1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021 0709 0130293080 320, 610</w:t>
            </w:r>
          </w:p>
        </w:tc>
        <w:tc>
          <w:tcPr>
            <w:tcW w:w="678" w:type="pct"/>
            <w:tcBorders>
              <w:top w:val="nil"/>
              <w:left w:val="nil"/>
              <w:bottom w:val="single" w:sz="4" w:space="0" w:color="auto"/>
              <w:right w:val="single" w:sz="4" w:space="0" w:color="auto"/>
            </w:tcBorders>
            <w:shd w:val="clear" w:color="auto" w:fill="auto"/>
            <w:vAlign w:val="center"/>
            <w:hideMark/>
          </w:tcPr>
          <w:p w14:paraId="2BB0C8D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8156E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29340D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4CEB70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7F40808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688FC8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6F0EDA9C" w14:textId="77777777" w:rsidR="008F3662" w:rsidRPr="008F3662" w:rsidRDefault="008F3662" w:rsidP="004C3DC2">
            <w:pPr>
              <w:rPr>
                <w:rFonts w:eastAsia="Times New Roman"/>
                <w:color w:val="000000"/>
                <w:lang w:eastAsia="ru-RU"/>
              </w:rPr>
            </w:pPr>
          </w:p>
        </w:tc>
      </w:tr>
      <w:tr w:rsidR="000301BC" w:rsidRPr="000301BC" w14:paraId="19E974D6"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2D8849D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0849604"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97BEF0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28E5FCD"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2AFDF70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BFB23F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CA053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BE0C8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EF400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BF08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8A724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1F40F450" w14:textId="77777777" w:rsidR="008F3662" w:rsidRPr="008F3662" w:rsidRDefault="008F3662" w:rsidP="004C3DC2">
            <w:pPr>
              <w:rPr>
                <w:rFonts w:eastAsia="Times New Roman"/>
                <w:color w:val="000000"/>
                <w:lang w:eastAsia="ru-RU"/>
              </w:rPr>
            </w:pPr>
          </w:p>
        </w:tc>
      </w:tr>
      <w:tr w:rsidR="000301BC" w:rsidRPr="000301BC" w14:paraId="29C700C8"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2C33EC1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EF4161A"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500B9B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7E07167"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186B357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3EDEC4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98ED4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377E421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01B9CCF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4FF8CF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172D510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3845,32</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408AD981" w14:textId="77777777" w:rsidR="008F3662" w:rsidRPr="008F3662" w:rsidRDefault="008F3662" w:rsidP="004C3DC2">
            <w:pPr>
              <w:rPr>
                <w:rFonts w:eastAsia="Times New Roman"/>
                <w:color w:val="000000"/>
                <w:lang w:eastAsia="ru-RU"/>
              </w:rPr>
            </w:pPr>
          </w:p>
        </w:tc>
      </w:tr>
      <w:tr w:rsidR="000301BC" w:rsidRPr="000301BC" w14:paraId="20B349B6"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5275C71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B643778"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1EB0B63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C4AF142"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6216614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F9F5EE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0078F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0760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F0A2D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78D3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5FE1A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0B60EEBC" w14:textId="77777777" w:rsidR="008F3662" w:rsidRPr="008F3662" w:rsidRDefault="008F3662" w:rsidP="004C3DC2">
            <w:pPr>
              <w:rPr>
                <w:rFonts w:eastAsia="Times New Roman"/>
                <w:color w:val="000000"/>
                <w:lang w:eastAsia="ru-RU"/>
              </w:rPr>
            </w:pPr>
          </w:p>
        </w:tc>
      </w:tr>
      <w:tr w:rsidR="000301BC" w:rsidRPr="000301BC" w14:paraId="5AD1BCDF"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191F936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B677AF0"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7BE427D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AD88D02"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60A69151"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7121B98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35D829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40CFD2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7FBC58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778A1F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DE77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000000"/>
              <w:right w:val="single" w:sz="4" w:space="0" w:color="auto"/>
            </w:tcBorders>
            <w:vAlign w:val="center"/>
            <w:hideMark/>
          </w:tcPr>
          <w:p w14:paraId="59959714" w14:textId="77777777" w:rsidR="008F3662" w:rsidRPr="008F3662" w:rsidRDefault="008F3662" w:rsidP="004C3DC2">
            <w:pPr>
              <w:rPr>
                <w:rFonts w:eastAsia="Times New Roman"/>
                <w:color w:val="000000"/>
                <w:lang w:eastAsia="ru-RU"/>
              </w:rPr>
            </w:pPr>
          </w:p>
        </w:tc>
      </w:tr>
      <w:tr w:rsidR="008F3662" w:rsidRPr="008F3662" w14:paraId="43C64A48"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B47925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"Безопасность муниципальных образовательных учреждений Хасанского муниципального округа"</w:t>
            </w:r>
          </w:p>
        </w:tc>
      </w:tr>
      <w:tr w:rsidR="008F3662" w:rsidRPr="008F3662" w14:paraId="4561A3EA" w14:textId="77777777" w:rsidTr="000301BC">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91C7FD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lastRenderedPageBreak/>
              <w:t>Цель: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tc>
      </w:tr>
      <w:tr w:rsidR="008F3662" w:rsidRPr="008F3662" w14:paraId="432660F4" w14:textId="77777777" w:rsidTr="000301BC">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DDA1A0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Задача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tc>
      </w:tr>
      <w:tr w:rsidR="008F3662" w:rsidRPr="008F3662" w14:paraId="00BBD7C1"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26250A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w:t>
            </w:r>
          </w:p>
        </w:tc>
      </w:tr>
      <w:tr w:rsidR="000301BC" w:rsidRPr="000301BC" w14:paraId="1326E344" w14:textId="77777777" w:rsidTr="000301BC">
        <w:trPr>
          <w:trHeight w:val="39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150C1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21B78A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«Безопасность образовательных учреждений Хасанского муниципального округа»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02EFA1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E2077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E92143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021 0701, 0702, 0703, 1400000000 600</w:t>
            </w:r>
          </w:p>
        </w:tc>
        <w:tc>
          <w:tcPr>
            <w:tcW w:w="678" w:type="pct"/>
            <w:tcBorders>
              <w:top w:val="nil"/>
              <w:left w:val="nil"/>
              <w:bottom w:val="single" w:sz="4" w:space="0" w:color="auto"/>
              <w:right w:val="single" w:sz="4" w:space="0" w:color="auto"/>
            </w:tcBorders>
            <w:shd w:val="clear" w:color="auto" w:fill="auto"/>
            <w:vAlign w:val="center"/>
            <w:hideMark/>
          </w:tcPr>
          <w:p w14:paraId="451DA83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DCB2F1B"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29758,33</w:t>
            </w:r>
          </w:p>
        </w:tc>
        <w:tc>
          <w:tcPr>
            <w:tcW w:w="297" w:type="pct"/>
            <w:tcBorders>
              <w:top w:val="nil"/>
              <w:left w:val="nil"/>
              <w:bottom w:val="single" w:sz="4" w:space="0" w:color="auto"/>
              <w:right w:val="single" w:sz="4" w:space="0" w:color="auto"/>
            </w:tcBorders>
            <w:shd w:val="clear" w:color="auto" w:fill="auto"/>
            <w:noWrap/>
            <w:hideMark/>
          </w:tcPr>
          <w:p w14:paraId="16DAF295"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32782,88</w:t>
            </w:r>
          </w:p>
        </w:tc>
        <w:tc>
          <w:tcPr>
            <w:tcW w:w="330" w:type="pct"/>
            <w:tcBorders>
              <w:top w:val="nil"/>
              <w:left w:val="nil"/>
              <w:bottom w:val="single" w:sz="4" w:space="0" w:color="auto"/>
              <w:right w:val="single" w:sz="4" w:space="0" w:color="auto"/>
            </w:tcBorders>
            <w:shd w:val="clear" w:color="auto" w:fill="auto"/>
            <w:noWrap/>
            <w:hideMark/>
          </w:tcPr>
          <w:p w14:paraId="6898F473"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60137,04</w:t>
            </w:r>
          </w:p>
        </w:tc>
        <w:tc>
          <w:tcPr>
            <w:tcW w:w="297" w:type="pct"/>
            <w:tcBorders>
              <w:top w:val="nil"/>
              <w:left w:val="nil"/>
              <w:bottom w:val="single" w:sz="4" w:space="0" w:color="auto"/>
              <w:right w:val="single" w:sz="4" w:space="0" w:color="auto"/>
            </w:tcBorders>
            <w:shd w:val="clear" w:color="auto" w:fill="auto"/>
            <w:noWrap/>
            <w:hideMark/>
          </w:tcPr>
          <w:p w14:paraId="4EE6D411"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70344,81</w:t>
            </w:r>
          </w:p>
        </w:tc>
        <w:tc>
          <w:tcPr>
            <w:tcW w:w="297" w:type="pct"/>
            <w:tcBorders>
              <w:top w:val="nil"/>
              <w:left w:val="nil"/>
              <w:bottom w:val="single" w:sz="4" w:space="0" w:color="auto"/>
              <w:right w:val="single" w:sz="4" w:space="0" w:color="auto"/>
            </w:tcBorders>
            <w:shd w:val="clear" w:color="auto" w:fill="auto"/>
            <w:noWrap/>
            <w:hideMark/>
          </w:tcPr>
          <w:p w14:paraId="0862666C"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59080,58</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41FFF3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Готовность муниципальных образовательных учреждений к началу каждого нового учебного года 100% ежегодно.</w:t>
            </w:r>
          </w:p>
        </w:tc>
      </w:tr>
      <w:tr w:rsidR="000301BC" w:rsidRPr="000301BC" w14:paraId="5DE5C9B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5E963F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5AC164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5DE7F3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3C29B6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BCF6F2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FE88E6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7ACC2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A670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141E26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976E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6E39A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AA6039F" w14:textId="77777777" w:rsidR="008F3662" w:rsidRPr="008F3662" w:rsidRDefault="008F3662" w:rsidP="004C3DC2">
            <w:pPr>
              <w:rPr>
                <w:rFonts w:eastAsia="Times New Roman"/>
                <w:color w:val="000000"/>
                <w:lang w:eastAsia="ru-RU"/>
              </w:rPr>
            </w:pPr>
          </w:p>
        </w:tc>
      </w:tr>
      <w:tr w:rsidR="000301BC" w:rsidRPr="000301BC" w14:paraId="45B3125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37790D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CFBBC5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075B06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DFCFB8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D49D53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48565C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C9EC2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A743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8D17E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DF10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8D7C8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5F0106D" w14:textId="77777777" w:rsidR="008F3662" w:rsidRPr="008F3662" w:rsidRDefault="008F3662" w:rsidP="004C3DC2">
            <w:pPr>
              <w:rPr>
                <w:rFonts w:eastAsia="Times New Roman"/>
                <w:color w:val="000000"/>
                <w:lang w:eastAsia="ru-RU"/>
              </w:rPr>
            </w:pPr>
          </w:p>
        </w:tc>
      </w:tr>
      <w:tr w:rsidR="000301BC" w:rsidRPr="000301BC" w14:paraId="0BFC5CB7"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1D29CC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7D5084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2AAABE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891011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DE4A87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81EAC4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BC2EB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29758,33</w:t>
            </w:r>
          </w:p>
        </w:tc>
        <w:tc>
          <w:tcPr>
            <w:tcW w:w="297" w:type="pct"/>
            <w:tcBorders>
              <w:top w:val="nil"/>
              <w:left w:val="nil"/>
              <w:bottom w:val="single" w:sz="4" w:space="0" w:color="auto"/>
              <w:right w:val="single" w:sz="4" w:space="0" w:color="auto"/>
            </w:tcBorders>
            <w:shd w:val="clear" w:color="auto" w:fill="auto"/>
            <w:noWrap/>
            <w:hideMark/>
          </w:tcPr>
          <w:p w14:paraId="4FDA9F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32782,88</w:t>
            </w:r>
          </w:p>
        </w:tc>
        <w:tc>
          <w:tcPr>
            <w:tcW w:w="330" w:type="pct"/>
            <w:tcBorders>
              <w:top w:val="nil"/>
              <w:left w:val="nil"/>
              <w:bottom w:val="single" w:sz="4" w:space="0" w:color="auto"/>
              <w:right w:val="single" w:sz="4" w:space="0" w:color="auto"/>
            </w:tcBorders>
            <w:shd w:val="clear" w:color="auto" w:fill="auto"/>
            <w:noWrap/>
            <w:hideMark/>
          </w:tcPr>
          <w:p w14:paraId="11203C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60137,04</w:t>
            </w:r>
          </w:p>
        </w:tc>
        <w:tc>
          <w:tcPr>
            <w:tcW w:w="297" w:type="pct"/>
            <w:tcBorders>
              <w:top w:val="nil"/>
              <w:left w:val="nil"/>
              <w:bottom w:val="single" w:sz="4" w:space="0" w:color="auto"/>
              <w:right w:val="single" w:sz="4" w:space="0" w:color="auto"/>
            </w:tcBorders>
            <w:shd w:val="clear" w:color="auto" w:fill="auto"/>
            <w:noWrap/>
            <w:hideMark/>
          </w:tcPr>
          <w:p w14:paraId="1CCD316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70344,81</w:t>
            </w:r>
          </w:p>
        </w:tc>
        <w:tc>
          <w:tcPr>
            <w:tcW w:w="297" w:type="pct"/>
            <w:tcBorders>
              <w:top w:val="nil"/>
              <w:left w:val="nil"/>
              <w:bottom w:val="single" w:sz="4" w:space="0" w:color="auto"/>
              <w:right w:val="single" w:sz="4" w:space="0" w:color="auto"/>
            </w:tcBorders>
            <w:shd w:val="clear" w:color="auto" w:fill="auto"/>
            <w:noWrap/>
            <w:hideMark/>
          </w:tcPr>
          <w:p w14:paraId="06ECFA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59080,58</w:t>
            </w:r>
          </w:p>
        </w:tc>
        <w:tc>
          <w:tcPr>
            <w:tcW w:w="487" w:type="pct"/>
            <w:vMerge/>
            <w:tcBorders>
              <w:top w:val="nil"/>
              <w:left w:val="single" w:sz="4" w:space="0" w:color="auto"/>
              <w:bottom w:val="single" w:sz="4" w:space="0" w:color="000000"/>
              <w:right w:val="single" w:sz="4" w:space="0" w:color="auto"/>
            </w:tcBorders>
            <w:vAlign w:val="center"/>
            <w:hideMark/>
          </w:tcPr>
          <w:p w14:paraId="4C5FA2FB" w14:textId="77777777" w:rsidR="008F3662" w:rsidRPr="008F3662" w:rsidRDefault="008F3662" w:rsidP="004C3DC2">
            <w:pPr>
              <w:rPr>
                <w:rFonts w:eastAsia="Times New Roman"/>
                <w:color w:val="000000"/>
                <w:lang w:eastAsia="ru-RU"/>
              </w:rPr>
            </w:pPr>
          </w:p>
        </w:tc>
      </w:tr>
      <w:tr w:rsidR="000301BC" w:rsidRPr="000301BC" w14:paraId="23AA7F3C" w14:textId="77777777" w:rsidTr="000301BC">
        <w:trPr>
          <w:trHeight w:val="510"/>
        </w:trPr>
        <w:tc>
          <w:tcPr>
            <w:tcW w:w="215" w:type="pct"/>
            <w:vMerge/>
            <w:tcBorders>
              <w:top w:val="nil"/>
              <w:left w:val="single" w:sz="4" w:space="0" w:color="auto"/>
              <w:bottom w:val="single" w:sz="4" w:space="0" w:color="000000"/>
              <w:right w:val="single" w:sz="4" w:space="0" w:color="auto"/>
            </w:tcBorders>
            <w:vAlign w:val="center"/>
            <w:hideMark/>
          </w:tcPr>
          <w:p w14:paraId="6B7D90A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241F8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3DA606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BB1FC0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61E8ED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D5B3A2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FD1E4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2F14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334CEE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F3222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730E8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E007C39" w14:textId="77777777" w:rsidR="008F3662" w:rsidRPr="008F3662" w:rsidRDefault="008F3662" w:rsidP="004C3DC2">
            <w:pPr>
              <w:rPr>
                <w:rFonts w:eastAsia="Times New Roman"/>
                <w:color w:val="000000"/>
                <w:lang w:eastAsia="ru-RU"/>
              </w:rPr>
            </w:pPr>
          </w:p>
        </w:tc>
      </w:tr>
      <w:tr w:rsidR="000301BC" w:rsidRPr="000301BC" w14:paraId="0AD96648"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EDFE3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4E1E393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№1                                                                                  Мероприятия по профилактике терроризма и экстремизма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8869FF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FB3B9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CE107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021 0701,0702,0703, 0140121310 610</w:t>
            </w:r>
          </w:p>
        </w:tc>
        <w:tc>
          <w:tcPr>
            <w:tcW w:w="678" w:type="pct"/>
            <w:tcBorders>
              <w:top w:val="nil"/>
              <w:left w:val="nil"/>
              <w:bottom w:val="single" w:sz="4" w:space="0" w:color="auto"/>
              <w:right w:val="single" w:sz="4" w:space="0" w:color="auto"/>
            </w:tcBorders>
            <w:shd w:val="clear" w:color="auto" w:fill="auto"/>
            <w:vAlign w:val="center"/>
            <w:hideMark/>
          </w:tcPr>
          <w:p w14:paraId="2FEF271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4BBC1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11566,90</w:t>
            </w:r>
          </w:p>
        </w:tc>
        <w:tc>
          <w:tcPr>
            <w:tcW w:w="297" w:type="pct"/>
            <w:tcBorders>
              <w:top w:val="nil"/>
              <w:left w:val="nil"/>
              <w:bottom w:val="single" w:sz="4" w:space="0" w:color="auto"/>
              <w:right w:val="single" w:sz="4" w:space="0" w:color="auto"/>
            </w:tcBorders>
            <w:shd w:val="clear" w:color="auto" w:fill="auto"/>
            <w:noWrap/>
            <w:hideMark/>
          </w:tcPr>
          <w:p w14:paraId="320D49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12959,78</w:t>
            </w:r>
          </w:p>
        </w:tc>
        <w:tc>
          <w:tcPr>
            <w:tcW w:w="330" w:type="pct"/>
            <w:tcBorders>
              <w:top w:val="nil"/>
              <w:left w:val="nil"/>
              <w:bottom w:val="single" w:sz="4" w:space="0" w:color="auto"/>
              <w:right w:val="single" w:sz="4" w:space="0" w:color="auto"/>
            </w:tcBorders>
            <w:shd w:val="clear" w:color="auto" w:fill="auto"/>
            <w:noWrap/>
            <w:hideMark/>
          </w:tcPr>
          <w:p w14:paraId="42D3DC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34153,90</w:t>
            </w:r>
          </w:p>
        </w:tc>
        <w:tc>
          <w:tcPr>
            <w:tcW w:w="297" w:type="pct"/>
            <w:tcBorders>
              <w:top w:val="nil"/>
              <w:left w:val="nil"/>
              <w:bottom w:val="single" w:sz="4" w:space="0" w:color="auto"/>
              <w:right w:val="single" w:sz="4" w:space="0" w:color="auto"/>
            </w:tcBorders>
            <w:shd w:val="clear" w:color="auto" w:fill="auto"/>
            <w:noWrap/>
            <w:hideMark/>
          </w:tcPr>
          <w:p w14:paraId="54AC49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34250,12</w:t>
            </w:r>
          </w:p>
        </w:tc>
        <w:tc>
          <w:tcPr>
            <w:tcW w:w="297" w:type="pct"/>
            <w:tcBorders>
              <w:top w:val="nil"/>
              <w:left w:val="nil"/>
              <w:bottom w:val="single" w:sz="4" w:space="0" w:color="auto"/>
              <w:right w:val="single" w:sz="4" w:space="0" w:color="auto"/>
            </w:tcBorders>
            <w:shd w:val="clear" w:color="auto" w:fill="auto"/>
            <w:noWrap/>
            <w:hideMark/>
          </w:tcPr>
          <w:p w14:paraId="709D56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26067,72</w:t>
            </w:r>
          </w:p>
        </w:tc>
        <w:tc>
          <w:tcPr>
            <w:tcW w:w="487" w:type="pct"/>
            <w:vMerge/>
            <w:tcBorders>
              <w:top w:val="nil"/>
              <w:left w:val="single" w:sz="4" w:space="0" w:color="auto"/>
              <w:bottom w:val="single" w:sz="4" w:space="0" w:color="000000"/>
              <w:right w:val="single" w:sz="4" w:space="0" w:color="auto"/>
            </w:tcBorders>
            <w:vAlign w:val="center"/>
            <w:hideMark/>
          </w:tcPr>
          <w:p w14:paraId="5F16DAEC" w14:textId="77777777" w:rsidR="008F3662" w:rsidRPr="008F3662" w:rsidRDefault="008F3662" w:rsidP="004C3DC2">
            <w:pPr>
              <w:rPr>
                <w:rFonts w:eastAsia="Times New Roman"/>
                <w:color w:val="000000"/>
                <w:lang w:eastAsia="ru-RU"/>
              </w:rPr>
            </w:pPr>
          </w:p>
        </w:tc>
      </w:tr>
      <w:tr w:rsidR="000301BC" w:rsidRPr="000301BC" w14:paraId="5A7F220D"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13583C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D0CC51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DF25A8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588A07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581263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6A3C0C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3287A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FDB2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9C004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7AD4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44EBA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C10C5BF" w14:textId="77777777" w:rsidR="008F3662" w:rsidRPr="008F3662" w:rsidRDefault="008F3662" w:rsidP="004C3DC2">
            <w:pPr>
              <w:rPr>
                <w:rFonts w:eastAsia="Times New Roman"/>
                <w:color w:val="000000"/>
                <w:lang w:eastAsia="ru-RU"/>
              </w:rPr>
            </w:pPr>
          </w:p>
        </w:tc>
      </w:tr>
      <w:tr w:rsidR="000301BC" w:rsidRPr="000301BC" w14:paraId="319DD29E"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A4A3BB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CE0CF8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785C91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280D5A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391D83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D1F85D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D5DC8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D11A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E01EA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9CA7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C784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7F350F6D" w14:textId="77777777" w:rsidR="008F3662" w:rsidRPr="008F3662" w:rsidRDefault="008F3662" w:rsidP="004C3DC2">
            <w:pPr>
              <w:rPr>
                <w:rFonts w:eastAsia="Times New Roman"/>
                <w:color w:val="000000"/>
                <w:lang w:eastAsia="ru-RU"/>
              </w:rPr>
            </w:pPr>
          </w:p>
        </w:tc>
      </w:tr>
      <w:tr w:rsidR="000301BC" w:rsidRPr="000301BC" w14:paraId="21BE9E92"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EA5C15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7F77E4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CB32DF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0F68EC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DD1524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24E0E4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787E6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11566,90</w:t>
            </w:r>
          </w:p>
        </w:tc>
        <w:tc>
          <w:tcPr>
            <w:tcW w:w="297" w:type="pct"/>
            <w:tcBorders>
              <w:top w:val="nil"/>
              <w:left w:val="nil"/>
              <w:bottom w:val="single" w:sz="4" w:space="0" w:color="auto"/>
              <w:right w:val="single" w:sz="4" w:space="0" w:color="auto"/>
            </w:tcBorders>
            <w:shd w:val="clear" w:color="auto" w:fill="auto"/>
            <w:noWrap/>
            <w:hideMark/>
          </w:tcPr>
          <w:p w14:paraId="73A0F6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12959,78</w:t>
            </w:r>
          </w:p>
        </w:tc>
        <w:tc>
          <w:tcPr>
            <w:tcW w:w="330" w:type="pct"/>
            <w:tcBorders>
              <w:top w:val="nil"/>
              <w:left w:val="nil"/>
              <w:bottom w:val="single" w:sz="4" w:space="0" w:color="auto"/>
              <w:right w:val="single" w:sz="4" w:space="0" w:color="auto"/>
            </w:tcBorders>
            <w:shd w:val="clear" w:color="auto" w:fill="auto"/>
            <w:noWrap/>
            <w:hideMark/>
          </w:tcPr>
          <w:p w14:paraId="0128668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34153,90</w:t>
            </w:r>
          </w:p>
        </w:tc>
        <w:tc>
          <w:tcPr>
            <w:tcW w:w="297" w:type="pct"/>
            <w:tcBorders>
              <w:top w:val="nil"/>
              <w:left w:val="nil"/>
              <w:bottom w:val="single" w:sz="4" w:space="0" w:color="auto"/>
              <w:right w:val="single" w:sz="4" w:space="0" w:color="auto"/>
            </w:tcBorders>
            <w:shd w:val="clear" w:color="auto" w:fill="auto"/>
            <w:noWrap/>
            <w:hideMark/>
          </w:tcPr>
          <w:p w14:paraId="05F1CC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34250,12</w:t>
            </w:r>
          </w:p>
        </w:tc>
        <w:tc>
          <w:tcPr>
            <w:tcW w:w="297" w:type="pct"/>
            <w:tcBorders>
              <w:top w:val="nil"/>
              <w:left w:val="nil"/>
              <w:bottom w:val="single" w:sz="4" w:space="0" w:color="auto"/>
              <w:right w:val="single" w:sz="4" w:space="0" w:color="auto"/>
            </w:tcBorders>
            <w:shd w:val="clear" w:color="auto" w:fill="auto"/>
            <w:noWrap/>
            <w:hideMark/>
          </w:tcPr>
          <w:p w14:paraId="28419E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26067,72</w:t>
            </w:r>
          </w:p>
        </w:tc>
        <w:tc>
          <w:tcPr>
            <w:tcW w:w="487" w:type="pct"/>
            <w:vMerge/>
            <w:tcBorders>
              <w:top w:val="nil"/>
              <w:left w:val="single" w:sz="4" w:space="0" w:color="auto"/>
              <w:bottom w:val="single" w:sz="4" w:space="0" w:color="000000"/>
              <w:right w:val="single" w:sz="4" w:space="0" w:color="auto"/>
            </w:tcBorders>
            <w:vAlign w:val="center"/>
            <w:hideMark/>
          </w:tcPr>
          <w:p w14:paraId="787453C5" w14:textId="77777777" w:rsidR="008F3662" w:rsidRPr="008F3662" w:rsidRDefault="008F3662" w:rsidP="004C3DC2">
            <w:pPr>
              <w:rPr>
                <w:rFonts w:eastAsia="Times New Roman"/>
                <w:color w:val="000000"/>
                <w:lang w:eastAsia="ru-RU"/>
              </w:rPr>
            </w:pPr>
          </w:p>
        </w:tc>
      </w:tr>
      <w:tr w:rsidR="000301BC" w:rsidRPr="000301BC" w14:paraId="0B493F47"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8D61BC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8F4B23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E6559F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1395A3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046784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A81DBA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2D503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FC6E7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F2726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0A15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9DCDC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90EE3E3" w14:textId="77777777" w:rsidR="008F3662" w:rsidRPr="008F3662" w:rsidRDefault="008F3662" w:rsidP="004C3DC2">
            <w:pPr>
              <w:rPr>
                <w:rFonts w:eastAsia="Times New Roman"/>
                <w:color w:val="000000"/>
                <w:lang w:eastAsia="ru-RU"/>
              </w:rPr>
            </w:pPr>
          </w:p>
        </w:tc>
      </w:tr>
      <w:tr w:rsidR="000301BC" w:rsidRPr="000301BC" w14:paraId="3FE9C4F8"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40D49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CB7814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№2                                                                                  Мероприятия по обеспечению требований пожарной безопасности</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06E6BA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C8DFE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E785FB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021 0701,0702,0703 0140221320 610</w:t>
            </w:r>
          </w:p>
        </w:tc>
        <w:tc>
          <w:tcPr>
            <w:tcW w:w="678" w:type="pct"/>
            <w:tcBorders>
              <w:top w:val="nil"/>
              <w:left w:val="nil"/>
              <w:bottom w:val="single" w:sz="4" w:space="0" w:color="auto"/>
              <w:right w:val="single" w:sz="4" w:space="0" w:color="auto"/>
            </w:tcBorders>
            <w:shd w:val="clear" w:color="auto" w:fill="auto"/>
            <w:vAlign w:val="center"/>
            <w:hideMark/>
          </w:tcPr>
          <w:p w14:paraId="7AFD0F7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946A76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9607,58</w:t>
            </w:r>
          </w:p>
        </w:tc>
        <w:tc>
          <w:tcPr>
            <w:tcW w:w="297" w:type="pct"/>
            <w:tcBorders>
              <w:top w:val="nil"/>
              <w:left w:val="nil"/>
              <w:bottom w:val="single" w:sz="4" w:space="0" w:color="auto"/>
              <w:right w:val="single" w:sz="4" w:space="0" w:color="auto"/>
            </w:tcBorders>
            <w:shd w:val="clear" w:color="auto" w:fill="auto"/>
            <w:noWrap/>
            <w:hideMark/>
          </w:tcPr>
          <w:p w14:paraId="069152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14079,93</w:t>
            </w:r>
          </w:p>
        </w:tc>
        <w:tc>
          <w:tcPr>
            <w:tcW w:w="330" w:type="pct"/>
            <w:tcBorders>
              <w:top w:val="nil"/>
              <w:left w:val="nil"/>
              <w:bottom w:val="single" w:sz="4" w:space="0" w:color="auto"/>
              <w:right w:val="single" w:sz="4" w:space="0" w:color="auto"/>
            </w:tcBorders>
            <w:shd w:val="clear" w:color="auto" w:fill="auto"/>
            <w:noWrap/>
            <w:hideMark/>
          </w:tcPr>
          <w:p w14:paraId="100637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19329,86</w:t>
            </w:r>
          </w:p>
        </w:tc>
        <w:tc>
          <w:tcPr>
            <w:tcW w:w="297" w:type="pct"/>
            <w:tcBorders>
              <w:top w:val="nil"/>
              <w:left w:val="nil"/>
              <w:bottom w:val="single" w:sz="4" w:space="0" w:color="auto"/>
              <w:right w:val="single" w:sz="4" w:space="0" w:color="auto"/>
            </w:tcBorders>
            <w:shd w:val="clear" w:color="auto" w:fill="auto"/>
            <w:noWrap/>
            <w:hideMark/>
          </w:tcPr>
          <w:p w14:paraId="5994ED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29666,91</w:t>
            </w:r>
          </w:p>
        </w:tc>
        <w:tc>
          <w:tcPr>
            <w:tcW w:w="297" w:type="pct"/>
            <w:tcBorders>
              <w:top w:val="nil"/>
              <w:left w:val="nil"/>
              <w:bottom w:val="single" w:sz="4" w:space="0" w:color="auto"/>
              <w:right w:val="single" w:sz="4" w:space="0" w:color="auto"/>
            </w:tcBorders>
            <w:shd w:val="clear" w:color="auto" w:fill="auto"/>
            <w:noWrap/>
            <w:hideMark/>
          </w:tcPr>
          <w:p w14:paraId="4173CE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26777,48</w:t>
            </w:r>
          </w:p>
        </w:tc>
        <w:tc>
          <w:tcPr>
            <w:tcW w:w="487" w:type="pct"/>
            <w:vMerge/>
            <w:tcBorders>
              <w:top w:val="nil"/>
              <w:left w:val="single" w:sz="4" w:space="0" w:color="auto"/>
              <w:bottom w:val="single" w:sz="4" w:space="0" w:color="000000"/>
              <w:right w:val="single" w:sz="4" w:space="0" w:color="auto"/>
            </w:tcBorders>
            <w:vAlign w:val="center"/>
            <w:hideMark/>
          </w:tcPr>
          <w:p w14:paraId="12CF9091" w14:textId="77777777" w:rsidR="008F3662" w:rsidRPr="008F3662" w:rsidRDefault="008F3662" w:rsidP="004C3DC2">
            <w:pPr>
              <w:rPr>
                <w:rFonts w:eastAsia="Times New Roman"/>
                <w:color w:val="000000"/>
                <w:lang w:eastAsia="ru-RU"/>
              </w:rPr>
            </w:pPr>
          </w:p>
        </w:tc>
      </w:tr>
      <w:tr w:rsidR="000301BC" w:rsidRPr="000301BC" w14:paraId="3C5FB619"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636441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ADE488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C91ECD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536CC3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2444B8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112E1D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C7001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FE1A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3D1F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E4F47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82D8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DC93E16" w14:textId="77777777" w:rsidR="008F3662" w:rsidRPr="008F3662" w:rsidRDefault="008F3662" w:rsidP="004C3DC2">
            <w:pPr>
              <w:rPr>
                <w:rFonts w:eastAsia="Times New Roman"/>
                <w:color w:val="000000"/>
                <w:lang w:eastAsia="ru-RU"/>
              </w:rPr>
            </w:pPr>
          </w:p>
        </w:tc>
      </w:tr>
      <w:tr w:rsidR="000301BC" w:rsidRPr="000301BC" w14:paraId="4ED7B50B"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3ED9AA5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F68632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2AFEA8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1C58C2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29E4361"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C8BB53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6B38B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F587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66320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EE960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FEEC9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8C7AA28" w14:textId="77777777" w:rsidR="008F3662" w:rsidRPr="008F3662" w:rsidRDefault="008F3662" w:rsidP="004C3DC2">
            <w:pPr>
              <w:rPr>
                <w:rFonts w:eastAsia="Times New Roman"/>
                <w:color w:val="000000"/>
                <w:lang w:eastAsia="ru-RU"/>
              </w:rPr>
            </w:pPr>
          </w:p>
        </w:tc>
      </w:tr>
      <w:tr w:rsidR="000301BC" w:rsidRPr="000301BC" w14:paraId="08BF15AA"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449522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E1258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69FFA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8810E9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A1AADA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C84828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28FA0D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9607,58</w:t>
            </w:r>
          </w:p>
        </w:tc>
        <w:tc>
          <w:tcPr>
            <w:tcW w:w="297" w:type="pct"/>
            <w:tcBorders>
              <w:top w:val="nil"/>
              <w:left w:val="nil"/>
              <w:bottom w:val="single" w:sz="4" w:space="0" w:color="auto"/>
              <w:right w:val="single" w:sz="4" w:space="0" w:color="auto"/>
            </w:tcBorders>
            <w:shd w:val="clear" w:color="auto" w:fill="auto"/>
            <w:noWrap/>
            <w:hideMark/>
          </w:tcPr>
          <w:p w14:paraId="7B1992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14079,93</w:t>
            </w:r>
          </w:p>
        </w:tc>
        <w:tc>
          <w:tcPr>
            <w:tcW w:w="330" w:type="pct"/>
            <w:tcBorders>
              <w:top w:val="nil"/>
              <w:left w:val="nil"/>
              <w:bottom w:val="single" w:sz="4" w:space="0" w:color="auto"/>
              <w:right w:val="single" w:sz="4" w:space="0" w:color="auto"/>
            </w:tcBorders>
            <w:shd w:val="clear" w:color="auto" w:fill="auto"/>
            <w:noWrap/>
            <w:hideMark/>
          </w:tcPr>
          <w:p w14:paraId="1F0A76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19329,86</w:t>
            </w:r>
          </w:p>
        </w:tc>
        <w:tc>
          <w:tcPr>
            <w:tcW w:w="297" w:type="pct"/>
            <w:tcBorders>
              <w:top w:val="nil"/>
              <w:left w:val="nil"/>
              <w:bottom w:val="single" w:sz="4" w:space="0" w:color="auto"/>
              <w:right w:val="single" w:sz="4" w:space="0" w:color="auto"/>
            </w:tcBorders>
            <w:shd w:val="clear" w:color="auto" w:fill="auto"/>
            <w:noWrap/>
            <w:hideMark/>
          </w:tcPr>
          <w:p w14:paraId="6F698F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29666,91</w:t>
            </w:r>
          </w:p>
        </w:tc>
        <w:tc>
          <w:tcPr>
            <w:tcW w:w="297" w:type="pct"/>
            <w:tcBorders>
              <w:top w:val="nil"/>
              <w:left w:val="nil"/>
              <w:bottom w:val="single" w:sz="4" w:space="0" w:color="auto"/>
              <w:right w:val="single" w:sz="4" w:space="0" w:color="auto"/>
            </w:tcBorders>
            <w:shd w:val="clear" w:color="auto" w:fill="auto"/>
            <w:noWrap/>
            <w:hideMark/>
          </w:tcPr>
          <w:p w14:paraId="3FA514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26777,48</w:t>
            </w:r>
          </w:p>
        </w:tc>
        <w:tc>
          <w:tcPr>
            <w:tcW w:w="487" w:type="pct"/>
            <w:vMerge/>
            <w:tcBorders>
              <w:top w:val="nil"/>
              <w:left w:val="single" w:sz="4" w:space="0" w:color="auto"/>
              <w:bottom w:val="single" w:sz="4" w:space="0" w:color="000000"/>
              <w:right w:val="single" w:sz="4" w:space="0" w:color="auto"/>
            </w:tcBorders>
            <w:vAlign w:val="center"/>
            <w:hideMark/>
          </w:tcPr>
          <w:p w14:paraId="3B1AA880" w14:textId="77777777" w:rsidR="008F3662" w:rsidRPr="008F3662" w:rsidRDefault="008F3662" w:rsidP="004C3DC2">
            <w:pPr>
              <w:rPr>
                <w:rFonts w:eastAsia="Times New Roman"/>
                <w:color w:val="000000"/>
                <w:lang w:eastAsia="ru-RU"/>
              </w:rPr>
            </w:pPr>
          </w:p>
        </w:tc>
      </w:tr>
      <w:tr w:rsidR="000301BC" w:rsidRPr="000301BC" w14:paraId="61E8637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5AEC21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C58FA6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C8BC3B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8DF61E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CBC87E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7B69BB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380531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002E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B0FAD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6F02B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C7563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E440109" w14:textId="77777777" w:rsidR="008F3662" w:rsidRPr="008F3662" w:rsidRDefault="008F3662" w:rsidP="004C3DC2">
            <w:pPr>
              <w:rPr>
                <w:rFonts w:eastAsia="Times New Roman"/>
                <w:color w:val="000000"/>
                <w:lang w:eastAsia="ru-RU"/>
              </w:rPr>
            </w:pPr>
          </w:p>
        </w:tc>
      </w:tr>
      <w:tr w:rsidR="000301BC" w:rsidRPr="000301BC" w14:paraId="6329C46C" w14:textId="77777777" w:rsidTr="000301BC">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2B3C20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3CC7D80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 3                                                                              Мероприятия по исполнению норм в области охраны труда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59B7334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437D1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C722A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021 0701,0702,0703, 0140321330 610</w:t>
            </w:r>
          </w:p>
        </w:tc>
        <w:tc>
          <w:tcPr>
            <w:tcW w:w="678" w:type="pct"/>
            <w:tcBorders>
              <w:top w:val="nil"/>
              <w:left w:val="nil"/>
              <w:bottom w:val="single" w:sz="4" w:space="0" w:color="auto"/>
              <w:right w:val="single" w:sz="4" w:space="0" w:color="auto"/>
            </w:tcBorders>
            <w:shd w:val="clear" w:color="auto" w:fill="auto"/>
            <w:vAlign w:val="center"/>
            <w:hideMark/>
          </w:tcPr>
          <w:p w14:paraId="52DC7EE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FFE0D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8583,85</w:t>
            </w:r>
          </w:p>
        </w:tc>
        <w:tc>
          <w:tcPr>
            <w:tcW w:w="297" w:type="pct"/>
            <w:tcBorders>
              <w:top w:val="nil"/>
              <w:left w:val="nil"/>
              <w:bottom w:val="single" w:sz="4" w:space="0" w:color="auto"/>
              <w:right w:val="single" w:sz="4" w:space="0" w:color="auto"/>
            </w:tcBorders>
            <w:shd w:val="clear" w:color="auto" w:fill="auto"/>
            <w:noWrap/>
            <w:hideMark/>
          </w:tcPr>
          <w:p w14:paraId="005A06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5743,17</w:t>
            </w:r>
          </w:p>
        </w:tc>
        <w:tc>
          <w:tcPr>
            <w:tcW w:w="330" w:type="pct"/>
            <w:tcBorders>
              <w:top w:val="nil"/>
              <w:left w:val="nil"/>
              <w:bottom w:val="single" w:sz="4" w:space="0" w:color="auto"/>
              <w:right w:val="single" w:sz="4" w:space="0" w:color="auto"/>
            </w:tcBorders>
            <w:shd w:val="clear" w:color="auto" w:fill="auto"/>
            <w:noWrap/>
            <w:hideMark/>
          </w:tcPr>
          <w:p w14:paraId="18B947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6653,28</w:t>
            </w:r>
          </w:p>
        </w:tc>
        <w:tc>
          <w:tcPr>
            <w:tcW w:w="297" w:type="pct"/>
            <w:tcBorders>
              <w:top w:val="nil"/>
              <w:left w:val="nil"/>
              <w:bottom w:val="single" w:sz="4" w:space="0" w:color="auto"/>
              <w:right w:val="single" w:sz="4" w:space="0" w:color="auto"/>
            </w:tcBorders>
            <w:shd w:val="clear" w:color="auto" w:fill="auto"/>
            <w:noWrap/>
            <w:hideMark/>
          </w:tcPr>
          <w:p w14:paraId="16E8A2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6427,78</w:t>
            </w:r>
          </w:p>
        </w:tc>
        <w:tc>
          <w:tcPr>
            <w:tcW w:w="297" w:type="pct"/>
            <w:tcBorders>
              <w:top w:val="nil"/>
              <w:left w:val="nil"/>
              <w:bottom w:val="single" w:sz="4" w:space="0" w:color="auto"/>
              <w:right w:val="single" w:sz="4" w:space="0" w:color="auto"/>
            </w:tcBorders>
            <w:shd w:val="clear" w:color="auto" w:fill="auto"/>
            <w:noWrap/>
            <w:hideMark/>
          </w:tcPr>
          <w:p w14:paraId="75B022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6235,38</w:t>
            </w:r>
          </w:p>
        </w:tc>
        <w:tc>
          <w:tcPr>
            <w:tcW w:w="487" w:type="pct"/>
            <w:vMerge/>
            <w:tcBorders>
              <w:top w:val="nil"/>
              <w:left w:val="single" w:sz="4" w:space="0" w:color="auto"/>
              <w:bottom w:val="single" w:sz="4" w:space="0" w:color="000000"/>
              <w:right w:val="single" w:sz="4" w:space="0" w:color="auto"/>
            </w:tcBorders>
            <w:vAlign w:val="center"/>
            <w:hideMark/>
          </w:tcPr>
          <w:p w14:paraId="012AD493" w14:textId="77777777" w:rsidR="008F3662" w:rsidRPr="008F3662" w:rsidRDefault="008F3662" w:rsidP="004C3DC2">
            <w:pPr>
              <w:rPr>
                <w:rFonts w:eastAsia="Times New Roman"/>
                <w:color w:val="000000"/>
                <w:lang w:eastAsia="ru-RU"/>
              </w:rPr>
            </w:pPr>
          </w:p>
        </w:tc>
      </w:tr>
      <w:tr w:rsidR="000301BC" w:rsidRPr="000301BC" w14:paraId="12CCEA5E"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546145D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2C12FE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857B93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86935F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7482D6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702BF1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F6A3D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D3EC9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22894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E739A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9B43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D697C28" w14:textId="77777777" w:rsidR="008F3662" w:rsidRPr="008F3662" w:rsidRDefault="008F3662" w:rsidP="004C3DC2">
            <w:pPr>
              <w:rPr>
                <w:rFonts w:eastAsia="Times New Roman"/>
                <w:color w:val="000000"/>
                <w:lang w:eastAsia="ru-RU"/>
              </w:rPr>
            </w:pPr>
          </w:p>
        </w:tc>
      </w:tr>
      <w:tr w:rsidR="000301BC" w:rsidRPr="000301BC" w14:paraId="38D7E98E" w14:textId="77777777" w:rsidTr="000301BC">
        <w:trPr>
          <w:trHeight w:val="900"/>
        </w:trPr>
        <w:tc>
          <w:tcPr>
            <w:tcW w:w="215" w:type="pct"/>
            <w:vMerge/>
            <w:tcBorders>
              <w:top w:val="nil"/>
              <w:left w:val="single" w:sz="4" w:space="0" w:color="auto"/>
              <w:bottom w:val="nil"/>
              <w:right w:val="single" w:sz="4" w:space="0" w:color="auto"/>
            </w:tcBorders>
            <w:vAlign w:val="center"/>
            <w:hideMark/>
          </w:tcPr>
          <w:p w14:paraId="5A47D7D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13015B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CBDF9A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F2046C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4480D8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B3C71C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8E4ADF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F1AC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D67FC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4D36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251BC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4A714DB" w14:textId="77777777" w:rsidR="008F3662" w:rsidRPr="008F3662" w:rsidRDefault="008F3662" w:rsidP="004C3DC2">
            <w:pPr>
              <w:rPr>
                <w:rFonts w:eastAsia="Times New Roman"/>
                <w:color w:val="000000"/>
                <w:lang w:eastAsia="ru-RU"/>
              </w:rPr>
            </w:pPr>
          </w:p>
        </w:tc>
      </w:tr>
      <w:tr w:rsidR="000301BC" w:rsidRPr="000301BC" w14:paraId="5E924EE2"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4E27B7D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4C38E7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D3E28C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4AF2C3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F3F1BB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317BD2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0C09A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8583,85</w:t>
            </w:r>
          </w:p>
        </w:tc>
        <w:tc>
          <w:tcPr>
            <w:tcW w:w="297" w:type="pct"/>
            <w:tcBorders>
              <w:top w:val="nil"/>
              <w:left w:val="nil"/>
              <w:bottom w:val="single" w:sz="4" w:space="0" w:color="auto"/>
              <w:right w:val="single" w:sz="4" w:space="0" w:color="auto"/>
            </w:tcBorders>
            <w:shd w:val="clear" w:color="auto" w:fill="auto"/>
            <w:noWrap/>
            <w:hideMark/>
          </w:tcPr>
          <w:p w14:paraId="07FE5F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5743,17</w:t>
            </w:r>
          </w:p>
        </w:tc>
        <w:tc>
          <w:tcPr>
            <w:tcW w:w="330" w:type="pct"/>
            <w:tcBorders>
              <w:top w:val="nil"/>
              <w:left w:val="nil"/>
              <w:bottom w:val="single" w:sz="4" w:space="0" w:color="auto"/>
              <w:right w:val="single" w:sz="4" w:space="0" w:color="auto"/>
            </w:tcBorders>
            <w:shd w:val="clear" w:color="auto" w:fill="auto"/>
            <w:noWrap/>
            <w:hideMark/>
          </w:tcPr>
          <w:p w14:paraId="449C7C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6653,28</w:t>
            </w:r>
          </w:p>
        </w:tc>
        <w:tc>
          <w:tcPr>
            <w:tcW w:w="297" w:type="pct"/>
            <w:tcBorders>
              <w:top w:val="nil"/>
              <w:left w:val="nil"/>
              <w:bottom w:val="single" w:sz="4" w:space="0" w:color="auto"/>
              <w:right w:val="single" w:sz="4" w:space="0" w:color="auto"/>
            </w:tcBorders>
            <w:shd w:val="clear" w:color="auto" w:fill="auto"/>
            <w:noWrap/>
            <w:hideMark/>
          </w:tcPr>
          <w:p w14:paraId="425D2F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6427,78</w:t>
            </w:r>
          </w:p>
        </w:tc>
        <w:tc>
          <w:tcPr>
            <w:tcW w:w="297" w:type="pct"/>
            <w:tcBorders>
              <w:top w:val="nil"/>
              <w:left w:val="nil"/>
              <w:bottom w:val="single" w:sz="4" w:space="0" w:color="auto"/>
              <w:right w:val="single" w:sz="4" w:space="0" w:color="auto"/>
            </w:tcBorders>
            <w:shd w:val="clear" w:color="auto" w:fill="auto"/>
            <w:noWrap/>
            <w:hideMark/>
          </w:tcPr>
          <w:p w14:paraId="0BE858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6235,38</w:t>
            </w:r>
          </w:p>
        </w:tc>
        <w:tc>
          <w:tcPr>
            <w:tcW w:w="487" w:type="pct"/>
            <w:vMerge/>
            <w:tcBorders>
              <w:top w:val="nil"/>
              <w:left w:val="single" w:sz="4" w:space="0" w:color="auto"/>
              <w:bottom w:val="single" w:sz="4" w:space="0" w:color="000000"/>
              <w:right w:val="single" w:sz="4" w:space="0" w:color="auto"/>
            </w:tcBorders>
            <w:vAlign w:val="center"/>
            <w:hideMark/>
          </w:tcPr>
          <w:p w14:paraId="6B92173C" w14:textId="77777777" w:rsidR="008F3662" w:rsidRPr="008F3662" w:rsidRDefault="008F3662" w:rsidP="004C3DC2">
            <w:pPr>
              <w:rPr>
                <w:rFonts w:eastAsia="Times New Roman"/>
                <w:color w:val="000000"/>
                <w:lang w:eastAsia="ru-RU"/>
              </w:rPr>
            </w:pPr>
          </w:p>
        </w:tc>
      </w:tr>
      <w:tr w:rsidR="000301BC" w:rsidRPr="000301BC" w14:paraId="557627D4" w14:textId="77777777" w:rsidTr="000301BC">
        <w:trPr>
          <w:trHeight w:val="600"/>
        </w:trPr>
        <w:tc>
          <w:tcPr>
            <w:tcW w:w="215" w:type="pct"/>
            <w:vMerge/>
            <w:tcBorders>
              <w:top w:val="nil"/>
              <w:left w:val="single" w:sz="4" w:space="0" w:color="auto"/>
              <w:bottom w:val="nil"/>
              <w:right w:val="single" w:sz="4" w:space="0" w:color="auto"/>
            </w:tcBorders>
            <w:vAlign w:val="center"/>
            <w:hideMark/>
          </w:tcPr>
          <w:p w14:paraId="2DE9182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24F96A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252AD3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8CC64E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44711A3" w14:textId="77777777" w:rsidR="008F3662" w:rsidRPr="008F3662" w:rsidRDefault="008F3662" w:rsidP="004C3DC2">
            <w:pPr>
              <w:rPr>
                <w:rFonts w:eastAsia="Times New Roman"/>
                <w:color w:val="000000"/>
                <w:lang w:eastAsia="ru-RU"/>
              </w:rPr>
            </w:pPr>
          </w:p>
        </w:tc>
        <w:tc>
          <w:tcPr>
            <w:tcW w:w="678" w:type="pct"/>
            <w:tcBorders>
              <w:top w:val="nil"/>
              <w:left w:val="nil"/>
              <w:bottom w:val="nil"/>
              <w:right w:val="single" w:sz="4" w:space="0" w:color="auto"/>
            </w:tcBorders>
            <w:shd w:val="clear" w:color="auto" w:fill="auto"/>
            <w:vAlign w:val="center"/>
            <w:hideMark/>
          </w:tcPr>
          <w:p w14:paraId="257C646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302449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7B2F8E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6A82F5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D10DC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D7EE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8E14738" w14:textId="77777777" w:rsidR="008F3662" w:rsidRPr="008F3662" w:rsidRDefault="008F3662" w:rsidP="004C3DC2">
            <w:pPr>
              <w:rPr>
                <w:rFonts w:eastAsia="Times New Roman"/>
                <w:color w:val="000000"/>
                <w:lang w:eastAsia="ru-RU"/>
              </w:rPr>
            </w:pPr>
          </w:p>
        </w:tc>
      </w:tr>
      <w:tr w:rsidR="008F3662" w:rsidRPr="008F3662" w14:paraId="07D9A310"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0E2CCD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"Реализация национальных проектов "Демография" и "Образование" Хасанского муниципального округа"</w:t>
            </w:r>
          </w:p>
        </w:tc>
      </w:tr>
      <w:tr w:rsidR="008F3662" w:rsidRPr="008F3662" w14:paraId="1FBBCCFE"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351447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Цель подпрограммы: Создание благоприятных условий воспитания и социализации детей, выявление и развитие одаренных и талантливых детей в различных областях образования</w:t>
            </w:r>
          </w:p>
        </w:tc>
      </w:tr>
      <w:tr w:rsidR="008F3662" w:rsidRPr="008F3662" w14:paraId="49621D02" w14:textId="77777777" w:rsidTr="000301BC">
        <w:trPr>
          <w:trHeight w:val="94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2B3DE41" w14:textId="4946673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Задача №1: Удовлетворение потребностей населения в получении доступного и качественного образования для детей и молодежи. Создание условий для внедрения к 2024 году современной и безопасной цифровой образовательной среды, обеспечивающей формирование ценности к </w:t>
            </w:r>
            <w:r w:rsidR="000453F4" w:rsidRPr="008F3662">
              <w:rPr>
                <w:rFonts w:eastAsia="Times New Roman"/>
                <w:color w:val="000000"/>
                <w:lang w:eastAsia="ru-RU"/>
              </w:rPr>
              <w:t>саморазвитию</w:t>
            </w:r>
            <w:r w:rsidRPr="008F3662">
              <w:rPr>
                <w:rFonts w:eastAsia="Times New Roman"/>
                <w:color w:val="000000"/>
                <w:lang w:eastAsia="ru-RU"/>
              </w:rPr>
              <w:t xml:space="preserve">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tc>
      </w:tr>
      <w:tr w:rsidR="008F3662" w:rsidRPr="008F3662" w14:paraId="13C86D4D" w14:textId="77777777" w:rsidTr="000301B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3FFB4D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решению задачи №1</w:t>
            </w:r>
          </w:p>
        </w:tc>
      </w:tr>
      <w:tr w:rsidR="000301BC" w:rsidRPr="000301BC" w14:paraId="400735D5" w14:textId="77777777" w:rsidTr="000301BC">
        <w:trPr>
          <w:trHeight w:val="43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B15DF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126DC0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Подпрограмма "Реализация национальных проектов в сфере образования"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AD50D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A668B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B14C47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021 0701,0702,0703,1003 0150000000 320</w:t>
            </w:r>
          </w:p>
        </w:tc>
        <w:tc>
          <w:tcPr>
            <w:tcW w:w="678" w:type="pct"/>
            <w:tcBorders>
              <w:top w:val="nil"/>
              <w:left w:val="nil"/>
              <w:bottom w:val="single" w:sz="4" w:space="0" w:color="auto"/>
              <w:right w:val="single" w:sz="4" w:space="0" w:color="auto"/>
            </w:tcBorders>
            <w:shd w:val="clear" w:color="auto" w:fill="auto"/>
            <w:vAlign w:val="center"/>
            <w:hideMark/>
          </w:tcPr>
          <w:p w14:paraId="46C30B5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396BBDB"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2914,99</w:t>
            </w:r>
          </w:p>
        </w:tc>
        <w:tc>
          <w:tcPr>
            <w:tcW w:w="297" w:type="pct"/>
            <w:tcBorders>
              <w:top w:val="nil"/>
              <w:left w:val="nil"/>
              <w:bottom w:val="single" w:sz="4" w:space="0" w:color="auto"/>
              <w:right w:val="single" w:sz="4" w:space="0" w:color="auto"/>
            </w:tcBorders>
            <w:shd w:val="clear" w:color="auto" w:fill="auto"/>
            <w:noWrap/>
            <w:hideMark/>
          </w:tcPr>
          <w:p w14:paraId="08B1A3B1"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7148,19</w:t>
            </w:r>
          </w:p>
        </w:tc>
        <w:tc>
          <w:tcPr>
            <w:tcW w:w="330" w:type="pct"/>
            <w:tcBorders>
              <w:top w:val="nil"/>
              <w:left w:val="nil"/>
              <w:bottom w:val="single" w:sz="4" w:space="0" w:color="auto"/>
              <w:right w:val="single" w:sz="4" w:space="0" w:color="auto"/>
            </w:tcBorders>
            <w:shd w:val="clear" w:color="auto" w:fill="auto"/>
            <w:noWrap/>
            <w:hideMark/>
          </w:tcPr>
          <w:p w14:paraId="21E17CB1"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5572,86</w:t>
            </w:r>
          </w:p>
        </w:tc>
        <w:tc>
          <w:tcPr>
            <w:tcW w:w="297" w:type="pct"/>
            <w:tcBorders>
              <w:top w:val="nil"/>
              <w:left w:val="nil"/>
              <w:bottom w:val="single" w:sz="4" w:space="0" w:color="auto"/>
              <w:right w:val="single" w:sz="4" w:space="0" w:color="auto"/>
            </w:tcBorders>
            <w:shd w:val="clear" w:color="auto" w:fill="auto"/>
            <w:noWrap/>
            <w:hideMark/>
          </w:tcPr>
          <w:p w14:paraId="62795F66"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4228,57</w:t>
            </w:r>
          </w:p>
        </w:tc>
        <w:tc>
          <w:tcPr>
            <w:tcW w:w="297" w:type="pct"/>
            <w:tcBorders>
              <w:top w:val="nil"/>
              <w:left w:val="nil"/>
              <w:bottom w:val="single" w:sz="4" w:space="0" w:color="auto"/>
              <w:right w:val="single" w:sz="4" w:space="0" w:color="auto"/>
            </w:tcBorders>
            <w:shd w:val="clear" w:color="auto" w:fill="auto"/>
            <w:noWrap/>
            <w:hideMark/>
          </w:tcPr>
          <w:p w14:paraId="654DC8BC"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4228,57</w:t>
            </w:r>
          </w:p>
        </w:tc>
        <w:tc>
          <w:tcPr>
            <w:tcW w:w="487"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41AB7B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0301BC" w:rsidRPr="000301BC" w14:paraId="7485DDE5"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6FA90F82"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3C4D3F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105116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A7AB39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048101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79E9F6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B55B9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583,09</w:t>
            </w:r>
          </w:p>
        </w:tc>
        <w:tc>
          <w:tcPr>
            <w:tcW w:w="297" w:type="pct"/>
            <w:tcBorders>
              <w:top w:val="nil"/>
              <w:left w:val="nil"/>
              <w:bottom w:val="single" w:sz="4" w:space="0" w:color="auto"/>
              <w:right w:val="single" w:sz="4" w:space="0" w:color="auto"/>
            </w:tcBorders>
            <w:shd w:val="clear" w:color="auto" w:fill="auto"/>
            <w:noWrap/>
            <w:hideMark/>
          </w:tcPr>
          <w:p w14:paraId="32B5EF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4170,31</w:t>
            </w:r>
          </w:p>
        </w:tc>
        <w:tc>
          <w:tcPr>
            <w:tcW w:w="330" w:type="pct"/>
            <w:tcBorders>
              <w:top w:val="nil"/>
              <w:left w:val="nil"/>
              <w:bottom w:val="single" w:sz="4" w:space="0" w:color="auto"/>
              <w:right w:val="single" w:sz="4" w:space="0" w:color="auto"/>
            </w:tcBorders>
            <w:shd w:val="clear" w:color="auto" w:fill="auto"/>
            <w:noWrap/>
            <w:hideMark/>
          </w:tcPr>
          <w:p w14:paraId="08A152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3315,20</w:t>
            </w:r>
          </w:p>
        </w:tc>
        <w:tc>
          <w:tcPr>
            <w:tcW w:w="297" w:type="pct"/>
            <w:tcBorders>
              <w:top w:val="nil"/>
              <w:left w:val="nil"/>
              <w:bottom w:val="single" w:sz="4" w:space="0" w:color="auto"/>
              <w:right w:val="single" w:sz="4" w:space="0" w:color="auto"/>
            </w:tcBorders>
            <w:shd w:val="clear" w:color="auto" w:fill="auto"/>
            <w:noWrap/>
            <w:hideMark/>
          </w:tcPr>
          <w:p w14:paraId="2FF1F3A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4144,00</w:t>
            </w:r>
          </w:p>
        </w:tc>
        <w:tc>
          <w:tcPr>
            <w:tcW w:w="297" w:type="pct"/>
            <w:tcBorders>
              <w:top w:val="nil"/>
              <w:left w:val="nil"/>
              <w:bottom w:val="single" w:sz="4" w:space="0" w:color="auto"/>
              <w:right w:val="single" w:sz="4" w:space="0" w:color="auto"/>
            </w:tcBorders>
            <w:shd w:val="clear" w:color="auto" w:fill="auto"/>
            <w:noWrap/>
            <w:hideMark/>
          </w:tcPr>
          <w:p w14:paraId="701C8F6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4144,00</w:t>
            </w:r>
          </w:p>
        </w:tc>
        <w:tc>
          <w:tcPr>
            <w:tcW w:w="487" w:type="pct"/>
            <w:vMerge/>
            <w:tcBorders>
              <w:top w:val="nil"/>
              <w:left w:val="single" w:sz="4" w:space="0" w:color="auto"/>
              <w:bottom w:val="single" w:sz="4" w:space="0" w:color="000000"/>
              <w:right w:val="single" w:sz="4" w:space="0" w:color="auto"/>
            </w:tcBorders>
            <w:vAlign w:val="center"/>
            <w:hideMark/>
          </w:tcPr>
          <w:p w14:paraId="12B63E6F" w14:textId="77777777" w:rsidR="008F3662" w:rsidRPr="008F3662" w:rsidRDefault="008F3662" w:rsidP="004C3DC2">
            <w:pPr>
              <w:rPr>
                <w:rFonts w:eastAsia="Times New Roman"/>
                <w:color w:val="000000"/>
                <w:lang w:eastAsia="ru-RU"/>
              </w:rPr>
            </w:pPr>
          </w:p>
        </w:tc>
      </w:tr>
      <w:tr w:rsidR="000301BC" w:rsidRPr="000301BC" w14:paraId="10F4D631"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E9E958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4DB0EE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2D8340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B509E2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ED0EF9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083C25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9C2E7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2331,90</w:t>
            </w:r>
          </w:p>
        </w:tc>
        <w:tc>
          <w:tcPr>
            <w:tcW w:w="297" w:type="pct"/>
            <w:tcBorders>
              <w:top w:val="nil"/>
              <w:left w:val="nil"/>
              <w:bottom w:val="single" w:sz="4" w:space="0" w:color="auto"/>
              <w:right w:val="single" w:sz="4" w:space="0" w:color="auto"/>
            </w:tcBorders>
            <w:shd w:val="clear" w:color="auto" w:fill="auto"/>
            <w:noWrap/>
            <w:hideMark/>
          </w:tcPr>
          <w:p w14:paraId="05497A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2225,11</w:t>
            </w:r>
          </w:p>
        </w:tc>
        <w:tc>
          <w:tcPr>
            <w:tcW w:w="330" w:type="pct"/>
            <w:tcBorders>
              <w:top w:val="nil"/>
              <w:left w:val="nil"/>
              <w:bottom w:val="single" w:sz="4" w:space="0" w:color="auto"/>
              <w:right w:val="single" w:sz="4" w:space="0" w:color="auto"/>
            </w:tcBorders>
            <w:shd w:val="clear" w:color="auto" w:fill="auto"/>
            <w:noWrap/>
            <w:hideMark/>
          </w:tcPr>
          <w:p w14:paraId="6EFB80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2257,66</w:t>
            </w:r>
          </w:p>
        </w:tc>
        <w:tc>
          <w:tcPr>
            <w:tcW w:w="297" w:type="pct"/>
            <w:tcBorders>
              <w:top w:val="nil"/>
              <w:left w:val="nil"/>
              <w:bottom w:val="single" w:sz="4" w:space="0" w:color="auto"/>
              <w:right w:val="single" w:sz="4" w:space="0" w:color="auto"/>
            </w:tcBorders>
            <w:shd w:val="clear" w:color="auto" w:fill="auto"/>
            <w:noWrap/>
            <w:hideMark/>
          </w:tcPr>
          <w:p w14:paraId="4189E0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84,57</w:t>
            </w:r>
          </w:p>
        </w:tc>
        <w:tc>
          <w:tcPr>
            <w:tcW w:w="297" w:type="pct"/>
            <w:tcBorders>
              <w:top w:val="nil"/>
              <w:left w:val="nil"/>
              <w:bottom w:val="single" w:sz="4" w:space="0" w:color="auto"/>
              <w:right w:val="single" w:sz="4" w:space="0" w:color="auto"/>
            </w:tcBorders>
            <w:shd w:val="clear" w:color="auto" w:fill="auto"/>
            <w:noWrap/>
            <w:hideMark/>
          </w:tcPr>
          <w:p w14:paraId="618554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84,57</w:t>
            </w:r>
          </w:p>
        </w:tc>
        <w:tc>
          <w:tcPr>
            <w:tcW w:w="487" w:type="pct"/>
            <w:vMerge/>
            <w:tcBorders>
              <w:top w:val="nil"/>
              <w:left w:val="single" w:sz="4" w:space="0" w:color="auto"/>
              <w:bottom w:val="single" w:sz="4" w:space="0" w:color="000000"/>
              <w:right w:val="single" w:sz="4" w:space="0" w:color="auto"/>
            </w:tcBorders>
            <w:vAlign w:val="center"/>
            <w:hideMark/>
          </w:tcPr>
          <w:p w14:paraId="52FB623E" w14:textId="77777777" w:rsidR="008F3662" w:rsidRPr="008F3662" w:rsidRDefault="008F3662" w:rsidP="004C3DC2">
            <w:pPr>
              <w:rPr>
                <w:rFonts w:eastAsia="Times New Roman"/>
                <w:color w:val="000000"/>
                <w:lang w:eastAsia="ru-RU"/>
              </w:rPr>
            </w:pPr>
          </w:p>
        </w:tc>
      </w:tr>
      <w:tr w:rsidR="000301BC" w:rsidRPr="000301BC" w14:paraId="539537EA"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BC9DE5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A63362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B203BE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EA6AAF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AF9995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47CE07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5BB4B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4F68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752,77</w:t>
            </w:r>
          </w:p>
        </w:tc>
        <w:tc>
          <w:tcPr>
            <w:tcW w:w="330" w:type="pct"/>
            <w:tcBorders>
              <w:top w:val="nil"/>
              <w:left w:val="nil"/>
              <w:bottom w:val="single" w:sz="4" w:space="0" w:color="auto"/>
              <w:right w:val="single" w:sz="4" w:space="0" w:color="auto"/>
            </w:tcBorders>
            <w:shd w:val="clear" w:color="auto" w:fill="auto"/>
            <w:noWrap/>
            <w:hideMark/>
          </w:tcPr>
          <w:p w14:paraId="7A6D7F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B835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F9F0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D9621A4" w14:textId="77777777" w:rsidR="008F3662" w:rsidRPr="008F3662" w:rsidRDefault="008F3662" w:rsidP="004C3DC2">
            <w:pPr>
              <w:rPr>
                <w:rFonts w:eastAsia="Times New Roman"/>
                <w:color w:val="000000"/>
                <w:lang w:eastAsia="ru-RU"/>
              </w:rPr>
            </w:pPr>
          </w:p>
        </w:tc>
      </w:tr>
      <w:tr w:rsidR="000301BC" w:rsidRPr="000301BC" w14:paraId="1427B222"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E8EF3B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D284F9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E81BF0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28A368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B59A6D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963486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0DC47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ACA4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33800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70AC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84F7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71A39CA" w14:textId="77777777" w:rsidR="008F3662" w:rsidRPr="008F3662" w:rsidRDefault="008F3662" w:rsidP="004C3DC2">
            <w:pPr>
              <w:rPr>
                <w:rFonts w:eastAsia="Times New Roman"/>
                <w:color w:val="000000"/>
                <w:lang w:eastAsia="ru-RU"/>
              </w:rPr>
            </w:pPr>
          </w:p>
        </w:tc>
      </w:tr>
      <w:tr w:rsidR="000301BC" w:rsidRPr="000301BC" w14:paraId="59B12257" w14:textId="77777777" w:rsidTr="000301BC">
        <w:trPr>
          <w:trHeight w:val="360"/>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1E97B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5.1</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14:paraId="05290E6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№1                                                                                     Федеральный проект "Современная школа"</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hideMark/>
          </w:tcPr>
          <w:p w14:paraId="13195C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EFCB7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14:paraId="50125F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1003 015Е193140 320</w:t>
            </w:r>
          </w:p>
        </w:tc>
        <w:tc>
          <w:tcPr>
            <w:tcW w:w="678" w:type="pct"/>
            <w:tcBorders>
              <w:top w:val="nil"/>
              <w:left w:val="nil"/>
              <w:bottom w:val="single" w:sz="4" w:space="0" w:color="auto"/>
              <w:right w:val="single" w:sz="4" w:space="0" w:color="auto"/>
            </w:tcBorders>
            <w:shd w:val="clear" w:color="auto" w:fill="auto"/>
            <w:vAlign w:val="center"/>
            <w:hideMark/>
          </w:tcPr>
          <w:p w14:paraId="6BE08B8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055D5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17DBE6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2140,00</w:t>
            </w:r>
          </w:p>
        </w:tc>
        <w:tc>
          <w:tcPr>
            <w:tcW w:w="330" w:type="pct"/>
            <w:tcBorders>
              <w:top w:val="nil"/>
              <w:left w:val="nil"/>
              <w:bottom w:val="single" w:sz="4" w:space="0" w:color="auto"/>
              <w:right w:val="single" w:sz="4" w:space="0" w:color="auto"/>
            </w:tcBorders>
            <w:shd w:val="clear" w:color="auto" w:fill="auto"/>
            <w:noWrap/>
            <w:hideMark/>
          </w:tcPr>
          <w:p w14:paraId="6A2040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2190,00</w:t>
            </w:r>
          </w:p>
        </w:tc>
        <w:tc>
          <w:tcPr>
            <w:tcW w:w="297" w:type="pct"/>
            <w:tcBorders>
              <w:top w:val="nil"/>
              <w:left w:val="nil"/>
              <w:bottom w:val="single" w:sz="4" w:space="0" w:color="auto"/>
              <w:right w:val="single" w:sz="4" w:space="0" w:color="auto"/>
            </w:tcBorders>
            <w:shd w:val="clear" w:color="auto" w:fill="auto"/>
            <w:noWrap/>
            <w:hideMark/>
          </w:tcPr>
          <w:p w14:paraId="7246A9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DA337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F40D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Количество общеобразовательных организаций, расположенных сельской местности и малых городах, в которых созданы и функционируют центры образования естественно-научной и технологической направленностей к 2023 году -8%.</w:t>
            </w:r>
          </w:p>
        </w:tc>
      </w:tr>
      <w:tr w:rsidR="000301BC" w:rsidRPr="000301BC" w14:paraId="693D957D" w14:textId="77777777" w:rsidTr="000301BC">
        <w:trPr>
          <w:trHeight w:val="1050"/>
        </w:trPr>
        <w:tc>
          <w:tcPr>
            <w:tcW w:w="215" w:type="pct"/>
            <w:vMerge/>
            <w:tcBorders>
              <w:top w:val="nil"/>
              <w:left w:val="single" w:sz="4" w:space="0" w:color="auto"/>
              <w:bottom w:val="single" w:sz="4" w:space="0" w:color="auto"/>
              <w:right w:val="single" w:sz="4" w:space="0" w:color="auto"/>
            </w:tcBorders>
            <w:vAlign w:val="center"/>
            <w:hideMark/>
          </w:tcPr>
          <w:p w14:paraId="7B7F4BF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auto"/>
              <w:right w:val="single" w:sz="4" w:space="0" w:color="auto"/>
            </w:tcBorders>
            <w:vAlign w:val="center"/>
            <w:hideMark/>
          </w:tcPr>
          <w:p w14:paraId="5D92B6F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6083342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475462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42118C5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642436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72046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3770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5F0BD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B1F9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C027C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BC32A60" w14:textId="77777777" w:rsidR="008F3662" w:rsidRPr="008F3662" w:rsidRDefault="008F3662" w:rsidP="004C3DC2">
            <w:pPr>
              <w:rPr>
                <w:rFonts w:eastAsia="Times New Roman"/>
                <w:color w:val="000000"/>
                <w:lang w:eastAsia="ru-RU"/>
              </w:rPr>
            </w:pPr>
          </w:p>
        </w:tc>
      </w:tr>
      <w:tr w:rsidR="000301BC" w:rsidRPr="000301BC" w14:paraId="4D2B1FEC" w14:textId="77777777" w:rsidTr="000301BC">
        <w:trPr>
          <w:trHeight w:val="990"/>
        </w:trPr>
        <w:tc>
          <w:tcPr>
            <w:tcW w:w="215" w:type="pct"/>
            <w:vMerge/>
            <w:tcBorders>
              <w:top w:val="nil"/>
              <w:left w:val="single" w:sz="4" w:space="0" w:color="auto"/>
              <w:bottom w:val="single" w:sz="4" w:space="0" w:color="auto"/>
              <w:right w:val="single" w:sz="4" w:space="0" w:color="auto"/>
            </w:tcBorders>
            <w:vAlign w:val="center"/>
            <w:hideMark/>
          </w:tcPr>
          <w:p w14:paraId="7A9CDCD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auto"/>
              <w:right w:val="single" w:sz="4" w:space="0" w:color="auto"/>
            </w:tcBorders>
            <w:vAlign w:val="center"/>
            <w:hideMark/>
          </w:tcPr>
          <w:p w14:paraId="6ED0E45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5ED3EAE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2E7033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737365B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D13012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D20A2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780B52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2140,00</w:t>
            </w:r>
          </w:p>
        </w:tc>
        <w:tc>
          <w:tcPr>
            <w:tcW w:w="330" w:type="pct"/>
            <w:tcBorders>
              <w:top w:val="nil"/>
              <w:left w:val="nil"/>
              <w:bottom w:val="single" w:sz="4" w:space="0" w:color="auto"/>
              <w:right w:val="single" w:sz="4" w:space="0" w:color="auto"/>
            </w:tcBorders>
            <w:shd w:val="clear" w:color="auto" w:fill="auto"/>
            <w:noWrap/>
            <w:hideMark/>
          </w:tcPr>
          <w:p w14:paraId="656DAC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2190,00</w:t>
            </w:r>
          </w:p>
        </w:tc>
        <w:tc>
          <w:tcPr>
            <w:tcW w:w="297" w:type="pct"/>
            <w:tcBorders>
              <w:top w:val="nil"/>
              <w:left w:val="nil"/>
              <w:bottom w:val="single" w:sz="4" w:space="0" w:color="auto"/>
              <w:right w:val="single" w:sz="4" w:space="0" w:color="auto"/>
            </w:tcBorders>
            <w:shd w:val="clear" w:color="auto" w:fill="auto"/>
            <w:noWrap/>
            <w:hideMark/>
          </w:tcPr>
          <w:p w14:paraId="3B6E46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8692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5A09970" w14:textId="77777777" w:rsidR="008F3662" w:rsidRPr="008F3662" w:rsidRDefault="008F3662" w:rsidP="004C3DC2">
            <w:pPr>
              <w:rPr>
                <w:rFonts w:eastAsia="Times New Roman"/>
                <w:color w:val="000000"/>
                <w:lang w:eastAsia="ru-RU"/>
              </w:rPr>
            </w:pPr>
          </w:p>
        </w:tc>
      </w:tr>
      <w:tr w:rsidR="000301BC" w:rsidRPr="000301BC" w14:paraId="29C8FAB4" w14:textId="77777777" w:rsidTr="000301BC">
        <w:trPr>
          <w:trHeight w:val="600"/>
        </w:trPr>
        <w:tc>
          <w:tcPr>
            <w:tcW w:w="215" w:type="pct"/>
            <w:vMerge/>
            <w:tcBorders>
              <w:top w:val="nil"/>
              <w:left w:val="single" w:sz="4" w:space="0" w:color="auto"/>
              <w:bottom w:val="single" w:sz="4" w:space="0" w:color="auto"/>
              <w:right w:val="single" w:sz="4" w:space="0" w:color="auto"/>
            </w:tcBorders>
            <w:vAlign w:val="center"/>
            <w:hideMark/>
          </w:tcPr>
          <w:p w14:paraId="0A74907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auto"/>
              <w:right w:val="single" w:sz="4" w:space="0" w:color="auto"/>
            </w:tcBorders>
            <w:vAlign w:val="center"/>
            <w:hideMark/>
          </w:tcPr>
          <w:p w14:paraId="34D6855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24C5195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86AF3A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7A132D7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CC3B3C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AD49D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B895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955D3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A451A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DE4EA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97C8A0E" w14:textId="77777777" w:rsidR="008F3662" w:rsidRPr="008F3662" w:rsidRDefault="008F3662" w:rsidP="004C3DC2">
            <w:pPr>
              <w:rPr>
                <w:rFonts w:eastAsia="Times New Roman"/>
                <w:color w:val="000000"/>
                <w:lang w:eastAsia="ru-RU"/>
              </w:rPr>
            </w:pPr>
          </w:p>
        </w:tc>
      </w:tr>
      <w:tr w:rsidR="000301BC" w:rsidRPr="000301BC" w14:paraId="49ACCA23" w14:textId="77777777" w:rsidTr="000301BC">
        <w:trPr>
          <w:trHeight w:val="600"/>
        </w:trPr>
        <w:tc>
          <w:tcPr>
            <w:tcW w:w="215" w:type="pct"/>
            <w:vMerge/>
            <w:tcBorders>
              <w:top w:val="nil"/>
              <w:left w:val="single" w:sz="4" w:space="0" w:color="auto"/>
              <w:bottom w:val="single" w:sz="4" w:space="0" w:color="auto"/>
              <w:right w:val="single" w:sz="4" w:space="0" w:color="auto"/>
            </w:tcBorders>
            <w:vAlign w:val="center"/>
            <w:hideMark/>
          </w:tcPr>
          <w:p w14:paraId="1E46870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auto"/>
              <w:right w:val="single" w:sz="4" w:space="0" w:color="auto"/>
            </w:tcBorders>
            <w:vAlign w:val="center"/>
            <w:hideMark/>
          </w:tcPr>
          <w:p w14:paraId="12B72E3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1875254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1234C0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2228E72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638ED5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0F59C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8BB83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027B6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7E26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A6F3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7DAA304" w14:textId="77777777" w:rsidR="008F3662" w:rsidRPr="008F3662" w:rsidRDefault="008F3662" w:rsidP="004C3DC2">
            <w:pPr>
              <w:rPr>
                <w:rFonts w:eastAsia="Times New Roman"/>
                <w:color w:val="000000"/>
                <w:lang w:eastAsia="ru-RU"/>
              </w:rPr>
            </w:pPr>
          </w:p>
        </w:tc>
      </w:tr>
      <w:tr w:rsidR="000301BC" w:rsidRPr="000301BC" w14:paraId="77DBF629" w14:textId="77777777" w:rsidTr="000301BC">
        <w:trPr>
          <w:trHeight w:val="51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4D379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5.1.1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3FFA6C4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05194D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6B50E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B03C3A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021 0702 </w:t>
            </w:r>
            <w:proofErr w:type="spellStart"/>
            <w:r w:rsidRPr="008F3662">
              <w:rPr>
                <w:rFonts w:eastAsia="Times New Roman"/>
                <w:color w:val="000000"/>
                <w:lang w:eastAsia="ru-RU"/>
              </w:rPr>
              <w:t>хххххххххх</w:t>
            </w:r>
            <w:proofErr w:type="spellEnd"/>
            <w:r w:rsidRPr="008F3662">
              <w:rPr>
                <w:rFonts w:eastAsia="Times New Roman"/>
                <w:color w:val="000000"/>
                <w:lang w:eastAsia="ru-RU"/>
              </w:rPr>
              <w:t xml:space="preserve"> </w:t>
            </w:r>
            <w:proofErr w:type="spellStart"/>
            <w:r w:rsidRPr="008F3662">
              <w:rPr>
                <w:rFonts w:eastAsia="Times New Roman"/>
                <w:color w:val="000000"/>
                <w:lang w:eastAsia="ru-RU"/>
              </w:rPr>
              <w:t>ххх</w:t>
            </w:r>
            <w:proofErr w:type="spellEnd"/>
          </w:p>
        </w:tc>
        <w:tc>
          <w:tcPr>
            <w:tcW w:w="678" w:type="pct"/>
            <w:tcBorders>
              <w:top w:val="nil"/>
              <w:left w:val="nil"/>
              <w:bottom w:val="single" w:sz="4" w:space="0" w:color="auto"/>
              <w:right w:val="single" w:sz="4" w:space="0" w:color="auto"/>
            </w:tcBorders>
            <w:shd w:val="clear" w:color="auto" w:fill="auto"/>
            <w:vAlign w:val="center"/>
            <w:hideMark/>
          </w:tcPr>
          <w:p w14:paraId="3A769B3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32D5E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9DA5A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0E9795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7E118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6A91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10506915" w14:textId="77777777" w:rsidR="008F3662" w:rsidRPr="008F3662" w:rsidRDefault="008F3662" w:rsidP="004C3DC2">
            <w:pPr>
              <w:rPr>
                <w:rFonts w:eastAsia="Times New Roman"/>
                <w:color w:val="000000"/>
                <w:lang w:eastAsia="ru-RU"/>
              </w:rPr>
            </w:pPr>
          </w:p>
        </w:tc>
      </w:tr>
      <w:tr w:rsidR="000301BC" w:rsidRPr="000301BC" w14:paraId="4577A1C7" w14:textId="77777777" w:rsidTr="000301BC">
        <w:trPr>
          <w:trHeight w:val="1050"/>
        </w:trPr>
        <w:tc>
          <w:tcPr>
            <w:tcW w:w="215" w:type="pct"/>
            <w:vMerge/>
            <w:tcBorders>
              <w:top w:val="nil"/>
              <w:left w:val="single" w:sz="4" w:space="0" w:color="auto"/>
              <w:bottom w:val="single" w:sz="4" w:space="0" w:color="000000"/>
              <w:right w:val="single" w:sz="4" w:space="0" w:color="auto"/>
            </w:tcBorders>
            <w:vAlign w:val="center"/>
            <w:hideMark/>
          </w:tcPr>
          <w:p w14:paraId="4C7F713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02626A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2A614A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87272A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9A453E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034388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E68C0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BB14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B162F5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239A8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EC69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DA8F2CE" w14:textId="77777777" w:rsidR="008F3662" w:rsidRPr="008F3662" w:rsidRDefault="008F3662" w:rsidP="004C3DC2">
            <w:pPr>
              <w:rPr>
                <w:rFonts w:eastAsia="Times New Roman"/>
                <w:color w:val="000000"/>
                <w:lang w:eastAsia="ru-RU"/>
              </w:rPr>
            </w:pPr>
          </w:p>
        </w:tc>
      </w:tr>
      <w:tr w:rsidR="000301BC" w:rsidRPr="000301BC" w14:paraId="6890E6E2" w14:textId="77777777" w:rsidTr="000301BC">
        <w:trPr>
          <w:trHeight w:val="945"/>
        </w:trPr>
        <w:tc>
          <w:tcPr>
            <w:tcW w:w="215" w:type="pct"/>
            <w:vMerge/>
            <w:tcBorders>
              <w:top w:val="nil"/>
              <w:left w:val="single" w:sz="4" w:space="0" w:color="auto"/>
              <w:bottom w:val="single" w:sz="4" w:space="0" w:color="000000"/>
              <w:right w:val="single" w:sz="4" w:space="0" w:color="auto"/>
            </w:tcBorders>
            <w:vAlign w:val="center"/>
            <w:hideMark/>
          </w:tcPr>
          <w:p w14:paraId="19861A1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8A3090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19DCE8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E09A08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25F784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396794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EB7CD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5445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800E58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71EEA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DDD7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F9CAC75" w14:textId="77777777" w:rsidR="008F3662" w:rsidRPr="008F3662" w:rsidRDefault="008F3662" w:rsidP="004C3DC2">
            <w:pPr>
              <w:rPr>
                <w:rFonts w:eastAsia="Times New Roman"/>
                <w:color w:val="000000"/>
                <w:lang w:eastAsia="ru-RU"/>
              </w:rPr>
            </w:pPr>
          </w:p>
        </w:tc>
      </w:tr>
      <w:tr w:rsidR="000301BC" w:rsidRPr="000301BC" w14:paraId="6A65D64A" w14:textId="77777777" w:rsidTr="000301BC">
        <w:trPr>
          <w:trHeight w:val="555"/>
        </w:trPr>
        <w:tc>
          <w:tcPr>
            <w:tcW w:w="215" w:type="pct"/>
            <w:vMerge/>
            <w:tcBorders>
              <w:top w:val="nil"/>
              <w:left w:val="single" w:sz="4" w:space="0" w:color="auto"/>
              <w:bottom w:val="single" w:sz="4" w:space="0" w:color="000000"/>
              <w:right w:val="single" w:sz="4" w:space="0" w:color="auto"/>
            </w:tcBorders>
            <w:vAlign w:val="center"/>
            <w:hideMark/>
          </w:tcPr>
          <w:p w14:paraId="19F658FA"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AC01F6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780745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5FB74C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ABD0F2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1FC136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E8233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0D45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C3169D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B64B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800F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5EE84B4" w14:textId="77777777" w:rsidR="008F3662" w:rsidRPr="008F3662" w:rsidRDefault="008F3662" w:rsidP="004C3DC2">
            <w:pPr>
              <w:rPr>
                <w:rFonts w:eastAsia="Times New Roman"/>
                <w:color w:val="000000"/>
                <w:lang w:eastAsia="ru-RU"/>
              </w:rPr>
            </w:pPr>
          </w:p>
        </w:tc>
      </w:tr>
      <w:tr w:rsidR="000301BC" w:rsidRPr="000301BC" w14:paraId="391DEE31" w14:textId="77777777" w:rsidTr="00992770">
        <w:trPr>
          <w:trHeight w:val="510"/>
        </w:trPr>
        <w:tc>
          <w:tcPr>
            <w:tcW w:w="215" w:type="pct"/>
            <w:vMerge/>
            <w:tcBorders>
              <w:top w:val="nil"/>
              <w:left w:val="single" w:sz="4" w:space="0" w:color="auto"/>
              <w:bottom w:val="single" w:sz="4" w:space="0" w:color="auto"/>
              <w:right w:val="single" w:sz="4" w:space="0" w:color="auto"/>
            </w:tcBorders>
            <w:vAlign w:val="center"/>
            <w:hideMark/>
          </w:tcPr>
          <w:p w14:paraId="5FDABA1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auto"/>
              <w:right w:val="single" w:sz="4" w:space="0" w:color="auto"/>
            </w:tcBorders>
            <w:vAlign w:val="center"/>
            <w:hideMark/>
          </w:tcPr>
          <w:p w14:paraId="6522AD3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auto"/>
              <w:right w:val="single" w:sz="4" w:space="0" w:color="auto"/>
            </w:tcBorders>
            <w:vAlign w:val="center"/>
            <w:hideMark/>
          </w:tcPr>
          <w:p w14:paraId="7E5C308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auto"/>
              <w:right w:val="single" w:sz="4" w:space="0" w:color="auto"/>
            </w:tcBorders>
            <w:vAlign w:val="center"/>
            <w:hideMark/>
          </w:tcPr>
          <w:p w14:paraId="31BDCC0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vAlign w:val="center"/>
            <w:hideMark/>
          </w:tcPr>
          <w:p w14:paraId="594942D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A954C0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C937F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9A45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67830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D7E5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8368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auto"/>
              <w:right w:val="single" w:sz="4" w:space="0" w:color="auto"/>
            </w:tcBorders>
            <w:vAlign w:val="center"/>
            <w:hideMark/>
          </w:tcPr>
          <w:p w14:paraId="40528750" w14:textId="77777777" w:rsidR="008F3662" w:rsidRPr="008F3662" w:rsidRDefault="008F3662" w:rsidP="004C3DC2">
            <w:pPr>
              <w:rPr>
                <w:rFonts w:eastAsia="Times New Roman"/>
                <w:color w:val="000000"/>
                <w:lang w:eastAsia="ru-RU"/>
              </w:rPr>
            </w:pPr>
          </w:p>
        </w:tc>
      </w:tr>
      <w:tr w:rsidR="000301BC" w:rsidRPr="000301BC" w14:paraId="2477C852" w14:textId="77777777" w:rsidTr="00992770">
        <w:trPr>
          <w:trHeight w:val="196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7976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lastRenderedPageBreak/>
              <w:t>5.1.2</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74C5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Мероприятие1. 2                                                                                         Создание детских технопарков "</w:t>
            </w:r>
            <w:proofErr w:type="spellStart"/>
            <w:r w:rsidRPr="008F3662">
              <w:rPr>
                <w:rFonts w:eastAsia="Times New Roman"/>
                <w:color w:val="000000"/>
                <w:lang w:eastAsia="ru-RU"/>
              </w:rPr>
              <w:t>Кванториум</w:t>
            </w:r>
            <w:proofErr w:type="spellEnd"/>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77E5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7A5C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0989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021 0702 </w:t>
            </w:r>
            <w:proofErr w:type="spellStart"/>
            <w:r w:rsidRPr="008F3662">
              <w:rPr>
                <w:rFonts w:eastAsia="Times New Roman"/>
                <w:color w:val="000000"/>
                <w:lang w:eastAsia="ru-RU"/>
              </w:rPr>
              <w:t>хххххххххх</w:t>
            </w:r>
            <w:proofErr w:type="spellEnd"/>
            <w:r w:rsidRPr="008F3662">
              <w:rPr>
                <w:rFonts w:eastAsia="Times New Roman"/>
                <w:color w:val="000000"/>
                <w:lang w:eastAsia="ru-RU"/>
              </w:rPr>
              <w:t xml:space="preserve"> </w:t>
            </w:r>
            <w:proofErr w:type="spellStart"/>
            <w:r w:rsidRPr="008F3662">
              <w:rPr>
                <w:rFonts w:eastAsia="Times New Roman"/>
                <w:color w:val="000000"/>
                <w:lang w:eastAsia="ru-RU"/>
              </w:rPr>
              <w:t>ххх</w:t>
            </w:r>
            <w:proofErr w:type="spellEnd"/>
          </w:p>
        </w:tc>
        <w:tc>
          <w:tcPr>
            <w:tcW w:w="678" w:type="pct"/>
            <w:tcBorders>
              <w:top w:val="nil"/>
              <w:left w:val="nil"/>
              <w:bottom w:val="single" w:sz="4" w:space="0" w:color="auto"/>
              <w:right w:val="single" w:sz="4" w:space="0" w:color="auto"/>
            </w:tcBorders>
            <w:shd w:val="clear" w:color="auto" w:fill="auto"/>
            <w:vAlign w:val="center"/>
            <w:hideMark/>
          </w:tcPr>
          <w:p w14:paraId="519AC10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8EB2FA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8F45C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0739F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C67F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1606E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47921" w14:textId="5B37D760" w:rsidR="008F3662" w:rsidRPr="008F3662" w:rsidRDefault="008F3662" w:rsidP="004C3DC2">
            <w:pPr>
              <w:rPr>
                <w:rFonts w:eastAsia="Times New Roman"/>
                <w:color w:val="000000"/>
                <w:lang w:eastAsia="ru-RU"/>
              </w:rPr>
            </w:pPr>
            <w:r w:rsidRPr="008F3662">
              <w:rPr>
                <w:rFonts w:eastAsia="Times New Roman"/>
                <w:color w:val="000000"/>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F3662">
              <w:rPr>
                <w:rFonts w:eastAsia="Times New Roman"/>
                <w:color w:val="000000"/>
                <w:lang w:eastAsia="ru-RU"/>
              </w:rPr>
              <w:t>Кванториум</w:t>
            </w:r>
            <w:proofErr w:type="spellEnd"/>
            <w:r w:rsidRPr="008F3662">
              <w:rPr>
                <w:rFonts w:eastAsia="Times New Roman"/>
                <w:color w:val="000000"/>
                <w:lang w:eastAsia="ru-RU"/>
              </w:rPr>
              <w:t>" и центров "IT-клуб" до 4,97% к 2024 году.</w:t>
            </w:r>
            <w:r w:rsidR="00992770">
              <w:rPr>
                <w:rFonts w:eastAsia="Times New Roman"/>
                <w:color w:val="000000"/>
                <w:lang w:eastAsia="ru-RU"/>
              </w:rPr>
              <w:t xml:space="preserve"> </w:t>
            </w:r>
            <w:r w:rsidRPr="008F3662">
              <w:rPr>
                <w:rFonts w:eastAsia="Times New Roman"/>
                <w:color w:val="000000"/>
                <w:lang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 20% к 2025 году.</w:t>
            </w:r>
            <w:r w:rsidR="00992770">
              <w:rPr>
                <w:rFonts w:eastAsia="Times New Roman"/>
                <w:color w:val="000000"/>
                <w:lang w:eastAsia="ru-RU"/>
              </w:rPr>
              <w:t xml:space="preserve"> </w:t>
            </w:r>
            <w:r w:rsidRPr="008F3662">
              <w:rPr>
                <w:rFonts w:eastAsia="Times New Roman"/>
                <w:color w:val="000000"/>
                <w:lang w:eastAsia="ru-RU"/>
              </w:rPr>
              <w:t xml:space="preserve">Доля образовательных организаций, использующих сервисы федеральной информационно-сервисной платформы цифровой </w:t>
            </w:r>
            <w:r w:rsidRPr="008F3662">
              <w:rPr>
                <w:rFonts w:eastAsia="Times New Roman"/>
                <w:color w:val="000000"/>
                <w:lang w:eastAsia="ru-RU"/>
              </w:rPr>
              <w:lastRenderedPageBreak/>
              <w:t>образовательной среды при реализации программ основного общего образования до 30% к 2025 году.</w:t>
            </w:r>
            <w:r w:rsidR="000453F4">
              <w:rPr>
                <w:rFonts w:eastAsia="Times New Roman"/>
                <w:color w:val="000000"/>
                <w:lang w:eastAsia="ru-RU"/>
              </w:rPr>
              <w:t xml:space="preserve"> </w:t>
            </w:r>
            <w:r w:rsidRPr="008F3662">
              <w:rPr>
                <w:rFonts w:eastAsia="Times New Roman"/>
                <w:color w:val="000000"/>
                <w:lang w:eastAsia="ru-RU"/>
              </w:rPr>
              <w:t>Доля  педагогических работников, использующих сервисы федеральной информационно-сервисной платформы цифровой образовательной среды до 40% к 2024 году</w:t>
            </w:r>
          </w:p>
        </w:tc>
      </w:tr>
      <w:tr w:rsidR="000301BC" w:rsidRPr="000301BC" w14:paraId="6E4361F5" w14:textId="77777777" w:rsidTr="00992770">
        <w:trPr>
          <w:trHeight w:val="189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24CC9C2"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76E4D464"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3B4F404"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100228AE"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DDF4BE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A702C6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C63F71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0BAD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50D3B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BC42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475B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089243E5" w14:textId="77777777" w:rsidR="008F3662" w:rsidRPr="008F3662" w:rsidRDefault="008F3662" w:rsidP="004C3DC2">
            <w:pPr>
              <w:rPr>
                <w:rFonts w:eastAsia="Times New Roman"/>
                <w:color w:val="000000"/>
                <w:lang w:eastAsia="ru-RU"/>
              </w:rPr>
            </w:pPr>
          </w:p>
        </w:tc>
      </w:tr>
      <w:tr w:rsidR="000301BC" w:rsidRPr="000301BC" w14:paraId="667F6F37" w14:textId="77777777" w:rsidTr="00992770">
        <w:trPr>
          <w:trHeight w:val="195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A11F5EE"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0E14841B"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441CAEB7"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1B677115"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6A69FAD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EC9A7A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931BA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D79A7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14CD0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EF08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33FC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685A2D0E" w14:textId="77777777" w:rsidR="008F3662" w:rsidRPr="008F3662" w:rsidRDefault="008F3662" w:rsidP="004C3DC2">
            <w:pPr>
              <w:rPr>
                <w:rFonts w:eastAsia="Times New Roman"/>
                <w:color w:val="000000"/>
                <w:lang w:eastAsia="ru-RU"/>
              </w:rPr>
            </w:pPr>
          </w:p>
        </w:tc>
      </w:tr>
      <w:tr w:rsidR="000301BC" w:rsidRPr="000301BC" w14:paraId="73923756" w14:textId="77777777" w:rsidTr="00992770">
        <w:trPr>
          <w:trHeight w:val="1980"/>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41DA77DB"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7534F575"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0BB96EBC"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63D9E50E"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3935443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B86F50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37301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1A1E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B1596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30E8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D449C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3C4664B5" w14:textId="77777777" w:rsidR="008F3662" w:rsidRPr="008F3662" w:rsidRDefault="008F3662" w:rsidP="004C3DC2">
            <w:pPr>
              <w:rPr>
                <w:rFonts w:eastAsia="Times New Roman"/>
                <w:color w:val="000000"/>
                <w:lang w:eastAsia="ru-RU"/>
              </w:rPr>
            </w:pPr>
          </w:p>
        </w:tc>
      </w:tr>
      <w:tr w:rsidR="000301BC" w:rsidRPr="000301BC" w14:paraId="43F06148" w14:textId="77777777" w:rsidTr="00992770">
        <w:trPr>
          <w:trHeight w:val="202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4B61D84D"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14:paraId="03B3D7C5"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2569533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54AA5D17"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14:paraId="26C21BB7" w14:textId="77777777" w:rsidR="008F3662" w:rsidRPr="008F3662" w:rsidRDefault="008F3662" w:rsidP="004C3DC2">
            <w:pPr>
              <w:rPr>
                <w:rFonts w:eastAsia="Times New Roman"/>
                <w:color w:val="000000"/>
                <w:lang w:eastAsia="ru-RU"/>
              </w:rPr>
            </w:pP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7FAE059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single" w:sz="4" w:space="0" w:color="auto"/>
              <w:left w:val="nil"/>
              <w:bottom w:val="single" w:sz="4" w:space="0" w:color="auto"/>
              <w:right w:val="single" w:sz="4" w:space="0" w:color="auto"/>
            </w:tcBorders>
            <w:shd w:val="clear" w:color="auto" w:fill="auto"/>
            <w:noWrap/>
            <w:hideMark/>
          </w:tcPr>
          <w:p w14:paraId="521917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27ABF73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0B37EB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7B5709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5507079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09BA1CD2" w14:textId="77777777" w:rsidR="008F3662" w:rsidRPr="008F3662" w:rsidRDefault="008F3662" w:rsidP="004C3DC2">
            <w:pPr>
              <w:rPr>
                <w:rFonts w:eastAsia="Times New Roman"/>
                <w:color w:val="000000"/>
                <w:lang w:eastAsia="ru-RU"/>
              </w:rPr>
            </w:pPr>
          </w:p>
        </w:tc>
      </w:tr>
      <w:tr w:rsidR="008F3662" w:rsidRPr="008F3662" w14:paraId="227FB1E1" w14:textId="77777777" w:rsidTr="000301BC">
        <w:trPr>
          <w:trHeight w:val="81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7D0DB7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Задача №2. Обновление состава педагогических кадров, создание механизмов мотивации педагогов к повышению качества работы и непрерывному профессиональному развитию;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8F3662" w:rsidRPr="008F3662" w14:paraId="4F26A993" w14:textId="77777777" w:rsidTr="000301BC">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7D7DC2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исполнению задачи:</w:t>
            </w:r>
          </w:p>
        </w:tc>
      </w:tr>
      <w:tr w:rsidR="000301BC" w:rsidRPr="000301BC" w14:paraId="17D051B2"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944569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5.2.1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DBA2E0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2.1                                                                                      Меры социальной поддержки педагогических работников муниципальных образовательных организаций Приморского края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A83A5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 администрация Хасанского муниципального округа</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77957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DFA1" w14:textId="0A529DFE"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021, </w:t>
            </w:r>
            <w:r w:rsidR="008633CD" w:rsidRPr="008F3662">
              <w:rPr>
                <w:rFonts w:eastAsia="Times New Roman"/>
                <w:color w:val="000000"/>
                <w:lang w:eastAsia="ru-RU"/>
              </w:rPr>
              <w:t>024 1003</w:t>
            </w:r>
            <w:r w:rsidRPr="008F3662">
              <w:rPr>
                <w:rFonts w:eastAsia="Times New Roman"/>
                <w:color w:val="000000"/>
                <w:lang w:eastAsia="ru-RU"/>
              </w:rPr>
              <w:t xml:space="preserve"> 015Е193140 320</w:t>
            </w:r>
          </w:p>
        </w:tc>
        <w:tc>
          <w:tcPr>
            <w:tcW w:w="678" w:type="pct"/>
            <w:tcBorders>
              <w:top w:val="nil"/>
              <w:left w:val="nil"/>
              <w:bottom w:val="single" w:sz="4" w:space="0" w:color="auto"/>
              <w:right w:val="single" w:sz="4" w:space="0" w:color="auto"/>
            </w:tcBorders>
            <w:shd w:val="clear" w:color="auto" w:fill="auto"/>
            <w:vAlign w:val="center"/>
            <w:hideMark/>
          </w:tcPr>
          <w:p w14:paraId="76A5E7E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5BE362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7D312B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2140,00</w:t>
            </w:r>
          </w:p>
        </w:tc>
        <w:tc>
          <w:tcPr>
            <w:tcW w:w="330" w:type="pct"/>
            <w:tcBorders>
              <w:top w:val="nil"/>
              <w:left w:val="nil"/>
              <w:bottom w:val="single" w:sz="4" w:space="0" w:color="auto"/>
              <w:right w:val="single" w:sz="4" w:space="0" w:color="auto"/>
            </w:tcBorders>
            <w:shd w:val="clear" w:color="auto" w:fill="auto"/>
            <w:noWrap/>
            <w:hideMark/>
          </w:tcPr>
          <w:p w14:paraId="624F34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2190,00</w:t>
            </w:r>
          </w:p>
        </w:tc>
        <w:tc>
          <w:tcPr>
            <w:tcW w:w="297" w:type="pct"/>
            <w:tcBorders>
              <w:top w:val="nil"/>
              <w:left w:val="nil"/>
              <w:bottom w:val="single" w:sz="4" w:space="0" w:color="auto"/>
              <w:right w:val="single" w:sz="4" w:space="0" w:color="auto"/>
            </w:tcBorders>
            <w:shd w:val="clear" w:color="auto" w:fill="auto"/>
            <w:noWrap/>
            <w:hideMark/>
          </w:tcPr>
          <w:p w14:paraId="139450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F02C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07DF2D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Количество педагогических работников муниципальных образовательных организаций, получивших меры социальной поддержки к 2025 году- 22.</w:t>
            </w:r>
          </w:p>
        </w:tc>
      </w:tr>
      <w:tr w:rsidR="000301BC" w:rsidRPr="000301BC" w14:paraId="72E54B8A" w14:textId="77777777" w:rsidTr="000301BC">
        <w:trPr>
          <w:trHeight w:val="1230"/>
        </w:trPr>
        <w:tc>
          <w:tcPr>
            <w:tcW w:w="215" w:type="pct"/>
            <w:vMerge/>
            <w:tcBorders>
              <w:top w:val="nil"/>
              <w:left w:val="single" w:sz="4" w:space="0" w:color="auto"/>
              <w:bottom w:val="single" w:sz="4" w:space="0" w:color="000000"/>
              <w:right w:val="single" w:sz="4" w:space="0" w:color="auto"/>
            </w:tcBorders>
            <w:vAlign w:val="center"/>
            <w:hideMark/>
          </w:tcPr>
          <w:p w14:paraId="2DDAEAD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26EFC8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6DAFED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A6F6D9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FCC6B3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039CE4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4AB8E1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4765A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B8073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E6CB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29F7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3133501" w14:textId="77777777" w:rsidR="008F3662" w:rsidRPr="008F3662" w:rsidRDefault="008F3662" w:rsidP="004C3DC2">
            <w:pPr>
              <w:rPr>
                <w:rFonts w:eastAsia="Times New Roman"/>
                <w:color w:val="000000"/>
                <w:lang w:eastAsia="ru-RU"/>
              </w:rPr>
            </w:pPr>
          </w:p>
        </w:tc>
      </w:tr>
      <w:tr w:rsidR="000301BC" w:rsidRPr="000301BC" w14:paraId="3D8A98DA" w14:textId="77777777" w:rsidTr="000301BC">
        <w:trPr>
          <w:trHeight w:val="1065"/>
        </w:trPr>
        <w:tc>
          <w:tcPr>
            <w:tcW w:w="215" w:type="pct"/>
            <w:vMerge/>
            <w:tcBorders>
              <w:top w:val="nil"/>
              <w:left w:val="single" w:sz="4" w:space="0" w:color="auto"/>
              <w:bottom w:val="single" w:sz="4" w:space="0" w:color="000000"/>
              <w:right w:val="single" w:sz="4" w:space="0" w:color="auto"/>
            </w:tcBorders>
            <w:vAlign w:val="center"/>
            <w:hideMark/>
          </w:tcPr>
          <w:p w14:paraId="618FE7B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8B9379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4975D9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DEE8F1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3F3933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2643BA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A50CA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386486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2140,00</w:t>
            </w:r>
          </w:p>
        </w:tc>
        <w:tc>
          <w:tcPr>
            <w:tcW w:w="330" w:type="pct"/>
            <w:tcBorders>
              <w:top w:val="nil"/>
              <w:left w:val="nil"/>
              <w:bottom w:val="single" w:sz="4" w:space="0" w:color="auto"/>
              <w:right w:val="single" w:sz="4" w:space="0" w:color="auto"/>
            </w:tcBorders>
            <w:shd w:val="clear" w:color="auto" w:fill="auto"/>
            <w:noWrap/>
            <w:hideMark/>
          </w:tcPr>
          <w:p w14:paraId="037E44A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2190,00</w:t>
            </w:r>
          </w:p>
        </w:tc>
        <w:tc>
          <w:tcPr>
            <w:tcW w:w="297" w:type="pct"/>
            <w:tcBorders>
              <w:top w:val="nil"/>
              <w:left w:val="nil"/>
              <w:bottom w:val="single" w:sz="4" w:space="0" w:color="auto"/>
              <w:right w:val="single" w:sz="4" w:space="0" w:color="auto"/>
            </w:tcBorders>
            <w:shd w:val="clear" w:color="auto" w:fill="auto"/>
            <w:noWrap/>
            <w:hideMark/>
          </w:tcPr>
          <w:p w14:paraId="1E1D60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F931A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5DF28FFC" w14:textId="77777777" w:rsidR="008F3662" w:rsidRPr="008F3662" w:rsidRDefault="008F3662" w:rsidP="004C3DC2">
            <w:pPr>
              <w:rPr>
                <w:rFonts w:eastAsia="Times New Roman"/>
                <w:color w:val="000000"/>
                <w:lang w:eastAsia="ru-RU"/>
              </w:rPr>
            </w:pPr>
          </w:p>
        </w:tc>
      </w:tr>
      <w:tr w:rsidR="000301BC" w:rsidRPr="000301BC" w14:paraId="0D33E98E" w14:textId="77777777" w:rsidTr="00992770">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916C90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A2ABF4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4F7CC7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16B153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419DD1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F43635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747E6D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6F89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0ABE9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3F30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224F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2B58EAC9" w14:textId="77777777" w:rsidR="008F3662" w:rsidRPr="008F3662" w:rsidRDefault="008F3662" w:rsidP="004C3DC2">
            <w:pPr>
              <w:rPr>
                <w:rFonts w:eastAsia="Times New Roman"/>
                <w:color w:val="000000"/>
                <w:lang w:eastAsia="ru-RU"/>
              </w:rPr>
            </w:pPr>
          </w:p>
        </w:tc>
      </w:tr>
      <w:tr w:rsidR="000301BC" w:rsidRPr="000301BC" w14:paraId="2D7E3D4C" w14:textId="77777777" w:rsidTr="00992770">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B93997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87362D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DA4A30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0104A1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BF6634A" w14:textId="77777777" w:rsidR="008F3662" w:rsidRPr="008F3662" w:rsidRDefault="008F3662" w:rsidP="004C3DC2">
            <w:pPr>
              <w:rPr>
                <w:rFonts w:eastAsia="Times New Roman"/>
                <w:color w:val="000000"/>
                <w:lang w:eastAsia="ru-R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BE40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68789C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760DCD7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single" w:sz="4" w:space="0" w:color="auto"/>
              <w:bottom w:val="single" w:sz="4" w:space="0" w:color="auto"/>
              <w:right w:val="single" w:sz="4" w:space="0" w:color="auto"/>
            </w:tcBorders>
            <w:shd w:val="clear" w:color="auto" w:fill="auto"/>
            <w:noWrap/>
            <w:hideMark/>
          </w:tcPr>
          <w:p w14:paraId="0A90F0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14:paraId="755EB2B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single" w:sz="4" w:space="0" w:color="auto"/>
              <w:bottom w:val="single" w:sz="4" w:space="0" w:color="auto"/>
              <w:right w:val="single" w:sz="4" w:space="0" w:color="auto"/>
            </w:tcBorders>
            <w:shd w:val="clear" w:color="auto" w:fill="auto"/>
            <w:noWrap/>
            <w:hideMark/>
          </w:tcPr>
          <w:p w14:paraId="4CFB68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3ED9BC8" w14:textId="77777777" w:rsidR="008F3662" w:rsidRPr="008F3662" w:rsidRDefault="008F3662" w:rsidP="004C3DC2">
            <w:pPr>
              <w:rPr>
                <w:rFonts w:eastAsia="Times New Roman"/>
                <w:color w:val="000000"/>
                <w:lang w:eastAsia="ru-RU"/>
              </w:rPr>
            </w:pPr>
          </w:p>
        </w:tc>
      </w:tr>
      <w:tr w:rsidR="000301BC" w:rsidRPr="000301BC" w14:paraId="0D3148AD" w14:textId="77777777" w:rsidTr="00992770">
        <w:trPr>
          <w:trHeight w:val="12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F0246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lastRenderedPageBreak/>
              <w:t>5.2.2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564120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2.2                                                                                                       Подготовка и повышение квалификации педагогических работников</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B1456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763FDE5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B4211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021 0701,0702 </w:t>
            </w:r>
            <w:proofErr w:type="spellStart"/>
            <w:r w:rsidRPr="008F3662">
              <w:rPr>
                <w:rFonts w:eastAsia="Times New Roman"/>
                <w:color w:val="000000"/>
                <w:lang w:eastAsia="ru-RU"/>
              </w:rPr>
              <w:t>хххххххххх</w:t>
            </w:r>
            <w:proofErr w:type="spellEnd"/>
            <w:r w:rsidRPr="008F3662">
              <w:rPr>
                <w:rFonts w:eastAsia="Times New Roman"/>
                <w:color w:val="000000"/>
                <w:lang w:eastAsia="ru-RU"/>
              </w:rPr>
              <w:t xml:space="preserve"> </w:t>
            </w:r>
            <w:proofErr w:type="spellStart"/>
            <w:r w:rsidRPr="008F3662">
              <w:rPr>
                <w:rFonts w:eastAsia="Times New Roman"/>
                <w:color w:val="000000"/>
                <w:lang w:eastAsia="ru-RU"/>
              </w:rPr>
              <w:t>ххх</w:t>
            </w:r>
            <w:proofErr w:type="spellEnd"/>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00AF60F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6328C83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2E96AF7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65D55A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450ACD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733C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41E1C43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100% ежегодно. Доля педагогов имеющих первую и высшую категории до 52% к 2025 </w:t>
            </w:r>
            <w:proofErr w:type="spellStart"/>
            <w:proofErr w:type="gramStart"/>
            <w:r w:rsidRPr="008F3662">
              <w:rPr>
                <w:rFonts w:eastAsia="Times New Roman"/>
                <w:color w:val="000000"/>
                <w:lang w:eastAsia="ru-RU"/>
              </w:rPr>
              <w:t>году.Удельный</w:t>
            </w:r>
            <w:proofErr w:type="spellEnd"/>
            <w:proofErr w:type="gramEnd"/>
            <w:r w:rsidRPr="008F3662">
              <w:rPr>
                <w:rFonts w:eastAsia="Times New Roman"/>
                <w:color w:val="000000"/>
                <w:lang w:eastAsia="ru-RU"/>
              </w:rPr>
              <w:t xml:space="preserve"> вес численности высококвалифицированных педагогический работников в общей численности квалифицированных педагогических работников в образовательных учреждениях  до 50% к 2025 году</w:t>
            </w:r>
          </w:p>
        </w:tc>
      </w:tr>
      <w:tr w:rsidR="000301BC" w:rsidRPr="000301BC" w14:paraId="499E87C9" w14:textId="77777777" w:rsidTr="000301BC">
        <w:trPr>
          <w:trHeight w:val="1335"/>
        </w:trPr>
        <w:tc>
          <w:tcPr>
            <w:tcW w:w="215" w:type="pct"/>
            <w:vMerge/>
            <w:tcBorders>
              <w:top w:val="nil"/>
              <w:left w:val="single" w:sz="4" w:space="0" w:color="auto"/>
              <w:bottom w:val="single" w:sz="4" w:space="0" w:color="000000"/>
              <w:right w:val="single" w:sz="4" w:space="0" w:color="auto"/>
            </w:tcBorders>
            <w:vAlign w:val="center"/>
            <w:hideMark/>
          </w:tcPr>
          <w:p w14:paraId="36BDCE6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AA3BF5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6F09E2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7F15DA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1A2645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DF0894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FCED4D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C8EFF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3AB7E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171F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28676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6012BB0B" w14:textId="77777777" w:rsidR="008F3662" w:rsidRPr="008F3662" w:rsidRDefault="008F3662" w:rsidP="004C3DC2">
            <w:pPr>
              <w:rPr>
                <w:rFonts w:eastAsia="Times New Roman"/>
                <w:color w:val="000000"/>
                <w:lang w:eastAsia="ru-RU"/>
              </w:rPr>
            </w:pPr>
          </w:p>
        </w:tc>
      </w:tr>
      <w:tr w:rsidR="000301BC" w:rsidRPr="000301BC" w14:paraId="4F484A67" w14:textId="77777777" w:rsidTr="000301BC">
        <w:trPr>
          <w:trHeight w:val="1200"/>
        </w:trPr>
        <w:tc>
          <w:tcPr>
            <w:tcW w:w="215" w:type="pct"/>
            <w:vMerge/>
            <w:tcBorders>
              <w:top w:val="nil"/>
              <w:left w:val="single" w:sz="4" w:space="0" w:color="auto"/>
              <w:bottom w:val="single" w:sz="4" w:space="0" w:color="000000"/>
              <w:right w:val="single" w:sz="4" w:space="0" w:color="auto"/>
            </w:tcBorders>
            <w:vAlign w:val="center"/>
            <w:hideMark/>
          </w:tcPr>
          <w:p w14:paraId="61CC0E5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C4F4E7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982E94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E3D0B5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6E9A0D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BCC187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FD38E8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10CB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94AC0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C369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BF0D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3E83545D" w14:textId="77777777" w:rsidR="008F3662" w:rsidRPr="008F3662" w:rsidRDefault="008F3662" w:rsidP="004C3DC2">
            <w:pPr>
              <w:rPr>
                <w:rFonts w:eastAsia="Times New Roman"/>
                <w:color w:val="000000"/>
                <w:lang w:eastAsia="ru-RU"/>
              </w:rPr>
            </w:pPr>
          </w:p>
        </w:tc>
      </w:tr>
      <w:tr w:rsidR="000301BC" w:rsidRPr="000301BC" w14:paraId="7F0EA0FC" w14:textId="77777777" w:rsidTr="000301BC">
        <w:trPr>
          <w:trHeight w:val="1320"/>
        </w:trPr>
        <w:tc>
          <w:tcPr>
            <w:tcW w:w="215" w:type="pct"/>
            <w:vMerge/>
            <w:tcBorders>
              <w:top w:val="nil"/>
              <w:left w:val="single" w:sz="4" w:space="0" w:color="auto"/>
              <w:bottom w:val="single" w:sz="4" w:space="0" w:color="000000"/>
              <w:right w:val="single" w:sz="4" w:space="0" w:color="auto"/>
            </w:tcBorders>
            <w:vAlign w:val="center"/>
            <w:hideMark/>
          </w:tcPr>
          <w:p w14:paraId="235B2A5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B74D63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C4A470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892E18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5E2F50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EDEC01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27D300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A8D4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DE26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6EE55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61A8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0978EC51" w14:textId="77777777" w:rsidR="008F3662" w:rsidRPr="008F3662" w:rsidRDefault="008F3662" w:rsidP="004C3DC2">
            <w:pPr>
              <w:rPr>
                <w:rFonts w:eastAsia="Times New Roman"/>
                <w:color w:val="000000"/>
                <w:lang w:eastAsia="ru-RU"/>
              </w:rPr>
            </w:pPr>
          </w:p>
        </w:tc>
      </w:tr>
      <w:tr w:rsidR="000301BC" w:rsidRPr="000301BC" w14:paraId="176E0C6C" w14:textId="77777777" w:rsidTr="000301BC">
        <w:trPr>
          <w:trHeight w:val="1455"/>
        </w:trPr>
        <w:tc>
          <w:tcPr>
            <w:tcW w:w="215" w:type="pct"/>
            <w:vMerge/>
            <w:tcBorders>
              <w:top w:val="nil"/>
              <w:left w:val="single" w:sz="4" w:space="0" w:color="auto"/>
              <w:bottom w:val="single" w:sz="4" w:space="0" w:color="000000"/>
              <w:right w:val="single" w:sz="4" w:space="0" w:color="auto"/>
            </w:tcBorders>
            <w:vAlign w:val="center"/>
            <w:hideMark/>
          </w:tcPr>
          <w:p w14:paraId="6F42E14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3C932D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8B0380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B630B6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1B8A57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3AF96D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239EE0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6D400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3F5E3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0EF5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DA96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single" w:sz="4" w:space="0" w:color="auto"/>
              <w:bottom w:val="single" w:sz="4" w:space="0" w:color="000000"/>
              <w:right w:val="single" w:sz="4" w:space="0" w:color="auto"/>
            </w:tcBorders>
            <w:vAlign w:val="center"/>
            <w:hideMark/>
          </w:tcPr>
          <w:p w14:paraId="43D6830B" w14:textId="77777777" w:rsidR="008F3662" w:rsidRPr="008F3662" w:rsidRDefault="008F3662" w:rsidP="004C3DC2">
            <w:pPr>
              <w:rPr>
                <w:rFonts w:eastAsia="Times New Roman"/>
                <w:color w:val="000000"/>
                <w:lang w:eastAsia="ru-RU"/>
              </w:rPr>
            </w:pPr>
          </w:p>
        </w:tc>
      </w:tr>
      <w:tr w:rsidR="008F3662" w:rsidRPr="008F3662" w14:paraId="598EFA18" w14:textId="77777777" w:rsidTr="000301BC">
        <w:trPr>
          <w:trHeight w:val="300"/>
        </w:trPr>
        <w:tc>
          <w:tcPr>
            <w:tcW w:w="5000" w:type="pct"/>
            <w:gridSpan w:val="12"/>
            <w:tcBorders>
              <w:top w:val="nil"/>
              <w:left w:val="single" w:sz="4" w:space="0" w:color="auto"/>
              <w:bottom w:val="nil"/>
              <w:right w:val="single" w:sz="4" w:space="0" w:color="000000"/>
            </w:tcBorders>
            <w:shd w:val="clear" w:color="auto" w:fill="auto"/>
            <w:vAlign w:val="center"/>
            <w:hideMark/>
          </w:tcPr>
          <w:p w14:paraId="73DF536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Задача №</w:t>
            </w:r>
            <w:proofErr w:type="gramStart"/>
            <w:r w:rsidRPr="008F3662">
              <w:rPr>
                <w:rFonts w:eastAsia="Times New Roman"/>
                <w:color w:val="000000"/>
                <w:lang w:eastAsia="ru-RU"/>
              </w:rPr>
              <w:t>2 :</w:t>
            </w:r>
            <w:proofErr w:type="gramEnd"/>
            <w:r w:rsidRPr="008F3662">
              <w:rPr>
                <w:rFonts w:eastAsia="Times New Roman"/>
                <w:color w:val="000000"/>
                <w:lang w:eastAsia="ru-RU"/>
              </w:rPr>
              <w:t xml:space="preserve"> Создание в общеобразовательных организациях, расположенных в сельской местности и малых городах, условий для занятий физкультурой и спортом.</w:t>
            </w:r>
          </w:p>
        </w:tc>
      </w:tr>
      <w:tr w:rsidR="008F3662" w:rsidRPr="008F3662" w14:paraId="48D5DCDC" w14:textId="77777777" w:rsidTr="000301BC">
        <w:trPr>
          <w:trHeight w:val="300"/>
        </w:trPr>
        <w:tc>
          <w:tcPr>
            <w:tcW w:w="5000" w:type="pct"/>
            <w:gridSpan w:val="12"/>
            <w:tcBorders>
              <w:top w:val="nil"/>
              <w:left w:val="single" w:sz="4" w:space="0" w:color="auto"/>
              <w:bottom w:val="nil"/>
              <w:right w:val="single" w:sz="4" w:space="0" w:color="000000"/>
            </w:tcBorders>
            <w:shd w:val="clear" w:color="auto" w:fill="auto"/>
            <w:vAlign w:val="center"/>
            <w:hideMark/>
          </w:tcPr>
          <w:p w14:paraId="5D1D51B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по решению задачи №2:</w:t>
            </w:r>
          </w:p>
        </w:tc>
      </w:tr>
      <w:tr w:rsidR="000301BC" w:rsidRPr="000301BC" w14:paraId="7E3BE9C6" w14:textId="77777777" w:rsidTr="000301BC">
        <w:trPr>
          <w:trHeight w:val="31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86C0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5.2</w:t>
            </w:r>
          </w:p>
        </w:tc>
        <w:tc>
          <w:tcPr>
            <w:tcW w:w="7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36E1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Основное мероприятие № 2                                                                  Федеральный проект "Успех каждого ребенка" </w:t>
            </w:r>
            <w:r w:rsidRPr="008F3662">
              <w:rPr>
                <w:rFonts w:eastAsia="Times New Roman"/>
                <w:color w:val="000000"/>
                <w:lang w:eastAsia="ru-RU"/>
              </w:rPr>
              <w:lastRenderedPageBreak/>
              <w:t>национального проекта "Образование"</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2E1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lastRenderedPageBreak/>
              <w:t>МКУ "Управление образования", образовательные учреждения</w:t>
            </w:r>
          </w:p>
        </w:tc>
        <w:tc>
          <w:tcPr>
            <w:tcW w:w="2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4D71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F4E5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015Е2L0980 610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3D0C3A7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192CD6F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684021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2509,24</w:t>
            </w:r>
          </w:p>
        </w:tc>
        <w:tc>
          <w:tcPr>
            <w:tcW w:w="330" w:type="pct"/>
            <w:tcBorders>
              <w:top w:val="single" w:sz="4" w:space="0" w:color="auto"/>
              <w:left w:val="nil"/>
              <w:bottom w:val="single" w:sz="4" w:space="0" w:color="auto"/>
              <w:right w:val="single" w:sz="4" w:space="0" w:color="auto"/>
            </w:tcBorders>
            <w:shd w:val="clear" w:color="auto" w:fill="auto"/>
            <w:noWrap/>
            <w:hideMark/>
          </w:tcPr>
          <w:p w14:paraId="7F539A7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455A11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2B4B801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D26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Степень удовлетворенности населения качеством и доступностью </w:t>
            </w:r>
            <w:r w:rsidRPr="008F3662">
              <w:rPr>
                <w:rFonts w:eastAsia="Times New Roman"/>
                <w:color w:val="000000"/>
                <w:lang w:eastAsia="ru-RU"/>
              </w:rPr>
              <w:lastRenderedPageBreak/>
              <w:t>предоставления образовательных услуг общего образования до 89%.</w:t>
            </w:r>
          </w:p>
        </w:tc>
      </w:tr>
      <w:tr w:rsidR="000301BC" w:rsidRPr="000301BC" w14:paraId="4EBD9662"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5B843DE0"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7B469868"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5E51CC69"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031BB117"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586563C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4B1610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3E4EA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F561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1721,34</w:t>
            </w:r>
          </w:p>
        </w:tc>
        <w:tc>
          <w:tcPr>
            <w:tcW w:w="330" w:type="pct"/>
            <w:tcBorders>
              <w:top w:val="nil"/>
              <w:left w:val="nil"/>
              <w:bottom w:val="single" w:sz="4" w:space="0" w:color="auto"/>
              <w:right w:val="single" w:sz="4" w:space="0" w:color="auto"/>
            </w:tcBorders>
            <w:shd w:val="clear" w:color="auto" w:fill="auto"/>
            <w:noWrap/>
            <w:hideMark/>
          </w:tcPr>
          <w:p w14:paraId="63A2A4D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9B563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48B64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385CAB0" w14:textId="77777777" w:rsidR="008F3662" w:rsidRPr="008F3662" w:rsidRDefault="008F3662" w:rsidP="004C3DC2">
            <w:pPr>
              <w:rPr>
                <w:rFonts w:eastAsia="Times New Roman"/>
                <w:color w:val="000000"/>
                <w:lang w:eastAsia="ru-RU"/>
              </w:rPr>
            </w:pPr>
          </w:p>
        </w:tc>
      </w:tr>
      <w:tr w:rsidR="000301BC" w:rsidRPr="000301BC" w14:paraId="20892DDD" w14:textId="77777777" w:rsidTr="000301BC">
        <w:trPr>
          <w:trHeight w:val="9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5A3EFC46"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D60FEFE"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4D232FE3"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59F0FA98"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0CCA7EF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F75E38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8A7BB4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C8032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35,13</w:t>
            </w:r>
          </w:p>
        </w:tc>
        <w:tc>
          <w:tcPr>
            <w:tcW w:w="330" w:type="pct"/>
            <w:tcBorders>
              <w:top w:val="nil"/>
              <w:left w:val="nil"/>
              <w:bottom w:val="single" w:sz="4" w:space="0" w:color="auto"/>
              <w:right w:val="single" w:sz="4" w:space="0" w:color="auto"/>
            </w:tcBorders>
            <w:shd w:val="clear" w:color="auto" w:fill="auto"/>
            <w:noWrap/>
            <w:hideMark/>
          </w:tcPr>
          <w:p w14:paraId="752D0A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FFEB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0937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709BB55A" w14:textId="77777777" w:rsidR="008F3662" w:rsidRPr="008F3662" w:rsidRDefault="008F3662" w:rsidP="004C3DC2">
            <w:pPr>
              <w:rPr>
                <w:rFonts w:eastAsia="Times New Roman"/>
                <w:color w:val="000000"/>
                <w:lang w:eastAsia="ru-RU"/>
              </w:rPr>
            </w:pPr>
          </w:p>
        </w:tc>
      </w:tr>
      <w:tr w:rsidR="000301BC" w:rsidRPr="000301BC" w14:paraId="37DF2892" w14:textId="77777777" w:rsidTr="000301BC">
        <w:trPr>
          <w:trHeight w:val="3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49B14DFA"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32094FBB"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2A447F98"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20DFA8B6"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3F58145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110958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64466DE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F256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752,77</w:t>
            </w:r>
          </w:p>
        </w:tc>
        <w:tc>
          <w:tcPr>
            <w:tcW w:w="330" w:type="pct"/>
            <w:tcBorders>
              <w:top w:val="nil"/>
              <w:left w:val="nil"/>
              <w:bottom w:val="single" w:sz="4" w:space="0" w:color="auto"/>
              <w:right w:val="single" w:sz="4" w:space="0" w:color="auto"/>
            </w:tcBorders>
            <w:shd w:val="clear" w:color="auto" w:fill="auto"/>
            <w:noWrap/>
            <w:hideMark/>
          </w:tcPr>
          <w:p w14:paraId="77E416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2E65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F536A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43E5F6A" w14:textId="77777777" w:rsidR="008F3662" w:rsidRPr="008F3662" w:rsidRDefault="008F3662" w:rsidP="004C3DC2">
            <w:pPr>
              <w:rPr>
                <w:rFonts w:eastAsia="Times New Roman"/>
                <w:color w:val="000000"/>
                <w:lang w:eastAsia="ru-RU"/>
              </w:rPr>
            </w:pPr>
          </w:p>
        </w:tc>
      </w:tr>
      <w:tr w:rsidR="000301BC" w:rsidRPr="000301BC" w14:paraId="3475FF36" w14:textId="77777777" w:rsidTr="000301BC">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14:paraId="07244953" w14:textId="77777777" w:rsidR="008F3662" w:rsidRPr="008F3662" w:rsidRDefault="008F3662" w:rsidP="004C3DC2">
            <w:pPr>
              <w:rPr>
                <w:rFonts w:eastAsia="Times New Roman"/>
                <w:color w:val="000000"/>
                <w:lang w:eastAsia="ru-RU"/>
              </w:rPr>
            </w:pPr>
          </w:p>
        </w:tc>
        <w:tc>
          <w:tcPr>
            <w:tcW w:w="788" w:type="pct"/>
            <w:vMerge/>
            <w:tcBorders>
              <w:top w:val="single" w:sz="4" w:space="0" w:color="auto"/>
              <w:left w:val="single" w:sz="4" w:space="0" w:color="auto"/>
              <w:bottom w:val="single" w:sz="4" w:space="0" w:color="000000"/>
              <w:right w:val="single" w:sz="4" w:space="0" w:color="auto"/>
            </w:tcBorders>
            <w:vAlign w:val="center"/>
            <w:hideMark/>
          </w:tcPr>
          <w:p w14:paraId="161DB84A" w14:textId="77777777" w:rsidR="008F3662" w:rsidRPr="008F3662" w:rsidRDefault="008F3662" w:rsidP="004C3DC2">
            <w:pPr>
              <w:rPr>
                <w:rFonts w:eastAsia="Times New Roman"/>
                <w:color w:val="000000"/>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14:paraId="0D33BF22" w14:textId="77777777" w:rsidR="008F3662" w:rsidRPr="008F3662" w:rsidRDefault="008F3662" w:rsidP="004C3DC2">
            <w:pPr>
              <w:rPr>
                <w:rFonts w:eastAsia="Times New Roman"/>
                <w:color w:val="000000"/>
                <w:lang w:eastAsia="ru-RU"/>
              </w:rPr>
            </w:pPr>
          </w:p>
        </w:tc>
        <w:tc>
          <w:tcPr>
            <w:tcW w:w="248" w:type="pct"/>
            <w:vMerge/>
            <w:tcBorders>
              <w:top w:val="single" w:sz="4" w:space="0" w:color="auto"/>
              <w:left w:val="single" w:sz="4" w:space="0" w:color="auto"/>
              <w:bottom w:val="single" w:sz="4" w:space="0" w:color="000000"/>
              <w:right w:val="single" w:sz="4" w:space="0" w:color="auto"/>
            </w:tcBorders>
            <w:vAlign w:val="center"/>
            <w:hideMark/>
          </w:tcPr>
          <w:p w14:paraId="1538436F" w14:textId="77777777" w:rsidR="008F3662" w:rsidRPr="008F3662" w:rsidRDefault="008F3662" w:rsidP="004C3DC2">
            <w:pPr>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2A7FC92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353954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891ED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51304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B4F58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3CBD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472F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41E62068" w14:textId="77777777" w:rsidR="008F3662" w:rsidRPr="008F3662" w:rsidRDefault="008F3662" w:rsidP="004C3DC2">
            <w:pPr>
              <w:rPr>
                <w:rFonts w:eastAsia="Times New Roman"/>
                <w:color w:val="000000"/>
                <w:lang w:eastAsia="ru-RU"/>
              </w:rPr>
            </w:pPr>
          </w:p>
        </w:tc>
      </w:tr>
      <w:tr w:rsidR="000301BC" w:rsidRPr="000301BC" w14:paraId="4D2396FB" w14:textId="77777777" w:rsidTr="000301BC">
        <w:trPr>
          <w:trHeight w:val="6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DCC94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5.2.1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C739DA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2.1                                                                                    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A7425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74C7CA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FB7F2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015Е2L0980 610</w:t>
            </w:r>
          </w:p>
        </w:tc>
        <w:tc>
          <w:tcPr>
            <w:tcW w:w="678" w:type="pct"/>
            <w:tcBorders>
              <w:top w:val="nil"/>
              <w:left w:val="nil"/>
              <w:bottom w:val="single" w:sz="4" w:space="0" w:color="auto"/>
              <w:right w:val="single" w:sz="4" w:space="0" w:color="auto"/>
            </w:tcBorders>
            <w:shd w:val="clear" w:color="auto" w:fill="auto"/>
            <w:vAlign w:val="center"/>
            <w:hideMark/>
          </w:tcPr>
          <w:p w14:paraId="3EE65D0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68B782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8D93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2509,24</w:t>
            </w:r>
          </w:p>
        </w:tc>
        <w:tc>
          <w:tcPr>
            <w:tcW w:w="330" w:type="pct"/>
            <w:tcBorders>
              <w:top w:val="nil"/>
              <w:left w:val="nil"/>
              <w:bottom w:val="single" w:sz="4" w:space="0" w:color="auto"/>
              <w:right w:val="single" w:sz="4" w:space="0" w:color="auto"/>
            </w:tcBorders>
            <w:shd w:val="clear" w:color="auto" w:fill="auto"/>
            <w:noWrap/>
            <w:hideMark/>
          </w:tcPr>
          <w:p w14:paraId="0563C1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FF531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22E4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49AEACAF" w14:textId="77777777" w:rsidR="008F3662" w:rsidRPr="008F3662" w:rsidRDefault="008F3662" w:rsidP="004C3DC2">
            <w:pPr>
              <w:rPr>
                <w:rFonts w:eastAsia="Times New Roman"/>
                <w:color w:val="000000"/>
                <w:lang w:eastAsia="ru-RU"/>
              </w:rPr>
            </w:pPr>
          </w:p>
        </w:tc>
      </w:tr>
      <w:tr w:rsidR="000301BC" w:rsidRPr="000301BC" w14:paraId="39C658FA" w14:textId="77777777" w:rsidTr="000301BC">
        <w:trPr>
          <w:trHeight w:val="1095"/>
        </w:trPr>
        <w:tc>
          <w:tcPr>
            <w:tcW w:w="215" w:type="pct"/>
            <w:vMerge/>
            <w:tcBorders>
              <w:top w:val="nil"/>
              <w:left w:val="single" w:sz="4" w:space="0" w:color="auto"/>
              <w:bottom w:val="single" w:sz="4" w:space="0" w:color="000000"/>
              <w:right w:val="single" w:sz="4" w:space="0" w:color="auto"/>
            </w:tcBorders>
            <w:vAlign w:val="center"/>
            <w:hideMark/>
          </w:tcPr>
          <w:p w14:paraId="6963FA1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B7F300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9637D27"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8C5028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8FDF7B0"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213F93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34BE0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EA0F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1721,34</w:t>
            </w:r>
          </w:p>
        </w:tc>
        <w:tc>
          <w:tcPr>
            <w:tcW w:w="330" w:type="pct"/>
            <w:tcBorders>
              <w:top w:val="nil"/>
              <w:left w:val="nil"/>
              <w:bottom w:val="single" w:sz="4" w:space="0" w:color="auto"/>
              <w:right w:val="single" w:sz="4" w:space="0" w:color="auto"/>
            </w:tcBorders>
            <w:shd w:val="clear" w:color="auto" w:fill="auto"/>
            <w:noWrap/>
            <w:hideMark/>
          </w:tcPr>
          <w:p w14:paraId="6E67F77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8CD8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6B20D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3D8A888" w14:textId="77777777" w:rsidR="008F3662" w:rsidRPr="008F3662" w:rsidRDefault="008F3662" w:rsidP="004C3DC2">
            <w:pPr>
              <w:rPr>
                <w:rFonts w:eastAsia="Times New Roman"/>
                <w:color w:val="000000"/>
                <w:lang w:eastAsia="ru-RU"/>
              </w:rPr>
            </w:pPr>
          </w:p>
        </w:tc>
      </w:tr>
      <w:tr w:rsidR="000301BC" w:rsidRPr="000301BC" w14:paraId="028EAE5B"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950340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4E9D0A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8F59EA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1D3872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AF4454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812560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27C87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5A51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35,13</w:t>
            </w:r>
          </w:p>
        </w:tc>
        <w:tc>
          <w:tcPr>
            <w:tcW w:w="330" w:type="pct"/>
            <w:tcBorders>
              <w:top w:val="nil"/>
              <w:left w:val="nil"/>
              <w:bottom w:val="single" w:sz="4" w:space="0" w:color="auto"/>
              <w:right w:val="single" w:sz="4" w:space="0" w:color="auto"/>
            </w:tcBorders>
            <w:shd w:val="clear" w:color="auto" w:fill="auto"/>
            <w:noWrap/>
            <w:hideMark/>
          </w:tcPr>
          <w:p w14:paraId="59E4C7E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D6A5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8EF7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10AE1CAC" w14:textId="77777777" w:rsidR="008F3662" w:rsidRPr="008F3662" w:rsidRDefault="008F3662" w:rsidP="004C3DC2">
            <w:pPr>
              <w:rPr>
                <w:rFonts w:eastAsia="Times New Roman"/>
                <w:color w:val="000000"/>
                <w:lang w:eastAsia="ru-RU"/>
              </w:rPr>
            </w:pPr>
          </w:p>
        </w:tc>
      </w:tr>
      <w:tr w:rsidR="000301BC" w:rsidRPr="000301BC" w14:paraId="3536300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6C3918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7B3CCC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C3D71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F20782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BAE83B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0FF5CD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F98A2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9579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752,77</w:t>
            </w:r>
          </w:p>
        </w:tc>
        <w:tc>
          <w:tcPr>
            <w:tcW w:w="330" w:type="pct"/>
            <w:tcBorders>
              <w:top w:val="nil"/>
              <w:left w:val="nil"/>
              <w:bottom w:val="single" w:sz="4" w:space="0" w:color="auto"/>
              <w:right w:val="single" w:sz="4" w:space="0" w:color="auto"/>
            </w:tcBorders>
            <w:shd w:val="clear" w:color="auto" w:fill="auto"/>
            <w:noWrap/>
            <w:hideMark/>
          </w:tcPr>
          <w:p w14:paraId="4A6D52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012E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6DD9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038FC5C" w14:textId="77777777" w:rsidR="008F3662" w:rsidRPr="008F3662" w:rsidRDefault="008F3662" w:rsidP="004C3DC2">
            <w:pPr>
              <w:rPr>
                <w:rFonts w:eastAsia="Times New Roman"/>
                <w:color w:val="000000"/>
                <w:lang w:eastAsia="ru-RU"/>
              </w:rPr>
            </w:pPr>
          </w:p>
        </w:tc>
      </w:tr>
      <w:tr w:rsidR="000301BC" w:rsidRPr="000301BC" w14:paraId="32D61AC7" w14:textId="77777777" w:rsidTr="000301BC">
        <w:trPr>
          <w:trHeight w:val="1020"/>
        </w:trPr>
        <w:tc>
          <w:tcPr>
            <w:tcW w:w="215" w:type="pct"/>
            <w:vMerge/>
            <w:tcBorders>
              <w:top w:val="nil"/>
              <w:left w:val="single" w:sz="4" w:space="0" w:color="auto"/>
              <w:bottom w:val="single" w:sz="4" w:space="0" w:color="000000"/>
              <w:right w:val="single" w:sz="4" w:space="0" w:color="auto"/>
            </w:tcBorders>
            <w:vAlign w:val="center"/>
            <w:hideMark/>
          </w:tcPr>
          <w:p w14:paraId="7ADCADB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F01426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E5CA20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2C0230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00CD0E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6B8316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34AED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84D3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EC257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AE47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02B4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67C2AF90" w14:textId="77777777" w:rsidR="008F3662" w:rsidRPr="008F3662" w:rsidRDefault="008F3662" w:rsidP="004C3DC2">
            <w:pPr>
              <w:rPr>
                <w:rFonts w:eastAsia="Times New Roman"/>
                <w:color w:val="000000"/>
                <w:lang w:eastAsia="ru-RU"/>
              </w:rPr>
            </w:pPr>
          </w:p>
        </w:tc>
      </w:tr>
      <w:tr w:rsidR="000301BC" w:rsidRPr="000301BC" w14:paraId="1AEF9B39" w14:textId="77777777" w:rsidTr="000301BC">
        <w:trPr>
          <w:trHeight w:val="34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ACE1A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5.2.2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FDFB61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Мероприятие 2.2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459DEB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76C1A8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E730C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021 0701 0702 0703 </w:t>
            </w:r>
            <w:proofErr w:type="spellStart"/>
            <w:r w:rsidRPr="008F3662">
              <w:rPr>
                <w:rFonts w:eastAsia="Times New Roman"/>
                <w:color w:val="000000"/>
                <w:lang w:eastAsia="ru-RU"/>
              </w:rPr>
              <w:t>хххххххххх</w:t>
            </w:r>
            <w:proofErr w:type="spellEnd"/>
            <w:r w:rsidRPr="008F3662">
              <w:rPr>
                <w:rFonts w:eastAsia="Times New Roman"/>
                <w:color w:val="000000"/>
                <w:lang w:eastAsia="ru-RU"/>
              </w:rPr>
              <w:t xml:space="preserve"> </w:t>
            </w:r>
            <w:proofErr w:type="spellStart"/>
            <w:r w:rsidRPr="008F3662">
              <w:rPr>
                <w:rFonts w:eastAsia="Times New Roman"/>
                <w:color w:val="000000"/>
                <w:lang w:eastAsia="ru-RU"/>
              </w:rPr>
              <w:t>ххх</w:t>
            </w:r>
            <w:proofErr w:type="spellEnd"/>
          </w:p>
        </w:tc>
        <w:tc>
          <w:tcPr>
            <w:tcW w:w="678" w:type="pct"/>
            <w:tcBorders>
              <w:top w:val="nil"/>
              <w:left w:val="nil"/>
              <w:bottom w:val="single" w:sz="4" w:space="0" w:color="auto"/>
              <w:right w:val="single" w:sz="4" w:space="0" w:color="auto"/>
            </w:tcBorders>
            <w:shd w:val="clear" w:color="auto" w:fill="auto"/>
            <w:vAlign w:val="center"/>
            <w:hideMark/>
          </w:tcPr>
          <w:p w14:paraId="1EA489E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94A52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4744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022A13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8F012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2B6C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44FC37A5" w14:textId="77777777" w:rsidR="008F3662" w:rsidRPr="008F3662" w:rsidRDefault="008F3662" w:rsidP="004C3DC2">
            <w:pPr>
              <w:rPr>
                <w:rFonts w:eastAsia="Times New Roman"/>
                <w:color w:val="000000"/>
                <w:lang w:eastAsia="ru-RU"/>
              </w:rPr>
            </w:pPr>
          </w:p>
        </w:tc>
      </w:tr>
      <w:tr w:rsidR="000301BC" w:rsidRPr="000301BC" w14:paraId="15756A34"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75228AD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935F9C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6BB473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9A8DF1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E83D08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1E3639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B71946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57958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E1123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8816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E2CE9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0D1C65AE" w14:textId="77777777" w:rsidR="008F3662" w:rsidRPr="008F3662" w:rsidRDefault="008F3662" w:rsidP="004C3DC2">
            <w:pPr>
              <w:rPr>
                <w:rFonts w:eastAsia="Times New Roman"/>
                <w:color w:val="000000"/>
                <w:lang w:eastAsia="ru-RU"/>
              </w:rPr>
            </w:pPr>
          </w:p>
        </w:tc>
      </w:tr>
      <w:tr w:rsidR="000301BC" w:rsidRPr="000301BC" w14:paraId="78A36C4A"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547803E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B3A01B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B61AD8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D4B66F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0B9F7C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9639CA2"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D7CB8B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C5F6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98E80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D2DC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7202A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5EDDA8D9" w14:textId="77777777" w:rsidR="008F3662" w:rsidRPr="008F3662" w:rsidRDefault="008F3662" w:rsidP="004C3DC2">
            <w:pPr>
              <w:rPr>
                <w:rFonts w:eastAsia="Times New Roman"/>
                <w:color w:val="000000"/>
                <w:lang w:eastAsia="ru-RU"/>
              </w:rPr>
            </w:pPr>
          </w:p>
        </w:tc>
      </w:tr>
      <w:tr w:rsidR="000301BC" w:rsidRPr="000301BC" w14:paraId="29827177"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07E3C7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5E22BC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0B6FC0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6EFD7B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A323C6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444FD8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5BDD5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C177B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F1B77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BBCF00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5157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6D852FAA" w14:textId="77777777" w:rsidR="008F3662" w:rsidRPr="008F3662" w:rsidRDefault="008F3662" w:rsidP="004C3DC2">
            <w:pPr>
              <w:rPr>
                <w:rFonts w:eastAsia="Times New Roman"/>
                <w:color w:val="000000"/>
                <w:lang w:eastAsia="ru-RU"/>
              </w:rPr>
            </w:pPr>
          </w:p>
        </w:tc>
      </w:tr>
      <w:tr w:rsidR="000301BC" w:rsidRPr="000301BC" w14:paraId="7B60CCDD"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C479A8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1FF0A2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03531F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3CB9D1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557321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D29339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0ACC0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6D8B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B87165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7004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68C17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single" w:sz="4" w:space="0" w:color="auto"/>
              <w:left w:val="single" w:sz="4" w:space="0" w:color="auto"/>
              <w:bottom w:val="single" w:sz="4" w:space="0" w:color="auto"/>
              <w:right w:val="single" w:sz="4" w:space="0" w:color="auto"/>
            </w:tcBorders>
            <w:vAlign w:val="center"/>
            <w:hideMark/>
          </w:tcPr>
          <w:p w14:paraId="09D2E9D2" w14:textId="77777777" w:rsidR="008F3662" w:rsidRPr="008F3662" w:rsidRDefault="008F3662" w:rsidP="004C3DC2">
            <w:pPr>
              <w:rPr>
                <w:rFonts w:eastAsia="Times New Roman"/>
                <w:color w:val="000000"/>
                <w:lang w:eastAsia="ru-RU"/>
              </w:rPr>
            </w:pPr>
          </w:p>
        </w:tc>
      </w:tr>
      <w:tr w:rsidR="000301BC" w:rsidRPr="000301BC" w14:paraId="3D520C8A" w14:textId="77777777" w:rsidTr="000301BC">
        <w:trPr>
          <w:trHeight w:val="34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47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EE7A899" w14:textId="4440F1AB" w:rsidR="008F3662" w:rsidRPr="008F3662" w:rsidRDefault="008F3662" w:rsidP="004C3DC2">
            <w:pPr>
              <w:rPr>
                <w:rFonts w:eastAsia="Times New Roman"/>
                <w:color w:val="000000"/>
                <w:lang w:eastAsia="ru-RU"/>
              </w:rPr>
            </w:pPr>
            <w:r w:rsidRPr="008F3662">
              <w:rPr>
                <w:rFonts w:eastAsia="Times New Roman"/>
                <w:color w:val="000000"/>
                <w:lang w:eastAsia="ru-RU"/>
              </w:rPr>
              <w:t>Основное мероприятие № 3                                                                                Федеральный проект "Патриотическое воспитание граждан Российской Федерации</w:t>
            </w:r>
            <w:r w:rsidR="008633CD" w:rsidRPr="008F3662">
              <w:rPr>
                <w:rFonts w:eastAsia="Times New Roman"/>
                <w:color w:val="000000"/>
                <w:lang w:eastAsia="ru-RU"/>
              </w:rPr>
              <w:t>» национального</w:t>
            </w:r>
            <w:r w:rsidRPr="008F3662">
              <w:rPr>
                <w:rFonts w:eastAsia="Times New Roman"/>
                <w:color w:val="000000"/>
                <w:lang w:eastAsia="ru-RU"/>
              </w:rPr>
              <w:t xml:space="preserve"> проекта "Образование"</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783BE4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CBEAF4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A5833C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021 0702 </w:t>
            </w:r>
            <w:proofErr w:type="spellStart"/>
            <w:r w:rsidRPr="008F3662">
              <w:rPr>
                <w:rFonts w:eastAsia="Times New Roman"/>
                <w:color w:val="000000"/>
                <w:lang w:eastAsia="ru-RU"/>
              </w:rPr>
              <w:t>хххххххххх</w:t>
            </w:r>
            <w:proofErr w:type="spellEnd"/>
            <w:r w:rsidRPr="008F3662">
              <w:rPr>
                <w:rFonts w:eastAsia="Times New Roman"/>
                <w:color w:val="000000"/>
                <w:lang w:eastAsia="ru-RU"/>
              </w:rPr>
              <w:t xml:space="preserve"> </w:t>
            </w:r>
            <w:proofErr w:type="spellStart"/>
            <w:r w:rsidRPr="008F3662">
              <w:rPr>
                <w:rFonts w:eastAsia="Times New Roman"/>
                <w:color w:val="000000"/>
                <w:lang w:eastAsia="ru-RU"/>
              </w:rPr>
              <w:t>ххх</w:t>
            </w:r>
            <w:proofErr w:type="spellEnd"/>
          </w:p>
        </w:tc>
        <w:tc>
          <w:tcPr>
            <w:tcW w:w="678" w:type="pct"/>
            <w:tcBorders>
              <w:top w:val="nil"/>
              <w:left w:val="nil"/>
              <w:bottom w:val="single" w:sz="4" w:space="0" w:color="auto"/>
              <w:right w:val="single" w:sz="4" w:space="0" w:color="auto"/>
            </w:tcBorders>
            <w:shd w:val="clear" w:color="auto" w:fill="auto"/>
            <w:vAlign w:val="center"/>
            <w:hideMark/>
          </w:tcPr>
          <w:p w14:paraId="14C831F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F31992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594,99</w:t>
            </w:r>
          </w:p>
        </w:tc>
        <w:tc>
          <w:tcPr>
            <w:tcW w:w="297" w:type="pct"/>
            <w:tcBorders>
              <w:top w:val="nil"/>
              <w:left w:val="nil"/>
              <w:bottom w:val="single" w:sz="4" w:space="0" w:color="auto"/>
              <w:right w:val="single" w:sz="4" w:space="0" w:color="auto"/>
            </w:tcBorders>
            <w:shd w:val="clear" w:color="auto" w:fill="auto"/>
            <w:noWrap/>
            <w:hideMark/>
          </w:tcPr>
          <w:p w14:paraId="0CCE92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2498,95</w:t>
            </w:r>
          </w:p>
        </w:tc>
        <w:tc>
          <w:tcPr>
            <w:tcW w:w="330" w:type="pct"/>
            <w:tcBorders>
              <w:top w:val="nil"/>
              <w:left w:val="nil"/>
              <w:bottom w:val="single" w:sz="4" w:space="0" w:color="auto"/>
              <w:right w:val="single" w:sz="4" w:space="0" w:color="auto"/>
            </w:tcBorders>
            <w:shd w:val="clear" w:color="auto" w:fill="auto"/>
            <w:noWrap/>
            <w:hideMark/>
          </w:tcPr>
          <w:p w14:paraId="6BDF4C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3382,86</w:t>
            </w:r>
          </w:p>
        </w:tc>
        <w:tc>
          <w:tcPr>
            <w:tcW w:w="297" w:type="pct"/>
            <w:tcBorders>
              <w:top w:val="nil"/>
              <w:left w:val="nil"/>
              <w:bottom w:val="single" w:sz="4" w:space="0" w:color="auto"/>
              <w:right w:val="single" w:sz="4" w:space="0" w:color="auto"/>
            </w:tcBorders>
            <w:shd w:val="clear" w:color="auto" w:fill="auto"/>
            <w:noWrap/>
            <w:hideMark/>
          </w:tcPr>
          <w:p w14:paraId="7094F16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4228,57</w:t>
            </w:r>
          </w:p>
        </w:tc>
        <w:tc>
          <w:tcPr>
            <w:tcW w:w="297" w:type="pct"/>
            <w:tcBorders>
              <w:top w:val="nil"/>
              <w:left w:val="nil"/>
              <w:bottom w:val="single" w:sz="4" w:space="0" w:color="auto"/>
              <w:right w:val="single" w:sz="4" w:space="0" w:color="auto"/>
            </w:tcBorders>
            <w:shd w:val="clear" w:color="auto" w:fill="auto"/>
            <w:noWrap/>
            <w:hideMark/>
          </w:tcPr>
          <w:p w14:paraId="1CFE204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4228,57</w:t>
            </w:r>
          </w:p>
        </w:tc>
        <w:tc>
          <w:tcPr>
            <w:tcW w:w="487" w:type="pct"/>
            <w:vMerge w:val="restart"/>
            <w:tcBorders>
              <w:top w:val="nil"/>
              <w:left w:val="nil"/>
              <w:bottom w:val="single" w:sz="4" w:space="0" w:color="000000"/>
              <w:right w:val="single" w:sz="4" w:space="0" w:color="auto"/>
            </w:tcBorders>
            <w:shd w:val="clear" w:color="auto" w:fill="auto"/>
            <w:vAlign w:val="center"/>
            <w:hideMark/>
          </w:tcPr>
          <w:p w14:paraId="5C2973F3" w14:textId="05C4004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обучающихся по программам основного и среднего </w:t>
            </w:r>
            <w:r w:rsidR="008633CD" w:rsidRPr="008F3662">
              <w:rPr>
                <w:rFonts w:eastAsia="Times New Roman"/>
                <w:color w:val="000000"/>
                <w:lang w:eastAsia="ru-RU"/>
              </w:rPr>
              <w:t>общего образования</w:t>
            </w:r>
            <w:r w:rsidRPr="008F3662">
              <w:rPr>
                <w:rFonts w:eastAsia="Times New Roman"/>
                <w:color w:val="000000"/>
                <w:lang w:eastAsia="ru-RU"/>
              </w:rPr>
              <w:t>, охваченных мероприятиями, направленными на раннюю профессиональную ориентацию, в том числе в рамках программы "Билет в будущее" до 37% к 2024 году.</w:t>
            </w:r>
          </w:p>
        </w:tc>
      </w:tr>
      <w:tr w:rsidR="000301BC" w:rsidRPr="000301BC" w14:paraId="5BCF0609" w14:textId="77777777" w:rsidTr="000301BC">
        <w:trPr>
          <w:trHeight w:val="975"/>
        </w:trPr>
        <w:tc>
          <w:tcPr>
            <w:tcW w:w="215" w:type="pct"/>
            <w:vMerge/>
            <w:tcBorders>
              <w:top w:val="nil"/>
              <w:left w:val="single" w:sz="4" w:space="0" w:color="auto"/>
              <w:bottom w:val="single" w:sz="4" w:space="0" w:color="000000"/>
              <w:right w:val="single" w:sz="4" w:space="0" w:color="auto"/>
            </w:tcBorders>
            <w:vAlign w:val="center"/>
            <w:hideMark/>
          </w:tcPr>
          <w:p w14:paraId="0FB7ED1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E10495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1DAD70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378703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E753F2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30480E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ED2E2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583,09</w:t>
            </w:r>
          </w:p>
        </w:tc>
        <w:tc>
          <w:tcPr>
            <w:tcW w:w="297" w:type="pct"/>
            <w:tcBorders>
              <w:top w:val="nil"/>
              <w:left w:val="nil"/>
              <w:bottom w:val="single" w:sz="4" w:space="0" w:color="auto"/>
              <w:right w:val="single" w:sz="4" w:space="0" w:color="auto"/>
            </w:tcBorders>
            <w:shd w:val="clear" w:color="auto" w:fill="auto"/>
            <w:noWrap/>
            <w:hideMark/>
          </w:tcPr>
          <w:p w14:paraId="7B3A0A9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2448,97</w:t>
            </w:r>
          </w:p>
        </w:tc>
        <w:tc>
          <w:tcPr>
            <w:tcW w:w="330" w:type="pct"/>
            <w:tcBorders>
              <w:top w:val="nil"/>
              <w:left w:val="nil"/>
              <w:bottom w:val="single" w:sz="4" w:space="0" w:color="auto"/>
              <w:right w:val="single" w:sz="4" w:space="0" w:color="auto"/>
            </w:tcBorders>
            <w:shd w:val="clear" w:color="auto" w:fill="auto"/>
            <w:noWrap/>
            <w:hideMark/>
          </w:tcPr>
          <w:p w14:paraId="7CB6285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3315,20</w:t>
            </w:r>
          </w:p>
        </w:tc>
        <w:tc>
          <w:tcPr>
            <w:tcW w:w="297" w:type="pct"/>
            <w:tcBorders>
              <w:top w:val="nil"/>
              <w:left w:val="nil"/>
              <w:bottom w:val="single" w:sz="4" w:space="0" w:color="auto"/>
              <w:right w:val="single" w:sz="4" w:space="0" w:color="auto"/>
            </w:tcBorders>
            <w:shd w:val="clear" w:color="auto" w:fill="auto"/>
            <w:noWrap/>
            <w:hideMark/>
          </w:tcPr>
          <w:p w14:paraId="73365C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4144,00</w:t>
            </w:r>
          </w:p>
        </w:tc>
        <w:tc>
          <w:tcPr>
            <w:tcW w:w="297" w:type="pct"/>
            <w:tcBorders>
              <w:top w:val="nil"/>
              <w:left w:val="nil"/>
              <w:bottom w:val="single" w:sz="4" w:space="0" w:color="auto"/>
              <w:right w:val="single" w:sz="4" w:space="0" w:color="auto"/>
            </w:tcBorders>
            <w:shd w:val="clear" w:color="auto" w:fill="auto"/>
            <w:noWrap/>
            <w:hideMark/>
          </w:tcPr>
          <w:p w14:paraId="0785E00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4144,00</w:t>
            </w:r>
          </w:p>
        </w:tc>
        <w:tc>
          <w:tcPr>
            <w:tcW w:w="487" w:type="pct"/>
            <w:vMerge/>
            <w:tcBorders>
              <w:top w:val="nil"/>
              <w:left w:val="nil"/>
              <w:bottom w:val="single" w:sz="4" w:space="0" w:color="000000"/>
              <w:right w:val="single" w:sz="4" w:space="0" w:color="auto"/>
            </w:tcBorders>
            <w:vAlign w:val="center"/>
            <w:hideMark/>
          </w:tcPr>
          <w:p w14:paraId="35F03932" w14:textId="77777777" w:rsidR="008F3662" w:rsidRPr="008F3662" w:rsidRDefault="008F3662" w:rsidP="004C3DC2">
            <w:pPr>
              <w:rPr>
                <w:rFonts w:eastAsia="Times New Roman"/>
                <w:color w:val="000000"/>
                <w:lang w:eastAsia="ru-RU"/>
              </w:rPr>
            </w:pPr>
          </w:p>
        </w:tc>
      </w:tr>
      <w:tr w:rsidR="000301BC" w:rsidRPr="000301BC" w14:paraId="25799347" w14:textId="77777777" w:rsidTr="000301BC">
        <w:trPr>
          <w:trHeight w:val="1065"/>
        </w:trPr>
        <w:tc>
          <w:tcPr>
            <w:tcW w:w="215" w:type="pct"/>
            <w:vMerge/>
            <w:tcBorders>
              <w:top w:val="nil"/>
              <w:left w:val="single" w:sz="4" w:space="0" w:color="auto"/>
              <w:bottom w:val="single" w:sz="4" w:space="0" w:color="000000"/>
              <w:right w:val="single" w:sz="4" w:space="0" w:color="auto"/>
            </w:tcBorders>
            <w:vAlign w:val="center"/>
            <w:hideMark/>
          </w:tcPr>
          <w:p w14:paraId="30275D1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12A07D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47B21C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2CB164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4224C9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2E098B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D5075B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11,90</w:t>
            </w:r>
          </w:p>
        </w:tc>
        <w:tc>
          <w:tcPr>
            <w:tcW w:w="297" w:type="pct"/>
            <w:tcBorders>
              <w:top w:val="nil"/>
              <w:left w:val="nil"/>
              <w:bottom w:val="single" w:sz="4" w:space="0" w:color="auto"/>
              <w:right w:val="single" w:sz="4" w:space="0" w:color="auto"/>
            </w:tcBorders>
            <w:shd w:val="clear" w:color="auto" w:fill="auto"/>
            <w:noWrap/>
            <w:hideMark/>
          </w:tcPr>
          <w:p w14:paraId="32C1766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49,98</w:t>
            </w:r>
          </w:p>
        </w:tc>
        <w:tc>
          <w:tcPr>
            <w:tcW w:w="330" w:type="pct"/>
            <w:tcBorders>
              <w:top w:val="nil"/>
              <w:left w:val="nil"/>
              <w:bottom w:val="single" w:sz="4" w:space="0" w:color="auto"/>
              <w:right w:val="single" w:sz="4" w:space="0" w:color="auto"/>
            </w:tcBorders>
            <w:shd w:val="clear" w:color="auto" w:fill="auto"/>
            <w:noWrap/>
            <w:hideMark/>
          </w:tcPr>
          <w:p w14:paraId="42E918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67,66</w:t>
            </w:r>
          </w:p>
        </w:tc>
        <w:tc>
          <w:tcPr>
            <w:tcW w:w="297" w:type="pct"/>
            <w:tcBorders>
              <w:top w:val="nil"/>
              <w:left w:val="nil"/>
              <w:bottom w:val="single" w:sz="4" w:space="0" w:color="auto"/>
              <w:right w:val="single" w:sz="4" w:space="0" w:color="auto"/>
            </w:tcBorders>
            <w:shd w:val="clear" w:color="auto" w:fill="auto"/>
            <w:noWrap/>
            <w:hideMark/>
          </w:tcPr>
          <w:p w14:paraId="035340B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84,57</w:t>
            </w:r>
          </w:p>
        </w:tc>
        <w:tc>
          <w:tcPr>
            <w:tcW w:w="297" w:type="pct"/>
            <w:tcBorders>
              <w:top w:val="nil"/>
              <w:left w:val="nil"/>
              <w:bottom w:val="single" w:sz="4" w:space="0" w:color="auto"/>
              <w:right w:val="single" w:sz="4" w:space="0" w:color="auto"/>
            </w:tcBorders>
            <w:shd w:val="clear" w:color="auto" w:fill="auto"/>
            <w:noWrap/>
            <w:hideMark/>
          </w:tcPr>
          <w:p w14:paraId="2BE75A1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84,57</w:t>
            </w:r>
          </w:p>
        </w:tc>
        <w:tc>
          <w:tcPr>
            <w:tcW w:w="487" w:type="pct"/>
            <w:vMerge/>
            <w:tcBorders>
              <w:top w:val="nil"/>
              <w:left w:val="nil"/>
              <w:bottom w:val="single" w:sz="4" w:space="0" w:color="000000"/>
              <w:right w:val="single" w:sz="4" w:space="0" w:color="auto"/>
            </w:tcBorders>
            <w:vAlign w:val="center"/>
            <w:hideMark/>
          </w:tcPr>
          <w:p w14:paraId="65771BFD" w14:textId="77777777" w:rsidR="008F3662" w:rsidRPr="008F3662" w:rsidRDefault="008F3662" w:rsidP="004C3DC2">
            <w:pPr>
              <w:rPr>
                <w:rFonts w:eastAsia="Times New Roman"/>
                <w:color w:val="000000"/>
                <w:lang w:eastAsia="ru-RU"/>
              </w:rPr>
            </w:pPr>
          </w:p>
        </w:tc>
      </w:tr>
      <w:tr w:rsidR="000301BC" w:rsidRPr="000301BC" w14:paraId="5DA0028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413C08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4CD6AD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894AC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9064109"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FF9A51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73F9E1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EA031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9C57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DF93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342AA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5459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40F3A223" w14:textId="77777777" w:rsidR="008F3662" w:rsidRPr="008F3662" w:rsidRDefault="008F3662" w:rsidP="004C3DC2">
            <w:pPr>
              <w:rPr>
                <w:rFonts w:eastAsia="Times New Roman"/>
                <w:color w:val="000000"/>
                <w:lang w:eastAsia="ru-RU"/>
              </w:rPr>
            </w:pPr>
          </w:p>
        </w:tc>
      </w:tr>
      <w:tr w:rsidR="000301BC" w:rsidRPr="000301BC" w14:paraId="7C21725A"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5E8D47B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D04EF13"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154A38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713A84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82C557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7D842C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E867F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E07A3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BE4F8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FEA27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AAE1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329AEA76" w14:textId="77777777" w:rsidR="008F3662" w:rsidRPr="008F3662" w:rsidRDefault="008F3662" w:rsidP="004C3DC2">
            <w:pPr>
              <w:rPr>
                <w:rFonts w:eastAsia="Times New Roman"/>
                <w:color w:val="000000"/>
                <w:lang w:eastAsia="ru-RU"/>
              </w:rPr>
            </w:pPr>
          </w:p>
        </w:tc>
      </w:tr>
      <w:tr w:rsidR="000301BC" w:rsidRPr="000301BC" w14:paraId="762FDD9C" w14:textId="77777777" w:rsidTr="000301BC">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A2CDD7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5.3.1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1638A79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Мероприятие 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68267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3BA5E7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FC5AA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0702 015ЕВ51790 610</w:t>
            </w:r>
          </w:p>
        </w:tc>
        <w:tc>
          <w:tcPr>
            <w:tcW w:w="678" w:type="pct"/>
            <w:tcBorders>
              <w:top w:val="nil"/>
              <w:left w:val="nil"/>
              <w:bottom w:val="single" w:sz="4" w:space="0" w:color="auto"/>
              <w:right w:val="single" w:sz="4" w:space="0" w:color="auto"/>
            </w:tcBorders>
            <w:shd w:val="clear" w:color="auto" w:fill="auto"/>
            <w:vAlign w:val="center"/>
            <w:hideMark/>
          </w:tcPr>
          <w:p w14:paraId="1D1E891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77E242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594,99</w:t>
            </w:r>
          </w:p>
        </w:tc>
        <w:tc>
          <w:tcPr>
            <w:tcW w:w="297" w:type="pct"/>
            <w:tcBorders>
              <w:top w:val="nil"/>
              <w:left w:val="nil"/>
              <w:bottom w:val="single" w:sz="4" w:space="0" w:color="auto"/>
              <w:right w:val="single" w:sz="4" w:space="0" w:color="auto"/>
            </w:tcBorders>
            <w:shd w:val="clear" w:color="auto" w:fill="auto"/>
            <w:noWrap/>
            <w:hideMark/>
          </w:tcPr>
          <w:p w14:paraId="7D3DBC1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2498,95</w:t>
            </w:r>
          </w:p>
        </w:tc>
        <w:tc>
          <w:tcPr>
            <w:tcW w:w="330" w:type="pct"/>
            <w:tcBorders>
              <w:top w:val="nil"/>
              <w:left w:val="nil"/>
              <w:bottom w:val="single" w:sz="4" w:space="0" w:color="auto"/>
              <w:right w:val="single" w:sz="4" w:space="0" w:color="auto"/>
            </w:tcBorders>
            <w:shd w:val="clear" w:color="auto" w:fill="auto"/>
            <w:noWrap/>
            <w:hideMark/>
          </w:tcPr>
          <w:p w14:paraId="44669D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3382,86</w:t>
            </w:r>
          </w:p>
        </w:tc>
        <w:tc>
          <w:tcPr>
            <w:tcW w:w="297" w:type="pct"/>
            <w:tcBorders>
              <w:top w:val="nil"/>
              <w:left w:val="nil"/>
              <w:bottom w:val="single" w:sz="4" w:space="0" w:color="auto"/>
              <w:right w:val="single" w:sz="4" w:space="0" w:color="auto"/>
            </w:tcBorders>
            <w:shd w:val="clear" w:color="auto" w:fill="auto"/>
            <w:noWrap/>
            <w:hideMark/>
          </w:tcPr>
          <w:p w14:paraId="2FB3E5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4228,57</w:t>
            </w:r>
          </w:p>
        </w:tc>
        <w:tc>
          <w:tcPr>
            <w:tcW w:w="297" w:type="pct"/>
            <w:tcBorders>
              <w:top w:val="nil"/>
              <w:left w:val="nil"/>
              <w:bottom w:val="single" w:sz="4" w:space="0" w:color="auto"/>
              <w:right w:val="single" w:sz="4" w:space="0" w:color="auto"/>
            </w:tcBorders>
            <w:shd w:val="clear" w:color="auto" w:fill="auto"/>
            <w:noWrap/>
            <w:hideMark/>
          </w:tcPr>
          <w:p w14:paraId="23660E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4228,57</w:t>
            </w:r>
          </w:p>
        </w:tc>
        <w:tc>
          <w:tcPr>
            <w:tcW w:w="487" w:type="pct"/>
            <w:vMerge/>
            <w:tcBorders>
              <w:top w:val="nil"/>
              <w:left w:val="nil"/>
              <w:bottom w:val="single" w:sz="4" w:space="0" w:color="000000"/>
              <w:right w:val="single" w:sz="4" w:space="0" w:color="auto"/>
            </w:tcBorders>
            <w:vAlign w:val="center"/>
            <w:hideMark/>
          </w:tcPr>
          <w:p w14:paraId="1D4B8B68" w14:textId="77777777" w:rsidR="008F3662" w:rsidRPr="008F3662" w:rsidRDefault="008F3662" w:rsidP="004C3DC2">
            <w:pPr>
              <w:rPr>
                <w:rFonts w:eastAsia="Times New Roman"/>
                <w:color w:val="000000"/>
                <w:lang w:eastAsia="ru-RU"/>
              </w:rPr>
            </w:pPr>
          </w:p>
        </w:tc>
      </w:tr>
      <w:tr w:rsidR="000301BC" w:rsidRPr="000301BC" w14:paraId="43219766" w14:textId="77777777" w:rsidTr="000301BC">
        <w:trPr>
          <w:trHeight w:val="1020"/>
        </w:trPr>
        <w:tc>
          <w:tcPr>
            <w:tcW w:w="215" w:type="pct"/>
            <w:vMerge/>
            <w:tcBorders>
              <w:top w:val="nil"/>
              <w:left w:val="single" w:sz="4" w:space="0" w:color="auto"/>
              <w:bottom w:val="single" w:sz="4" w:space="0" w:color="000000"/>
              <w:right w:val="single" w:sz="4" w:space="0" w:color="auto"/>
            </w:tcBorders>
            <w:vAlign w:val="center"/>
            <w:hideMark/>
          </w:tcPr>
          <w:p w14:paraId="255598C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FD3659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BEDDE8C"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F7F88A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AA99EA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837FA1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681BE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583,09</w:t>
            </w:r>
          </w:p>
        </w:tc>
        <w:tc>
          <w:tcPr>
            <w:tcW w:w="297" w:type="pct"/>
            <w:tcBorders>
              <w:top w:val="nil"/>
              <w:left w:val="nil"/>
              <w:bottom w:val="single" w:sz="4" w:space="0" w:color="auto"/>
              <w:right w:val="single" w:sz="4" w:space="0" w:color="auto"/>
            </w:tcBorders>
            <w:shd w:val="clear" w:color="auto" w:fill="auto"/>
            <w:noWrap/>
            <w:hideMark/>
          </w:tcPr>
          <w:p w14:paraId="4A81FA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2448,97</w:t>
            </w:r>
          </w:p>
        </w:tc>
        <w:tc>
          <w:tcPr>
            <w:tcW w:w="330" w:type="pct"/>
            <w:tcBorders>
              <w:top w:val="nil"/>
              <w:left w:val="nil"/>
              <w:bottom w:val="single" w:sz="4" w:space="0" w:color="auto"/>
              <w:right w:val="single" w:sz="4" w:space="0" w:color="auto"/>
            </w:tcBorders>
            <w:shd w:val="clear" w:color="auto" w:fill="auto"/>
            <w:noWrap/>
            <w:hideMark/>
          </w:tcPr>
          <w:p w14:paraId="77729D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3315,20</w:t>
            </w:r>
          </w:p>
        </w:tc>
        <w:tc>
          <w:tcPr>
            <w:tcW w:w="297" w:type="pct"/>
            <w:tcBorders>
              <w:top w:val="nil"/>
              <w:left w:val="nil"/>
              <w:bottom w:val="single" w:sz="4" w:space="0" w:color="auto"/>
              <w:right w:val="single" w:sz="4" w:space="0" w:color="auto"/>
            </w:tcBorders>
            <w:shd w:val="clear" w:color="auto" w:fill="auto"/>
            <w:noWrap/>
            <w:hideMark/>
          </w:tcPr>
          <w:p w14:paraId="030A10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4144,00</w:t>
            </w:r>
          </w:p>
        </w:tc>
        <w:tc>
          <w:tcPr>
            <w:tcW w:w="297" w:type="pct"/>
            <w:tcBorders>
              <w:top w:val="nil"/>
              <w:left w:val="nil"/>
              <w:bottom w:val="single" w:sz="4" w:space="0" w:color="auto"/>
              <w:right w:val="single" w:sz="4" w:space="0" w:color="auto"/>
            </w:tcBorders>
            <w:shd w:val="clear" w:color="auto" w:fill="auto"/>
            <w:noWrap/>
            <w:hideMark/>
          </w:tcPr>
          <w:p w14:paraId="34261E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4144,00</w:t>
            </w:r>
          </w:p>
        </w:tc>
        <w:tc>
          <w:tcPr>
            <w:tcW w:w="487" w:type="pct"/>
            <w:vMerge/>
            <w:tcBorders>
              <w:top w:val="nil"/>
              <w:left w:val="nil"/>
              <w:bottom w:val="single" w:sz="4" w:space="0" w:color="000000"/>
              <w:right w:val="single" w:sz="4" w:space="0" w:color="auto"/>
            </w:tcBorders>
            <w:vAlign w:val="center"/>
            <w:hideMark/>
          </w:tcPr>
          <w:p w14:paraId="357ACD45" w14:textId="77777777" w:rsidR="008F3662" w:rsidRPr="008F3662" w:rsidRDefault="008F3662" w:rsidP="004C3DC2">
            <w:pPr>
              <w:rPr>
                <w:rFonts w:eastAsia="Times New Roman"/>
                <w:color w:val="000000"/>
                <w:lang w:eastAsia="ru-RU"/>
              </w:rPr>
            </w:pPr>
          </w:p>
        </w:tc>
      </w:tr>
      <w:tr w:rsidR="000301BC" w:rsidRPr="000301BC" w14:paraId="1F2CD982" w14:textId="77777777" w:rsidTr="000301BC">
        <w:trPr>
          <w:trHeight w:val="960"/>
        </w:trPr>
        <w:tc>
          <w:tcPr>
            <w:tcW w:w="215" w:type="pct"/>
            <w:vMerge/>
            <w:tcBorders>
              <w:top w:val="nil"/>
              <w:left w:val="single" w:sz="4" w:space="0" w:color="auto"/>
              <w:bottom w:val="single" w:sz="4" w:space="0" w:color="000000"/>
              <w:right w:val="single" w:sz="4" w:space="0" w:color="auto"/>
            </w:tcBorders>
            <w:vAlign w:val="center"/>
            <w:hideMark/>
          </w:tcPr>
          <w:p w14:paraId="7AB9FAE5"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DB110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E296B3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60250B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1DEE6A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F445A2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C438C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11,90</w:t>
            </w:r>
          </w:p>
        </w:tc>
        <w:tc>
          <w:tcPr>
            <w:tcW w:w="297" w:type="pct"/>
            <w:tcBorders>
              <w:top w:val="nil"/>
              <w:left w:val="nil"/>
              <w:bottom w:val="single" w:sz="4" w:space="0" w:color="auto"/>
              <w:right w:val="single" w:sz="4" w:space="0" w:color="auto"/>
            </w:tcBorders>
            <w:shd w:val="clear" w:color="auto" w:fill="auto"/>
            <w:noWrap/>
            <w:hideMark/>
          </w:tcPr>
          <w:p w14:paraId="46652D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49,98</w:t>
            </w:r>
          </w:p>
        </w:tc>
        <w:tc>
          <w:tcPr>
            <w:tcW w:w="330" w:type="pct"/>
            <w:tcBorders>
              <w:top w:val="nil"/>
              <w:left w:val="nil"/>
              <w:bottom w:val="single" w:sz="4" w:space="0" w:color="auto"/>
              <w:right w:val="single" w:sz="4" w:space="0" w:color="auto"/>
            </w:tcBorders>
            <w:shd w:val="clear" w:color="auto" w:fill="auto"/>
            <w:noWrap/>
            <w:hideMark/>
          </w:tcPr>
          <w:p w14:paraId="328221C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67,66</w:t>
            </w:r>
          </w:p>
        </w:tc>
        <w:tc>
          <w:tcPr>
            <w:tcW w:w="297" w:type="pct"/>
            <w:tcBorders>
              <w:top w:val="nil"/>
              <w:left w:val="nil"/>
              <w:bottom w:val="single" w:sz="4" w:space="0" w:color="auto"/>
              <w:right w:val="single" w:sz="4" w:space="0" w:color="auto"/>
            </w:tcBorders>
            <w:shd w:val="clear" w:color="auto" w:fill="auto"/>
            <w:noWrap/>
            <w:hideMark/>
          </w:tcPr>
          <w:p w14:paraId="4556F6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84,57</w:t>
            </w:r>
          </w:p>
        </w:tc>
        <w:tc>
          <w:tcPr>
            <w:tcW w:w="297" w:type="pct"/>
            <w:tcBorders>
              <w:top w:val="nil"/>
              <w:left w:val="nil"/>
              <w:bottom w:val="single" w:sz="4" w:space="0" w:color="auto"/>
              <w:right w:val="single" w:sz="4" w:space="0" w:color="auto"/>
            </w:tcBorders>
            <w:shd w:val="clear" w:color="auto" w:fill="auto"/>
            <w:noWrap/>
            <w:hideMark/>
          </w:tcPr>
          <w:p w14:paraId="342B6A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84,57</w:t>
            </w:r>
          </w:p>
        </w:tc>
        <w:tc>
          <w:tcPr>
            <w:tcW w:w="487" w:type="pct"/>
            <w:vMerge/>
            <w:tcBorders>
              <w:top w:val="nil"/>
              <w:left w:val="nil"/>
              <w:bottom w:val="single" w:sz="4" w:space="0" w:color="000000"/>
              <w:right w:val="single" w:sz="4" w:space="0" w:color="auto"/>
            </w:tcBorders>
            <w:vAlign w:val="center"/>
            <w:hideMark/>
          </w:tcPr>
          <w:p w14:paraId="00964049" w14:textId="77777777" w:rsidR="008F3662" w:rsidRPr="008F3662" w:rsidRDefault="008F3662" w:rsidP="004C3DC2">
            <w:pPr>
              <w:rPr>
                <w:rFonts w:eastAsia="Times New Roman"/>
                <w:color w:val="000000"/>
                <w:lang w:eastAsia="ru-RU"/>
              </w:rPr>
            </w:pPr>
          </w:p>
        </w:tc>
      </w:tr>
      <w:tr w:rsidR="000301BC" w:rsidRPr="000301BC" w14:paraId="099E469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6A1116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C25F5E6"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757475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A58C16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A005C5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AE454B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492F7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1F702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21D4B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8F4987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89904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4A71C4F8" w14:textId="77777777" w:rsidR="008F3662" w:rsidRPr="008F3662" w:rsidRDefault="008F3662" w:rsidP="004C3DC2">
            <w:pPr>
              <w:rPr>
                <w:rFonts w:eastAsia="Times New Roman"/>
                <w:color w:val="000000"/>
                <w:lang w:eastAsia="ru-RU"/>
              </w:rPr>
            </w:pPr>
          </w:p>
        </w:tc>
      </w:tr>
      <w:tr w:rsidR="000301BC" w:rsidRPr="000301BC" w14:paraId="70874E35"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808042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693FD1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661730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386062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7A67B0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8C9ACB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BF453D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40DA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03F0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83E80F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E6B8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5E369F3A" w14:textId="77777777" w:rsidR="008F3662" w:rsidRPr="008F3662" w:rsidRDefault="008F3662" w:rsidP="004C3DC2">
            <w:pPr>
              <w:rPr>
                <w:rFonts w:eastAsia="Times New Roman"/>
                <w:color w:val="000000"/>
                <w:lang w:eastAsia="ru-RU"/>
              </w:rPr>
            </w:pPr>
          </w:p>
        </w:tc>
      </w:tr>
      <w:tr w:rsidR="000301BC" w:rsidRPr="000301BC" w14:paraId="2F014C9A" w14:textId="77777777" w:rsidTr="000301BC">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1D034C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B86658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Отдельные мероприятия: </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6DF1C9B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6FD3DA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D6B9D9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021 0709,1003,1004 0160000000 000</w:t>
            </w:r>
          </w:p>
        </w:tc>
        <w:tc>
          <w:tcPr>
            <w:tcW w:w="678" w:type="pct"/>
            <w:tcBorders>
              <w:top w:val="nil"/>
              <w:left w:val="nil"/>
              <w:bottom w:val="single" w:sz="4" w:space="0" w:color="auto"/>
              <w:right w:val="single" w:sz="4" w:space="0" w:color="auto"/>
            </w:tcBorders>
            <w:shd w:val="clear" w:color="auto" w:fill="auto"/>
            <w:vAlign w:val="center"/>
            <w:hideMark/>
          </w:tcPr>
          <w:p w14:paraId="1488571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D819C31"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36313,92</w:t>
            </w:r>
          </w:p>
        </w:tc>
        <w:tc>
          <w:tcPr>
            <w:tcW w:w="297" w:type="pct"/>
            <w:tcBorders>
              <w:top w:val="nil"/>
              <w:left w:val="nil"/>
              <w:bottom w:val="single" w:sz="4" w:space="0" w:color="auto"/>
              <w:right w:val="single" w:sz="4" w:space="0" w:color="auto"/>
            </w:tcBorders>
            <w:shd w:val="clear" w:color="auto" w:fill="auto"/>
            <w:noWrap/>
            <w:hideMark/>
          </w:tcPr>
          <w:p w14:paraId="0051DC4C"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51619,08</w:t>
            </w:r>
          </w:p>
        </w:tc>
        <w:tc>
          <w:tcPr>
            <w:tcW w:w="330" w:type="pct"/>
            <w:tcBorders>
              <w:top w:val="nil"/>
              <w:left w:val="nil"/>
              <w:bottom w:val="single" w:sz="4" w:space="0" w:color="auto"/>
              <w:right w:val="single" w:sz="4" w:space="0" w:color="auto"/>
            </w:tcBorders>
            <w:shd w:val="clear" w:color="auto" w:fill="auto"/>
            <w:noWrap/>
            <w:hideMark/>
          </w:tcPr>
          <w:p w14:paraId="5F7CF094"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54340,29</w:t>
            </w:r>
          </w:p>
        </w:tc>
        <w:tc>
          <w:tcPr>
            <w:tcW w:w="297" w:type="pct"/>
            <w:tcBorders>
              <w:top w:val="nil"/>
              <w:left w:val="nil"/>
              <w:bottom w:val="single" w:sz="4" w:space="0" w:color="auto"/>
              <w:right w:val="single" w:sz="4" w:space="0" w:color="auto"/>
            </w:tcBorders>
            <w:shd w:val="clear" w:color="auto" w:fill="auto"/>
            <w:noWrap/>
            <w:hideMark/>
          </w:tcPr>
          <w:p w14:paraId="5726349C"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57301,59</w:t>
            </w:r>
          </w:p>
        </w:tc>
        <w:tc>
          <w:tcPr>
            <w:tcW w:w="297" w:type="pct"/>
            <w:tcBorders>
              <w:top w:val="nil"/>
              <w:left w:val="nil"/>
              <w:bottom w:val="single" w:sz="4" w:space="0" w:color="auto"/>
              <w:right w:val="single" w:sz="4" w:space="0" w:color="auto"/>
            </w:tcBorders>
            <w:shd w:val="clear" w:color="auto" w:fill="auto"/>
            <w:noWrap/>
            <w:hideMark/>
          </w:tcPr>
          <w:p w14:paraId="6FBD1A8A" w14:textId="77777777" w:rsidR="008F3662" w:rsidRPr="008F3662" w:rsidRDefault="008F3662" w:rsidP="004C3DC2">
            <w:pPr>
              <w:jc w:val="center"/>
              <w:rPr>
                <w:rFonts w:eastAsia="Times New Roman"/>
                <w:b/>
                <w:bCs/>
                <w:color w:val="000000"/>
                <w:lang w:eastAsia="ru-RU"/>
              </w:rPr>
            </w:pPr>
            <w:r w:rsidRPr="008F3662">
              <w:rPr>
                <w:rFonts w:eastAsia="Times New Roman"/>
                <w:b/>
                <w:bCs/>
                <w:color w:val="000000"/>
                <w:lang w:eastAsia="ru-RU"/>
              </w:rPr>
              <w:t>59011,28</w:t>
            </w:r>
          </w:p>
        </w:tc>
        <w:tc>
          <w:tcPr>
            <w:tcW w:w="487" w:type="pct"/>
            <w:tcBorders>
              <w:top w:val="nil"/>
              <w:left w:val="nil"/>
              <w:bottom w:val="single" w:sz="4" w:space="0" w:color="auto"/>
              <w:right w:val="single" w:sz="4" w:space="0" w:color="auto"/>
            </w:tcBorders>
            <w:shd w:val="clear" w:color="auto" w:fill="auto"/>
            <w:noWrap/>
            <w:vAlign w:val="bottom"/>
            <w:hideMark/>
          </w:tcPr>
          <w:p w14:paraId="44B0001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4490ECA9" w14:textId="77777777" w:rsidTr="000301BC">
        <w:trPr>
          <w:trHeight w:val="885"/>
        </w:trPr>
        <w:tc>
          <w:tcPr>
            <w:tcW w:w="215" w:type="pct"/>
            <w:vMerge/>
            <w:tcBorders>
              <w:top w:val="nil"/>
              <w:left w:val="single" w:sz="4" w:space="0" w:color="auto"/>
              <w:bottom w:val="single" w:sz="4" w:space="0" w:color="000000"/>
              <w:right w:val="single" w:sz="4" w:space="0" w:color="auto"/>
            </w:tcBorders>
            <w:vAlign w:val="center"/>
            <w:hideMark/>
          </w:tcPr>
          <w:p w14:paraId="5FE4714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9DABFF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803DE7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779823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B85912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E1DA9A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3035A5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AEA00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03E7B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25C45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EAE8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4DDD79A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1697523B" w14:textId="77777777" w:rsidTr="000301BC">
        <w:trPr>
          <w:trHeight w:val="945"/>
        </w:trPr>
        <w:tc>
          <w:tcPr>
            <w:tcW w:w="215" w:type="pct"/>
            <w:vMerge/>
            <w:tcBorders>
              <w:top w:val="nil"/>
              <w:left w:val="single" w:sz="4" w:space="0" w:color="auto"/>
              <w:bottom w:val="single" w:sz="4" w:space="0" w:color="000000"/>
              <w:right w:val="single" w:sz="4" w:space="0" w:color="auto"/>
            </w:tcBorders>
            <w:vAlign w:val="center"/>
            <w:hideMark/>
          </w:tcPr>
          <w:p w14:paraId="06D3E5F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A28FA2A"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111C5C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1DDE0D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807D87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00771A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8A09F5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4680,80</w:t>
            </w:r>
          </w:p>
        </w:tc>
        <w:tc>
          <w:tcPr>
            <w:tcW w:w="297" w:type="pct"/>
            <w:tcBorders>
              <w:top w:val="nil"/>
              <w:left w:val="nil"/>
              <w:bottom w:val="single" w:sz="4" w:space="0" w:color="auto"/>
              <w:right w:val="single" w:sz="4" w:space="0" w:color="auto"/>
            </w:tcBorders>
            <w:shd w:val="clear" w:color="auto" w:fill="auto"/>
            <w:noWrap/>
            <w:hideMark/>
          </w:tcPr>
          <w:p w14:paraId="250C93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7633,64</w:t>
            </w:r>
          </w:p>
        </w:tc>
        <w:tc>
          <w:tcPr>
            <w:tcW w:w="330" w:type="pct"/>
            <w:tcBorders>
              <w:top w:val="nil"/>
              <w:left w:val="nil"/>
              <w:bottom w:val="single" w:sz="4" w:space="0" w:color="auto"/>
              <w:right w:val="single" w:sz="4" w:space="0" w:color="auto"/>
            </w:tcBorders>
            <w:shd w:val="clear" w:color="auto" w:fill="auto"/>
            <w:noWrap/>
            <w:hideMark/>
          </w:tcPr>
          <w:p w14:paraId="6E7090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7937,06</w:t>
            </w:r>
          </w:p>
        </w:tc>
        <w:tc>
          <w:tcPr>
            <w:tcW w:w="297" w:type="pct"/>
            <w:tcBorders>
              <w:top w:val="nil"/>
              <w:left w:val="nil"/>
              <w:bottom w:val="single" w:sz="4" w:space="0" w:color="auto"/>
              <w:right w:val="single" w:sz="4" w:space="0" w:color="auto"/>
            </w:tcBorders>
            <w:shd w:val="clear" w:color="auto" w:fill="auto"/>
            <w:noWrap/>
            <w:hideMark/>
          </w:tcPr>
          <w:p w14:paraId="6F63E0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8254,92</w:t>
            </w:r>
          </w:p>
        </w:tc>
        <w:tc>
          <w:tcPr>
            <w:tcW w:w="297" w:type="pct"/>
            <w:tcBorders>
              <w:top w:val="nil"/>
              <w:left w:val="nil"/>
              <w:bottom w:val="single" w:sz="4" w:space="0" w:color="auto"/>
              <w:right w:val="single" w:sz="4" w:space="0" w:color="auto"/>
            </w:tcBorders>
            <w:shd w:val="clear" w:color="auto" w:fill="auto"/>
            <w:noWrap/>
            <w:hideMark/>
          </w:tcPr>
          <w:p w14:paraId="65A0E28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8254,92</w:t>
            </w:r>
          </w:p>
        </w:tc>
        <w:tc>
          <w:tcPr>
            <w:tcW w:w="487" w:type="pct"/>
            <w:tcBorders>
              <w:top w:val="nil"/>
              <w:left w:val="nil"/>
              <w:bottom w:val="single" w:sz="4" w:space="0" w:color="auto"/>
              <w:right w:val="single" w:sz="4" w:space="0" w:color="auto"/>
            </w:tcBorders>
            <w:shd w:val="clear" w:color="auto" w:fill="auto"/>
            <w:noWrap/>
            <w:vAlign w:val="bottom"/>
            <w:hideMark/>
          </w:tcPr>
          <w:p w14:paraId="681F5F4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78D644D8"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63A6BB0"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A42190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4C5FB9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A5129C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6BD2019"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085204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E33D1F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31633,12</w:t>
            </w:r>
          </w:p>
        </w:tc>
        <w:tc>
          <w:tcPr>
            <w:tcW w:w="297" w:type="pct"/>
            <w:tcBorders>
              <w:top w:val="nil"/>
              <w:left w:val="nil"/>
              <w:bottom w:val="single" w:sz="4" w:space="0" w:color="auto"/>
              <w:right w:val="single" w:sz="4" w:space="0" w:color="auto"/>
            </w:tcBorders>
            <w:shd w:val="clear" w:color="auto" w:fill="auto"/>
            <w:noWrap/>
            <w:hideMark/>
          </w:tcPr>
          <w:p w14:paraId="050A642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43985,44</w:t>
            </w:r>
          </w:p>
        </w:tc>
        <w:tc>
          <w:tcPr>
            <w:tcW w:w="330" w:type="pct"/>
            <w:tcBorders>
              <w:top w:val="nil"/>
              <w:left w:val="nil"/>
              <w:bottom w:val="single" w:sz="4" w:space="0" w:color="auto"/>
              <w:right w:val="single" w:sz="4" w:space="0" w:color="auto"/>
            </w:tcBorders>
            <w:shd w:val="clear" w:color="auto" w:fill="auto"/>
            <w:noWrap/>
            <w:hideMark/>
          </w:tcPr>
          <w:p w14:paraId="7AB0A5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46403,23</w:t>
            </w:r>
          </w:p>
        </w:tc>
        <w:tc>
          <w:tcPr>
            <w:tcW w:w="297" w:type="pct"/>
            <w:tcBorders>
              <w:top w:val="nil"/>
              <w:left w:val="nil"/>
              <w:bottom w:val="single" w:sz="4" w:space="0" w:color="auto"/>
              <w:right w:val="single" w:sz="4" w:space="0" w:color="auto"/>
            </w:tcBorders>
            <w:shd w:val="clear" w:color="auto" w:fill="auto"/>
            <w:noWrap/>
            <w:hideMark/>
          </w:tcPr>
          <w:p w14:paraId="65C9F2F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49046,67</w:t>
            </w:r>
          </w:p>
        </w:tc>
        <w:tc>
          <w:tcPr>
            <w:tcW w:w="297" w:type="pct"/>
            <w:tcBorders>
              <w:top w:val="nil"/>
              <w:left w:val="nil"/>
              <w:bottom w:val="single" w:sz="4" w:space="0" w:color="auto"/>
              <w:right w:val="single" w:sz="4" w:space="0" w:color="auto"/>
            </w:tcBorders>
            <w:shd w:val="clear" w:color="auto" w:fill="auto"/>
            <w:noWrap/>
            <w:hideMark/>
          </w:tcPr>
          <w:p w14:paraId="0F7AFB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50756,36</w:t>
            </w:r>
          </w:p>
        </w:tc>
        <w:tc>
          <w:tcPr>
            <w:tcW w:w="487" w:type="pct"/>
            <w:tcBorders>
              <w:top w:val="nil"/>
              <w:left w:val="nil"/>
              <w:bottom w:val="single" w:sz="4" w:space="0" w:color="auto"/>
              <w:right w:val="single" w:sz="4" w:space="0" w:color="auto"/>
            </w:tcBorders>
            <w:shd w:val="clear" w:color="auto" w:fill="auto"/>
            <w:noWrap/>
            <w:vAlign w:val="bottom"/>
            <w:hideMark/>
          </w:tcPr>
          <w:p w14:paraId="7C0C243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7FC013EA"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F1BFDD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FE6062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688143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D7B4A7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DE530B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C8BBD9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7F6330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0FC1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66DC3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FA6C4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195C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14F1150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48E4C4F2" w14:textId="77777777" w:rsidTr="000301BC">
        <w:trPr>
          <w:trHeight w:val="3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6C8F39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634C96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Руководство и управление в сфере образования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121E87E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385141F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5CD41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021 0709 0160121000 110,240,850</w:t>
            </w:r>
          </w:p>
        </w:tc>
        <w:tc>
          <w:tcPr>
            <w:tcW w:w="678" w:type="pct"/>
            <w:tcBorders>
              <w:top w:val="nil"/>
              <w:left w:val="nil"/>
              <w:bottom w:val="single" w:sz="4" w:space="0" w:color="auto"/>
              <w:right w:val="single" w:sz="4" w:space="0" w:color="auto"/>
            </w:tcBorders>
            <w:shd w:val="clear" w:color="auto" w:fill="auto"/>
            <w:vAlign w:val="center"/>
            <w:hideMark/>
          </w:tcPr>
          <w:p w14:paraId="24420A2B"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48CDED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31511,12</w:t>
            </w:r>
          </w:p>
        </w:tc>
        <w:tc>
          <w:tcPr>
            <w:tcW w:w="297" w:type="pct"/>
            <w:tcBorders>
              <w:top w:val="nil"/>
              <w:left w:val="nil"/>
              <w:bottom w:val="single" w:sz="4" w:space="0" w:color="auto"/>
              <w:right w:val="single" w:sz="4" w:space="0" w:color="auto"/>
            </w:tcBorders>
            <w:shd w:val="clear" w:color="auto" w:fill="auto"/>
            <w:noWrap/>
            <w:hideMark/>
          </w:tcPr>
          <w:p w14:paraId="7B4E12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43816,55</w:t>
            </w:r>
          </w:p>
        </w:tc>
        <w:tc>
          <w:tcPr>
            <w:tcW w:w="330" w:type="pct"/>
            <w:tcBorders>
              <w:top w:val="nil"/>
              <w:left w:val="nil"/>
              <w:bottom w:val="single" w:sz="4" w:space="0" w:color="auto"/>
              <w:right w:val="single" w:sz="4" w:space="0" w:color="auto"/>
            </w:tcBorders>
            <w:shd w:val="clear" w:color="auto" w:fill="auto"/>
            <w:noWrap/>
            <w:hideMark/>
          </w:tcPr>
          <w:p w14:paraId="7D3273D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45979,60</w:t>
            </w:r>
          </w:p>
        </w:tc>
        <w:tc>
          <w:tcPr>
            <w:tcW w:w="297" w:type="pct"/>
            <w:tcBorders>
              <w:top w:val="nil"/>
              <w:left w:val="nil"/>
              <w:bottom w:val="single" w:sz="4" w:space="0" w:color="auto"/>
              <w:right w:val="single" w:sz="4" w:space="0" w:color="auto"/>
            </w:tcBorders>
            <w:shd w:val="clear" w:color="auto" w:fill="auto"/>
            <w:noWrap/>
            <w:hideMark/>
          </w:tcPr>
          <w:p w14:paraId="1392F7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48623,04</w:t>
            </w:r>
          </w:p>
        </w:tc>
        <w:tc>
          <w:tcPr>
            <w:tcW w:w="297" w:type="pct"/>
            <w:tcBorders>
              <w:top w:val="nil"/>
              <w:left w:val="nil"/>
              <w:bottom w:val="single" w:sz="4" w:space="0" w:color="auto"/>
              <w:right w:val="single" w:sz="4" w:space="0" w:color="auto"/>
            </w:tcBorders>
            <w:shd w:val="clear" w:color="auto" w:fill="auto"/>
            <w:noWrap/>
            <w:hideMark/>
          </w:tcPr>
          <w:p w14:paraId="082E58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50332,73</w:t>
            </w:r>
          </w:p>
        </w:tc>
        <w:tc>
          <w:tcPr>
            <w:tcW w:w="487" w:type="pct"/>
            <w:tcBorders>
              <w:top w:val="nil"/>
              <w:left w:val="nil"/>
              <w:bottom w:val="single" w:sz="4" w:space="0" w:color="auto"/>
              <w:right w:val="single" w:sz="4" w:space="0" w:color="auto"/>
            </w:tcBorders>
            <w:shd w:val="clear" w:color="auto" w:fill="auto"/>
            <w:noWrap/>
            <w:vAlign w:val="bottom"/>
            <w:hideMark/>
          </w:tcPr>
          <w:p w14:paraId="7515302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45C23484" w14:textId="77777777" w:rsidTr="000301BC">
        <w:trPr>
          <w:trHeight w:val="960"/>
        </w:trPr>
        <w:tc>
          <w:tcPr>
            <w:tcW w:w="215" w:type="pct"/>
            <w:vMerge/>
            <w:tcBorders>
              <w:top w:val="nil"/>
              <w:left w:val="single" w:sz="4" w:space="0" w:color="auto"/>
              <w:bottom w:val="single" w:sz="4" w:space="0" w:color="000000"/>
              <w:right w:val="single" w:sz="4" w:space="0" w:color="auto"/>
            </w:tcBorders>
            <w:vAlign w:val="center"/>
            <w:hideMark/>
          </w:tcPr>
          <w:p w14:paraId="0B64591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3BADE1D"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2E7C3B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04B503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452266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E98FD8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E4263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E5A3B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BC5FEF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D41E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A318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1CF3885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1A41D913" w14:textId="77777777" w:rsidTr="000301BC">
        <w:trPr>
          <w:trHeight w:val="975"/>
        </w:trPr>
        <w:tc>
          <w:tcPr>
            <w:tcW w:w="215" w:type="pct"/>
            <w:vMerge/>
            <w:tcBorders>
              <w:top w:val="nil"/>
              <w:left w:val="single" w:sz="4" w:space="0" w:color="auto"/>
              <w:bottom w:val="single" w:sz="4" w:space="0" w:color="000000"/>
              <w:right w:val="single" w:sz="4" w:space="0" w:color="auto"/>
            </w:tcBorders>
            <w:vAlign w:val="center"/>
            <w:hideMark/>
          </w:tcPr>
          <w:p w14:paraId="46658DA9"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0F860D7"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3A7E6C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B4D55D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50E38C2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485571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A6BD94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7BB8F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37471D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410EB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DE5D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5CC204D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44241291"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B315D41"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FD37F0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FBCDF1F"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BC88F3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82AFA7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3D8482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B54E9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31511,12</w:t>
            </w:r>
          </w:p>
        </w:tc>
        <w:tc>
          <w:tcPr>
            <w:tcW w:w="297" w:type="pct"/>
            <w:tcBorders>
              <w:top w:val="nil"/>
              <w:left w:val="nil"/>
              <w:bottom w:val="single" w:sz="4" w:space="0" w:color="auto"/>
              <w:right w:val="single" w:sz="4" w:space="0" w:color="auto"/>
            </w:tcBorders>
            <w:shd w:val="clear" w:color="auto" w:fill="auto"/>
            <w:noWrap/>
            <w:hideMark/>
          </w:tcPr>
          <w:p w14:paraId="4392358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43816,55</w:t>
            </w:r>
          </w:p>
        </w:tc>
        <w:tc>
          <w:tcPr>
            <w:tcW w:w="330" w:type="pct"/>
            <w:tcBorders>
              <w:top w:val="nil"/>
              <w:left w:val="nil"/>
              <w:bottom w:val="single" w:sz="4" w:space="0" w:color="auto"/>
              <w:right w:val="single" w:sz="4" w:space="0" w:color="auto"/>
            </w:tcBorders>
            <w:shd w:val="clear" w:color="auto" w:fill="auto"/>
            <w:noWrap/>
            <w:hideMark/>
          </w:tcPr>
          <w:p w14:paraId="5B1B3BB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45979,60</w:t>
            </w:r>
          </w:p>
        </w:tc>
        <w:tc>
          <w:tcPr>
            <w:tcW w:w="297" w:type="pct"/>
            <w:tcBorders>
              <w:top w:val="nil"/>
              <w:left w:val="nil"/>
              <w:bottom w:val="single" w:sz="4" w:space="0" w:color="auto"/>
              <w:right w:val="single" w:sz="4" w:space="0" w:color="auto"/>
            </w:tcBorders>
            <w:shd w:val="clear" w:color="auto" w:fill="auto"/>
            <w:noWrap/>
            <w:hideMark/>
          </w:tcPr>
          <w:p w14:paraId="3ECE37D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48623,04</w:t>
            </w:r>
          </w:p>
        </w:tc>
        <w:tc>
          <w:tcPr>
            <w:tcW w:w="297" w:type="pct"/>
            <w:tcBorders>
              <w:top w:val="nil"/>
              <w:left w:val="nil"/>
              <w:bottom w:val="single" w:sz="4" w:space="0" w:color="auto"/>
              <w:right w:val="single" w:sz="4" w:space="0" w:color="auto"/>
            </w:tcBorders>
            <w:shd w:val="clear" w:color="auto" w:fill="auto"/>
            <w:noWrap/>
            <w:hideMark/>
          </w:tcPr>
          <w:p w14:paraId="084015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50332,73</w:t>
            </w:r>
          </w:p>
        </w:tc>
        <w:tc>
          <w:tcPr>
            <w:tcW w:w="487" w:type="pct"/>
            <w:tcBorders>
              <w:top w:val="nil"/>
              <w:left w:val="nil"/>
              <w:bottom w:val="single" w:sz="4" w:space="0" w:color="auto"/>
              <w:right w:val="single" w:sz="4" w:space="0" w:color="auto"/>
            </w:tcBorders>
            <w:shd w:val="clear" w:color="auto" w:fill="auto"/>
            <w:noWrap/>
            <w:vAlign w:val="bottom"/>
            <w:hideMark/>
          </w:tcPr>
          <w:p w14:paraId="1D759D6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5FF01D04"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36E92D94"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A8645A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C2A1A8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648ECE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6B66DB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F9B8D5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D8A6B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5BE9E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B27EA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5740F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64005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2A6E2E3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34C92D7B" w14:textId="77777777" w:rsidTr="000301BC">
        <w:trPr>
          <w:trHeight w:val="33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9961A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6.1.1</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E7A673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Обеспечение деятельности МКУ «Управления образования»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28D5770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044122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E79F88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22 0709 0160121000 110,240,850</w:t>
            </w:r>
          </w:p>
        </w:tc>
        <w:tc>
          <w:tcPr>
            <w:tcW w:w="678" w:type="pct"/>
            <w:tcBorders>
              <w:top w:val="nil"/>
              <w:left w:val="nil"/>
              <w:bottom w:val="single" w:sz="4" w:space="0" w:color="auto"/>
              <w:right w:val="single" w:sz="4" w:space="0" w:color="auto"/>
            </w:tcBorders>
            <w:shd w:val="clear" w:color="auto" w:fill="auto"/>
            <w:vAlign w:val="center"/>
            <w:hideMark/>
          </w:tcPr>
          <w:p w14:paraId="5840250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FD8D9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30360,63</w:t>
            </w:r>
          </w:p>
        </w:tc>
        <w:tc>
          <w:tcPr>
            <w:tcW w:w="297" w:type="pct"/>
            <w:tcBorders>
              <w:top w:val="nil"/>
              <w:left w:val="nil"/>
              <w:bottom w:val="single" w:sz="4" w:space="0" w:color="auto"/>
              <w:right w:val="single" w:sz="4" w:space="0" w:color="auto"/>
            </w:tcBorders>
            <w:shd w:val="clear" w:color="auto" w:fill="auto"/>
            <w:noWrap/>
            <w:hideMark/>
          </w:tcPr>
          <w:p w14:paraId="2D1CF58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42082,89</w:t>
            </w:r>
          </w:p>
        </w:tc>
        <w:tc>
          <w:tcPr>
            <w:tcW w:w="330" w:type="pct"/>
            <w:tcBorders>
              <w:top w:val="nil"/>
              <w:left w:val="nil"/>
              <w:bottom w:val="single" w:sz="4" w:space="0" w:color="auto"/>
              <w:right w:val="single" w:sz="4" w:space="0" w:color="auto"/>
            </w:tcBorders>
            <w:shd w:val="clear" w:color="auto" w:fill="auto"/>
            <w:noWrap/>
            <w:hideMark/>
          </w:tcPr>
          <w:p w14:paraId="4B049A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44051,56</w:t>
            </w:r>
          </w:p>
        </w:tc>
        <w:tc>
          <w:tcPr>
            <w:tcW w:w="297" w:type="pct"/>
            <w:tcBorders>
              <w:top w:val="nil"/>
              <w:left w:val="nil"/>
              <w:bottom w:val="single" w:sz="4" w:space="0" w:color="auto"/>
              <w:right w:val="single" w:sz="4" w:space="0" w:color="auto"/>
            </w:tcBorders>
            <w:shd w:val="clear" w:color="auto" w:fill="auto"/>
            <w:noWrap/>
            <w:hideMark/>
          </w:tcPr>
          <w:p w14:paraId="0AA82BD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47075,01</w:t>
            </w:r>
          </w:p>
        </w:tc>
        <w:tc>
          <w:tcPr>
            <w:tcW w:w="297" w:type="pct"/>
            <w:tcBorders>
              <w:top w:val="nil"/>
              <w:left w:val="nil"/>
              <w:bottom w:val="single" w:sz="4" w:space="0" w:color="auto"/>
              <w:right w:val="single" w:sz="4" w:space="0" w:color="auto"/>
            </w:tcBorders>
            <w:shd w:val="clear" w:color="auto" w:fill="auto"/>
            <w:noWrap/>
            <w:hideMark/>
          </w:tcPr>
          <w:p w14:paraId="70A7B7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48723,98</w:t>
            </w:r>
          </w:p>
        </w:tc>
        <w:tc>
          <w:tcPr>
            <w:tcW w:w="487" w:type="pct"/>
            <w:tcBorders>
              <w:top w:val="nil"/>
              <w:left w:val="nil"/>
              <w:bottom w:val="single" w:sz="4" w:space="0" w:color="auto"/>
              <w:right w:val="single" w:sz="4" w:space="0" w:color="auto"/>
            </w:tcBorders>
            <w:shd w:val="clear" w:color="auto" w:fill="auto"/>
            <w:noWrap/>
            <w:vAlign w:val="bottom"/>
            <w:hideMark/>
          </w:tcPr>
          <w:p w14:paraId="6D42BFE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5154B266" w14:textId="77777777" w:rsidTr="000301BC">
        <w:trPr>
          <w:trHeight w:val="975"/>
        </w:trPr>
        <w:tc>
          <w:tcPr>
            <w:tcW w:w="215" w:type="pct"/>
            <w:vMerge/>
            <w:tcBorders>
              <w:top w:val="nil"/>
              <w:left w:val="single" w:sz="4" w:space="0" w:color="auto"/>
              <w:bottom w:val="single" w:sz="4" w:space="0" w:color="000000"/>
              <w:right w:val="single" w:sz="4" w:space="0" w:color="auto"/>
            </w:tcBorders>
            <w:vAlign w:val="center"/>
            <w:hideMark/>
          </w:tcPr>
          <w:p w14:paraId="24E2877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173105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6475B2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A800CA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D7252A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5DAF29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B9A78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1675E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8B5DBD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BF6E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EE7B3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04F8A16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5CB1558B" w14:textId="77777777" w:rsidTr="000301BC">
        <w:trPr>
          <w:trHeight w:val="1020"/>
        </w:trPr>
        <w:tc>
          <w:tcPr>
            <w:tcW w:w="215" w:type="pct"/>
            <w:vMerge/>
            <w:tcBorders>
              <w:top w:val="nil"/>
              <w:left w:val="single" w:sz="4" w:space="0" w:color="auto"/>
              <w:bottom w:val="single" w:sz="4" w:space="0" w:color="000000"/>
              <w:right w:val="single" w:sz="4" w:space="0" w:color="auto"/>
            </w:tcBorders>
            <w:vAlign w:val="center"/>
            <w:hideMark/>
          </w:tcPr>
          <w:p w14:paraId="394CE5E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561D53AB"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E1FA52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F0FC7C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B70B5E5"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DFF1BC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ED8CE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6B438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409A8E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A21F4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96D3D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0C48B76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7CB879A5"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1A2B8EE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41568B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145E1A0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91A570F"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28AE1B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5013E4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BBE469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30360,63</w:t>
            </w:r>
          </w:p>
        </w:tc>
        <w:tc>
          <w:tcPr>
            <w:tcW w:w="297" w:type="pct"/>
            <w:tcBorders>
              <w:top w:val="nil"/>
              <w:left w:val="nil"/>
              <w:bottom w:val="single" w:sz="4" w:space="0" w:color="auto"/>
              <w:right w:val="single" w:sz="4" w:space="0" w:color="auto"/>
            </w:tcBorders>
            <w:shd w:val="clear" w:color="auto" w:fill="auto"/>
            <w:noWrap/>
            <w:hideMark/>
          </w:tcPr>
          <w:p w14:paraId="0DA6EC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42082,89</w:t>
            </w:r>
          </w:p>
        </w:tc>
        <w:tc>
          <w:tcPr>
            <w:tcW w:w="330" w:type="pct"/>
            <w:tcBorders>
              <w:top w:val="nil"/>
              <w:left w:val="nil"/>
              <w:bottom w:val="single" w:sz="4" w:space="0" w:color="auto"/>
              <w:right w:val="single" w:sz="4" w:space="0" w:color="auto"/>
            </w:tcBorders>
            <w:shd w:val="clear" w:color="auto" w:fill="auto"/>
            <w:noWrap/>
            <w:hideMark/>
          </w:tcPr>
          <w:p w14:paraId="57D7DF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44051,56</w:t>
            </w:r>
          </w:p>
        </w:tc>
        <w:tc>
          <w:tcPr>
            <w:tcW w:w="297" w:type="pct"/>
            <w:tcBorders>
              <w:top w:val="nil"/>
              <w:left w:val="nil"/>
              <w:bottom w:val="single" w:sz="4" w:space="0" w:color="auto"/>
              <w:right w:val="single" w:sz="4" w:space="0" w:color="auto"/>
            </w:tcBorders>
            <w:shd w:val="clear" w:color="auto" w:fill="auto"/>
            <w:noWrap/>
            <w:hideMark/>
          </w:tcPr>
          <w:p w14:paraId="0F9B6A9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47075,01</w:t>
            </w:r>
          </w:p>
        </w:tc>
        <w:tc>
          <w:tcPr>
            <w:tcW w:w="297" w:type="pct"/>
            <w:tcBorders>
              <w:top w:val="nil"/>
              <w:left w:val="nil"/>
              <w:bottom w:val="single" w:sz="4" w:space="0" w:color="auto"/>
              <w:right w:val="single" w:sz="4" w:space="0" w:color="auto"/>
            </w:tcBorders>
            <w:shd w:val="clear" w:color="auto" w:fill="auto"/>
            <w:noWrap/>
            <w:hideMark/>
          </w:tcPr>
          <w:p w14:paraId="585612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48723,98</w:t>
            </w:r>
          </w:p>
        </w:tc>
        <w:tc>
          <w:tcPr>
            <w:tcW w:w="487" w:type="pct"/>
            <w:tcBorders>
              <w:top w:val="nil"/>
              <w:left w:val="nil"/>
              <w:bottom w:val="single" w:sz="4" w:space="0" w:color="auto"/>
              <w:right w:val="single" w:sz="4" w:space="0" w:color="auto"/>
            </w:tcBorders>
            <w:shd w:val="clear" w:color="auto" w:fill="auto"/>
            <w:noWrap/>
            <w:vAlign w:val="bottom"/>
            <w:hideMark/>
          </w:tcPr>
          <w:p w14:paraId="79062B4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247AEE07"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C1FAA3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5D138B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679F50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FB94BD5"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429EF8D4"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67BCBDA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EC555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6C71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25968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c>
          <w:tcPr>
            <w:tcW w:w="297" w:type="pct"/>
            <w:tcBorders>
              <w:top w:val="nil"/>
              <w:left w:val="nil"/>
              <w:bottom w:val="single" w:sz="4" w:space="0" w:color="auto"/>
              <w:right w:val="single" w:sz="4" w:space="0" w:color="auto"/>
            </w:tcBorders>
            <w:shd w:val="clear" w:color="auto" w:fill="auto"/>
            <w:noWrap/>
            <w:hideMark/>
          </w:tcPr>
          <w:p w14:paraId="6B04431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8DDA6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65FFE18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5081128F" w14:textId="77777777" w:rsidTr="000301BC">
        <w:trPr>
          <w:trHeight w:val="3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B0A46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742E53C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Приобретение коммунальных услуг МКУ «Управления образования»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30522C6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5B7E3D2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4FD54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021 0709 016012001 240</w:t>
            </w:r>
          </w:p>
        </w:tc>
        <w:tc>
          <w:tcPr>
            <w:tcW w:w="678" w:type="pct"/>
            <w:tcBorders>
              <w:top w:val="nil"/>
              <w:left w:val="nil"/>
              <w:bottom w:val="single" w:sz="4" w:space="0" w:color="auto"/>
              <w:right w:val="single" w:sz="4" w:space="0" w:color="auto"/>
            </w:tcBorders>
            <w:shd w:val="clear" w:color="auto" w:fill="auto"/>
            <w:vAlign w:val="center"/>
            <w:hideMark/>
          </w:tcPr>
          <w:p w14:paraId="55A3FB8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EF44FF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281,04</w:t>
            </w:r>
          </w:p>
        </w:tc>
        <w:tc>
          <w:tcPr>
            <w:tcW w:w="297" w:type="pct"/>
            <w:tcBorders>
              <w:top w:val="nil"/>
              <w:left w:val="nil"/>
              <w:bottom w:val="single" w:sz="4" w:space="0" w:color="auto"/>
              <w:right w:val="single" w:sz="4" w:space="0" w:color="auto"/>
            </w:tcBorders>
            <w:shd w:val="clear" w:color="auto" w:fill="auto"/>
            <w:noWrap/>
            <w:hideMark/>
          </w:tcPr>
          <w:p w14:paraId="4DAD8B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538,61</w:t>
            </w:r>
          </w:p>
        </w:tc>
        <w:tc>
          <w:tcPr>
            <w:tcW w:w="330" w:type="pct"/>
            <w:tcBorders>
              <w:top w:val="nil"/>
              <w:left w:val="nil"/>
              <w:bottom w:val="single" w:sz="4" w:space="0" w:color="auto"/>
              <w:right w:val="single" w:sz="4" w:space="0" w:color="auto"/>
            </w:tcBorders>
            <w:shd w:val="clear" w:color="auto" w:fill="auto"/>
            <w:noWrap/>
            <w:hideMark/>
          </w:tcPr>
          <w:p w14:paraId="15D651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586,85</w:t>
            </w:r>
          </w:p>
        </w:tc>
        <w:tc>
          <w:tcPr>
            <w:tcW w:w="297" w:type="pct"/>
            <w:tcBorders>
              <w:top w:val="nil"/>
              <w:left w:val="nil"/>
              <w:bottom w:val="single" w:sz="4" w:space="0" w:color="auto"/>
              <w:right w:val="single" w:sz="4" w:space="0" w:color="auto"/>
            </w:tcBorders>
            <w:shd w:val="clear" w:color="auto" w:fill="auto"/>
            <w:noWrap/>
            <w:hideMark/>
          </w:tcPr>
          <w:p w14:paraId="59F65B0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640,61</w:t>
            </w:r>
          </w:p>
        </w:tc>
        <w:tc>
          <w:tcPr>
            <w:tcW w:w="297" w:type="pct"/>
            <w:tcBorders>
              <w:top w:val="nil"/>
              <w:left w:val="nil"/>
              <w:bottom w:val="single" w:sz="4" w:space="0" w:color="auto"/>
              <w:right w:val="single" w:sz="4" w:space="0" w:color="auto"/>
            </w:tcBorders>
            <w:shd w:val="clear" w:color="auto" w:fill="auto"/>
            <w:noWrap/>
            <w:hideMark/>
          </w:tcPr>
          <w:p w14:paraId="5B0E46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694,05</w:t>
            </w:r>
          </w:p>
        </w:tc>
        <w:tc>
          <w:tcPr>
            <w:tcW w:w="487" w:type="pct"/>
            <w:tcBorders>
              <w:top w:val="nil"/>
              <w:left w:val="nil"/>
              <w:bottom w:val="single" w:sz="4" w:space="0" w:color="auto"/>
              <w:right w:val="single" w:sz="4" w:space="0" w:color="auto"/>
            </w:tcBorders>
            <w:shd w:val="clear" w:color="auto" w:fill="auto"/>
            <w:noWrap/>
            <w:vAlign w:val="bottom"/>
            <w:hideMark/>
          </w:tcPr>
          <w:p w14:paraId="4DA510C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041FE6E7"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02B1CC3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9F54D9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2AFCA9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CFB0C8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61D119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4392A5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01B47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9E02F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5E3F3B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09088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99B9A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3273160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7E77421C" w14:textId="77777777" w:rsidTr="000301BC">
        <w:trPr>
          <w:trHeight w:val="885"/>
        </w:trPr>
        <w:tc>
          <w:tcPr>
            <w:tcW w:w="215" w:type="pct"/>
            <w:vMerge/>
            <w:tcBorders>
              <w:top w:val="nil"/>
              <w:left w:val="single" w:sz="4" w:space="0" w:color="auto"/>
              <w:bottom w:val="single" w:sz="4" w:space="0" w:color="000000"/>
              <w:right w:val="single" w:sz="4" w:space="0" w:color="auto"/>
            </w:tcBorders>
            <w:vAlign w:val="center"/>
            <w:hideMark/>
          </w:tcPr>
          <w:p w14:paraId="56E9EAC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6E0E3B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C8C638E"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0D41F66"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4C5333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C4BAB4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DF7009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DE58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E2EC3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8CC94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11A33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02AE942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1D9A8FE2"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0301C1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0B383B1"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1CFDA24"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DF083C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EFD187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E9FF0D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68E6FB5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281,04</w:t>
            </w:r>
          </w:p>
        </w:tc>
        <w:tc>
          <w:tcPr>
            <w:tcW w:w="297" w:type="pct"/>
            <w:tcBorders>
              <w:top w:val="nil"/>
              <w:left w:val="nil"/>
              <w:bottom w:val="single" w:sz="4" w:space="0" w:color="auto"/>
              <w:right w:val="single" w:sz="4" w:space="0" w:color="auto"/>
            </w:tcBorders>
            <w:shd w:val="clear" w:color="auto" w:fill="auto"/>
            <w:noWrap/>
            <w:hideMark/>
          </w:tcPr>
          <w:p w14:paraId="0045EC6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538,61</w:t>
            </w:r>
          </w:p>
        </w:tc>
        <w:tc>
          <w:tcPr>
            <w:tcW w:w="330" w:type="pct"/>
            <w:tcBorders>
              <w:top w:val="nil"/>
              <w:left w:val="nil"/>
              <w:bottom w:val="single" w:sz="4" w:space="0" w:color="auto"/>
              <w:right w:val="single" w:sz="4" w:space="0" w:color="auto"/>
            </w:tcBorders>
            <w:shd w:val="clear" w:color="auto" w:fill="auto"/>
            <w:noWrap/>
            <w:hideMark/>
          </w:tcPr>
          <w:p w14:paraId="158B58E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586,85</w:t>
            </w:r>
          </w:p>
        </w:tc>
        <w:tc>
          <w:tcPr>
            <w:tcW w:w="297" w:type="pct"/>
            <w:tcBorders>
              <w:top w:val="nil"/>
              <w:left w:val="nil"/>
              <w:bottom w:val="single" w:sz="4" w:space="0" w:color="auto"/>
              <w:right w:val="single" w:sz="4" w:space="0" w:color="auto"/>
            </w:tcBorders>
            <w:shd w:val="clear" w:color="auto" w:fill="auto"/>
            <w:noWrap/>
            <w:hideMark/>
          </w:tcPr>
          <w:p w14:paraId="1DDD76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640,61</w:t>
            </w:r>
          </w:p>
        </w:tc>
        <w:tc>
          <w:tcPr>
            <w:tcW w:w="297" w:type="pct"/>
            <w:tcBorders>
              <w:top w:val="nil"/>
              <w:left w:val="nil"/>
              <w:bottom w:val="single" w:sz="4" w:space="0" w:color="auto"/>
              <w:right w:val="single" w:sz="4" w:space="0" w:color="auto"/>
            </w:tcBorders>
            <w:shd w:val="clear" w:color="auto" w:fill="auto"/>
            <w:noWrap/>
            <w:hideMark/>
          </w:tcPr>
          <w:p w14:paraId="541114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694,05</w:t>
            </w:r>
          </w:p>
        </w:tc>
        <w:tc>
          <w:tcPr>
            <w:tcW w:w="487" w:type="pct"/>
            <w:tcBorders>
              <w:top w:val="nil"/>
              <w:left w:val="nil"/>
              <w:bottom w:val="single" w:sz="4" w:space="0" w:color="auto"/>
              <w:right w:val="single" w:sz="4" w:space="0" w:color="auto"/>
            </w:tcBorders>
            <w:shd w:val="clear" w:color="auto" w:fill="auto"/>
            <w:noWrap/>
            <w:vAlign w:val="bottom"/>
            <w:hideMark/>
          </w:tcPr>
          <w:p w14:paraId="2E3AB76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075CC59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D8EA40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4383D1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C8DA328"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0B907BA"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56A4E5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A4D909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CB1CB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E344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8CC4B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7928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1DDB0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7B6907C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35A01C70" w14:textId="77777777" w:rsidTr="000301BC">
        <w:trPr>
          <w:trHeight w:val="3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D144F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6.1.3.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5F2E42B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Мероприятия направленные на материально-техническое обеспечение учреждения</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0CC270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1A6B47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B2CCA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021 0709 0160121002 240</w:t>
            </w:r>
          </w:p>
        </w:tc>
        <w:tc>
          <w:tcPr>
            <w:tcW w:w="678" w:type="pct"/>
            <w:tcBorders>
              <w:top w:val="nil"/>
              <w:left w:val="nil"/>
              <w:bottom w:val="single" w:sz="4" w:space="0" w:color="auto"/>
              <w:right w:val="single" w:sz="4" w:space="0" w:color="auto"/>
            </w:tcBorders>
            <w:shd w:val="clear" w:color="auto" w:fill="auto"/>
            <w:vAlign w:val="center"/>
            <w:hideMark/>
          </w:tcPr>
          <w:p w14:paraId="0660F03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FEB480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869,45</w:t>
            </w:r>
          </w:p>
        </w:tc>
        <w:tc>
          <w:tcPr>
            <w:tcW w:w="297" w:type="pct"/>
            <w:tcBorders>
              <w:top w:val="nil"/>
              <w:left w:val="nil"/>
              <w:bottom w:val="single" w:sz="4" w:space="0" w:color="auto"/>
              <w:right w:val="single" w:sz="4" w:space="0" w:color="auto"/>
            </w:tcBorders>
            <w:shd w:val="clear" w:color="auto" w:fill="auto"/>
            <w:noWrap/>
            <w:hideMark/>
          </w:tcPr>
          <w:p w14:paraId="10368E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1195,05</w:t>
            </w:r>
          </w:p>
        </w:tc>
        <w:tc>
          <w:tcPr>
            <w:tcW w:w="330" w:type="pct"/>
            <w:tcBorders>
              <w:top w:val="nil"/>
              <w:left w:val="nil"/>
              <w:bottom w:val="single" w:sz="4" w:space="0" w:color="auto"/>
              <w:right w:val="single" w:sz="4" w:space="0" w:color="auto"/>
            </w:tcBorders>
            <w:shd w:val="clear" w:color="auto" w:fill="auto"/>
            <w:noWrap/>
            <w:hideMark/>
          </w:tcPr>
          <w:p w14:paraId="1804D40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1341,19</w:t>
            </w:r>
          </w:p>
        </w:tc>
        <w:tc>
          <w:tcPr>
            <w:tcW w:w="297" w:type="pct"/>
            <w:tcBorders>
              <w:top w:val="nil"/>
              <w:left w:val="nil"/>
              <w:bottom w:val="single" w:sz="4" w:space="0" w:color="auto"/>
              <w:right w:val="single" w:sz="4" w:space="0" w:color="auto"/>
            </w:tcBorders>
            <w:shd w:val="clear" w:color="auto" w:fill="auto"/>
            <w:noWrap/>
            <w:hideMark/>
          </w:tcPr>
          <w:p w14:paraId="0C471E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907,42</w:t>
            </w:r>
          </w:p>
        </w:tc>
        <w:tc>
          <w:tcPr>
            <w:tcW w:w="297" w:type="pct"/>
            <w:tcBorders>
              <w:top w:val="nil"/>
              <w:left w:val="nil"/>
              <w:bottom w:val="single" w:sz="4" w:space="0" w:color="auto"/>
              <w:right w:val="single" w:sz="4" w:space="0" w:color="auto"/>
            </w:tcBorders>
            <w:shd w:val="clear" w:color="auto" w:fill="auto"/>
            <w:noWrap/>
            <w:hideMark/>
          </w:tcPr>
          <w:p w14:paraId="1F68496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914,70</w:t>
            </w:r>
          </w:p>
        </w:tc>
        <w:tc>
          <w:tcPr>
            <w:tcW w:w="487" w:type="pct"/>
            <w:tcBorders>
              <w:top w:val="nil"/>
              <w:left w:val="nil"/>
              <w:bottom w:val="single" w:sz="4" w:space="0" w:color="auto"/>
              <w:right w:val="single" w:sz="4" w:space="0" w:color="auto"/>
            </w:tcBorders>
            <w:shd w:val="clear" w:color="auto" w:fill="auto"/>
            <w:noWrap/>
            <w:vAlign w:val="bottom"/>
            <w:hideMark/>
          </w:tcPr>
          <w:p w14:paraId="7ED467D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0F8857F0" w14:textId="77777777" w:rsidTr="000301BC">
        <w:trPr>
          <w:trHeight w:val="885"/>
        </w:trPr>
        <w:tc>
          <w:tcPr>
            <w:tcW w:w="215" w:type="pct"/>
            <w:vMerge/>
            <w:tcBorders>
              <w:top w:val="nil"/>
              <w:left w:val="single" w:sz="4" w:space="0" w:color="auto"/>
              <w:bottom w:val="single" w:sz="4" w:space="0" w:color="000000"/>
              <w:right w:val="single" w:sz="4" w:space="0" w:color="auto"/>
            </w:tcBorders>
            <w:vAlign w:val="center"/>
            <w:hideMark/>
          </w:tcPr>
          <w:p w14:paraId="5A6FC83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D616D9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DB5A10D"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BF06B34"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14D90E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7BD57E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5E2B65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797F5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116B4B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1F022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A37FA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02659EC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392E5E62"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7CA2556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AB31845"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3B716C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1F10EE1"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7D4B7FC"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6A32E1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D2CFA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879DC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ABC523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AB55B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04DEE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4AE7C99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7764636F"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42E7A0F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178CA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17CE4B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F5E79A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66EA2BD"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D65EBA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A0F1C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869,45</w:t>
            </w:r>
          </w:p>
        </w:tc>
        <w:tc>
          <w:tcPr>
            <w:tcW w:w="297" w:type="pct"/>
            <w:tcBorders>
              <w:top w:val="nil"/>
              <w:left w:val="nil"/>
              <w:bottom w:val="single" w:sz="4" w:space="0" w:color="auto"/>
              <w:right w:val="single" w:sz="4" w:space="0" w:color="auto"/>
            </w:tcBorders>
            <w:shd w:val="clear" w:color="auto" w:fill="auto"/>
            <w:noWrap/>
            <w:hideMark/>
          </w:tcPr>
          <w:p w14:paraId="10C4128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1195,05</w:t>
            </w:r>
          </w:p>
        </w:tc>
        <w:tc>
          <w:tcPr>
            <w:tcW w:w="330" w:type="pct"/>
            <w:tcBorders>
              <w:top w:val="nil"/>
              <w:left w:val="nil"/>
              <w:bottom w:val="single" w:sz="4" w:space="0" w:color="auto"/>
              <w:right w:val="single" w:sz="4" w:space="0" w:color="auto"/>
            </w:tcBorders>
            <w:shd w:val="clear" w:color="auto" w:fill="auto"/>
            <w:noWrap/>
            <w:hideMark/>
          </w:tcPr>
          <w:p w14:paraId="4D07338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1341,19</w:t>
            </w:r>
          </w:p>
        </w:tc>
        <w:tc>
          <w:tcPr>
            <w:tcW w:w="297" w:type="pct"/>
            <w:tcBorders>
              <w:top w:val="nil"/>
              <w:left w:val="nil"/>
              <w:bottom w:val="single" w:sz="4" w:space="0" w:color="auto"/>
              <w:right w:val="single" w:sz="4" w:space="0" w:color="auto"/>
            </w:tcBorders>
            <w:shd w:val="clear" w:color="auto" w:fill="auto"/>
            <w:noWrap/>
            <w:hideMark/>
          </w:tcPr>
          <w:p w14:paraId="284FEF1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907,42</w:t>
            </w:r>
          </w:p>
        </w:tc>
        <w:tc>
          <w:tcPr>
            <w:tcW w:w="297" w:type="pct"/>
            <w:tcBorders>
              <w:top w:val="nil"/>
              <w:left w:val="nil"/>
              <w:bottom w:val="single" w:sz="4" w:space="0" w:color="auto"/>
              <w:right w:val="single" w:sz="4" w:space="0" w:color="auto"/>
            </w:tcBorders>
            <w:shd w:val="clear" w:color="auto" w:fill="auto"/>
            <w:noWrap/>
            <w:hideMark/>
          </w:tcPr>
          <w:p w14:paraId="1D94690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914,70</w:t>
            </w:r>
          </w:p>
        </w:tc>
        <w:tc>
          <w:tcPr>
            <w:tcW w:w="487" w:type="pct"/>
            <w:tcBorders>
              <w:top w:val="nil"/>
              <w:left w:val="nil"/>
              <w:bottom w:val="single" w:sz="4" w:space="0" w:color="auto"/>
              <w:right w:val="single" w:sz="4" w:space="0" w:color="auto"/>
            </w:tcBorders>
            <w:shd w:val="clear" w:color="auto" w:fill="auto"/>
            <w:noWrap/>
            <w:vAlign w:val="bottom"/>
            <w:hideMark/>
          </w:tcPr>
          <w:p w14:paraId="618CF373"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515AC308"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1477F4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0EEB8F0F"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7DDBDD0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6BA7628"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6A53D40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2CFA790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0028D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E97DA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485E1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2BE54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0787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65E9B1E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7CB4B0AA" w14:textId="77777777" w:rsidTr="000301BC">
        <w:trPr>
          <w:trHeight w:val="6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1F8FB2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6.2.</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67C6BFB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Выявление и поддержка одаренных детей и молодежи</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4EB56EB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общеобразовательные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2165A59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38E91C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021 0709 0160221000 240</w:t>
            </w:r>
          </w:p>
        </w:tc>
        <w:tc>
          <w:tcPr>
            <w:tcW w:w="678" w:type="pct"/>
            <w:tcBorders>
              <w:top w:val="nil"/>
              <w:left w:val="nil"/>
              <w:bottom w:val="single" w:sz="4" w:space="0" w:color="auto"/>
              <w:right w:val="single" w:sz="4" w:space="0" w:color="auto"/>
            </w:tcBorders>
            <w:shd w:val="clear" w:color="auto" w:fill="auto"/>
            <w:vAlign w:val="center"/>
            <w:hideMark/>
          </w:tcPr>
          <w:p w14:paraId="1F7A9BA4"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DB1A61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112,00</w:t>
            </w:r>
          </w:p>
        </w:tc>
        <w:tc>
          <w:tcPr>
            <w:tcW w:w="297" w:type="pct"/>
            <w:tcBorders>
              <w:top w:val="nil"/>
              <w:left w:val="nil"/>
              <w:bottom w:val="single" w:sz="4" w:space="0" w:color="auto"/>
              <w:right w:val="single" w:sz="4" w:space="0" w:color="auto"/>
            </w:tcBorders>
            <w:shd w:val="clear" w:color="auto" w:fill="auto"/>
            <w:noWrap/>
            <w:hideMark/>
          </w:tcPr>
          <w:p w14:paraId="633D8D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108,89</w:t>
            </w:r>
          </w:p>
        </w:tc>
        <w:tc>
          <w:tcPr>
            <w:tcW w:w="330" w:type="pct"/>
            <w:tcBorders>
              <w:top w:val="nil"/>
              <w:left w:val="nil"/>
              <w:bottom w:val="single" w:sz="4" w:space="0" w:color="auto"/>
              <w:right w:val="single" w:sz="4" w:space="0" w:color="auto"/>
            </w:tcBorders>
            <w:shd w:val="clear" w:color="auto" w:fill="auto"/>
            <w:noWrap/>
            <w:hideMark/>
          </w:tcPr>
          <w:p w14:paraId="4B5A387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363,63</w:t>
            </w:r>
          </w:p>
        </w:tc>
        <w:tc>
          <w:tcPr>
            <w:tcW w:w="297" w:type="pct"/>
            <w:tcBorders>
              <w:top w:val="nil"/>
              <w:left w:val="nil"/>
              <w:bottom w:val="single" w:sz="4" w:space="0" w:color="auto"/>
              <w:right w:val="single" w:sz="4" w:space="0" w:color="auto"/>
            </w:tcBorders>
            <w:shd w:val="clear" w:color="auto" w:fill="auto"/>
            <w:noWrap/>
            <w:hideMark/>
          </w:tcPr>
          <w:p w14:paraId="5F35254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363,63</w:t>
            </w:r>
          </w:p>
        </w:tc>
        <w:tc>
          <w:tcPr>
            <w:tcW w:w="297" w:type="pct"/>
            <w:tcBorders>
              <w:top w:val="nil"/>
              <w:left w:val="nil"/>
              <w:bottom w:val="single" w:sz="4" w:space="0" w:color="auto"/>
              <w:right w:val="single" w:sz="4" w:space="0" w:color="auto"/>
            </w:tcBorders>
            <w:shd w:val="clear" w:color="auto" w:fill="auto"/>
            <w:noWrap/>
            <w:hideMark/>
          </w:tcPr>
          <w:p w14:paraId="14E37B1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363,63</w:t>
            </w:r>
          </w:p>
        </w:tc>
        <w:tc>
          <w:tcPr>
            <w:tcW w:w="487" w:type="pct"/>
            <w:vMerge w:val="restart"/>
            <w:tcBorders>
              <w:top w:val="nil"/>
              <w:left w:val="nil"/>
              <w:bottom w:val="single" w:sz="4" w:space="0" w:color="000000"/>
              <w:right w:val="single" w:sz="4" w:space="0" w:color="auto"/>
            </w:tcBorders>
            <w:shd w:val="clear" w:color="auto" w:fill="auto"/>
            <w:vAlign w:val="center"/>
            <w:hideMark/>
          </w:tcPr>
          <w:p w14:paraId="75F615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Доля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w:t>
            </w:r>
            <w:r w:rsidRPr="008F3662">
              <w:rPr>
                <w:rFonts w:eastAsia="Times New Roman"/>
                <w:color w:val="000000"/>
                <w:lang w:eastAsia="ru-RU"/>
              </w:rPr>
              <w:lastRenderedPageBreak/>
              <w:t>образования до 100% к 2023 году.</w:t>
            </w:r>
          </w:p>
        </w:tc>
      </w:tr>
      <w:tr w:rsidR="000301BC" w:rsidRPr="000301BC" w14:paraId="14B7137F" w14:textId="77777777" w:rsidTr="000301BC">
        <w:trPr>
          <w:trHeight w:val="870"/>
        </w:trPr>
        <w:tc>
          <w:tcPr>
            <w:tcW w:w="215" w:type="pct"/>
            <w:vMerge/>
            <w:tcBorders>
              <w:top w:val="nil"/>
              <w:left w:val="single" w:sz="4" w:space="0" w:color="auto"/>
              <w:bottom w:val="single" w:sz="4" w:space="0" w:color="000000"/>
              <w:right w:val="single" w:sz="4" w:space="0" w:color="auto"/>
            </w:tcBorders>
            <w:vAlign w:val="center"/>
            <w:hideMark/>
          </w:tcPr>
          <w:p w14:paraId="3AEA5C2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BDEEBE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20D210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0CB841FD"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3C84ED8"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685765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91967C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AE3EE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DAF7A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F2101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61161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5B98EC88" w14:textId="77777777" w:rsidR="008F3662" w:rsidRPr="008F3662" w:rsidRDefault="008F3662" w:rsidP="004C3DC2">
            <w:pPr>
              <w:rPr>
                <w:rFonts w:eastAsia="Times New Roman"/>
                <w:color w:val="000000"/>
                <w:lang w:eastAsia="ru-RU"/>
              </w:rPr>
            </w:pPr>
          </w:p>
        </w:tc>
      </w:tr>
      <w:tr w:rsidR="000301BC" w:rsidRPr="000301BC" w14:paraId="44424F8C" w14:textId="77777777" w:rsidTr="000301BC">
        <w:trPr>
          <w:trHeight w:val="855"/>
        </w:trPr>
        <w:tc>
          <w:tcPr>
            <w:tcW w:w="215" w:type="pct"/>
            <w:vMerge/>
            <w:tcBorders>
              <w:top w:val="nil"/>
              <w:left w:val="single" w:sz="4" w:space="0" w:color="auto"/>
              <w:bottom w:val="single" w:sz="4" w:space="0" w:color="000000"/>
              <w:right w:val="single" w:sz="4" w:space="0" w:color="auto"/>
            </w:tcBorders>
            <w:vAlign w:val="center"/>
            <w:hideMark/>
          </w:tcPr>
          <w:p w14:paraId="4E73ACC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46B9211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7386446"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596BAC3E"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2BBA60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43DE57A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3D48E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6ED4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2E795A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6593F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EB4D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25F85E31" w14:textId="77777777" w:rsidR="008F3662" w:rsidRPr="008F3662" w:rsidRDefault="008F3662" w:rsidP="004C3DC2">
            <w:pPr>
              <w:rPr>
                <w:rFonts w:eastAsia="Times New Roman"/>
                <w:color w:val="000000"/>
                <w:lang w:eastAsia="ru-RU"/>
              </w:rPr>
            </w:pPr>
          </w:p>
        </w:tc>
      </w:tr>
      <w:tr w:rsidR="000301BC" w:rsidRPr="000301BC" w14:paraId="103596AD" w14:textId="77777777" w:rsidTr="000301BC">
        <w:trPr>
          <w:trHeight w:val="660"/>
        </w:trPr>
        <w:tc>
          <w:tcPr>
            <w:tcW w:w="215" w:type="pct"/>
            <w:vMerge/>
            <w:tcBorders>
              <w:top w:val="nil"/>
              <w:left w:val="single" w:sz="4" w:space="0" w:color="auto"/>
              <w:bottom w:val="single" w:sz="4" w:space="0" w:color="000000"/>
              <w:right w:val="single" w:sz="4" w:space="0" w:color="auto"/>
            </w:tcBorders>
            <w:vAlign w:val="center"/>
            <w:hideMark/>
          </w:tcPr>
          <w:p w14:paraId="3EF28E38"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A46C472"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7EB3BE9"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665FBB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1774DEF"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8F5C69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7D0063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112,00</w:t>
            </w:r>
          </w:p>
        </w:tc>
        <w:tc>
          <w:tcPr>
            <w:tcW w:w="297" w:type="pct"/>
            <w:tcBorders>
              <w:top w:val="nil"/>
              <w:left w:val="nil"/>
              <w:bottom w:val="single" w:sz="4" w:space="0" w:color="auto"/>
              <w:right w:val="single" w:sz="4" w:space="0" w:color="auto"/>
            </w:tcBorders>
            <w:shd w:val="clear" w:color="auto" w:fill="auto"/>
            <w:noWrap/>
            <w:hideMark/>
          </w:tcPr>
          <w:p w14:paraId="628C304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108,89</w:t>
            </w:r>
          </w:p>
        </w:tc>
        <w:tc>
          <w:tcPr>
            <w:tcW w:w="330" w:type="pct"/>
            <w:tcBorders>
              <w:top w:val="nil"/>
              <w:left w:val="nil"/>
              <w:bottom w:val="single" w:sz="4" w:space="0" w:color="auto"/>
              <w:right w:val="single" w:sz="4" w:space="0" w:color="auto"/>
            </w:tcBorders>
            <w:shd w:val="clear" w:color="auto" w:fill="auto"/>
            <w:noWrap/>
            <w:hideMark/>
          </w:tcPr>
          <w:p w14:paraId="3724A64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363,63</w:t>
            </w:r>
          </w:p>
        </w:tc>
        <w:tc>
          <w:tcPr>
            <w:tcW w:w="297" w:type="pct"/>
            <w:tcBorders>
              <w:top w:val="nil"/>
              <w:left w:val="nil"/>
              <w:bottom w:val="single" w:sz="4" w:space="0" w:color="auto"/>
              <w:right w:val="single" w:sz="4" w:space="0" w:color="auto"/>
            </w:tcBorders>
            <w:shd w:val="clear" w:color="auto" w:fill="auto"/>
            <w:noWrap/>
            <w:hideMark/>
          </w:tcPr>
          <w:p w14:paraId="140CACA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363,63</w:t>
            </w:r>
          </w:p>
        </w:tc>
        <w:tc>
          <w:tcPr>
            <w:tcW w:w="297" w:type="pct"/>
            <w:tcBorders>
              <w:top w:val="nil"/>
              <w:left w:val="nil"/>
              <w:bottom w:val="single" w:sz="4" w:space="0" w:color="auto"/>
              <w:right w:val="single" w:sz="4" w:space="0" w:color="auto"/>
            </w:tcBorders>
            <w:shd w:val="clear" w:color="auto" w:fill="auto"/>
            <w:noWrap/>
            <w:hideMark/>
          </w:tcPr>
          <w:p w14:paraId="4547F32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363,63</w:t>
            </w:r>
          </w:p>
        </w:tc>
        <w:tc>
          <w:tcPr>
            <w:tcW w:w="487" w:type="pct"/>
            <w:vMerge/>
            <w:tcBorders>
              <w:top w:val="nil"/>
              <w:left w:val="nil"/>
              <w:bottom w:val="single" w:sz="4" w:space="0" w:color="000000"/>
              <w:right w:val="single" w:sz="4" w:space="0" w:color="auto"/>
            </w:tcBorders>
            <w:vAlign w:val="center"/>
            <w:hideMark/>
          </w:tcPr>
          <w:p w14:paraId="74482EBA" w14:textId="77777777" w:rsidR="008F3662" w:rsidRPr="008F3662" w:rsidRDefault="008F3662" w:rsidP="004C3DC2">
            <w:pPr>
              <w:rPr>
                <w:rFonts w:eastAsia="Times New Roman"/>
                <w:color w:val="000000"/>
                <w:lang w:eastAsia="ru-RU"/>
              </w:rPr>
            </w:pPr>
          </w:p>
        </w:tc>
      </w:tr>
      <w:tr w:rsidR="000301BC" w:rsidRPr="000301BC" w14:paraId="32EB6C94" w14:textId="77777777" w:rsidTr="000301BC">
        <w:trPr>
          <w:trHeight w:val="810"/>
        </w:trPr>
        <w:tc>
          <w:tcPr>
            <w:tcW w:w="215" w:type="pct"/>
            <w:vMerge/>
            <w:tcBorders>
              <w:top w:val="nil"/>
              <w:left w:val="single" w:sz="4" w:space="0" w:color="auto"/>
              <w:bottom w:val="single" w:sz="4" w:space="0" w:color="000000"/>
              <w:right w:val="single" w:sz="4" w:space="0" w:color="auto"/>
            </w:tcBorders>
            <w:vAlign w:val="center"/>
            <w:hideMark/>
          </w:tcPr>
          <w:p w14:paraId="72E21D1F"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78429E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44804F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69F267B7"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1381D357"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6956DB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DA01A9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xml:space="preserve"> </w:t>
            </w:r>
          </w:p>
        </w:tc>
        <w:tc>
          <w:tcPr>
            <w:tcW w:w="297" w:type="pct"/>
            <w:tcBorders>
              <w:top w:val="nil"/>
              <w:left w:val="nil"/>
              <w:bottom w:val="single" w:sz="4" w:space="0" w:color="auto"/>
              <w:right w:val="single" w:sz="4" w:space="0" w:color="auto"/>
            </w:tcBorders>
            <w:shd w:val="clear" w:color="auto" w:fill="auto"/>
            <w:noWrap/>
            <w:hideMark/>
          </w:tcPr>
          <w:p w14:paraId="6229FE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00EE20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02675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430F9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68B9973A" w14:textId="77777777" w:rsidR="008F3662" w:rsidRPr="008F3662" w:rsidRDefault="008F3662" w:rsidP="004C3DC2">
            <w:pPr>
              <w:rPr>
                <w:rFonts w:eastAsia="Times New Roman"/>
                <w:color w:val="000000"/>
                <w:lang w:eastAsia="ru-RU"/>
              </w:rPr>
            </w:pPr>
          </w:p>
        </w:tc>
      </w:tr>
      <w:tr w:rsidR="000301BC" w:rsidRPr="000301BC" w14:paraId="15550D26" w14:textId="77777777" w:rsidTr="000301BC">
        <w:trPr>
          <w:trHeight w:val="42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CB141C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6.3.</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07366617"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Компенсация части родительской платы за присмотр и уход за ребенком в образовательных учреждениях.</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4CF7233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дошкольные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00E20C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90BAC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021 1004 0160393090 240,320</w:t>
            </w:r>
          </w:p>
        </w:tc>
        <w:tc>
          <w:tcPr>
            <w:tcW w:w="678" w:type="pct"/>
            <w:tcBorders>
              <w:top w:val="nil"/>
              <w:left w:val="nil"/>
              <w:bottom w:val="single" w:sz="4" w:space="0" w:color="auto"/>
              <w:right w:val="single" w:sz="4" w:space="0" w:color="auto"/>
            </w:tcBorders>
            <w:shd w:val="clear" w:color="auto" w:fill="auto"/>
            <w:vAlign w:val="center"/>
            <w:hideMark/>
          </w:tcPr>
          <w:p w14:paraId="4FE119BF"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9A58ED4"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4680,80</w:t>
            </w:r>
          </w:p>
        </w:tc>
        <w:tc>
          <w:tcPr>
            <w:tcW w:w="297" w:type="pct"/>
            <w:tcBorders>
              <w:top w:val="nil"/>
              <w:left w:val="nil"/>
              <w:bottom w:val="single" w:sz="4" w:space="0" w:color="auto"/>
              <w:right w:val="single" w:sz="4" w:space="0" w:color="auto"/>
            </w:tcBorders>
            <w:shd w:val="clear" w:color="auto" w:fill="auto"/>
            <w:noWrap/>
            <w:hideMark/>
          </w:tcPr>
          <w:p w14:paraId="2F6517B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7633,64</w:t>
            </w:r>
          </w:p>
        </w:tc>
        <w:tc>
          <w:tcPr>
            <w:tcW w:w="330" w:type="pct"/>
            <w:tcBorders>
              <w:top w:val="nil"/>
              <w:left w:val="nil"/>
              <w:bottom w:val="single" w:sz="4" w:space="0" w:color="auto"/>
              <w:right w:val="single" w:sz="4" w:space="0" w:color="auto"/>
            </w:tcBorders>
            <w:shd w:val="clear" w:color="auto" w:fill="auto"/>
            <w:noWrap/>
            <w:hideMark/>
          </w:tcPr>
          <w:p w14:paraId="544B598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7937,06</w:t>
            </w:r>
          </w:p>
        </w:tc>
        <w:tc>
          <w:tcPr>
            <w:tcW w:w="297" w:type="pct"/>
            <w:tcBorders>
              <w:top w:val="nil"/>
              <w:left w:val="nil"/>
              <w:bottom w:val="single" w:sz="4" w:space="0" w:color="auto"/>
              <w:right w:val="single" w:sz="4" w:space="0" w:color="auto"/>
            </w:tcBorders>
            <w:shd w:val="clear" w:color="auto" w:fill="auto"/>
            <w:noWrap/>
            <w:hideMark/>
          </w:tcPr>
          <w:p w14:paraId="69B6D45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8254,92</w:t>
            </w:r>
          </w:p>
        </w:tc>
        <w:tc>
          <w:tcPr>
            <w:tcW w:w="297" w:type="pct"/>
            <w:tcBorders>
              <w:top w:val="nil"/>
              <w:left w:val="nil"/>
              <w:bottom w:val="single" w:sz="4" w:space="0" w:color="auto"/>
              <w:right w:val="single" w:sz="4" w:space="0" w:color="auto"/>
            </w:tcBorders>
            <w:shd w:val="clear" w:color="auto" w:fill="auto"/>
            <w:noWrap/>
            <w:hideMark/>
          </w:tcPr>
          <w:p w14:paraId="25FD7D0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8254,92</w:t>
            </w:r>
          </w:p>
        </w:tc>
        <w:tc>
          <w:tcPr>
            <w:tcW w:w="487" w:type="pct"/>
            <w:tcBorders>
              <w:top w:val="nil"/>
              <w:left w:val="nil"/>
              <w:bottom w:val="single" w:sz="4" w:space="0" w:color="auto"/>
              <w:right w:val="single" w:sz="4" w:space="0" w:color="auto"/>
            </w:tcBorders>
            <w:shd w:val="clear" w:color="auto" w:fill="auto"/>
            <w:noWrap/>
            <w:vAlign w:val="bottom"/>
            <w:hideMark/>
          </w:tcPr>
          <w:p w14:paraId="08B14FF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27F925D9" w14:textId="77777777" w:rsidTr="000301BC">
        <w:trPr>
          <w:trHeight w:val="975"/>
        </w:trPr>
        <w:tc>
          <w:tcPr>
            <w:tcW w:w="215" w:type="pct"/>
            <w:vMerge/>
            <w:tcBorders>
              <w:top w:val="nil"/>
              <w:left w:val="single" w:sz="4" w:space="0" w:color="auto"/>
              <w:bottom w:val="single" w:sz="4" w:space="0" w:color="000000"/>
              <w:right w:val="single" w:sz="4" w:space="0" w:color="auto"/>
            </w:tcBorders>
            <w:vAlign w:val="center"/>
            <w:hideMark/>
          </w:tcPr>
          <w:p w14:paraId="7AE6258C"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6A3B5548"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01439AE1"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999568C"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A9A042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19E934A"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B855FC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B828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1E6C9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C3A6C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E28DF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4F6D1CD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18AAE670" w14:textId="77777777" w:rsidTr="000301BC">
        <w:trPr>
          <w:trHeight w:val="1005"/>
        </w:trPr>
        <w:tc>
          <w:tcPr>
            <w:tcW w:w="215" w:type="pct"/>
            <w:vMerge/>
            <w:tcBorders>
              <w:top w:val="nil"/>
              <w:left w:val="single" w:sz="4" w:space="0" w:color="auto"/>
              <w:bottom w:val="single" w:sz="4" w:space="0" w:color="000000"/>
              <w:right w:val="single" w:sz="4" w:space="0" w:color="auto"/>
            </w:tcBorders>
            <w:vAlign w:val="center"/>
            <w:hideMark/>
          </w:tcPr>
          <w:p w14:paraId="1C2DCE53"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4510D7C"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47F24E3"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CB7065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479E97B"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53FED2EC"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1EE8D4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4680,80</w:t>
            </w:r>
          </w:p>
        </w:tc>
        <w:tc>
          <w:tcPr>
            <w:tcW w:w="297" w:type="pct"/>
            <w:tcBorders>
              <w:top w:val="nil"/>
              <w:left w:val="nil"/>
              <w:bottom w:val="single" w:sz="4" w:space="0" w:color="auto"/>
              <w:right w:val="single" w:sz="4" w:space="0" w:color="auto"/>
            </w:tcBorders>
            <w:shd w:val="clear" w:color="auto" w:fill="auto"/>
            <w:noWrap/>
            <w:hideMark/>
          </w:tcPr>
          <w:p w14:paraId="67AE21E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7633,64</w:t>
            </w:r>
          </w:p>
        </w:tc>
        <w:tc>
          <w:tcPr>
            <w:tcW w:w="330" w:type="pct"/>
            <w:tcBorders>
              <w:top w:val="nil"/>
              <w:left w:val="nil"/>
              <w:bottom w:val="single" w:sz="4" w:space="0" w:color="auto"/>
              <w:right w:val="single" w:sz="4" w:space="0" w:color="auto"/>
            </w:tcBorders>
            <w:shd w:val="clear" w:color="auto" w:fill="auto"/>
            <w:noWrap/>
            <w:hideMark/>
          </w:tcPr>
          <w:p w14:paraId="1E57576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7937,06</w:t>
            </w:r>
          </w:p>
        </w:tc>
        <w:tc>
          <w:tcPr>
            <w:tcW w:w="297" w:type="pct"/>
            <w:tcBorders>
              <w:top w:val="nil"/>
              <w:left w:val="nil"/>
              <w:bottom w:val="single" w:sz="4" w:space="0" w:color="auto"/>
              <w:right w:val="single" w:sz="4" w:space="0" w:color="auto"/>
            </w:tcBorders>
            <w:shd w:val="clear" w:color="auto" w:fill="auto"/>
            <w:noWrap/>
            <w:hideMark/>
          </w:tcPr>
          <w:p w14:paraId="17C03A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8254,92</w:t>
            </w:r>
          </w:p>
        </w:tc>
        <w:tc>
          <w:tcPr>
            <w:tcW w:w="297" w:type="pct"/>
            <w:tcBorders>
              <w:top w:val="nil"/>
              <w:left w:val="nil"/>
              <w:bottom w:val="single" w:sz="4" w:space="0" w:color="auto"/>
              <w:right w:val="single" w:sz="4" w:space="0" w:color="auto"/>
            </w:tcBorders>
            <w:shd w:val="clear" w:color="auto" w:fill="auto"/>
            <w:noWrap/>
            <w:hideMark/>
          </w:tcPr>
          <w:p w14:paraId="449E4E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8254,92</w:t>
            </w:r>
          </w:p>
        </w:tc>
        <w:tc>
          <w:tcPr>
            <w:tcW w:w="487" w:type="pct"/>
            <w:tcBorders>
              <w:top w:val="nil"/>
              <w:left w:val="nil"/>
              <w:bottom w:val="single" w:sz="4" w:space="0" w:color="auto"/>
              <w:right w:val="single" w:sz="4" w:space="0" w:color="auto"/>
            </w:tcBorders>
            <w:shd w:val="clear" w:color="auto" w:fill="auto"/>
            <w:noWrap/>
            <w:vAlign w:val="bottom"/>
            <w:hideMark/>
          </w:tcPr>
          <w:p w14:paraId="082543E9"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1869A7AC"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6F571147"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A3ED2A4"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723D58A"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14C3E1A2"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9B3B6CE"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3E78C41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A079C9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0F3E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0E9E2B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AA896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66EE5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1BD368D6"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285302C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2852215E"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71D6C93E"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57F35545"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D1B1AC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3DDF3B2"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4DAB320"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516CD10"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C58AC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36A7F7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A9ADE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8192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tcBorders>
              <w:top w:val="nil"/>
              <w:left w:val="nil"/>
              <w:bottom w:val="single" w:sz="4" w:space="0" w:color="auto"/>
              <w:right w:val="single" w:sz="4" w:space="0" w:color="auto"/>
            </w:tcBorders>
            <w:shd w:val="clear" w:color="auto" w:fill="auto"/>
            <w:noWrap/>
            <w:vAlign w:val="bottom"/>
            <w:hideMark/>
          </w:tcPr>
          <w:p w14:paraId="3CEB421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 </w:t>
            </w:r>
          </w:p>
        </w:tc>
      </w:tr>
      <w:tr w:rsidR="000301BC" w:rsidRPr="000301BC" w14:paraId="3D7A5688" w14:textId="77777777" w:rsidTr="000301BC">
        <w:trPr>
          <w:trHeight w:val="33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39DB23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6.4</w:t>
            </w:r>
          </w:p>
        </w:tc>
        <w:tc>
          <w:tcPr>
            <w:tcW w:w="788" w:type="pct"/>
            <w:vMerge w:val="restart"/>
            <w:tcBorders>
              <w:top w:val="nil"/>
              <w:left w:val="single" w:sz="4" w:space="0" w:color="auto"/>
              <w:bottom w:val="single" w:sz="4" w:space="0" w:color="000000"/>
              <w:right w:val="single" w:sz="4" w:space="0" w:color="auto"/>
            </w:tcBorders>
            <w:shd w:val="clear" w:color="auto" w:fill="auto"/>
            <w:vAlign w:val="center"/>
            <w:hideMark/>
          </w:tcPr>
          <w:p w14:paraId="23CB4E89" w14:textId="227FB956" w:rsidR="008F3662" w:rsidRPr="008F3662" w:rsidRDefault="008F3662" w:rsidP="004C3DC2">
            <w:pPr>
              <w:rPr>
                <w:rFonts w:eastAsia="Times New Roman"/>
                <w:color w:val="000000"/>
                <w:lang w:eastAsia="ru-RU"/>
              </w:rPr>
            </w:pPr>
            <w:r w:rsidRPr="008F3662">
              <w:rPr>
                <w:rFonts w:eastAsia="Times New Roman"/>
                <w:color w:val="000000"/>
                <w:lang w:eastAsia="ru-RU"/>
              </w:rPr>
              <w:t xml:space="preserve">Обеспечение мер социальной поддержки студентам, </w:t>
            </w:r>
            <w:r w:rsidR="008633CD" w:rsidRPr="008F3662">
              <w:rPr>
                <w:rFonts w:eastAsia="Times New Roman"/>
                <w:color w:val="000000"/>
                <w:lang w:eastAsia="ru-RU"/>
              </w:rPr>
              <w:t>обучающимся в</w:t>
            </w:r>
            <w:r w:rsidRPr="008F3662">
              <w:rPr>
                <w:rFonts w:eastAsia="Times New Roman"/>
                <w:color w:val="000000"/>
                <w:lang w:eastAsia="ru-RU"/>
              </w:rPr>
              <w:t xml:space="preserve"> высших или средних профессиональных учебных заведениях и получающих педагогическую специальность </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14:paraId="4990B41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МКУ "Управление образования", образовательные учреждения</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4F59936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A79717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021 1003 0160471011 320</w:t>
            </w:r>
          </w:p>
        </w:tc>
        <w:tc>
          <w:tcPr>
            <w:tcW w:w="678" w:type="pct"/>
            <w:tcBorders>
              <w:top w:val="nil"/>
              <w:left w:val="nil"/>
              <w:bottom w:val="single" w:sz="4" w:space="0" w:color="auto"/>
              <w:right w:val="single" w:sz="4" w:space="0" w:color="auto"/>
            </w:tcBorders>
            <w:shd w:val="clear" w:color="auto" w:fill="auto"/>
            <w:vAlign w:val="center"/>
            <w:hideMark/>
          </w:tcPr>
          <w:p w14:paraId="6003F81E"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3526E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10,00</w:t>
            </w:r>
          </w:p>
        </w:tc>
        <w:tc>
          <w:tcPr>
            <w:tcW w:w="297" w:type="pct"/>
            <w:tcBorders>
              <w:top w:val="nil"/>
              <w:left w:val="nil"/>
              <w:bottom w:val="single" w:sz="4" w:space="0" w:color="auto"/>
              <w:right w:val="single" w:sz="4" w:space="0" w:color="auto"/>
            </w:tcBorders>
            <w:shd w:val="clear" w:color="auto" w:fill="auto"/>
            <w:noWrap/>
            <w:hideMark/>
          </w:tcPr>
          <w:p w14:paraId="5C6E37D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330" w:type="pct"/>
            <w:tcBorders>
              <w:top w:val="nil"/>
              <w:left w:val="nil"/>
              <w:bottom w:val="single" w:sz="4" w:space="0" w:color="auto"/>
              <w:right w:val="single" w:sz="4" w:space="0" w:color="auto"/>
            </w:tcBorders>
            <w:shd w:val="clear" w:color="auto" w:fill="auto"/>
            <w:noWrap/>
            <w:hideMark/>
          </w:tcPr>
          <w:p w14:paraId="0B606F3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0D97A1D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0D27AD0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487" w:type="pct"/>
            <w:vMerge w:val="restart"/>
            <w:tcBorders>
              <w:top w:val="nil"/>
              <w:left w:val="nil"/>
              <w:bottom w:val="single" w:sz="4" w:space="0" w:color="000000"/>
              <w:right w:val="single" w:sz="4" w:space="0" w:color="auto"/>
            </w:tcBorders>
            <w:shd w:val="clear" w:color="auto" w:fill="auto"/>
            <w:vAlign w:val="center"/>
            <w:hideMark/>
          </w:tcPr>
          <w:p w14:paraId="4626118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 </w:t>
            </w:r>
          </w:p>
        </w:tc>
      </w:tr>
      <w:tr w:rsidR="000301BC" w:rsidRPr="000301BC" w14:paraId="2EB09284" w14:textId="77777777" w:rsidTr="000301BC">
        <w:trPr>
          <w:trHeight w:val="885"/>
        </w:trPr>
        <w:tc>
          <w:tcPr>
            <w:tcW w:w="215" w:type="pct"/>
            <w:vMerge/>
            <w:tcBorders>
              <w:top w:val="nil"/>
              <w:left w:val="single" w:sz="4" w:space="0" w:color="auto"/>
              <w:bottom w:val="single" w:sz="4" w:space="0" w:color="000000"/>
              <w:right w:val="single" w:sz="4" w:space="0" w:color="auto"/>
            </w:tcBorders>
            <w:vAlign w:val="center"/>
            <w:hideMark/>
          </w:tcPr>
          <w:p w14:paraId="195682FD"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26EBE6C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4300082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73448C30"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27C3021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7F34723D"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A0F835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2ECA7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E1A2EF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889D9C"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134876"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37CF81BA" w14:textId="77777777" w:rsidR="008F3662" w:rsidRPr="008F3662" w:rsidRDefault="008F3662" w:rsidP="004C3DC2">
            <w:pPr>
              <w:rPr>
                <w:rFonts w:eastAsia="Times New Roman"/>
                <w:color w:val="000000"/>
                <w:lang w:eastAsia="ru-RU"/>
              </w:rPr>
            </w:pPr>
          </w:p>
        </w:tc>
      </w:tr>
      <w:tr w:rsidR="000301BC" w:rsidRPr="000301BC" w14:paraId="590E20B9" w14:textId="77777777" w:rsidTr="000301BC">
        <w:trPr>
          <w:trHeight w:val="900"/>
        </w:trPr>
        <w:tc>
          <w:tcPr>
            <w:tcW w:w="215" w:type="pct"/>
            <w:vMerge/>
            <w:tcBorders>
              <w:top w:val="nil"/>
              <w:left w:val="single" w:sz="4" w:space="0" w:color="auto"/>
              <w:bottom w:val="single" w:sz="4" w:space="0" w:color="000000"/>
              <w:right w:val="single" w:sz="4" w:space="0" w:color="auto"/>
            </w:tcBorders>
            <w:vAlign w:val="center"/>
            <w:hideMark/>
          </w:tcPr>
          <w:p w14:paraId="46F1928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C8FA80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6E2CE91B"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4BF79A3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74E4B926"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59FE058"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16E350E"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F656E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471406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BF75E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1AB5EB"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06C1EF83" w14:textId="77777777" w:rsidR="008F3662" w:rsidRPr="008F3662" w:rsidRDefault="008F3662" w:rsidP="004C3DC2">
            <w:pPr>
              <w:rPr>
                <w:rFonts w:eastAsia="Times New Roman"/>
                <w:color w:val="000000"/>
                <w:lang w:eastAsia="ru-RU"/>
              </w:rPr>
            </w:pPr>
          </w:p>
        </w:tc>
      </w:tr>
      <w:tr w:rsidR="000301BC" w:rsidRPr="000301BC" w14:paraId="780226E3"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E0A3286"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384105F0"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318D9810"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200F696B"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0A4BEBEA"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1DA632C5"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BF68357"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10,00</w:t>
            </w:r>
          </w:p>
        </w:tc>
        <w:tc>
          <w:tcPr>
            <w:tcW w:w="297" w:type="pct"/>
            <w:tcBorders>
              <w:top w:val="nil"/>
              <w:left w:val="nil"/>
              <w:bottom w:val="single" w:sz="4" w:space="0" w:color="auto"/>
              <w:right w:val="single" w:sz="4" w:space="0" w:color="auto"/>
            </w:tcBorders>
            <w:shd w:val="clear" w:color="auto" w:fill="auto"/>
            <w:noWrap/>
            <w:hideMark/>
          </w:tcPr>
          <w:p w14:paraId="0B1956EF"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330" w:type="pct"/>
            <w:tcBorders>
              <w:top w:val="nil"/>
              <w:left w:val="nil"/>
              <w:bottom w:val="single" w:sz="4" w:space="0" w:color="auto"/>
              <w:right w:val="single" w:sz="4" w:space="0" w:color="auto"/>
            </w:tcBorders>
            <w:shd w:val="clear" w:color="auto" w:fill="auto"/>
            <w:noWrap/>
            <w:hideMark/>
          </w:tcPr>
          <w:p w14:paraId="6628B662"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42E9CA35"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1DFF2FB8"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60,00</w:t>
            </w:r>
          </w:p>
        </w:tc>
        <w:tc>
          <w:tcPr>
            <w:tcW w:w="487" w:type="pct"/>
            <w:vMerge/>
            <w:tcBorders>
              <w:top w:val="nil"/>
              <w:left w:val="nil"/>
              <w:bottom w:val="single" w:sz="4" w:space="0" w:color="000000"/>
              <w:right w:val="single" w:sz="4" w:space="0" w:color="auto"/>
            </w:tcBorders>
            <w:vAlign w:val="center"/>
            <w:hideMark/>
          </w:tcPr>
          <w:p w14:paraId="61D65EDD" w14:textId="77777777" w:rsidR="008F3662" w:rsidRPr="008F3662" w:rsidRDefault="008F3662" w:rsidP="004C3DC2">
            <w:pPr>
              <w:rPr>
                <w:rFonts w:eastAsia="Times New Roman"/>
                <w:color w:val="000000"/>
                <w:lang w:eastAsia="ru-RU"/>
              </w:rPr>
            </w:pPr>
          </w:p>
        </w:tc>
      </w:tr>
      <w:tr w:rsidR="000301BC" w:rsidRPr="000301BC" w14:paraId="5A82AB7E" w14:textId="77777777" w:rsidTr="000301BC">
        <w:trPr>
          <w:trHeight w:val="600"/>
        </w:trPr>
        <w:tc>
          <w:tcPr>
            <w:tcW w:w="215" w:type="pct"/>
            <w:vMerge/>
            <w:tcBorders>
              <w:top w:val="nil"/>
              <w:left w:val="single" w:sz="4" w:space="0" w:color="auto"/>
              <w:bottom w:val="single" w:sz="4" w:space="0" w:color="000000"/>
              <w:right w:val="single" w:sz="4" w:space="0" w:color="auto"/>
            </w:tcBorders>
            <w:vAlign w:val="center"/>
            <w:hideMark/>
          </w:tcPr>
          <w:p w14:paraId="059AD42B" w14:textId="77777777" w:rsidR="008F3662" w:rsidRPr="008F3662" w:rsidRDefault="008F3662" w:rsidP="004C3DC2">
            <w:pPr>
              <w:rPr>
                <w:rFonts w:eastAsia="Times New Roman"/>
                <w:color w:val="000000"/>
                <w:lang w:eastAsia="ru-RU"/>
              </w:rPr>
            </w:pPr>
          </w:p>
        </w:tc>
        <w:tc>
          <w:tcPr>
            <w:tcW w:w="788" w:type="pct"/>
            <w:vMerge/>
            <w:tcBorders>
              <w:top w:val="nil"/>
              <w:left w:val="single" w:sz="4" w:space="0" w:color="auto"/>
              <w:bottom w:val="single" w:sz="4" w:space="0" w:color="000000"/>
              <w:right w:val="single" w:sz="4" w:space="0" w:color="auto"/>
            </w:tcBorders>
            <w:vAlign w:val="center"/>
            <w:hideMark/>
          </w:tcPr>
          <w:p w14:paraId="1FCA3949" w14:textId="77777777" w:rsidR="008F3662" w:rsidRPr="008F3662" w:rsidRDefault="008F3662" w:rsidP="004C3DC2">
            <w:pPr>
              <w:rPr>
                <w:rFonts w:eastAsia="Times New Roman"/>
                <w:color w:val="000000"/>
                <w:lang w:eastAsia="ru-RU"/>
              </w:rPr>
            </w:pPr>
          </w:p>
        </w:tc>
        <w:tc>
          <w:tcPr>
            <w:tcW w:w="473" w:type="pct"/>
            <w:vMerge/>
            <w:tcBorders>
              <w:top w:val="nil"/>
              <w:left w:val="single" w:sz="4" w:space="0" w:color="auto"/>
              <w:bottom w:val="single" w:sz="4" w:space="0" w:color="000000"/>
              <w:right w:val="single" w:sz="4" w:space="0" w:color="auto"/>
            </w:tcBorders>
            <w:vAlign w:val="center"/>
            <w:hideMark/>
          </w:tcPr>
          <w:p w14:paraId="2C0459D2" w14:textId="77777777" w:rsidR="008F3662" w:rsidRPr="008F3662" w:rsidRDefault="008F3662" w:rsidP="004C3DC2">
            <w:pPr>
              <w:rPr>
                <w:rFonts w:eastAsia="Times New Roman"/>
                <w:color w:val="000000"/>
                <w:lang w:eastAsia="ru-RU"/>
              </w:rPr>
            </w:pPr>
          </w:p>
        </w:tc>
        <w:tc>
          <w:tcPr>
            <w:tcW w:w="248" w:type="pct"/>
            <w:vMerge/>
            <w:tcBorders>
              <w:top w:val="nil"/>
              <w:left w:val="single" w:sz="4" w:space="0" w:color="auto"/>
              <w:bottom w:val="single" w:sz="4" w:space="0" w:color="000000"/>
              <w:right w:val="single" w:sz="4" w:space="0" w:color="auto"/>
            </w:tcBorders>
            <w:vAlign w:val="center"/>
            <w:hideMark/>
          </w:tcPr>
          <w:p w14:paraId="3DF69EE3" w14:textId="77777777" w:rsidR="008F3662" w:rsidRPr="008F3662" w:rsidRDefault="008F3662" w:rsidP="004C3DC2">
            <w:pPr>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vAlign w:val="center"/>
            <w:hideMark/>
          </w:tcPr>
          <w:p w14:paraId="393A3CE3" w14:textId="77777777" w:rsidR="008F3662" w:rsidRPr="008F3662" w:rsidRDefault="008F3662" w:rsidP="004C3DC2">
            <w:pPr>
              <w:rPr>
                <w:rFonts w:eastAsia="Times New Roman"/>
                <w:color w:val="000000"/>
                <w:lang w:eastAsia="ru-RU"/>
              </w:rPr>
            </w:pPr>
          </w:p>
        </w:tc>
        <w:tc>
          <w:tcPr>
            <w:tcW w:w="678" w:type="pct"/>
            <w:tcBorders>
              <w:top w:val="nil"/>
              <w:left w:val="nil"/>
              <w:bottom w:val="single" w:sz="4" w:space="0" w:color="auto"/>
              <w:right w:val="single" w:sz="4" w:space="0" w:color="auto"/>
            </w:tcBorders>
            <w:shd w:val="clear" w:color="auto" w:fill="auto"/>
            <w:vAlign w:val="center"/>
            <w:hideMark/>
          </w:tcPr>
          <w:p w14:paraId="0A3EA2D1" w14:textId="77777777" w:rsidR="008F3662" w:rsidRPr="008F3662" w:rsidRDefault="008F3662" w:rsidP="004C3DC2">
            <w:pPr>
              <w:rPr>
                <w:rFonts w:eastAsia="Times New Roman"/>
                <w:color w:val="000000"/>
                <w:lang w:eastAsia="ru-RU"/>
              </w:rPr>
            </w:pPr>
            <w:r w:rsidRPr="008F3662">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FF8D0F1"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747D0D"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AEE2AD9"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EE997A"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82C493" w14:textId="77777777" w:rsidR="008F3662" w:rsidRPr="008F3662" w:rsidRDefault="008F3662" w:rsidP="004C3DC2">
            <w:pPr>
              <w:jc w:val="center"/>
              <w:rPr>
                <w:rFonts w:eastAsia="Times New Roman"/>
                <w:color w:val="000000"/>
                <w:lang w:eastAsia="ru-RU"/>
              </w:rPr>
            </w:pPr>
            <w:r w:rsidRPr="008F3662">
              <w:rPr>
                <w:rFonts w:eastAsia="Times New Roman"/>
                <w:color w:val="000000"/>
                <w:lang w:eastAsia="ru-RU"/>
              </w:rPr>
              <w:t>0,00</w:t>
            </w:r>
          </w:p>
        </w:tc>
        <w:tc>
          <w:tcPr>
            <w:tcW w:w="487" w:type="pct"/>
            <w:vMerge/>
            <w:tcBorders>
              <w:top w:val="nil"/>
              <w:left w:val="nil"/>
              <w:bottom w:val="single" w:sz="4" w:space="0" w:color="000000"/>
              <w:right w:val="single" w:sz="4" w:space="0" w:color="auto"/>
            </w:tcBorders>
            <w:vAlign w:val="center"/>
            <w:hideMark/>
          </w:tcPr>
          <w:p w14:paraId="24BBFA6B" w14:textId="77777777" w:rsidR="008F3662" w:rsidRPr="008F3662" w:rsidRDefault="008F3662" w:rsidP="004C3DC2">
            <w:pPr>
              <w:rPr>
                <w:rFonts w:eastAsia="Times New Roman"/>
                <w:color w:val="000000"/>
                <w:lang w:eastAsia="ru-RU"/>
              </w:rPr>
            </w:pPr>
          </w:p>
        </w:tc>
      </w:tr>
    </w:tbl>
    <w:p w14:paraId="4BD3ED38" w14:textId="77777777" w:rsidR="008F3662" w:rsidRDefault="008F3662" w:rsidP="004C3DC2">
      <w:pPr>
        <w:widowControl w:val="0"/>
        <w:jc w:val="both"/>
        <w:rPr>
          <w:sz w:val="26"/>
          <w:szCs w:val="26"/>
        </w:rPr>
        <w:sectPr w:rsidR="008F3662" w:rsidSect="000301BC">
          <w:pgSz w:w="16840" w:h="11907" w:orient="landscape" w:code="9"/>
          <w:pgMar w:top="794" w:right="794" w:bottom="794" w:left="794" w:header="0" w:footer="0" w:gutter="0"/>
          <w:cols w:space="708"/>
          <w:docGrid w:linePitch="360"/>
        </w:sectPr>
      </w:pPr>
    </w:p>
    <w:p w14:paraId="09DED5E0" w14:textId="77777777" w:rsidR="00AD04ED"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lastRenderedPageBreak/>
        <w:t xml:space="preserve">Приложение </w:t>
      </w:r>
      <w:r w:rsidR="00AD04ED" w:rsidRPr="008F3662">
        <w:rPr>
          <w:rFonts w:eastAsia="Times New Roman"/>
          <w:sz w:val="26"/>
          <w:szCs w:val="26"/>
          <w:lang w:eastAsia="ru-RU"/>
        </w:rPr>
        <w:t>№ 4</w:t>
      </w:r>
      <w:r w:rsidRPr="008F3662">
        <w:rPr>
          <w:rFonts w:eastAsia="Times New Roman"/>
          <w:sz w:val="26"/>
          <w:szCs w:val="26"/>
          <w:lang w:eastAsia="ru-RU"/>
        </w:rPr>
        <w:t xml:space="preserve"> </w:t>
      </w:r>
    </w:p>
    <w:p w14:paraId="08921F21" w14:textId="77777777" w:rsidR="00AD04ED"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к постановлению администрации </w:t>
      </w:r>
    </w:p>
    <w:p w14:paraId="10012A81" w14:textId="44BFAE65" w:rsidR="008F3662" w:rsidRPr="008F3662"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Хасанского муниципального округа</w:t>
      </w:r>
    </w:p>
    <w:p w14:paraId="17C84B8A" w14:textId="77777777" w:rsidR="008F3662" w:rsidRPr="008F3662"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от 30.09.2024 № 1775-па</w:t>
      </w:r>
    </w:p>
    <w:p w14:paraId="7A06BB34" w14:textId="77777777" w:rsidR="008F3662" w:rsidRPr="008F3662" w:rsidRDefault="008F3662" w:rsidP="004C3DC2">
      <w:pPr>
        <w:tabs>
          <w:tab w:val="left" w:pos="5145"/>
        </w:tabs>
        <w:autoSpaceDE w:val="0"/>
        <w:autoSpaceDN w:val="0"/>
        <w:adjustRightInd w:val="0"/>
        <w:ind w:left="5103"/>
        <w:rPr>
          <w:rFonts w:eastAsia="Times New Roman"/>
          <w:sz w:val="26"/>
          <w:szCs w:val="26"/>
          <w:lang w:eastAsia="ru-RU"/>
        </w:rPr>
      </w:pPr>
    </w:p>
    <w:p w14:paraId="6F48C46E" w14:textId="4A277FF9"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Приложение </w:t>
      </w:r>
      <w:r w:rsidR="00AD04ED" w:rsidRPr="008F3662">
        <w:rPr>
          <w:rFonts w:eastAsia="Times New Roman"/>
          <w:sz w:val="26"/>
          <w:szCs w:val="26"/>
          <w:lang w:eastAsia="ru-RU"/>
        </w:rPr>
        <w:t>№ 6</w:t>
      </w:r>
    </w:p>
    <w:p w14:paraId="55A4AA9E" w14:textId="124A632A"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к муниципальной программе «</w:t>
      </w:r>
      <w:r w:rsidR="00AD04ED" w:rsidRPr="008F3662">
        <w:rPr>
          <w:rFonts w:eastAsia="Times New Roman"/>
          <w:sz w:val="26"/>
          <w:szCs w:val="26"/>
          <w:lang w:eastAsia="ru-RU"/>
        </w:rPr>
        <w:t>Развитие образования</w:t>
      </w:r>
      <w:r w:rsidRPr="008F3662">
        <w:rPr>
          <w:rFonts w:eastAsia="Times New Roman"/>
          <w:sz w:val="26"/>
          <w:szCs w:val="26"/>
          <w:lang w:eastAsia="ru-RU"/>
        </w:rPr>
        <w:t xml:space="preserve"> Хасанского муниципального округа», утвержденной постановлением администрации Хасанского муниципального района</w:t>
      </w:r>
    </w:p>
    <w:p w14:paraId="29325694" w14:textId="77777777" w:rsidR="008F3662" w:rsidRPr="008F3662" w:rsidRDefault="008F3662" w:rsidP="004C3DC2">
      <w:pPr>
        <w:widowControl w:val="0"/>
        <w:autoSpaceDE w:val="0"/>
        <w:autoSpaceDN w:val="0"/>
        <w:ind w:left="5103" w:firstLine="6"/>
        <w:rPr>
          <w:rFonts w:eastAsia="Times New Roman"/>
          <w:sz w:val="26"/>
          <w:szCs w:val="26"/>
          <w:lang w:eastAsia="ru-RU"/>
        </w:rPr>
      </w:pPr>
      <w:r w:rsidRPr="008F3662">
        <w:rPr>
          <w:rFonts w:eastAsia="Times New Roman"/>
          <w:sz w:val="26"/>
          <w:szCs w:val="26"/>
          <w:lang w:eastAsia="ru-RU"/>
        </w:rPr>
        <w:t>от 02.09.2022 г.  № 583-па</w:t>
      </w:r>
    </w:p>
    <w:p w14:paraId="0B3023D1" w14:textId="77777777" w:rsidR="008F3662" w:rsidRPr="008F3662" w:rsidRDefault="008F3662" w:rsidP="004C3DC2">
      <w:pPr>
        <w:widowControl w:val="0"/>
        <w:autoSpaceDE w:val="0"/>
        <w:autoSpaceDN w:val="0"/>
        <w:jc w:val="both"/>
        <w:rPr>
          <w:rFonts w:eastAsia="Times New Roman"/>
          <w:sz w:val="26"/>
          <w:szCs w:val="26"/>
          <w:lang w:eastAsia="ru-RU"/>
        </w:rPr>
      </w:pPr>
    </w:p>
    <w:p w14:paraId="50DAB74E"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ПАСПОРТ</w:t>
      </w:r>
    </w:p>
    <w:p w14:paraId="0A4313E7" w14:textId="46AA577A"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ПОДПРОГРАММЫ «РАЗВИТИЕ СИСТЕМЫ ДОШКОЛЬНОГО ОБРАЗОВАНИЯ ХАСАНСКОГО МУНИЦИПАЛЬНОГО ОКРУГА»</w:t>
      </w:r>
      <w:r w:rsidR="00AD04ED">
        <w:rPr>
          <w:rFonts w:eastAsia="Times New Roman"/>
          <w:b/>
          <w:sz w:val="26"/>
          <w:szCs w:val="26"/>
          <w:lang w:eastAsia="ru-RU"/>
        </w:rPr>
        <w:t xml:space="preserve"> </w:t>
      </w:r>
      <w:r w:rsidRPr="008F3662">
        <w:rPr>
          <w:rFonts w:eastAsia="Times New Roman"/>
          <w:b/>
          <w:sz w:val="26"/>
          <w:szCs w:val="26"/>
          <w:lang w:eastAsia="ru-RU"/>
        </w:rPr>
        <w:t>МУНИЦИПАЛЬНОЙ ПРОГРАММЫ "РАЗВИТИЕ ОБРАЗОВАНИЯ ХАСАНСКОГО МУНИЦИПАЛЬНОГО ОКРУГА"</w:t>
      </w:r>
    </w:p>
    <w:p w14:paraId="4A5F3A91" w14:textId="77777777" w:rsidR="008F3662" w:rsidRPr="008F3662" w:rsidRDefault="008F3662" w:rsidP="004C3DC2">
      <w:pPr>
        <w:widowControl w:val="0"/>
        <w:autoSpaceDE w:val="0"/>
        <w:autoSpaceDN w:val="0"/>
        <w:jc w:val="center"/>
        <w:rPr>
          <w:rFonts w:eastAsia="Times New Roman"/>
          <w:b/>
          <w:sz w:val="26"/>
          <w:szCs w:val="26"/>
          <w:lang w:eastAsia="ru-RU"/>
        </w:rPr>
      </w:pPr>
    </w:p>
    <w:tbl>
      <w:tblPr>
        <w:tblW w:w="5000" w:type="pct"/>
        <w:tblCellMar>
          <w:top w:w="28" w:type="dxa"/>
          <w:left w:w="28" w:type="dxa"/>
          <w:bottom w:w="28" w:type="dxa"/>
          <w:right w:w="28" w:type="dxa"/>
        </w:tblCellMar>
        <w:tblLook w:val="04A0" w:firstRow="1" w:lastRow="0" w:firstColumn="1" w:lastColumn="0" w:noHBand="0" w:noVBand="1"/>
      </w:tblPr>
      <w:tblGrid>
        <w:gridCol w:w="2344"/>
        <w:gridCol w:w="7965"/>
      </w:tblGrid>
      <w:tr w:rsidR="008F3662" w:rsidRPr="008F3662" w14:paraId="44FC5374"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4256A89D"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 xml:space="preserve">Наименование подпрограммы </w:t>
            </w:r>
          </w:p>
        </w:tc>
        <w:tc>
          <w:tcPr>
            <w:tcW w:w="3863" w:type="pct"/>
            <w:tcBorders>
              <w:top w:val="single" w:sz="4" w:space="0" w:color="auto"/>
              <w:left w:val="single" w:sz="4" w:space="0" w:color="auto"/>
              <w:bottom w:val="single" w:sz="4" w:space="0" w:color="auto"/>
              <w:right w:val="single" w:sz="4" w:space="0" w:color="auto"/>
            </w:tcBorders>
            <w:hideMark/>
          </w:tcPr>
          <w:p w14:paraId="118F6402"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xml:space="preserve">Развитие системы дошкольного образования Хасанского муниципального округа </w:t>
            </w:r>
          </w:p>
        </w:tc>
      </w:tr>
      <w:tr w:rsidR="008F3662" w:rsidRPr="008F3662" w14:paraId="06C45E98"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1F1A61DC"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228EACB"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Муниципальное казенное учреждение «Управление образования Хасанского муниципального округа»</w:t>
            </w:r>
          </w:p>
        </w:tc>
      </w:tr>
      <w:tr w:rsidR="008F3662" w:rsidRPr="008F3662" w14:paraId="4D15FFC7"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366D8F76"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Соисполнители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24257C15"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образовательные учреждения Хасанского муниципального округа</w:t>
            </w:r>
          </w:p>
        </w:tc>
      </w:tr>
      <w:tr w:rsidR="008F3662" w:rsidRPr="008F3662" w14:paraId="4EEDB61A" w14:textId="77777777" w:rsidTr="00AD04ED">
        <w:trPr>
          <w:trHeight w:val="456"/>
        </w:trPr>
        <w:tc>
          <w:tcPr>
            <w:tcW w:w="1137" w:type="pct"/>
            <w:tcBorders>
              <w:top w:val="single" w:sz="4" w:space="0" w:color="auto"/>
              <w:left w:val="single" w:sz="4" w:space="0" w:color="auto"/>
              <w:bottom w:val="nil"/>
              <w:right w:val="single" w:sz="4" w:space="0" w:color="auto"/>
            </w:tcBorders>
            <w:hideMark/>
          </w:tcPr>
          <w:p w14:paraId="60026070"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tcPr>
          <w:p w14:paraId="563A9F26" w14:textId="77777777" w:rsidR="008F3662" w:rsidRPr="008F3662" w:rsidRDefault="008F3662" w:rsidP="004C3DC2">
            <w:pPr>
              <w:numPr>
                <w:ilvl w:val="0"/>
                <w:numId w:val="14"/>
              </w:numPr>
              <w:tabs>
                <w:tab w:val="clear" w:pos="360"/>
                <w:tab w:val="left" w:pos="346"/>
              </w:tabs>
              <w:snapToGrid w:val="0"/>
              <w:ind w:left="63" w:firstLine="0"/>
              <w:jc w:val="both"/>
              <w:rPr>
                <w:rFonts w:eastAsia="Times New Roman"/>
                <w:sz w:val="24"/>
                <w:szCs w:val="24"/>
                <w:lang w:eastAsia="ar-SA"/>
              </w:rPr>
            </w:pPr>
            <w:r w:rsidRPr="008F3662">
              <w:rPr>
                <w:rFonts w:eastAsia="Times New Roman"/>
                <w:sz w:val="24"/>
                <w:szCs w:val="24"/>
                <w:lang w:eastAsia="ar-SA"/>
              </w:rPr>
              <w:t xml:space="preserve">- </w:t>
            </w:r>
            <w:bookmarkStart w:id="5" w:name="OLE_LINK1"/>
            <w:r w:rsidRPr="008F3662">
              <w:rPr>
                <w:rFonts w:eastAsia="Times New Roman"/>
                <w:sz w:val="24"/>
                <w:szCs w:val="24"/>
                <w:lang w:eastAsia="ar-SA"/>
              </w:rPr>
              <w:t>повышение доступности и качества муниципальных услуг (работ), оказываемых дошкольными образовательными учреждениями</w:t>
            </w:r>
            <w:bookmarkEnd w:id="5"/>
          </w:p>
          <w:p w14:paraId="21F85551" w14:textId="77777777" w:rsidR="008F3662" w:rsidRPr="008F3662" w:rsidRDefault="008F3662" w:rsidP="004C3DC2">
            <w:pPr>
              <w:widowControl w:val="0"/>
              <w:autoSpaceDE w:val="0"/>
              <w:autoSpaceDN w:val="0"/>
              <w:jc w:val="both"/>
              <w:rPr>
                <w:rFonts w:eastAsia="Times New Roman"/>
                <w:sz w:val="24"/>
                <w:szCs w:val="24"/>
                <w:lang w:eastAsia="en-US"/>
              </w:rPr>
            </w:pPr>
          </w:p>
        </w:tc>
      </w:tr>
      <w:tr w:rsidR="008F3662" w:rsidRPr="008F3662" w14:paraId="18385634" w14:textId="77777777" w:rsidTr="00AD04ED">
        <w:tc>
          <w:tcPr>
            <w:tcW w:w="1137" w:type="pct"/>
            <w:tcBorders>
              <w:top w:val="single" w:sz="4" w:space="0" w:color="auto"/>
              <w:left w:val="single" w:sz="4" w:space="0" w:color="auto"/>
              <w:bottom w:val="single" w:sz="4" w:space="0" w:color="auto"/>
              <w:right w:val="single" w:sz="4" w:space="0" w:color="auto"/>
            </w:tcBorders>
          </w:tcPr>
          <w:p w14:paraId="106FEDB2" w14:textId="77777777" w:rsidR="008F3662" w:rsidRPr="008F3662" w:rsidRDefault="008F3662" w:rsidP="004C3DC2">
            <w:pPr>
              <w:spacing w:after="200"/>
              <w:rPr>
                <w:rFonts w:eastAsia="Calibri"/>
                <w:sz w:val="24"/>
                <w:szCs w:val="24"/>
                <w:lang w:eastAsia="ru-RU"/>
              </w:rPr>
            </w:pPr>
            <w:r w:rsidRPr="008F3662">
              <w:rPr>
                <w:rFonts w:eastAsia="Calibri"/>
                <w:sz w:val="24"/>
                <w:szCs w:val="24"/>
                <w:lang w:eastAsia="en-US"/>
              </w:rPr>
              <w:t>Задачи подпрограммы</w:t>
            </w:r>
            <w:r w:rsidRPr="008F3662">
              <w:rPr>
                <w:rFonts w:eastAsia="Calibri"/>
                <w:sz w:val="24"/>
                <w:szCs w:val="24"/>
                <w:lang w:eastAsia="ru-RU"/>
              </w:rPr>
              <w:t xml:space="preserve"> </w:t>
            </w:r>
          </w:p>
          <w:p w14:paraId="30FE8EDF" w14:textId="77777777" w:rsidR="008F3662" w:rsidRPr="008F3662" w:rsidRDefault="008F3662" w:rsidP="004C3DC2">
            <w:pPr>
              <w:spacing w:after="200"/>
              <w:rPr>
                <w:rFonts w:eastAsia="Calibri"/>
                <w:sz w:val="24"/>
                <w:szCs w:val="24"/>
                <w:lang w:eastAsia="ru-RU"/>
              </w:rPr>
            </w:pPr>
          </w:p>
          <w:p w14:paraId="30BBC63F" w14:textId="77777777" w:rsidR="008F3662" w:rsidRPr="008F3662" w:rsidRDefault="008F3662" w:rsidP="004C3DC2">
            <w:pPr>
              <w:spacing w:after="200"/>
              <w:rPr>
                <w:rFonts w:eastAsia="Calibri"/>
                <w:sz w:val="24"/>
                <w:szCs w:val="24"/>
                <w:lang w:eastAsia="ru-RU"/>
              </w:rPr>
            </w:pPr>
          </w:p>
          <w:p w14:paraId="2EB1326F" w14:textId="77777777" w:rsidR="008F3662" w:rsidRPr="008F3662" w:rsidRDefault="008F3662" w:rsidP="004C3DC2">
            <w:pPr>
              <w:spacing w:after="200"/>
              <w:rPr>
                <w:rFonts w:eastAsia="Calibri"/>
                <w:sz w:val="24"/>
                <w:szCs w:val="24"/>
                <w:lang w:eastAsia="ru-RU"/>
              </w:rPr>
            </w:pPr>
          </w:p>
        </w:tc>
        <w:tc>
          <w:tcPr>
            <w:tcW w:w="3863" w:type="pct"/>
            <w:tcBorders>
              <w:top w:val="single" w:sz="4" w:space="0" w:color="auto"/>
              <w:left w:val="single" w:sz="4" w:space="0" w:color="auto"/>
              <w:bottom w:val="single" w:sz="4" w:space="0" w:color="auto"/>
              <w:right w:val="single" w:sz="4" w:space="0" w:color="auto"/>
            </w:tcBorders>
            <w:hideMark/>
          </w:tcPr>
          <w:p w14:paraId="5EE8941B" w14:textId="77777777" w:rsidR="008F3662" w:rsidRPr="008F3662" w:rsidRDefault="008F3662" w:rsidP="004C3DC2">
            <w:pPr>
              <w:widowControl w:val="0"/>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удовлетворение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w:t>
            </w:r>
          </w:p>
          <w:p w14:paraId="1B86AA1A" w14:textId="77777777" w:rsidR="008F3662" w:rsidRPr="008F3662" w:rsidRDefault="008F3662" w:rsidP="004C3DC2">
            <w:pPr>
              <w:widowControl w:val="0"/>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tc>
      </w:tr>
      <w:tr w:rsidR="008F3662" w:rsidRPr="008F3662" w14:paraId="548BB23F"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444FC98E"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tcPr>
          <w:p w14:paraId="43F41D0F" w14:textId="77777777" w:rsidR="008F3662" w:rsidRPr="008F3662" w:rsidRDefault="008F3662" w:rsidP="004C3DC2">
            <w:pPr>
              <w:spacing w:after="120"/>
              <w:ind w:left="-62"/>
              <w:jc w:val="both"/>
              <w:rPr>
                <w:rFonts w:eastAsia="Calibri"/>
                <w:sz w:val="24"/>
                <w:szCs w:val="24"/>
                <w:lang w:eastAsia="en-US"/>
              </w:rPr>
            </w:pPr>
            <w:r w:rsidRPr="008F3662">
              <w:rPr>
                <w:rFonts w:eastAsia="Calibri"/>
                <w:sz w:val="24"/>
                <w:szCs w:val="24"/>
                <w:lang w:eastAsia="en-US"/>
              </w:rPr>
              <w:t>- степень удовлетворенности населения качеством и доступностью предоставления образовательных услуг дошкольного образования;</w:t>
            </w:r>
          </w:p>
          <w:p w14:paraId="070BA570" w14:textId="77777777" w:rsidR="008F3662" w:rsidRPr="008F3662" w:rsidRDefault="008F3662" w:rsidP="004C3DC2">
            <w:pPr>
              <w:widowControl w:val="0"/>
              <w:autoSpaceDE w:val="0"/>
              <w:autoSpaceDN w:val="0"/>
              <w:ind w:hanging="62"/>
              <w:jc w:val="both"/>
              <w:rPr>
                <w:rFonts w:eastAsia="Times New Roman"/>
                <w:sz w:val="24"/>
                <w:szCs w:val="24"/>
                <w:lang w:eastAsia="en-US"/>
              </w:rPr>
            </w:pPr>
            <w:r w:rsidRPr="008F3662">
              <w:rPr>
                <w:rFonts w:eastAsia="Times New Roman"/>
                <w:sz w:val="24"/>
                <w:szCs w:val="24"/>
                <w:lang w:eastAsia="en-US"/>
              </w:rPr>
              <w:t>-   доведение доли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w:t>
            </w:r>
          </w:p>
          <w:p w14:paraId="64D67D1F" w14:textId="77777777" w:rsidR="008F3662" w:rsidRPr="008F3662" w:rsidRDefault="008F3662" w:rsidP="004C3DC2">
            <w:pPr>
              <w:widowControl w:val="0"/>
              <w:autoSpaceDE w:val="0"/>
              <w:autoSpaceDN w:val="0"/>
              <w:ind w:hanging="62"/>
              <w:jc w:val="both"/>
              <w:rPr>
                <w:rFonts w:eastAsia="Times New Roman"/>
                <w:sz w:val="24"/>
                <w:szCs w:val="24"/>
                <w:lang w:eastAsia="en-US"/>
              </w:rPr>
            </w:pPr>
          </w:p>
          <w:p w14:paraId="138AFA63" w14:textId="77777777" w:rsidR="008F3662" w:rsidRPr="008F3662" w:rsidRDefault="008F3662" w:rsidP="004C3DC2">
            <w:pPr>
              <w:widowControl w:val="0"/>
              <w:autoSpaceDE w:val="0"/>
              <w:autoSpaceDN w:val="0"/>
              <w:ind w:hanging="62"/>
              <w:jc w:val="both"/>
              <w:rPr>
                <w:rFonts w:eastAsia="Times New Roman"/>
                <w:sz w:val="24"/>
                <w:szCs w:val="24"/>
                <w:lang w:eastAsia="en-US"/>
              </w:rPr>
            </w:pPr>
            <w:r w:rsidRPr="008F3662">
              <w:rPr>
                <w:rFonts w:eastAsia="Times New Roman"/>
                <w:sz w:val="24"/>
                <w:szCs w:val="24"/>
                <w:lang w:eastAsia="en-US"/>
              </w:rPr>
              <w:t>-   доля дошкольных образовательных учреждений, в которых созданы условия для организации образовательного процесса в соответствии с современными требованиями;</w:t>
            </w:r>
          </w:p>
          <w:p w14:paraId="55B45F90" w14:textId="77777777" w:rsidR="008F3662" w:rsidRPr="008F3662" w:rsidRDefault="008F3662" w:rsidP="004C3DC2">
            <w:pPr>
              <w:widowControl w:val="0"/>
              <w:autoSpaceDE w:val="0"/>
              <w:autoSpaceDN w:val="0"/>
              <w:ind w:hanging="62"/>
              <w:jc w:val="both"/>
              <w:rPr>
                <w:rFonts w:eastAsia="Times New Roman"/>
                <w:sz w:val="24"/>
                <w:szCs w:val="24"/>
                <w:lang w:eastAsia="en-US"/>
              </w:rPr>
            </w:pPr>
          </w:p>
          <w:p w14:paraId="03C2E89D" w14:textId="5199B3D5" w:rsidR="008F3662" w:rsidRPr="008F3662" w:rsidRDefault="008F3662" w:rsidP="004C3DC2">
            <w:pPr>
              <w:widowControl w:val="0"/>
              <w:autoSpaceDE w:val="0"/>
              <w:autoSpaceDN w:val="0"/>
              <w:ind w:left="-62"/>
              <w:jc w:val="both"/>
              <w:rPr>
                <w:rFonts w:eastAsia="Times New Roman"/>
                <w:sz w:val="24"/>
                <w:szCs w:val="24"/>
                <w:lang w:eastAsia="en-US"/>
              </w:rPr>
            </w:pPr>
            <w:r w:rsidRPr="008F3662">
              <w:rPr>
                <w:rFonts w:eastAsia="Times New Roman"/>
                <w:sz w:val="24"/>
                <w:szCs w:val="24"/>
                <w:lang w:eastAsia="en-US"/>
              </w:rPr>
              <w:t xml:space="preserve">-    увеличение доли воспитанников муниципальных дошкольных образовательных учреждений, обучающихся по программам, соответствующим </w:t>
            </w:r>
            <w:r w:rsidR="00AD04ED" w:rsidRPr="008F3662">
              <w:rPr>
                <w:rFonts w:eastAsia="Times New Roman"/>
                <w:sz w:val="24"/>
                <w:szCs w:val="24"/>
                <w:lang w:eastAsia="en-US"/>
              </w:rPr>
              <w:lastRenderedPageBreak/>
              <w:t>требованиям ФГОС</w:t>
            </w:r>
            <w:r w:rsidRPr="008F3662">
              <w:rPr>
                <w:rFonts w:eastAsia="Times New Roman"/>
                <w:sz w:val="24"/>
                <w:szCs w:val="24"/>
                <w:lang w:eastAsia="en-US"/>
              </w:rPr>
              <w:t xml:space="preserve"> дошкольного образования;</w:t>
            </w:r>
          </w:p>
          <w:p w14:paraId="67628595" w14:textId="77777777" w:rsidR="008F3662" w:rsidRPr="008F3662" w:rsidRDefault="008F3662" w:rsidP="004C3DC2">
            <w:pPr>
              <w:widowControl w:val="0"/>
              <w:autoSpaceDE w:val="0"/>
              <w:autoSpaceDN w:val="0"/>
              <w:ind w:left="-62"/>
              <w:jc w:val="both"/>
              <w:rPr>
                <w:rFonts w:eastAsia="Times New Roman"/>
                <w:sz w:val="24"/>
                <w:szCs w:val="24"/>
                <w:lang w:eastAsia="en-US"/>
              </w:rPr>
            </w:pPr>
          </w:p>
          <w:p w14:paraId="49AB87F6" w14:textId="77777777" w:rsidR="008F3662" w:rsidRPr="008F3662" w:rsidRDefault="008F3662" w:rsidP="004C3DC2">
            <w:pPr>
              <w:widowControl w:val="0"/>
              <w:autoSpaceDE w:val="0"/>
              <w:autoSpaceDN w:val="0"/>
              <w:ind w:left="-62"/>
              <w:jc w:val="both"/>
              <w:rPr>
                <w:rFonts w:eastAsia="Times New Roman"/>
                <w:sz w:val="24"/>
                <w:szCs w:val="24"/>
                <w:lang w:eastAsia="en-US"/>
              </w:rPr>
            </w:pPr>
            <w:r w:rsidRPr="008F3662">
              <w:rPr>
                <w:rFonts w:eastAsia="Times New Roman"/>
                <w:sz w:val="24"/>
                <w:szCs w:val="24"/>
                <w:lang w:eastAsia="en-US"/>
              </w:rPr>
              <w:t>-   количество муниципальных дошкольных образовательных учреждений, в которых были проведены капитальный ремонт зданий и (или) благоустройство территорий;</w:t>
            </w:r>
          </w:p>
        </w:tc>
      </w:tr>
      <w:tr w:rsidR="008F3662" w:rsidRPr="008F3662" w14:paraId="7BD1B371"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0E41F87A"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lastRenderedPageBreak/>
              <w:t>Этапы и 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13E60EC7"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муниципальная программа реализуется с 2023 по 2027 годы в один этап</w:t>
            </w:r>
          </w:p>
        </w:tc>
      </w:tr>
      <w:tr w:rsidR="008F3662" w:rsidRPr="008F3662" w14:paraId="2181D315" w14:textId="77777777" w:rsidTr="00AD04ED">
        <w:trPr>
          <w:trHeight w:val="881"/>
        </w:trPr>
        <w:tc>
          <w:tcPr>
            <w:tcW w:w="1137" w:type="pct"/>
            <w:tcBorders>
              <w:top w:val="single" w:sz="4" w:space="0" w:color="auto"/>
              <w:left w:val="single" w:sz="4" w:space="0" w:color="auto"/>
              <w:bottom w:val="single" w:sz="4" w:space="0" w:color="auto"/>
              <w:right w:val="single" w:sz="4" w:space="0" w:color="auto"/>
            </w:tcBorders>
            <w:hideMark/>
          </w:tcPr>
          <w:p w14:paraId="36DDFD5F" w14:textId="3DF9E1F4" w:rsidR="008F3662" w:rsidRPr="008F3662" w:rsidRDefault="008F3662" w:rsidP="004C3DC2">
            <w:pPr>
              <w:rPr>
                <w:rFonts w:eastAsia="Calibri"/>
                <w:sz w:val="24"/>
                <w:szCs w:val="24"/>
                <w:lang w:eastAsia="en-US"/>
              </w:rPr>
            </w:pPr>
            <w:r w:rsidRPr="008F3662">
              <w:rPr>
                <w:rFonts w:eastAsia="Calibri"/>
                <w:sz w:val="24"/>
                <w:szCs w:val="24"/>
                <w:lang w:eastAsia="en-US"/>
              </w:rPr>
              <w:t xml:space="preserve">Объем средств местного </w:t>
            </w:r>
            <w:r w:rsidR="00AD04ED" w:rsidRPr="008F3662">
              <w:rPr>
                <w:rFonts w:eastAsia="Calibri"/>
                <w:sz w:val="24"/>
                <w:szCs w:val="24"/>
                <w:lang w:eastAsia="en-US"/>
              </w:rPr>
              <w:t>бюджета на</w:t>
            </w:r>
            <w:r w:rsidRPr="008F3662">
              <w:rPr>
                <w:rFonts w:eastAsia="Calibri"/>
                <w:sz w:val="24"/>
                <w:szCs w:val="24"/>
                <w:lang w:eastAsia="en-US"/>
              </w:rPr>
              <w:t xml:space="preserve"> финансирование подпрограммы и прогнозная оценка привлекаемых на реализацию ее целей средств 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tcPr>
          <w:p w14:paraId="7D4E0125"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общий объем бюджетных ассигнований –1407519,92 тыс. руб.</w:t>
            </w:r>
          </w:p>
          <w:p w14:paraId="348EEE44"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w:t>
            </w:r>
          </w:p>
          <w:p w14:paraId="6A576A10"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–251062,25 тыс. руб.</w:t>
            </w:r>
          </w:p>
          <w:p w14:paraId="368CCCF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–255217,75 тыс. руб.</w:t>
            </w:r>
          </w:p>
          <w:p w14:paraId="52A001D0"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–313401,54 тыс. руб.</w:t>
            </w:r>
          </w:p>
          <w:p w14:paraId="5F72597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298249,76 тыс. руб.</w:t>
            </w:r>
          </w:p>
          <w:p w14:paraId="40DFCA7B" w14:textId="3AEF098A"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- 289588</w:t>
            </w:r>
            <w:r w:rsidRPr="008F3662">
              <w:rPr>
                <w:rFonts w:eastAsia="Calibri"/>
                <w:sz w:val="24"/>
                <w:szCs w:val="24"/>
                <w:lang w:eastAsia="en-US"/>
              </w:rPr>
              <w:t>,62 тыс. руб.</w:t>
            </w:r>
          </w:p>
          <w:p w14:paraId="6467A1C1"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 по источникам:</w:t>
            </w:r>
          </w:p>
          <w:p w14:paraId="76B5577B"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средства бюджета Хасанского муниципального района:</w:t>
            </w:r>
          </w:p>
          <w:p w14:paraId="25E9F8E1"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–118353,69 тыс. руб.</w:t>
            </w:r>
          </w:p>
          <w:p w14:paraId="1BFD987F"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–126618,14 тыс. руб.</w:t>
            </w:r>
          </w:p>
          <w:p w14:paraId="6AD001E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–176977,91 тыс. руб.</w:t>
            </w:r>
          </w:p>
          <w:p w14:paraId="48E6A701"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151305,66 тыс. руб.</w:t>
            </w:r>
          </w:p>
          <w:p w14:paraId="53A1BD56" w14:textId="63170828"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- 145217</w:t>
            </w:r>
            <w:r w:rsidRPr="008F3662">
              <w:rPr>
                <w:rFonts w:eastAsia="Calibri"/>
                <w:sz w:val="24"/>
                <w:szCs w:val="24"/>
                <w:lang w:eastAsia="en-US"/>
              </w:rPr>
              <w:t>,70 тыс. руб.</w:t>
            </w:r>
          </w:p>
          <w:p w14:paraId="7EE95C43"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-прогнозная оценка средств, привлекаемых на реализацию муниципальной программы:</w:t>
            </w:r>
          </w:p>
          <w:p w14:paraId="5985763E"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краевого бюджета:</w:t>
            </w:r>
          </w:p>
          <w:p w14:paraId="701604C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–132708,56 тыс. руб.</w:t>
            </w:r>
          </w:p>
          <w:p w14:paraId="17C1775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–128599,61 тыс. руб.</w:t>
            </w:r>
          </w:p>
          <w:p w14:paraId="740B4D8B"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–136423,63 тыс. руб.</w:t>
            </w:r>
          </w:p>
          <w:p w14:paraId="70AAB5A5"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146944,10 тыс. руб.</w:t>
            </w:r>
          </w:p>
          <w:p w14:paraId="6007675C" w14:textId="0830D270"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- 144370</w:t>
            </w:r>
            <w:r w:rsidRPr="008F3662">
              <w:rPr>
                <w:rFonts w:eastAsia="Calibri"/>
                <w:sz w:val="24"/>
                <w:szCs w:val="24"/>
                <w:lang w:eastAsia="en-US"/>
              </w:rPr>
              <w:t>,92 тыс. руб.</w:t>
            </w:r>
          </w:p>
          <w:p w14:paraId="17152E55"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федерального бюджета:</w:t>
            </w:r>
          </w:p>
          <w:p w14:paraId="229F3AAA"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519A3FAF"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2589F1B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3809FA54"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71D538F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p w14:paraId="1BF81EE6"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внебюджетных источников</w:t>
            </w:r>
          </w:p>
          <w:p w14:paraId="18C62111"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03EF55E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0FBF58C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3ABCDC2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7A567731" w14:textId="7EA0F321"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- 0</w:t>
            </w:r>
            <w:r w:rsidRPr="008F3662">
              <w:rPr>
                <w:rFonts w:eastAsia="Calibri"/>
                <w:sz w:val="24"/>
                <w:szCs w:val="24"/>
                <w:lang w:eastAsia="en-US"/>
              </w:rPr>
              <w:t>,00 тыс. руб.</w:t>
            </w:r>
          </w:p>
          <w:p w14:paraId="62278763" w14:textId="77777777" w:rsidR="008F3662" w:rsidRPr="008F3662" w:rsidRDefault="008F3662" w:rsidP="004C3DC2">
            <w:pPr>
              <w:jc w:val="both"/>
              <w:rPr>
                <w:rFonts w:eastAsia="Calibri"/>
                <w:sz w:val="24"/>
                <w:szCs w:val="24"/>
                <w:lang w:eastAsia="en-US"/>
              </w:rPr>
            </w:pPr>
          </w:p>
        </w:tc>
      </w:tr>
      <w:tr w:rsidR="008F3662" w:rsidRPr="008F3662" w14:paraId="65F226DE" w14:textId="77777777" w:rsidTr="00AD04ED">
        <w:trPr>
          <w:trHeight w:val="5416"/>
        </w:trPr>
        <w:tc>
          <w:tcPr>
            <w:tcW w:w="1137" w:type="pct"/>
            <w:tcBorders>
              <w:top w:val="single" w:sz="4" w:space="0" w:color="auto"/>
              <w:left w:val="single" w:sz="4" w:space="0" w:color="auto"/>
              <w:bottom w:val="single" w:sz="4" w:space="0" w:color="auto"/>
              <w:right w:val="single" w:sz="4" w:space="0" w:color="auto"/>
            </w:tcBorders>
            <w:hideMark/>
          </w:tcPr>
          <w:p w14:paraId="0C8B989C" w14:textId="77777777" w:rsidR="008F3662" w:rsidRPr="008F3662" w:rsidRDefault="008F3662" w:rsidP="004C3DC2">
            <w:pPr>
              <w:rPr>
                <w:rFonts w:eastAsia="Calibri"/>
                <w:sz w:val="24"/>
                <w:szCs w:val="24"/>
                <w:lang w:eastAsia="en-US"/>
              </w:rPr>
            </w:pPr>
            <w:r w:rsidRPr="008F3662">
              <w:rPr>
                <w:rFonts w:eastAsia="Calibri"/>
                <w:sz w:val="24"/>
                <w:szCs w:val="24"/>
                <w:lang w:eastAsia="en-US"/>
              </w:rPr>
              <w:lastRenderedPageBreak/>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626A5330" w14:textId="77777777" w:rsidR="008F3662" w:rsidRPr="008F3662" w:rsidRDefault="008F3662" w:rsidP="004C3DC2">
            <w:pPr>
              <w:spacing w:after="120"/>
              <w:rPr>
                <w:rFonts w:eastAsia="Calibri"/>
                <w:sz w:val="24"/>
                <w:szCs w:val="24"/>
                <w:lang w:eastAsia="en-US"/>
              </w:rPr>
            </w:pPr>
            <w:r w:rsidRPr="008F3662">
              <w:rPr>
                <w:rFonts w:eastAsia="Calibri"/>
                <w:sz w:val="24"/>
                <w:szCs w:val="24"/>
                <w:lang w:eastAsia="en-US"/>
              </w:rPr>
              <w:t>в результате реализации Муниципальной подпрограммы к 2027 году ожидается:</w:t>
            </w:r>
          </w:p>
          <w:p w14:paraId="24065352" w14:textId="77777777" w:rsidR="008F3662" w:rsidRPr="008F3662" w:rsidRDefault="008F3662" w:rsidP="004C3DC2">
            <w:pPr>
              <w:spacing w:after="120"/>
              <w:ind w:left="-62"/>
              <w:jc w:val="both"/>
              <w:rPr>
                <w:rFonts w:eastAsia="Calibri"/>
                <w:sz w:val="24"/>
                <w:szCs w:val="24"/>
                <w:lang w:eastAsia="en-US"/>
              </w:rPr>
            </w:pPr>
            <w:r w:rsidRPr="008F3662">
              <w:rPr>
                <w:rFonts w:eastAsia="Calibri"/>
                <w:sz w:val="24"/>
                <w:szCs w:val="24"/>
                <w:lang w:eastAsia="en-US"/>
              </w:rPr>
              <w:t>- степень удовлетворенности населения качеством и доступностью предоставления образовательных услуг дошкольного образования 89%;</w:t>
            </w:r>
          </w:p>
          <w:p w14:paraId="21B7466F" w14:textId="77777777" w:rsidR="008F3662" w:rsidRPr="008F3662" w:rsidRDefault="008F3662" w:rsidP="004C3DC2">
            <w:pPr>
              <w:widowControl w:val="0"/>
              <w:autoSpaceDE w:val="0"/>
              <w:autoSpaceDN w:val="0"/>
              <w:ind w:hanging="62"/>
              <w:jc w:val="both"/>
              <w:rPr>
                <w:rFonts w:eastAsia="Times New Roman"/>
                <w:sz w:val="24"/>
                <w:szCs w:val="24"/>
                <w:lang w:eastAsia="en-US"/>
              </w:rPr>
            </w:pPr>
            <w:r w:rsidRPr="008F3662">
              <w:rPr>
                <w:rFonts w:eastAsia="Times New Roman"/>
                <w:sz w:val="24"/>
                <w:szCs w:val="24"/>
                <w:lang w:eastAsia="en-US"/>
              </w:rPr>
              <w:t>-   доведение доли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 до 70%;</w:t>
            </w:r>
          </w:p>
          <w:p w14:paraId="0F15DB68" w14:textId="77777777" w:rsidR="008F3662" w:rsidRPr="008F3662" w:rsidRDefault="008F3662" w:rsidP="004C3DC2">
            <w:pPr>
              <w:widowControl w:val="0"/>
              <w:autoSpaceDE w:val="0"/>
              <w:autoSpaceDN w:val="0"/>
              <w:ind w:hanging="62"/>
              <w:jc w:val="both"/>
              <w:rPr>
                <w:rFonts w:eastAsia="Times New Roman"/>
                <w:sz w:val="24"/>
                <w:szCs w:val="24"/>
                <w:lang w:eastAsia="en-US"/>
              </w:rPr>
            </w:pPr>
          </w:p>
          <w:p w14:paraId="548ED868" w14:textId="28928FCE" w:rsidR="008F3662" w:rsidRPr="008F3662" w:rsidRDefault="008F3662" w:rsidP="004C3DC2">
            <w:pPr>
              <w:widowControl w:val="0"/>
              <w:autoSpaceDE w:val="0"/>
              <w:autoSpaceDN w:val="0"/>
              <w:ind w:hanging="62"/>
              <w:jc w:val="both"/>
              <w:rPr>
                <w:rFonts w:eastAsia="Times New Roman"/>
                <w:sz w:val="24"/>
                <w:szCs w:val="24"/>
                <w:lang w:eastAsia="en-US"/>
              </w:rPr>
            </w:pPr>
            <w:r w:rsidRPr="008F3662">
              <w:rPr>
                <w:rFonts w:eastAsia="Times New Roman"/>
                <w:sz w:val="24"/>
                <w:szCs w:val="24"/>
                <w:lang w:eastAsia="en-US"/>
              </w:rPr>
              <w:t xml:space="preserve">-   доля дошкольных образовательных учреждений, в которых созданы условия для организации образовательного процесса в соответствии с современными </w:t>
            </w:r>
            <w:r w:rsidR="00AD04ED" w:rsidRPr="008F3662">
              <w:rPr>
                <w:rFonts w:eastAsia="Times New Roman"/>
                <w:sz w:val="24"/>
                <w:szCs w:val="24"/>
                <w:lang w:eastAsia="en-US"/>
              </w:rPr>
              <w:t>требованиями, до</w:t>
            </w:r>
            <w:r w:rsidRPr="008F3662">
              <w:rPr>
                <w:rFonts w:eastAsia="Times New Roman"/>
                <w:sz w:val="24"/>
                <w:szCs w:val="24"/>
                <w:lang w:eastAsia="en-US"/>
              </w:rPr>
              <w:t xml:space="preserve"> 80%;</w:t>
            </w:r>
          </w:p>
          <w:p w14:paraId="0710ED65" w14:textId="77777777" w:rsidR="008F3662" w:rsidRPr="008F3662" w:rsidRDefault="008F3662" w:rsidP="004C3DC2">
            <w:pPr>
              <w:widowControl w:val="0"/>
              <w:autoSpaceDE w:val="0"/>
              <w:autoSpaceDN w:val="0"/>
              <w:ind w:hanging="62"/>
              <w:jc w:val="both"/>
              <w:rPr>
                <w:rFonts w:eastAsia="Times New Roman"/>
                <w:sz w:val="24"/>
                <w:szCs w:val="24"/>
                <w:lang w:eastAsia="en-US"/>
              </w:rPr>
            </w:pPr>
          </w:p>
          <w:p w14:paraId="2F6FE67A" w14:textId="3690A26F" w:rsidR="008F3662" w:rsidRPr="008F3662" w:rsidRDefault="008F3662" w:rsidP="004C3DC2">
            <w:pPr>
              <w:widowControl w:val="0"/>
              <w:autoSpaceDE w:val="0"/>
              <w:autoSpaceDN w:val="0"/>
              <w:ind w:left="-62"/>
              <w:jc w:val="both"/>
              <w:rPr>
                <w:rFonts w:eastAsia="Times New Roman"/>
                <w:sz w:val="24"/>
                <w:szCs w:val="24"/>
                <w:lang w:eastAsia="en-US"/>
              </w:rPr>
            </w:pPr>
            <w:r w:rsidRPr="008F3662">
              <w:rPr>
                <w:rFonts w:eastAsia="Times New Roman"/>
                <w:sz w:val="24"/>
                <w:szCs w:val="24"/>
                <w:lang w:eastAsia="en-US"/>
              </w:rPr>
              <w:t xml:space="preserve">-    увеличение доли воспитанников муниципальных дошкольных образовательных учреждений, обучающихся по программам, соответствующим </w:t>
            </w:r>
            <w:r w:rsidR="00AD04ED" w:rsidRPr="008F3662">
              <w:rPr>
                <w:rFonts w:eastAsia="Times New Roman"/>
                <w:sz w:val="24"/>
                <w:szCs w:val="24"/>
                <w:lang w:eastAsia="en-US"/>
              </w:rPr>
              <w:t>требованиям ФГОС</w:t>
            </w:r>
            <w:r w:rsidRPr="008F3662">
              <w:rPr>
                <w:rFonts w:eastAsia="Times New Roman"/>
                <w:sz w:val="24"/>
                <w:szCs w:val="24"/>
                <w:lang w:eastAsia="en-US"/>
              </w:rPr>
              <w:t xml:space="preserve"> дошкольного образования до 100%;</w:t>
            </w:r>
          </w:p>
          <w:p w14:paraId="72E9A54B" w14:textId="77777777" w:rsidR="008F3662" w:rsidRPr="008F3662" w:rsidRDefault="008F3662" w:rsidP="004C3DC2">
            <w:pPr>
              <w:widowControl w:val="0"/>
              <w:autoSpaceDE w:val="0"/>
              <w:autoSpaceDN w:val="0"/>
              <w:ind w:left="-62"/>
              <w:jc w:val="both"/>
              <w:rPr>
                <w:rFonts w:eastAsia="Times New Roman"/>
                <w:sz w:val="24"/>
                <w:szCs w:val="24"/>
                <w:lang w:eastAsia="en-US"/>
              </w:rPr>
            </w:pPr>
          </w:p>
          <w:p w14:paraId="08771953" w14:textId="77777777" w:rsidR="008F3662" w:rsidRPr="008F3662" w:rsidRDefault="008F3662" w:rsidP="004C3DC2">
            <w:pPr>
              <w:widowControl w:val="0"/>
              <w:autoSpaceDE w:val="0"/>
              <w:autoSpaceDN w:val="0"/>
              <w:ind w:left="-62"/>
              <w:jc w:val="both"/>
              <w:rPr>
                <w:rFonts w:eastAsia="Times New Roman"/>
                <w:sz w:val="24"/>
                <w:szCs w:val="24"/>
                <w:lang w:eastAsia="en-US"/>
              </w:rPr>
            </w:pPr>
            <w:r w:rsidRPr="008F3662">
              <w:rPr>
                <w:rFonts w:eastAsia="Times New Roman"/>
                <w:sz w:val="24"/>
                <w:szCs w:val="24"/>
                <w:lang w:eastAsia="en-US"/>
              </w:rPr>
              <w:t>-   количество муниципальных дошкольных образовательных учреждений, в которых были проведены капитальный ремонт зданий и (или) благоустройство территорий до 1 в 2023 году.</w:t>
            </w:r>
          </w:p>
          <w:p w14:paraId="5C1327FE" w14:textId="77777777" w:rsidR="008F3662" w:rsidRPr="008F3662" w:rsidRDefault="008F3662" w:rsidP="004C3DC2">
            <w:pPr>
              <w:jc w:val="both"/>
              <w:rPr>
                <w:rFonts w:eastAsia="Calibri"/>
                <w:sz w:val="24"/>
                <w:szCs w:val="24"/>
                <w:lang w:eastAsia="en-US"/>
              </w:rPr>
            </w:pPr>
          </w:p>
        </w:tc>
      </w:tr>
    </w:tbl>
    <w:p w14:paraId="15CA0C8F" w14:textId="77777777" w:rsidR="008F3662" w:rsidRPr="008F3662" w:rsidRDefault="008F3662" w:rsidP="004C3DC2">
      <w:pPr>
        <w:spacing w:after="200"/>
        <w:rPr>
          <w:rFonts w:eastAsia="Calibri"/>
          <w:sz w:val="24"/>
          <w:szCs w:val="24"/>
          <w:lang w:eastAsia="en-US"/>
        </w:rPr>
      </w:pPr>
    </w:p>
    <w:p w14:paraId="435CD4AF" w14:textId="77777777" w:rsidR="008F3662" w:rsidRDefault="008F3662" w:rsidP="004C3DC2">
      <w:pPr>
        <w:widowControl w:val="0"/>
        <w:jc w:val="both"/>
        <w:rPr>
          <w:sz w:val="26"/>
          <w:szCs w:val="26"/>
        </w:rPr>
        <w:sectPr w:rsidR="008F3662" w:rsidSect="002B3F8D">
          <w:footerReference w:type="default" r:id="rId20"/>
          <w:pgSz w:w="11907" w:h="16840" w:code="9"/>
          <w:pgMar w:top="794" w:right="794" w:bottom="794" w:left="794" w:header="0" w:footer="0" w:gutter="0"/>
          <w:cols w:space="708"/>
          <w:docGrid w:linePitch="360"/>
        </w:sectPr>
      </w:pPr>
    </w:p>
    <w:p w14:paraId="52C1D646" w14:textId="77777777" w:rsidR="00AD04ED"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lastRenderedPageBreak/>
        <w:t>Приложение № 5</w:t>
      </w:r>
    </w:p>
    <w:p w14:paraId="7017D645" w14:textId="77777777" w:rsidR="00AD04ED"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к постановлению администрации </w:t>
      </w:r>
    </w:p>
    <w:p w14:paraId="355699DC" w14:textId="295D01B9" w:rsidR="008F3662" w:rsidRPr="008F3662"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Хасанского муниципального округа</w:t>
      </w:r>
    </w:p>
    <w:p w14:paraId="56594DA9" w14:textId="77777777" w:rsidR="008F3662" w:rsidRPr="008F3662"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от 30.09.2024 № 1775-па</w:t>
      </w:r>
    </w:p>
    <w:p w14:paraId="3B0523D6" w14:textId="77777777" w:rsidR="008F3662" w:rsidRPr="008F3662" w:rsidRDefault="008F3662" w:rsidP="004C3DC2">
      <w:pPr>
        <w:tabs>
          <w:tab w:val="left" w:pos="5145"/>
        </w:tabs>
        <w:autoSpaceDE w:val="0"/>
        <w:autoSpaceDN w:val="0"/>
        <w:adjustRightInd w:val="0"/>
        <w:ind w:left="5103"/>
        <w:rPr>
          <w:rFonts w:eastAsia="Times New Roman"/>
          <w:sz w:val="26"/>
          <w:szCs w:val="26"/>
          <w:lang w:eastAsia="ru-RU"/>
        </w:rPr>
      </w:pPr>
    </w:p>
    <w:p w14:paraId="4F3CA19B" w14:textId="2B2E980F"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Приложение </w:t>
      </w:r>
      <w:r w:rsidR="00AD04ED" w:rsidRPr="008F3662">
        <w:rPr>
          <w:rFonts w:eastAsia="Times New Roman"/>
          <w:sz w:val="26"/>
          <w:szCs w:val="26"/>
          <w:lang w:eastAsia="ru-RU"/>
        </w:rPr>
        <w:t>№ 7</w:t>
      </w:r>
    </w:p>
    <w:p w14:paraId="6410A17B" w14:textId="14B6BAA9"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к муниципальной программе «</w:t>
      </w:r>
      <w:r w:rsidR="00AD04ED" w:rsidRPr="008F3662">
        <w:rPr>
          <w:rFonts w:eastAsia="Times New Roman"/>
          <w:sz w:val="26"/>
          <w:szCs w:val="26"/>
          <w:lang w:eastAsia="ru-RU"/>
        </w:rPr>
        <w:t>Развитие образования</w:t>
      </w:r>
      <w:r w:rsidRPr="008F3662">
        <w:rPr>
          <w:rFonts w:eastAsia="Times New Roman"/>
          <w:sz w:val="26"/>
          <w:szCs w:val="26"/>
          <w:lang w:eastAsia="ru-RU"/>
        </w:rPr>
        <w:t xml:space="preserve"> Хасанского муниципального </w:t>
      </w:r>
      <w:r w:rsidR="00AD04ED" w:rsidRPr="008F3662">
        <w:rPr>
          <w:rFonts w:eastAsia="Times New Roman"/>
          <w:sz w:val="26"/>
          <w:szCs w:val="26"/>
          <w:lang w:eastAsia="ru-RU"/>
        </w:rPr>
        <w:t>округа» утвержденной</w:t>
      </w:r>
      <w:r w:rsidRPr="008F3662">
        <w:rPr>
          <w:rFonts w:eastAsia="Times New Roman"/>
          <w:sz w:val="26"/>
          <w:szCs w:val="26"/>
          <w:lang w:eastAsia="ru-RU"/>
        </w:rPr>
        <w:t xml:space="preserve"> постановлением администрации Хасанского муниципального района</w:t>
      </w:r>
    </w:p>
    <w:p w14:paraId="6D0FD448" w14:textId="77777777" w:rsidR="008F3662" w:rsidRPr="008F3662" w:rsidRDefault="008F3662" w:rsidP="004C3DC2">
      <w:pPr>
        <w:widowControl w:val="0"/>
        <w:autoSpaceDE w:val="0"/>
        <w:autoSpaceDN w:val="0"/>
        <w:ind w:left="5103" w:firstLine="6"/>
        <w:rPr>
          <w:rFonts w:eastAsia="Times New Roman"/>
          <w:sz w:val="26"/>
          <w:szCs w:val="26"/>
          <w:lang w:eastAsia="ru-RU"/>
        </w:rPr>
      </w:pPr>
      <w:r w:rsidRPr="008F3662">
        <w:rPr>
          <w:rFonts w:eastAsia="Times New Roman"/>
          <w:sz w:val="26"/>
          <w:szCs w:val="26"/>
          <w:lang w:eastAsia="ru-RU"/>
        </w:rPr>
        <w:t>от 02.09.2022 г.  № 583-па</w:t>
      </w:r>
    </w:p>
    <w:p w14:paraId="75340D9E" w14:textId="77777777" w:rsidR="008F3662" w:rsidRPr="008F3662" w:rsidRDefault="008F3662" w:rsidP="004C3DC2">
      <w:pPr>
        <w:widowControl w:val="0"/>
        <w:autoSpaceDE w:val="0"/>
        <w:autoSpaceDN w:val="0"/>
        <w:jc w:val="center"/>
        <w:rPr>
          <w:rFonts w:eastAsia="Times New Roman"/>
          <w:b/>
          <w:sz w:val="26"/>
          <w:szCs w:val="26"/>
          <w:lang w:eastAsia="ru-RU"/>
        </w:rPr>
      </w:pPr>
    </w:p>
    <w:p w14:paraId="68FB5F08"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ПАСПОРТ</w:t>
      </w:r>
    </w:p>
    <w:p w14:paraId="239DBBE9" w14:textId="2FE3915B"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ПОДПРОГРАММЫ «РАЗВИТИЕ СИСТЕМЫ ОБЩЕГО ОБРАЗОВАНИЯ ХАСАНСКОГО МУНИЦИПАЛЬНОГО ОКРУГА»</w:t>
      </w:r>
      <w:r w:rsidR="00AD04ED">
        <w:rPr>
          <w:rFonts w:eastAsia="Times New Roman"/>
          <w:b/>
          <w:sz w:val="26"/>
          <w:szCs w:val="26"/>
          <w:lang w:eastAsia="ru-RU"/>
        </w:rPr>
        <w:t xml:space="preserve"> </w:t>
      </w:r>
      <w:r w:rsidRPr="008F3662">
        <w:rPr>
          <w:rFonts w:eastAsia="Times New Roman"/>
          <w:b/>
          <w:sz w:val="26"/>
          <w:szCs w:val="26"/>
          <w:lang w:eastAsia="ru-RU"/>
        </w:rPr>
        <w:t>МУНИЦИПАЛЬНОЙ ПРОГРАММЫ "РАЗВИТИЕ ОБРАЗОВАНИЯ ХАСАНСКОГО МУНИЦИПАЛЬНОГО ОКРУГА"</w:t>
      </w:r>
    </w:p>
    <w:p w14:paraId="753EB0A2" w14:textId="77777777" w:rsidR="008F3662" w:rsidRPr="008F3662" w:rsidRDefault="008F3662" w:rsidP="004C3DC2">
      <w:pPr>
        <w:widowControl w:val="0"/>
        <w:autoSpaceDE w:val="0"/>
        <w:autoSpaceDN w:val="0"/>
        <w:jc w:val="center"/>
        <w:rPr>
          <w:rFonts w:eastAsia="Times New Roman"/>
          <w:b/>
          <w:sz w:val="24"/>
          <w:szCs w:val="24"/>
          <w:lang w:eastAsia="ru-RU"/>
        </w:rPr>
      </w:pPr>
    </w:p>
    <w:tbl>
      <w:tblPr>
        <w:tblW w:w="5000" w:type="pct"/>
        <w:tblCellMar>
          <w:top w:w="28" w:type="dxa"/>
          <w:left w:w="28" w:type="dxa"/>
          <w:bottom w:w="28" w:type="dxa"/>
          <w:right w:w="28" w:type="dxa"/>
        </w:tblCellMar>
        <w:tblLook w:val="04A0" w:firstRow="1" w:lastRow="0" w:firstColumn="1" w:lastColumn="0" w:noHBand="0" w:noVBand="1"/>
      </w:tblPr>
      <w:tblGrid>
        <w:gridCol w:w="2344"/>
        <w:gridCol w:w="7965"/>
      </w:tblGrid>
      <w:tr w:rsidR="008F3662" w:rsidRPr="008F3662" w14:paraId="5E7FB551"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010B32A3"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Наименование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25A24D64"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Развитие системы общего образования Хасанского муниципального округа</w:t>
            </w:r>
          </w:p>
        </w:tc>
      </w:tr>
      <w:tr w:rsidR="008F3662" w:rsidRPr="008F3662" w14:paraId="7A58B7A2"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645BCE69"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310A7C8B"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Муниципальное казенное учреждение «Управление образования Хасанского муниципального округа»</w:t>
            </w:r>
          </w:p>
        </w:tc>
      </w:tr>
      <w:tr w:rsidR="008F3662" w:rsidRPr="008F3662" w14:paraId="31A887B9"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3889CB92"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Соисполнители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1953747C"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образовательные учреждения Хасанского муниципального округа</w:t>
            </w:r>
          </w:p>
        </w:tc>
      </w:tr>
      <w:tr w:rsidR="008F3662" w:rsidRPr="008F3662" w14:paraId="3850350B" w14:textId="77777777" w:rsidTr="00AD04ED">
        <w:trPr>
          <w:trHeight w:val="456"/>
        </w:trPr>
        <w:tc>
          <w:tcPr>
            <w:tcW w:w="1137" w:type="pct"/>
            <w:tcBorders>
              <w:top w:val="single" w:sz="4" w:space="0" w:color="auto"/>
              <w:left w:val="single" w:sz="4" w:space="0" w:color="auto"/>
              <w:bottom w:val="nil"/>
              <w:right w:val="single" w:sz="4" w:space="0" w:color="auto"/>
            </w:tcBorders>
            <w:hideMark/>
          </w:tcPr>
          <w:p w14:paraId="296B9368"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tcPr>
          <w:p w14:paraId="1F02D666" w14:textId="77777777" w:rsidR="008F3662" w:rsidRPr="008F3662" w:rsidRDefault="008F3662" w:rsidP="004C3DC2">
            <w:pPr>
              <w:numPr>
                <w:ilvl w:val="0"/>
                <w:numId w:val="14"/>
              </w:numPr>
              <w:tabs>
                <w:tab w:val="clear" w:pos="360"/>
                <w:tab w:val="left" w:pos="346"/>
              </w:tabs>
              <w:snapToGrid w:val="0"/>
              <w:ind w:left="63" w:firstLine="0"/>
              <w:jc w:val="both"/>
              <w:rPr>
                <w:rFonts w:eastAsia="Times New Roman"/>
                <w:sz w:val="24"/>
                <w:szCs w:val="24"/>
                <w:lang w:eastAsia="ar-SA"/>
              </w:rPr>
            </w:pPr>
            <w:r w:rsidRPr="008F3662">
              <w:rPr>
                <w:rFonts w:eastAsia="Times New Roman"/>
                <w:sz w:val="24"/>
                <w:szCs w:val="24"/>
                <w:lang w:eastAsia="ar-SA"/>
              </w:rPr>
              <w:t>- повышение доступности и качества муниципальных услуг (работ), оказываемых общеобразовательными учреждениями</w:t>
            </w:r>
          </w:p>
          <w:p w14:paraId="4AE7C3D2" w14:textId="77777777" w:rsidR="008F3662" w:rsidRPr="008F3662" w:rsidRDefault="008F3662" w:rsidP="004C3DC2">
            <w:pPr>
              <w:widowControl w:val="0"/>
              <w:autoSpaceDE w:val="0"/>
              <w:autoSpaceDN w:val="0"/>
              <w:jc w:val="both"/>
              <w:rPr>
                <w:rFonts w:eastAsia="Times New Roman"/>
                <w:sz w:val="24"/>
                <w:szCs w:val="24"/>
                <w:lang w:eastAsia="en-US"/>
              </w:rPr>
            </w:pPr>
          </w:p>
        </w:tc>
      </w:tr>
      <w:tr w:rsidR="008F3662" w:rsidRPr="008F3662" w14:paraId="2D7122E3" w14:textId="77777777" w:rsidTr="00AD04ED">
        <w:tc>
          <w:tcPr>
            <w:tcW w:w="1137" w:type="pct"/>
            <w:tcBorders>
              <w:top w:val="single" w:sz="4" w:space="0" w:color="auto"/>
              <w:left w:val="single" w:sz="4" w:space="0" w:color="auto"/>
              <w:bottom w:val="single" w:sz="4" w:space="0" w:color="auto"/>
              <w:right w:val="single" w:sz="4" w:space="0" w:color="auto"/>
            </w:tcBorders>
          </w:tcPr>
          <w:p w14:paraId="780FB418" w14:textId="77777777" w:rsidR="008F3662" w:rsidRPr="008F3662" w:rsidRDefault="008F3662" w:rsidP="004C3DC2">
            <w:pPr>
              <w:spacing w:after="200"/>
              <w:rPr>
                <w:rFonts w:eastAsia="Calibri"/>
                <w:sz w:val="24"/>
                <w:szCs w:val="24"/>
                <w:lang w:eastAsia="ru-RU"/>
              </w:rPr>
            </w:pPr>
            <w:r w:rsidRPr="008F3662">
              <w:rPr>
                <w:rFonts w:eastAsia="Calibri"/>
                <w:sz w:val="24"/>
                <w:szCs w:val="24"/>
                <w:lang w:eastAsia="en-US"/>
              </w:rPr>
              <w:t>Задачи подпрограммы</w:t>
            </w:r>
            <w:r w:rsidRPr="008F3662">
              <w:rPr>
                <w:rFonts w:eastAsia="Calibri"/>
                <w:sz w:val="24"/>
                <w:szCs w:val="24"/>
                <w:lang w:eastAsia="ru-RU"/>
              </w:rPr>
              <w:t xml:space="preserve"> </w:t>
            </w:r>
          </w:p>
          <w:p w14:paraId="0D7CF967" w14:textId="77777777" w:rsidR="008F3662" w:rsidRPr="008F3662" w:rsidRDefault="008F3662" w:rsidP="004C3DC2">
            <w:pPr>
              <w:spacing w:after="200"/>
              <w:rPr>
                <w:rFonts w:eastAsia="Calibri"/>
                <w:sz w:val="24"/>
                <w:szCs w:val="24"/>
                <w:lang w:eastAsia="ru-RU"/>
              </w:rPr>
            </w:pPr>
          </w:p>
          <w:p w14:paraId="0E78A17D" w14:textId="77777777" w:rsidR="008F3662" w:rsidRPr="008F3662" w:rsidRDefault="008F3662" w:rsidP="004C3DC2">
            <w:pPr>
              <w:spacing w:after="200"/>
              <w:rPr>
                <w:rFonts w:eastAsia="Calibri"/>
                <w:sz w:val="24"/>
                <w:szCs w:val="24"/>
                <w:lang w:eastAsia="ru-RU"/>
              </w:rPr>
            </w:pPr>
          </w:p>
          <w:p w14:paraId="44D7ED4F" w14:textId="77777777" w:rsidR="008F3662" w:rsidRPr="008F3662" w:rsidRDefault="008F3662" w:rsidP="004C3DC2">
            <w:pPr>
              <w:spacing w:after="200"/>
              <w:rPr>
                <w:rFonts w:eastAsia="Calibri"/>
                <w:sz w:val="24"/>
                <w:szCs w:val="24"/>
                <w:lang w:eastAsia="ru-RU"/>
              </w:rPr>
            </w:pPr>
          </w:p>
        </w:tc>
        <w:tc>
          <w:tcPr>
            <w:tcW w:w="3863" w:type="pct"/>
            <w:tcBorders>
              <w:top w:val="single" w:sz="4" w:space="0" w:color="auto"/>
              <w:left w:val="single" w:sz="4" w:space="0" w:color="auto"/>
              <w:bottom w:val="single" w:sz="4" w:space="0" w:color="auto"/>
              <w:right w:val="single" w:sz="4" w:space="0" w:color="auto"/>
            </w:tcBorders>
            <w:hideMark/>
          </w:tcPr>
          <w:p w14:paraId="2AB7D2AE" w14:textId="7864A949"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xml:space="preserve">- удовлетворение потребностей населения Хасанского муниципального округа в получении доступного и качественного общего образования </w:t>
            </w:r>
            <w:r w:rsidR="00AD04ED" w:rsidRPr="008F3662">
              <w:rPr>
                <w:rFonts w:eastAsia="Times New Roman"/>
                <w:color w:val="000000"/>
                <w:sz w:val="24"/>
                <w:szCs w:val="24"/>
                <w:lang w:eastAsia="en-US"/>
              </w:rPr>
              <w:t>для учащихся,</w:t>
            </w:r>
            <w:r w:rsidRPr="008F3662">
              <w:rPr>
                <w:rFonts w:eastAsia="Times New Roman"/>
                <w:color w:val="000000"/>
                <w:sz w:val="24"/>
                <w:szCs w:val="24"/>
                <w:lang w:eastAsia="en-US"/>
              </w:rPr>
              <w:t xml:space="preserve">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691A3506" w14:textId="77777777" w:rsidR="008F3662" w:rsidRPr="008F3662" w:rsidRDefault="008F3662" w:rsidP="004C3DC2">
            <w:pPr>
              <w:spacing w:after="200"/>
              <w:jc w:val="both"/>
              <w:rPr>
                <w:rFonts w:eastAsia="Calibri"/>
                <w:sz w:val="24"/>
                <w:szCs w:val="24"/>
                <w:lang w:eastAsia="en-US"/>
              </w:rPr>
            </w:pPr>
            <w:r w:rsidRPr="008F3662">
              <w:rPr>
                <w:rFonts w:eastAsia="Calibri"/>
                <w:color w:val="000000"/>
                <w:sz w:val="24"/>
                <w:szCs w:val="24"/>
                <w:lang w:eastAsia="en-US"/>
              </w:rPr>
              <w:t>-    достижение качества образования современным стандартам.</w:t>
            </w:r>
          </w:p>
        </w:tc>
      </w:tr>
      <w:tr w:rsidR="008F3662" w:rsidRPr="008F3662" w14:paraId="32C876B8"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68543408"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015D0162"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доведение степени удовлетворенности населения качеством и доступностью предоставления образовательных услуг общего образования;</w:t>
            </w:r>
          </w:p>
          <w:p w14:paraId="680AC459"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доведение доли</w:t>
            </w:r>
            <w:r w:rsidRPr="008F3662">
              <w:rPr>
                <w:rFonts w:eastAsia="Times New Roman"/>
                <w:color w:val="000000"/>
                <w:sz w:val="24"/>
                <w:szCs w:val="24"/>
                <w:lang w:eastAsia="en-US"/>
              </w:rPr>
              <w:t xml:space="preserve"> выпускников муниципальных общеобразовательных учреждений, не сдавших единый государственный экзамен, в общей численности учащихся;</w:t>
            </w:r>
          </w:p>
          <w:p w14:paraId="001B6992" w14:textId="77777777" w:rsidR="008F3662" w:rsidRPr="008F3662" w:rsidRDefault="008F3662" w:rsidP="004C3DC2">
            <w:pPr>
              <w:tabs>
                <w:tab w:val="left" w:pos="363"/>
              </w:tabs>
              <w:autoSpaceDE w:val="0"/>
              <w:autoSpaceDN w:val="0"/>
              <w:adjustRightInd w:val="0"/>
              <w:ind w:left="-62"/>
              <w:jc w:val="both"/>
              <w:rPr>
                <w:rFonts w:eastAsia="Calibri"/>
                <w:sz w:val="24"/>
                <w:szCs w:val="24"/>
                <w:lang w:eastAsia="en-US"/>
              </w:rPr>
            </w:pPr>
            <w:r w:rsidRPr="008F3662">
              <w:rPr>
                <w:rFonts w:eastAsia="Calibri"/>
                <w:sz w:val="24"/>
                <w:szCs w:val="24"/>
                <w:lang w:eastAsia="en-US"/>
              </w:rPr>
              <w:t xml:space="preserve"> - доведение доли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 ;</w:t>
            </w:r>
          </w:p>
          <w:p w14:paraId="36ADBFCF" w14:textId="6D852055" w:rsidR="008F3662" w:rsidRPr="008F3662" w:rsidRDefault="008F3662" w:rsidP="004C3DC2">
            <w:pPr>
              <w:widowControl w:val="0"/>
              <w:tabs>
                <w:tab w:val="left" w:pos="363"/>
              </w:tabs>
              <w:autoSpaceDE w:val="0"/>
              <w:autoSpaceDN w:val="0"/>
              <w:jc w:val="both"/>
              <w:rPr>
                <w:rFonts w:eastAsia="Times New Roman"/>
                <w:sz w:val="24"/>
                <w:szCs w:val="24"/>
                <w:lang w:eastAsia="en-US"/>
              </w:rPr>
            </w:pPr>
            <w:r w:rsidRPr="008F3662">
              <w:rPr>
                <w:rFonts w:eastAsia="Times New Roman"/>
                <w:sz w:val="24"/>
                <w:szCs w:val="24"/>
                <w:lang w:eastAsia="en-US"/>
              </w:rPr>
              <w:t xml:space="preserve">-  доведение удельного веса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AD04ED" w:rsidRPr="008F3662">
              <w:rPr>
                <w:rFonts w:eastAsia="Times New Roman"/>
                <w:sz w:val="24"/>
                <w:szCs w:val="24"/>
                <w:lang w:eastAsia="en-US"/>
              </w:rPr>
              <w:t>общей численности</w:t>
            </w:r>
            <w:r w:rsidRPr="008F3662">
              <w:rPr>
                <w:rFonts w:eastAsia="Times New Roman"/>
                <w:sz w:val="24"/>
                <w:szCs w:val="24"/>
                <w:lang w:eastAsia="en-US"/>
              </w:rPr>
              <w:t xml:space="preserve"> </w:t>
            </w:r>
            <w:r w:rsidRPr="008F3662">
              <w:rPr>
                <w:rFonts w:eastAsia="Times New Roman"/>
                <w:sz w:val="24"/>
                <w:szCs w:val="24"/>
                <w:lang w:eastAsia="en-US"/>
              </w:rPr>
              <w:lastRenderedPageBreak/>
              <w:t>обучающихся в образовательных учреждениях общего образования;</w:t>
            </w:r>
          </w:p>
          <w:p w14:paraId="42A443C3" w14:textId="77777777" w:rsidR="008F3662" w:rsidRPr="008F3662" w:rsidRDefault="008F3662" w:rsidP="004C3DC2">
            <w:pPr>
              <w:widowControl w:val="0"/>
              <w:tabs>
                <w:tab w:val="left" w:pos="363"/>
              </w:tabs>
              <w:autoSpaceDE w:val="0"/>
              <w:autoSpaceDN w:val="0"/>
              <w:jc w:val="both"/>
              <w:rPr>
                <w:rFonts w:eastAsia="Times New Roman"/>
                <w:sz w:val="24"/>
                <w:szCs w:val="24"/>
                <w:lang w:eastAsia="en-US"/>
              </w:rPr>
            </w:pPr>
            <w:r w:rsidRPr="008F3662">
              <w:rPr>
                <w:rFonts w:eastAsia="Times New Roman"/>
                <w:sz w:val="24"/>
                <w:szCs w:val="24"/>
                <w:lang w:eastAsia="en-US"/>
              </w:rPr>
              <w:t>- доведение количества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w:t>
            </w:r>
          </w:p>
        </w:tc>
      </w:tr>
      <w:tr w:rsidR="008F3662" w:rsidRPr="008F3662" w14:paraId="66EFBF47"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4F7F3361"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lastRenderedPageBreak/>
              <w:t>Этапы и 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DE2F577"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муниципальная программа реализуется с 2023 по 2027 годы в один этап</w:t>
            </w:r>
          </w:p>
        </w:tc>
      </w:tr>
      <w:tr w:rsidR="008F3662" w:rsidRPr="008F3662" w14:paraId="1F737EF2" w14:textId="77777777" w:rsidTr="00AD04ED">
        <w:trPr>
          <w:trHeight w:val="455"/>
        </w:trPr>
        <w:tc>
          <w:tcPr>
            <w:tcW w:w="1137" w:type="pct"/>
            <w:tcBorders>
              <w:top w:val="single" w:sz="4" w:space="0" w:color="auto"/>
              <w:left w:val="single" w:sz="4" w:space="0" w:color="auto"/>
              <w:bottom w:val="single" w:sz="4" w:space="0" w:color="auto"/>
              <w:right w:val="single" w:sz="4" w:space="0" w:color="auto"/>
            </w:tcBorders>
            <w:hideMark/>
          </w:tcPr>
          <w:p w14:paraId="1689F9F6" w14:textId="671D144F" w:rsidR="008F3662" w:rsidRPr="008F3662" w:rsidRDefault="008F3662" w:rsidP="004C3DC2">
            <w:pPr>
              <w:rPr>
                <w:rFonts w:eastAsia="Calibri"/>
                <w:sz w:val="24"/>
                <w:szCs w:val="24"/>
                <w:lang w:eastAsia="en-US"/>
              </w:rPr>
            </w:pPr>
            <w:r w:rsidRPr="008F3662">
              <w:rPr>
                <w:rFonts w:eastAsia="Calibri"/>
                <w:sz w:val="24"/>
                <w:szCs w:val="24"/>
                <w:lang w:eastAsia="en-US"/>
              </w:rPr>
              <w:t xml:space="preserve">Объем средств местного </w:t>
            </w:r>
            <w:r w:rsidR="00AD04ED" w:rsidRPr="008F3662">
              <w:rPr>
                <w:rFonts w:eastAsia="Calibri"/>
                <w:sz w:val="24"/>
                <w:szCs w:val="24"/>
                <w:lang w:eastAsia="en-US"/>
              </w:rPr>
              <w:t>бюджета на</w:t>
            </w:r>
            <w:r w:rsidRPr="008F3662">
              <w:rPr>
                <w:rFonts w:eastAsia="Calibri"/>
                <w:sz w:val="24"/>
                <w:szCs w:val="24"/>
                <w:lang w:eastAsia="en-US"/>
              </w:rPr>
              <w:t xml:space="preserve"> финансирование подпрограммы и прогнозная оценка привлекаемых на реализацию ее целей средств 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hideMark/>
          </w:tcPr>
          <w:p w14:paraId="46470CD0"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общий объем бюджетных ассигнований –2391697,86 тыс. руб.</w:t>
            </w:r>
          </w:p>
          <w:p w14:paraId="2EC3551D"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w:t>
            </w:r>
          </w:p>
          <w:p w14:paraId="16A5134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–437229,05 тыс. руб.</w:t>
            </w:r>
          </w:p>
          <w:p w14:paraId="55E23BA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–459627,80 тыс. руб.</w:t>
            </w:r>
          </w:p>
          <w:p w14:paraId="6318395B"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–537512,86 тыс. руб.</w:t>
            </w:r>
          </w:p>
          <w:p w14:paraId="335D4C4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478201,01 тыс. руб.</w:t>
            </w:r>
          </w:p>
          <w:p w14:paraId="1D43E8B5" w14:textId="7947A77B"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- 479013</w:t>
            </w:r>
            <w:r w:rsidRPr="008F3662">
              <w:rPr>
                <w:rFonts w:eastAsia="Calibri"/>
                <w:sz w:val="24"/>
                <w:szCs w:val="24"/>
                <w:lang w:eastAsia="en-US"/>
              </w:rPr>
              <w:t>,34 тыс. руб.</w:t>
            </w:r>
          </w:p>
          <w:p w14:paraId="514321F9"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 по источникам:</w:t>
            </w:r>
          </w:p>
          <w:p w14:paraId="177B2C78"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средства бюджета Хасанского муниципального района:</w:t>
            </w:r>
          </w:p>
          <w:p w14:paraId="6B65B75B"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–179777,98 тыс. руб.</w:t>
            </w:r>
          </w:p>
          <w:p w14:paraId="38380E01"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–162172,77 тыс. руб.</w:t>
            </w:r>
          </w:p>
          <w:p w14:paraId="597DFE39"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–232971,65 тыс. руб.</w:t>
            </w:r>
          </w:p>
          <w:p w14:paraId="518EC3F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158933,48 тыс. руб.</w:t>
            </w:r>
          </w:p>
          <w:p w14:paraId="6D0002B0" w14:textId="55646EB3"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- 159745</w:t>
            </w:r>
            <w:r w:rsidRPr="008F3662">
              <w:rPr>
                <w:rFonts w:eastAsia="Calibri"/>
                <w:sz w:val="24"/>
                <w:szCs w:val="24"/>
                <w:lang w:eastAsia="en-US"/>
              </w:rPr>
              <w:t>,81 тыс. руб.</w:t>
            </w:r>
          </w:p>
          <w:p w14:paraId="347409BB"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-прогнозная оценка средств, привлекаемых на реализацию муниципальной программы:</w:t>
            </w:r>
          </w:p>
          <w:p w14:paraId="62A62512"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краевого бюджета:</w:t>
            </w:r>
          </w:p>
          <w:p w14:paraId="1AE9111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–218803,11 тыс. руб.</w:t>
            </w:r>
          </w:p>
          <w:p w14:paraId="7A4141E5"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–251941,03 тыс. руб.</w:t>
            </w:r>
          </w:p>
          <w:p w14:paraId="3489E44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–262540,41 тыс. руб.</w:t>
            </w:r>
          </w:p>
          <w:p w14:paraId="29075BD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277558,04 тыс. руб.</w:t>
            </w:r>
          </w:p>
          <w:p w14:paraId="1A5A73F0" w14:textId="223AED46"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- 277558</w:t>
            </w:r>
            <w:r w:rsidRPr="008F3662">
              <w:rPr>
                <w:rFonts w:eastAsia="Calibri"/>
                <w:sz w:val="24"/>
                <w:szCs w:val="24"/>
                <w:lang w:eastAsia="en-US"/>
              </w:rPr>
              <w:t>,04 тыс. руб.</w:t>
            </w:r>
          </w:p>
          <w:p w14:paraId="1B1E8034"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федерального бюджета:</w:t>
            </w:r>
          </w:p>
          <w:p w14:paraId="7C28FF5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–38647,96 тыс. руб.</w:t>
            </w:r>
          </w:p>
          <w:p w14:paraId="4BD88C2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–45627,80 тыс. руб.</w:t>
            </w:r>
          </w:p>
          <w:p w14:paraId="4D850B55"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–42000,80 тыс. руб.</w:t>
            </w:r>
          </w:p>
          <w:p w14:paraId="041095F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-41709,49 тыс. руб.</w:t>
            </w:r>
          </w:p>
          <w:p w14:paraId="0B552522"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2027 год – 41709,49 тыс. руб.</w:t>
            </w:r>
          </w:p>
          <w:p w14:paraId="5C7E3003"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внебюджетных источников</w:t>
            </w:r>
          </w:p>
          <w:p w14:paraId="7004D8C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04FE180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22EC793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64F3276B"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-0,00 тыс. руб.</w:t>
            </w:r>
          </w:p>
          <w:p w14:paraId="5F3C180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tc>
      </w:tr>
      <w:tr w:rsidR="008F3662" w:rsidRPr="008F3662" w14:paraId="08670D75" w14:textId="77777777" w:rsidTr="00AD04ED">
        <w:trPr>
          <w:trHeight w:val="881"/>
        </w:trPr>
        <w:tc>
          <w:tcPr>
            <w:tcW w:w="1137" w:type="pct"/>
            <w:tcBorders>
              <w:top w:val="single" w:sz="4" w:space="0" w:color="auto"/>
              <w:left w:val="single" w:sz="4" w:space="0" w:color="auto"/>
              <w:bottom w:val="single" w:sz="4" w:space="0" w:color="auto"/>
              <w:right w:val="single" w:sz="4" w:space="0" w:color="auto"/>
            </w:tcBorders>
            <w:hideMark/>
          </w:tcPr>
          <w:p w14:paraId="2CD9C3AF" w14:textId="77777777" w:rsidR="008F3662" w:rsidRPr="008F3662" w:rsidRDefault="008F3662" w:rsidP="004C3DC2">
            <w:pPr>
              <w:rPr>
                <w:rFonts w:eastAsia="Calibri"/>
                <w:sz w:val="24"/>
                <w:szCs w:val="24"/>
                <w:lang w:eastAsia="en-US"/>
              </w:rPr>
            </w:pPr>
            <w:r w:rsidRPr="008F3662">
              <w:rPr>
                <w:rFonts w:eastAsia="Calibri"/>
                <w:sz w:val="24"/>
                <w:szCs w:val="24"/>
                <w:lang w:eastAsia="en-US"/>
              </w:rPr>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3934EC23" w14:textId="77777777" w:rsidR="008F3662" w:rsidRPr="008F3662" w:rsidRDefault="008F3662" w:rsidP="004C3DC2">
            <w:pPr>
              <w:spacing w:after="120"/>
              <w:rPr>
                <w:rFonts w:eastAsia="Calibri"/>
                <w:sz w:val="24"/>
                <w:szCs w:val="24"/>
                <w:lang w:eastAsia="en-US"/>
              </w:rPr>
            </w:pPr>
            <w:r w:rsidRPr="008F3662">
              <w:rPr>
                <w:rFonts w:eastAsia="Calibri"/>
                <w:sz w:val="24"/>
                <w:szCs w:val="24"/>
                <w:lang w:eastAsia="en-US"/>
              </w:rPr>
              <w:t>в результате реализации Муниципальной подпрограммы к 2027 году ожидается:</w:t>
            </w:r>
          </w:p>
          <w:p w14:paraId="3E53D335"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доведение степени удовлетворенности населения качеством и доступностью предоставления образовательных услуг общего образования до 89%;</w:t>
            </w:r>
          </w:p>
          <w:p w14:paraId="30DA5F96" w14:textId="1D03C0E3"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доведение доли</w:t>
            </w:r>
            <w:r w:rsidRPr="008F3662">
              <w:rPr>
                <w:rFonts w:eastAsia="Times New Roman"/>
                <w:color w:val="000000"/>
                <w:sz w:val="24"/>
                <w:szCs w:val="24"/>
                <w:lang w:eastAsia="en-US"/>
              </w:rPr>
              <w:t xml:space="preserve"> выпускников муниципальных общеобразовательных учреждений, не сдавших единый государственный экзамен, в общей численности учащихся до 3,1</w:t>
            </w:r>
            <w:r w:rsidR="00AD04ED" w:rsidRPr="008F3662">
              <w:rPr>
                <w:rFonts w:eastAsia="Times New Roman"/>
                <w:color w:val="000000"/>
                <w:sz w:val="24"/>
                <w:szCs w:val="24"/>
                <w:lang w:eastAsia="en-US"/>
              </w:rPr>
              <w:t>%;</w:t>
            </w:r>
          </w:p>
          <w:p w14:paraId="4491D456" w14:textId="77777777" w:rsidR="008F3662" w:rsidRPr="008F3662" w:rsidRDefault="008F3662" w:rsidP="004C3DC2">
            <w:pPr>
              <w:tabs>
                <w:tab w:val="left" w:pos="363"/>
              </w:tabs>
              <w:autoSpaceDE w:val="0"/>
              <w:autoSpaceDN w:val="0"/>
              <w:adjustRightInd w:val="0"/>
              <w:ind w:left="-62"/>
              <w:jc w:val="both"/>
              <w:rPr>
                <w:rFonts w:eastAsia="Calibri"/>
                <w:sz w:val="24"/>
                <w:szCs w:val="24"/>
                <w:lang w:eastAsia="en-US"/>
              </w:rPr>
            </w:pPr>
            <w:r w:rsidRPr="008F3662">
              <w:rPr>
                <w:rFonts w:eastAsia="Calibri"/>
                <w:sz w:val="24"/>
                <w:szCs w:val="24"/>
                <w:lang w:eastAsia="en-US"/>
              </w:rPr>
              <w:t xml:space="preserve"> - доведение доли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w:t>
            </w:r>
            <w:r w:rsidRPr="008F3662">
              <w:rPr>
                <w:rFonts w:eastAsia="Calibri"/>
                <w:sz w:val="24"/>
                <w:szCs w:val="24"/>
                <w:lang w:eastAsia="en-US"/>
              </w:rPr>
              <w:lastRenderedPageBreak/>
              <w:t>численности выпускников муниципальных общеобразовательных учреждений Хасанского муниципального округа, участвующих в ГИА до 97% ;</w:t>
            </w:r>
          </w:p>
          <w:p w14:paraId="298BAEBA" w14:textId="77777777" w:rsidR="008F3662" w:rsidRPr="008F3662" w:rsidRDefault="008F3662" w:rsidP="004C3DC2">
            <w:pPr>
              <w:tabs>
                <w:tab w:val="left" w:pos="363"/>
              </w:tabs>
              <w:autoSpaceDE w:val="0"/>
              <w:autoSpaceDN w:val="0"/>
              <w:adjustRightInd w:val="0"/>
              <w:ind w:left="-62"/>
              <w:jc w:val="both"/>
              <w:rPr>
                <w:rFonts w:eastAsia="Calibri"/>
                <w:sz w:val="24"/>
                <w:szCs w:val="24"/>
                <w:lang w:eastAsia="en-US"/>
              </w:rPr>
            </w:pPr>
          </w:p>
          <w:p w14:paraId="6EBAD3FC" w14:textId="3B5D982D" w:rsidR="008F3662" w:rsidRPr="008F3662" w:rsidRDefault="008F3662" w:rsidP="004C3DC2">
            <w:pPr>
              <w:widowControl w:val="0"/>
              <w:tabs>
                <w:tab w:val="left" w:pos="363"/>
              </w:tabs>
              <w:autoSpaceDE w:val="0"/>
              <w:autoSpaceDN w:val="0"/>
              <w:jc w:val="both"/>
              <w:rPr>
                <w:rFonts w:eastAsia="Times New Roman"/>
                <w:sz w:val="24"/>
                <w:szCs w:val="24"/>
                <w:lang w:eastAsia="en-US"/>
              </w:rPr>
            </w:pPr>
            <w:r w:rsidRPr="008F3662">
              <w:rPr>
                <w:rFonts w:eastAsia="Times New Roman"/>
                <w:sz w:val="24"/>
                <w:szCs w:val="24"/>
                <w:lang w:eastAsia="en-US"/>
              </w:rPr>
              <w:t xml:space="preserve">-  доведение удельного веса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AD04ED" w:rsidRPr="008F3662">
              <w:rPr>
                <w:rFonts w:eastAsia="Times New Roman"/>
                <w:sz w:val="24"/>
                <w:szCs w:val="24"/>
                <w:lang w:eastAsia="en-US"/>
              </w:rPr>
              <w:t>общей численности</w:t>
            </w:r>
            <w:r w:rsidRPr="008F3662">
              <w:rPr>
                <w:rFonts w:eastAsia="Times New Roman"/>
                <w:sz w:val="24"/>
                <w:szCs w:val="24"/>
                <w:lang w:eastAsia="en-US"/>
              </w:rPr>
              <w:t xml:space="preserve"> обучающихся в образовательных учреждениях общего образования до 100%;</w:t>
            </w:r>
          </w:p>
          <w:p w14:paraId="10635027" w14:textId="77777777" w:rsidR="008F3662" w:rsidRPr="008F3662" w:rsidRDefault="008F3662" w:rsidP="004C3DC2">
            <w:pPr>
              <w:widowControl w:val="0"/>
              <w:tabs>
                <w:tab w:val="left" w:pos="363"/>
              </w:tabs>
              <w:autoSpaceDE w:val="0"/>
              <w:autoSpaceDN w:val="0"/>
              <w:jc w:val="both"/>
              <w:rPr>
                <w:rFonts w:eastAsia="Times New Roman"/>
                <w:sz w:val="24"/>
                <w:szCs w:val="24"/>
                <w:lang w:eastAsia="en-US"/>
              </w:rPr>
            </w:pPr>
          </w:p>
          <w:p w14:paraId="3CF1195E" w14:textId="741B19C6" w:rsidR="008F3662" w:rsidRPr="008F3662" w:rsidRDefault="008F3662" w:rsidP="00AD04ED">
            <w:pPr>
              <w:widowControl w:val="0"/>
              <w:tabs>
                <w:tab w:val="left" w:pos="363"/>
              </w:tabs>
              <w:autoSpaceDE w:val="0"/>
              <w:autoSpaceDN w:val="0"/>
              <w:jc w:val="both"/>
              <w:rPr>
                <w:rFonts w:eastAsia="Calibri"/>
                <w:sz w:val="24"/>
                <w:szCs w:val="24"/>
                <w:lang w:eastAsia="en-US"/>
              </w:rPr>
            </w:pPr>
            <w:r w:rsidRPr="008F3662">
              <w:rPr>
                <w:rFonts w:eastAsia="Times New Roman"/>
                <w:sz w:val="24"/>
                <w:szCs w:val="24"/>
                <w:lang w:eastAsia="en-US"/>
              </w:rPr>
              <w:t>- доведение количества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 до 94%.</w:t>
            </w:r>
          </w:p>
        </w:tc>
      </w:tr>
    </w:tbl>
    <w:p w14:paraId="747C00F7" w14:textId="77777777" w:rsidR="008F3662" w:rsidRPr="008F3662" w:rsidRDefault="008F3662" w:rsidP="004C3DC2">
      <w:pPr>
        <w:autoSpaceDE w:val="0"/>
        <w:autoSpaceDN w:val="0"/>
        <w:adjustRightInd w:val="0"/>
        <w:ind w:left="5103"/>
        <w:rPr>
          <w:rFonts w:eastAsia="Calibri"/>
          <w:sz w:val="24"/>
          <w:szCs w:val="24"/>
          <w:lang w:eastAsia="en-US"/>
        </w:rPr>
      </w:pPr>
    </w:p>
    <w:p w14:paraId="543DFE2A" w14:textId="77777777" w:rsidR="008F3662" w:rsidRPr="008F3662" w:rsidRDefault="008F3662" w:rsidP="004C3DC2">
      <w:pPr>
        <w:autoSpaceDE w:val="0"/>
        <w:autoSpaceDN w:val="0"/>
        <w:adjustRightInd w:val="0"/>
        <w:ind w:left="5103"/>
        <w:rPr>
          <w:rFonts w:eastAsia="Calibri"/>
          <w:sz w:val="24"/>
          <w:szCs w:val="24"/>
          <w:lang w:eastAsia="en-US"/>
        </w:rPr>
      </w:pPr>
    </w:p>
    <w:p w14:paraId="694C639A" w14:textId="77777777" w:rsidR="008F3662" w:rsidRPr="008F3662" w:rsidRDefault="008F3662" w:rsidP="004C3DC2">
      <w:pPr>
        <w:autoSpaceDE w:val="0"/>
        <w:autoSpaceDN w:val="0"/>
        <w:adjustRightInd w:val="0"/>
        <w:ind w:left="5103"/>
        <w:rPr>
          <w:rFonts w:eastAsia="Calibri"/>
          <w:sz w:val="24"/>
          <w:szCs w:val="24"/>
          <w:lang w:eastAsia="en-US"/>
        </w:rPr>
      </w:pPr>
    </w:p>
    <w:p w14:paraId="3295FCB0" w14:textId="77777777" w:rsidR="008F3662" w:rsidRPr="008F3662" w:rsidRDefault="008F3662" w:rsidP="004C3DC2">
      <w:pPr>
        <w:autoSpaceDE w:val="0"/>
        <w:autoSpaceDN w:val="0"/>
        <w:adjustRightInd w:val="0"/>
        <w:ind w:left="5103"/>
        <w:rPr>
          <w:rFonts w:eastAsia="Calibri"/>
          <w:sz w:val="24"/>
          <w:szCs w:val="24"/>
          <w:lang w:eastAsia="en-US"/>
        </w:rPr>
      </w:pPr>
    </w:p>
    <w:p w14:paraId="3F0BBB70" w14:textId="77777777" w:rsidR="008F3662" w:rsidRPr="008F3662" w:rsidRDefault="008F3662" w:rsidP="004C3DC2">
      <w:pPr>
        <w:autoSpaceDE w:val="0"/>
        <w:autoSpaceDN w:val="0"/>
        <w:adjustRightInd w:val="0"/>
        <w:ind w:left="5103"/>
        <w:rPr>
          <w:rFonts w:eastAsia="Calibri"/>
          <w:sz w:val="24"/>
          <w:szCs w:val="24"/>
          <w:lang w:eastAsia="en-US"/>
        </w:rPr>
      </w:pPr>
    </w:p>
    <w:p w14:paraId="402286D0" w14:textId="77777777" w:rsidR="008F3662" w:rsidRPr="008F3662" w:rsidRDefault="008F3662" w:rsidP="004C3DC2">
      <w:pPr>
        <w:autoSpaceDE w:val="0"/>
        <w:autoSpaceDN w:val="0"/>
        <w:adjustRightInd w:val="0"/>
        <w:ind w:left="5103"/>
        <w:rPr>
          <w:rFonts w:eastAsia="Calibri"/>
          <w:sz w:val="24"/>
          <w:szCs w:val="24"/>
          <w:lang w:eastAsia="en-US"/>
        </w:rPr>
      </w:pPr>
    </w:p>
    <w:p w14:paraId="079AAC36" w14:textId="77777777" w:rsidR="008F3662" w:rsidRPr="008F3662" w:rsidRDefault="008F3662" w:rsidP="004C3DC2">
      <w:pPr>
        <w:autoSpaceDE w:val="0"/>
        <w:autoSpaceDN w:val="0"/>
        <w:adjustRightInd w:val="0"/>
        <w:ind w:left="5103"/>
        <w:rPr>
          <w:rFonts w:eastAsia="Calibri"/>
          <w:sz w:val="24"/>
          <w:szCs w:val="24"/>
          <w:lang w:eastAsia="en-US"/>
        </w:rPr>
      </w:pPr>
    </w:p>
    <w:p w14:paraId="53CD5481" w14:textId="77777777" w:rsidR="008F3662" w:rsidRPr="008F3662" w:rsidRDefault="008F3662" w:rsidP="004C3DC2">
      <w:pPr>
        <w:spacing w:after="200"/>
        <w:rPr>
          <w:rFonts w:eastAsia="Calibri"/>
          <w:sz w:val="24"/>
          <w:szCs w:val="24"/>
          <w:lang w:eastAsia="en-US"/>
        </w:rPr>
      </w:pPr>
    </w:p>
    <w:p w14:paraId="73FC9857" w14:textId="77777777" w:rsidR="008F3662" w:rsidRDefault="008F3662" w:rsidP="004C3DC2">
      <w:pPr>
        <w:widowControl w:val="0"/>
        <w:jc w:val="both"/>
        <w:rPr>
          <w:sz w:val="26"/>
          <w:szCs w:val="26"/>
        </w:rPr>
        <w:sectPr w:rsidR="008F3662" w:rsidSect="002B3F8D">
          <w:pgSz w:w="11907" w:h="16840" w:code="9"/>
          <w:pgMar w:top="794" w:right="794" w:bottom="794" w:left="794" w:header="0" w:footer="0" w:gutter="0"/>
          <w:cols w:space="708"/>
          <w:docGrid w:linePitch="360"/>
        </w:sectPr>
      </w:pPr>
    </w:p>
    <w:p w14:paraId="13458F3C" w14:textId="77777777" w:rsidR="00AD04ED" w:rsidRDefault="008F3662" w:rsidP="00AD04ED">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lastRenderedPageBreak/>
        <w:t>Приложение № 6</w:t>
      </w:r>
    </w:p>
    <w:p w14:paraId="6EBB5AC5" w14:textId="77777777" w:rsidR="00AD04ED" w:rsidRDefault="008F3662" w:rsidP="00AD04ED">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к постановлению администрации </w:t>
      </w:r>
    </w:p>
    <w:p w14:paraId="150FB90A" w14:textId="6F857A8D" w:rsidR="008F3662" w:rsidRPr="008F3662" w:rsidRDefault="008F3662" w:rsidP="00AD04ED">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Хасанского муниципального округа                                                                                    от 30.09.2024 № 1775-па</w:t>
      </w:r>
    </w:p>
    <w:p w14:paraId="173A6E1B" w14:textId="77777777" w:rsidR="008F3662" w:rsidRPr="008F3662" w:rsidRDefault="008F3662" w:rsidP="00AD04ED">
      <w:pPr>
        <w:widowControl w:val="0"/>
        <w:autoSpaceDE w:val="0"/>
        <w:autoSpaceDN w:val="0"/>
        <w:ind w:left="5103"/>
        <w:rPr>
          <w:rFonts w:eastAsia="Times New Roman"/>
          <w:sz w:val="26"/>
          <w:szCs w:val="26"/>
          <w:lang w:eastAsia="ru-RU"/>
        </w:rPr>
      </w:pPr>
    </w:p>
    <w:p w14:paraId="379EC180" w14:textId="3214503F" w:rsidR="008F3662" w:rsidRPr="008F3662" w:rsidRDefault="008F3662" w:rsidP="00AD04ED">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Приложение </w:t>
      </w:r>
      <w:r w:rsidR="00AD04ED" w:rsidRPr="008F3662">
        <w:rPr>
          <w:rFonts w:eastAsia="Times New Roman"/>
          <w:sz w:val="26"/>
          <w:szCs w:val="26"/>
          <w:lang w:eastAsia="ru-RU"/>
        </w:rPr>
        <w:t>№ 8</w:t>
      </w:r>
    </w:p>
    <w:p w14:paraId="60720E1C" w14:textId="074D4842" w:rsidR="008F3662" w:rsidRPr="008F3662" w:rsidRDefault="008F3662" w:rsidP="00AD04ED">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к муниципальной программе «</w:t>
      </w:r>
      <w:r w:rsidR="00AD04ED" w:rsidRPr="008F3662">
        <w:rPr>
          <w:rFonts w:eastAsia="Times New Roman"/>
          <w:sz w:val="26"/>
          <w:szCs w:val="26"/>
          <w:lang w:eastAsia="ru-RU"/>
        </w:rPr>
        <w:t>Развитие образования</w:t>
      </w:r>
      <w:r w:rsidRPr="008F3662">
        <w:rPr>
          <w:rFonts w:eastAsia="Times New Roman"/>
          <w:sz w:val="26"/>
          <w:szCs w:val="26"/>
          <w:lang w:eastAsia="ru-RU"/>
        </w:rPr>
        <w:t xml:space="preserve"> Хасанского муниципального </w:t>
      </w:r>
      <w:r w:rsidR="00AD04ED" w:rsidRPr="008F3662">
        <w:rPr>
          <w:rFonts w:eastAsia="Times New Roman"/>
          <w:sz w:val="26"/>
          <w:szCs w:val="26"/>
          <w:lang w:eastAsia="ru-RU"/>
        </w:rPr>
        <w:t>округа» утвержденной</w:t>
      </w:r>
      <w:r w:rsidRPr="008F3662">
        <w:rPr>
          <w:rFonts w:eastAsia="Times New Roman"/>
          <w:sz w:val="26"/>
          <w:szCs w:val="26"/>
          <w:lang w:eastAsia="ru-RU"/>
        </w:rPr>
        <w:t xml:space="preserve"> постановлением администрации Хасанского муниципального района</w:t>
      </w:r>
    </w:p>
    <w:p w14:paraId="1294345F" w14:textId="77777777" w:rsidR="008F3662" w:rsidRPr="008F3662" w:rsidRDefault="008F3662" w:rsidP="00AD04ED">
      <w:pPr>
        <w:widowControl w:val="0"/>
        <w:autoSpaceDE w:val="0"/>
        <w:autoSpaceDN w:val="0"/>
        <w:ind w:left="5103"/>
        <w:rPr>
          <w:rFonts w:eastAsia="Times New Roman"/>
          <w:sz w:val="26"/>
          <w:szCs w:val="26"/>
          <w:lang w:eastAsia="ru-RU"/>
        </w:rPr>
      </w:pPr>
      <w:r w:rsidRPr="008F3662">
        <w:rPr>
          <w:rFonts w:eastAsia="Times New Roman"/>
          <w:sz w:val="26"/>
          <w:szCs w:val="26"/>
          <w:lang w:eastAsia="ru-RU"/>
        </w:rPr>
        <w:t>от 02.09.2022 г.  № 583-па</w:t>
      </w:r>
    </w:p>
    <w:p w14:paraId="41DFCF71" w14:textId="77777777" w:rsidR="008F3662" w:rsidRPr="008F3662" w:rsidRDefault="008F3662" w:rsidP="004C3DC2">
      <w:pPr>
        <w:widowControl w:val="0"/>
        <w:autoSpaceDE w:val="0"/>
        <w:autoSpaceDN w:val="0"/>
        <w:jc w:val="center"/>
        <w:rPr>
          <w:rFonts w:eastAsia="Times New Roman"/>
          <w:b/>
          <w:sz w:val="26"/>
          <w:szCs w:val="26"/>
          <w:lang w:eastAsia="ru-RU"/>
        </w:rPr>
      </w:pPr>
    </w:p>
    <w:p w14:paraId="4225FF56"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ПАСПОРТ</w:t>
      </w:r>
    </w:p>
    <w:p w14:paraId="46C1658D" w14:textId="77777777" w:rsidR="008F3662" w:rsidRPr="008F3662" w:rsidRDefault="008F3662" w:rsidP="004C3DC2">
      <w:pPr>
        <w:widowControl w:val="0"/>
        <w:autoSpaceDE w:val="0"/>
        <w:autoSpaceDN w:val="0"/>
        <w:jc w:val="center"/>
        <w:rPr>
          <w:rFonts w:eastAsia="Times New Roman"/>
          <w:sz w:val="26"/>
          <w:szCs w:val="26"/>
          <w:lang w:eastAsia="ru-RU"/>
        </w:rPr>
      </w:pPr>
      <w:r w:rsidRPr="008F3662">
        <w:rPr>
          <w:rFonts w:eastAsia="Times New Roman"/>
          <w:b/>
          <w:sz w:val="26"/>
          <w:szCs w:val="26"/>
          <w:lang w:eastAsia="ru-RU"/>
        </w:rPr>
        <w:t>ПОДПРОГРАММЫ «РАЗВИТИЕ СИСТЕМЫ ДОПОЛНИТЕЛЬНОГО ОБРАЗОВАНИЯ, ОТДЫХА, ОЗДОРОВЛЕНИЯ И ЗАНЯТОСТИ ДЕТЕЙ И ПОДРОСТКОВ ХАСАНСКОГО МУНИЦИПАЛЬНОГО ОКРУГА»</w:t>
      </w:r>
    </w:p>
    <w:p w14:paraId="0461ADDD" w14:textId="77777777" w:rsidR="008F3662" w:rsidRPr="008F3662" w:rsidRDefault="008F3662" w:rsidP="004C3DC2">
      <w:pPr>
        <w:widowControl w:val="0"/>
        <w:autoSpaceDE w:val="0"/>
        <w:autoSpaceDN w:val="0"/>
        <w:jc w:val="center"/>
        <w:rPr>
          <w:rFonts w:eastAsia="Times New Roman"/>
          <w:b/>
          <w:sz w:val="26"/>
          <w:szCs w:val="26"/>
          <w:lang w:eastAsia="ru-RU"/>
        </w:rPr>
      </w:pPr>
    </w:p>
    <w:p w14:paraId="3257B062"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 xml:space="preserve">МУНИЦИПАЛЬНОЙ ПРОГРАММЫ </w:t>
      </w:r>
    </w:p>
    <w:p w14:paraId="691662CF"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"РАЗВИТИЕ ОБРАЗОВАНИЯ ХАСАНСКОГО МУНИЦИПАЛЬНОГО ОКРУГА"</w:t>
      </w:r>
    </w:p>
    <w:p w14:paraId="1AD99CC8" w14:textId="77777777" w:rsidR="008F3662" w:rsidRPr="008F3662" w:rsidRDefault="008F3662" w:rsidP="004C3DC2">
      <w:pPr>
        <w:widowControl w:val="0"/>
        <w:autoSpaceDE w:val="0"/>
        <w:autoSpaceDN w:val="0"/>
        <w:jc w:val="center"/>
        <w:rPr>
          <w:rFonts w:eastAsia="Times New Roman"/>
          <w:b/>
          <w:sz w:val="24"/>
          <w:szCs w:val="24"/>
          <w:lang w:eastAsia="ru-RU"/>
        </w:rPr>
      </w:pPr>
    </w:p>
    <w:tbl>
      <w:tblPr>
        <w:tblW w:w="5000" w:type="pct"/>
        <w:tblCellMar>
          <w:top w:w="28" w:type="dxa"/>
          <w:left w:w="28" w:type="dxa"/>
          <w:bottom w:w="28" w:type="dxa"/>
          <w:right w:w="28" w:type="dxa"/>
        </w:tblCellMar>
        <w:tblLook w:val="04A0" w:firstRow="1" w:lastRow="0" w:firstColumn="1" w:lastColumn="0" w:noHBand="0" w:noVBand="1"/>
      </w:tblPr>
      <w:tblGrid>
        <w:gridCol w:w="2344"/>
        <w:gridCol w:w="7965"/>
      </w:tblGrid>
      <w:tr w:rsidR="008F3662" w:rsidRPr="008F3662" w14:paraId="236BD984"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hideMark/>
          </w:tcPr>
          <w:p w14:paraId="2960689E"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729A4592"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Муниципальное казенное учреждение «Управление образования Хасанского муниципального района»</w:t>
            </w:r>
          </w:p>
        </w:tc>
      </w:tr>
      <w:tr w:rsidR="008F3662" w:rsidRPr="008F3662" w14:paraId="1B8A6DCB"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hideMark/>
          </w:tcPr>
          <w:p w14:paraId="7B8470F2"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22EDE582"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образовательные учреждения Хасанского муниципального района</w:t>
            </w:r>
          </w:p>
        </w:tc>
      </w:tr>
      <w:tr w:rsidR="008F3662" w:rsidRPr="008F3662" w14:paraId="380CA03D" w14:textId="77777777" w:rsidTr="00AD04ED">
        <w:trPr>
          <w:trHeight w:val="20"/>
        </w:trPr>
        <w:tc>
          <w:tcPr>
            <w:tcW w:w="1137" w:type="pct"/>
            <w:tcBorders>
              <w:top w:val="single" w:sz="4" w:space="0" w:color="auto"/>
              <w:left w:val="single" w:sz="4" w:space="0" w:color="auto"/>
              <w:bottom w:val="nil"/>
              <w:right w:val="single" w:sz="4" w:space="0" w:color="auto"/>
            </w:tcBorders>
            <w:hideMark/>
          </w:tcPr>
          <w:p w14:paraId="28A2B5C0"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hideMark/>
          </w:tcPr>
          <w:p w14:paraId="052358A7" w14:textId="77777777" w:rsidR="008F3662" w:rsidRPr="008F3662" w:rsidRDefault="008F3662" w:rsidP="00AD04ED">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 повышение доступности и качества муниципальных услуг (работ), оказываемых учреждениями дополнительного образования</w:t>
            </w:r>
          </w:p>
        </w:tc>
      </w:tr>
      <w:tr w:rsidR="008F3662" w:rsidRPr="008F3662" w14:paraId="3588059C"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tcPr>
          <w:p w14:paraId="576C0605" w14:textId="77777777" w:rsidR="008F3662" w:rsidRPr="008F3662" w:rsidRDefault="008F3662" w:rsidP="004C3DC2">
            <w:pPr>
              <w:spacing w:after="200"/>
              <w:rPr>
                <w:rFonts w:eastAsia="Calibri"/>
                <w:sz w:val="24"/>
                <w:szCs w:val="24"/>
                <w:lang w:eastAsia="ru-RU"/>
              </w:rPr>
            </w:pPr>
            <w:r w:rsidRPr="008F3662">
              <w:rPr>
                <w:rFonts w:eastAsia="Calibri"/>
                <w:sz w:val="24"/>
                <w:szCs w:val="24"/>
                <w:lang w:eastAsia="en-US"/>
              </w:rPr>
              <w:t>Задачи подпрограммы</w:t>
            </w:r>
            <w:r w:rsidRPr="008F3662">
              <w:rPr>
                <w:rFonts w:eastAsia="Calibri"/>
                <w:sz w:val="24"/>
                <w:szCs w:val="24"/>
                <w:lang w:eastAsia="ru-RU"/>
              </w:rPr>
              <w:t xml:space="preserve"> </w:t>
            </w:r>
          </w:p>
          <w:p w14:paraId="662FE10E" w14:textId="77777777" w:rsidR="008F3662" w:rsidRPr="008F3662" w:rsidRDefault="008F3662" w:rsidP="004C3DC2">
            <w:pPr>
              <w:spacing w:after="200"/>
              <w:rPr>
                <w:rFonts w:eastAsia="Calibri"/>
                <w:sz w:val="24"/>
                <w:szCs w:val="24"/>
                <w:lang w:eastAsia="ru-RU"/>
              </w:rPr>
            </w:pPr>
          </w:p>
          <w:p w14:paraId="55D9BDDC" w14:textId="77777777" w:rsidR="008F3662" w:rsidRPr="008F3662" w:rsidRDefault="008F3662" w:rsidP="004C3DC2">
            <w:pPr>
              <w:spacing w:after="200"/>
              <w:rPr>
                <w:rFonts w:eastAsia="Calibri"/>
                <w:sz w:val="24"/>
                <w:szCs w:val="24"/>
                <w:lang w:eastAsia="ru-RU"/>
              </w:rPr>
            </w:pPr>
          </w:p>
          <w:p w14:paraId="1D5590B8" w14:textId="77777777" w:rsidR="008F3662" w:rsidRPr="008F3662" w:rsidRDefault="008F3662" w:rsidP="004C3DC2">
            <w:pPr>
              <w:spacing w:after="200"/>
              <w:rPr>
                <w:rFonts w:eastAsia="Calibri"/>
                <w:sz w:val="24"/>
                <w:szCs w:val="24"/>
                <w:lang w:eastAsia="ru-RU"/>
              </w:rPr>
            </w:pPr>
          </w:p>
        </w:tc>
        <w:tc>
          <w:tcPr>
            <w:tcW w:w="3863" w:type="pct"/>
            <w:tcBorders>
              <w:top w:val="single" w:sz="4" w:space="0" w:color="auto"/>
              <w:left w:val="single" w:sz="4" w:space="0" w:color="auto"/>
              <w:bottom w:val="single" w:sz="4" w:space="0" w:color="auto"/>
              <w:right w:val="single" w:sz="4" w:space="0" w:color="auto"/>
            </w:tcBorders>
          </w:tcPr>
          <w:p w14:paraId="769D969E" w14:textId="51081A7D" w:rsidR="008F3662" w:rsidRPr="008F3662" w:rsidRDefault="008F3662" w:rsidP="004C3DC2">
            <w:pPr>
              <w:widowControl w:val="0"/>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xml:space="preserve">-    удовлетворении потребностей </w:t>
            </w:r>
            <w:r w:rsidR="00AD04ED" w:rsidRPr="008F3662">
              <w:rPr>
                <w:rFonts w:eastAsia="Times New Roman"/>
                <w:color w:val="000000"/>
                <w:sz w:val="24"/>
                <w:szCs w:val="24"/>
                <w:lang w:eastAsia="en-US"/>
              </w:rPr>
              <w:t>населения в</w:t>
            </w:r>
            <w:r w:rsidRPr="008F3662">
              <w:rPr>
                <w:rFonts w:eastAsia="Times New Roman"/>
                <w:color w:val="000000"/>
                <w:sz w:val="24"/>
                <w:szCs w:val="24"/>
                <w:lang w:eastAsia="en-US"/>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p w14:paraId="16A818F2" w14:textId="77777777" w:rsidR="008F3662" w:rsidRPr="008F3662" w:rsidRDefault="008F3662" w:rsidP="004C3DC2">
            <w:pPr>
              <w:widowControl w:val="0"/>
              <w:autoSpaceDE w:val="0"/>
              <w:autoSpaceDN w:val="0"/>
              <w:ind w:left="-62"/>
              <w:jc w:val="both"/>
              <w:rPr>
                <w:rFonts w:eastAsia="Times New Roman"/>
                <w:color w:val="000000"/>
                <w:sz w:val="24"/>
                <w:szCs w:val="24"/>
                <w:lang w:eastAsia="en-US"/>
              </w:rPr>
            </w:pPr>
          </w:p>
          <w:p w14:paraId="49D1C4F8" w14:textId="77777777"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обеспечение равной доступности качественного дополнительного образования для детей путем реализации механизма персонифицированного учета;</w:t>
            </w:r>
          </w:p>
          <w:p w14:paraId="0F7E3BC2" w14:textId="77777777" w:rsidR="008F3662" w:rsidRPr="008F3662" w:rsidRDefault="008F3662" w:rsidP="004C3DC2">
            <w:pPr>
              <w:widowControl w:val="0"/>
              <w:tabs>
                <w:tab w:val="left" w:pos="363"/>
              </w:tabs>
              <w:autoSpaceDE w:val="0"/>
              <w:autoSpaceDN w:val="0"/>
              <w:ind w:left="-62"/>
              <w:jc w:val="both"/>
              <w:rPr>
                <w:rFonts w:eastAsia="Times New Roman"/>
                <w:color w:val="000000"/>
                <w:sz w:val="24"/>
                <w:szCs w:val="24"/>
                <w:lang w:eastAsia="en-US"/>
              </w:rPr>
            </w:pPr>
          </w:p>
          <w:p w14:paraId="78C736E6" w14:textId="77777777" w:rsidR="008F3662" w:rsidRPr="008F3662" w:rsidRDefault="008F3662" w:rsidP="004C3DC2">
            <w:pPr>
              <w:widowControl w:val="0"/>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p w14:paraId="0D9202F4" w14:textId="77777777" w:rsidR="008F3662" w:rsidRPr="008F3662" w:rsidRDefault="008F3662" w:rsidP="004C3DC2">
            <w:pPr>
              <w:spacing w:after="200"/>
              <w:jc w:val="both"/>
              <w:rPr>
                <w:rFonts w:eastAsia="Calibri"/>
                <w:sz w:val="24"/>
                <w:szCs w:val="24"/>
                <w:lang w:eastAsia="en-US"/>
              </w:rPr>
            </w:pPr>
          </w:p>
        </w:tc>
      </w:tr>
      <w:tr w:rsidR="008F3662" w:rsidRPr="008F3662" w14:paraId="5BBEC159"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hideMark/>
          </w:tcPr>
          <w:p w14:paraId="3E4C09A3"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tcPr>
          <w:p w14:paraId="061A9580" w14:textId="77777777" w:rsidR="008F3662" w:rsidRPr="008F3662" w:rsidRDefault="008F3662" w:rsidP="004C3DC2">
            <w:pPr>
              <w:spacing w:after="200"/>
              <w:jc w:val="both"/>
              <w:rPr>
                <w:rFonts w:eastAsia="Calibri"/>
                <w:sz w:val="24"/>
                <w:szCs w:val="24"/>
                <w:lang w:eastAsia="en-US"/>
              </w:rPr>
            </w:pPr>
            <w:r w:rsidRPr="008F3662">
              <w:rPr>
                <w:rFonts w:eastAsia="Calibri"/>
                <w:sz w:val="24"/>
                <w:szCs w:val="24"/>
                <w:lang w:eastAsia="en-US"/>
              </w:rPr>
              <w:t>В результате реализации мероприятий Муниципальной программы к 2027 году ожидается:</w:t>
            </w:r>
          </w:p>
          <w:p w14:paraId="44E5F676"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доведение степени удовлетворенности населения качеством и доступностью предоставления образовательных услуг дополнительного образования до 89%;</w:t>
            </w:r>
          </w:p>
          <w:p w14:paraId="452CF817" w14:textId="77777777" w:rsidR="008F3662" w:rsidRPr="008F3662" w:rsidRDefault="008F3662" w:rsidP="004C3DC2">
            <w:pPr>
              <w:widowControl w:val="0"/>
              <w:autoSpaceDE w:val="0"/>
              <w:autoSpaceDN w:val="0"/>
              <w:jc w:val="both"/>
              <w:rPr>
                <w:rFonts w:eastAsia="Times New Roman"/>
                <w:sz w:val="24"/>
                <w:szCs w:val="24"/>
                <w:lang w:eastAsia="en-US"/>
              </w:rPr>
            </w:pPr>
          </w:p>
          <w:p w14:paraId="6936616C" w14:textId="45DE9FE8"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xml:space="preserve">  - </w:t>
            </w:r>
            <w:r w:rsidR="00AD04ED" w:rsidRPr="008F3662">
              <w:rPr>
                <w:rFonts w:eastAsia="Times New Roman"/>
                <w:sz w:val="24"/>
                <w:szCs w:val="24"/>
                <w:lang w:eastAsia="en-US"/>
              </w:rPr>
              <w:t>доведение охвата</w:t>
            </w:r>
            <w:r w:rsidRPr="008F3662">
              <w:rPr>
                <w:rFonts w:eastAsia="Times New Roman"/>
                <w:sz w:val="24"/>
                <w:szCs w:val="24"/>
                <w:lang w:eastAsia="en-US"/>
              </w:rPr>
              <w:t xml:space="preserve"> детей в возрасте от 5 до 18 лет программами дополнительного образования до 75 %;</w:t>
            </w:r>
          </w:p>
          <w:p w14:paraId="6644489E" w14:textId="77777777" w:rsidR="008F3662" w:rsidRPr="008F3662" w:rsidRDefault="008F3662" w:rsidP="004C3DC2">
            <w:pPr>
              <w:widowControl w:val="0"/>
              <w:autoSpaceDE w:val="0"/>
              <w:autoSpaceDN w:val="0"/>
              <w:jc w:val="both"/>
              <w:rPr>
                <w:rFonts w:eastAsia="Times New Roman"/>
                <w:sz w:val="24"/>
                <w:szCs w:val="24"/>
                <w:lang w:eastAsia="en-US"/>
              </w:rPr>
            </w:pPr>
          </w:p>
          <w:p w14:paraId="64A2D42D"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  увеличение доли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w:t>
            </w:r>
            <w:r w:rsidRPr="008F3662">
              <w:rPr>
                <w:rFonts w:eastAsia="Calibri"/>
                <w:sz w:val="24"/>
                <w:szCs w:val="24"/>
                <w:lang w:eastAsia="en-US"/>
              </w:rPr>
              <w:lastRenderedPageBreak/>
              <w:t xml:space="preserve">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за счет бюджетных средств до 100%; </w:t>
            </w:r>
          </w:p>
          <w:p w14:paraId="55B2A913"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p>
          <w:p w14:paraId="420D18DE"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r w:rsidRPr="008F3662">
              <w:rPr>
                <w:rFonts w:eastAsia="Times New Roman"/>
                <w:sz w:val="24"/>
                <w:szCs w:val="24"/>
                <w:lang w:eastAsia="en-US"/>
              </w:rPr>
              <w:t xml:space="preserve">  -  доведение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3,2%;</w:t>
            </w:r>
          </w:p>
          <w:p w14:paraId="0B7FC3C2"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p>
          <w:p w14:paraId="3F85AB6A" w14:textId="77777777" w:rsidR="008F3662" w:rsidRPr="008F3662" w:rsidRDefault="008F3662" w:rsidP="004C3DC2">
            <w:pPr>
              <w:spacing w:after="200"/>
              <w:jc w:val="both"/>
              <w:rPr>
                <w:rFonts w:eastAsia="Calibri"/>
                <w:sz w:val="24"/>
                <w:szCs w:val="24"/>
                <w:lang w:eastAsia="en-US"/>
              </w:rPr>
            </w:pPr>
            <w:r w:rsidRPr="008F3662">
              <w:rPr>
                <w:rFonts w:eastAsia="Calibri"/>
                <w:sz w:val="24"/>
                <w:szCs w:val="24"/>
                <w:lang w:eastAsia="en-US"/>
              </w:rPr>
              <w:t xml:space="preserve">  -  доведение доли трудоустроенных подростков в возрасте от 14 до 18 лет в общеобразовательные учреждения в каникулярное время, от общего числа учащихся данной категории до 10%;</w:t>
            </w:r>
          </w:p>
          <w:p w14:paraId="060DD55B" w14:textId="77777777" w:rsidR="008F3662" w:rsidRPr="008F3662" w:rsidRDefault="008F3662" w:rsidP="004C3DC2">
            <w:pPr>
              <w:spacing w:after="200"/>
              <w:ind w:firstLine="79"/>
              <w:jc w:val="both"/>
              <w:rPr>
                <w:rFonts w:eastAsia="Calibri"/>
                <w:sz w:val="24"/>
                <w:szCs w:val="24"/>
                <w:lang w:eastAsia="en-US"/>
              </w:rPr>
            </w:pPr>
            <w:r w:rsidRPr="008F3662">
              <w:rPr>
                <w:rFonts w:eastAsia="Calibri"/>
                <w:sz w:val="24"/>
                <w:szCs w:val="24"/>
                <w:lang w:eastAsia="en-US"/>
              </w:rPr>
              <w:t xml:space="preserve">  -доведение доли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 до 62%</w:t>
            </w:r>
          </w:p>
        </w:tc>
      </w:tr>
      <w:tr w:rsidR="008F3662" w:rsidRPr="008F3662" w14:paraId="0241E3D8"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hideMark/>
          </w:tcPr>
          <w:p w14:paraId="400C6380"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lastRenderedPageBreak/>
              <w:t>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3651FC1E"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муниципальная программа реализуется с 2023 по 2027 годы</w:t>
            </w:r>
          </w:p>
        </w:tc>
      </w:tr>
      <w:tr w:rsidR="008F3662" w:rsidRPr="008F3662" w14:paraId="1F95F980"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hideMark/>
          </w:tcPr>
          <w:p w14:paraId="34CE79E3" w14:textId="644D7BF3" w:rsidR="008F3662" w:rsidRPr="008F3662" w:rsidRDefault="008F3662" w:rsidP="004C3DC2">
            <w:pPr>
              <w:rPr>
                <w:rFonts w:eastAsia="Calibri"/>
                <w:sz w:val="24"/>
                <w:szCs w:val="24"/>
                <w:lang w:eastAsia="en-US"/>
              </w:rPr>
            </w:pPr>
            <w:r w:rsidRPr="008F3662">
              <w:rPr>
                <w:rFonts w:eastAsia="Calibri"/>
                <w:sz w:val="24"/>
                <w:szCs w:val="24"/>
                <w:lang w:eastAsia="en-US"/>
              </w:rPr>
              <w:t xml:space="preserve">Объем средств местного </w:t>
            </w:r>
            <w:r w:rsidR="00AD04ED" w:rsidRPr="008F3662">
              <w:rPr>
                <w:rFonts w:eastAsia="Calibri"/>
                <w:sz w:val="24"/>
                <w:szCs w:val="24"/>
                <w:lang w:eastAsia="en-US"/>
              </w:rPr>
              <w:t>бюджета на</w:t>
            </w:r>
            <w:r w:rsidRPr="008F3662">
              <w:rPr>
                <w:rFonts w:eastAsia="Calibri"/>
                <w:sz w:val="24"/>
                <w:szCs w:val="24"/>
                <w:lang w:eastAsia="en-US"/>
              </w:rPr>
              <w:t xml:space="preserve"> финансирование подпрограммы и прогнозная оценка привлекаемых на реализацию ее целей средств 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hideMark/>
          </w:tcPr>
          <w:p w14:paraId="7026B795"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общий объем бюджетных ассигнований –311583,64тыс. руб.</w:t>
            </w:r>
          </w:p>
          <w:p w14:paraId="185DAFDD"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w:t>
            </w:r>
          </w:p>
          <w:p w14:paraId="5D3077F1"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–46164,14 тыс. руб.</w:t>
            </w:r>
          </w:p>
          <w:p w14:paraId="27763D6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–59488,77 тыс. руб.</w:t>
            </w:r>
          </w:p>
          <w:p w14:paraId="7E1E84F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–65379,93 тыс. руб.</w:t>
            </w:r>
          </w:p>
          <w:p w14:paraId="73E0BF50"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69461,09 тыс. руб.</w:t>
            </w:r>
          </w:p>
          <w:p w14:paraId="1018655D" w14:textId="096DECA3"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- 71089</w:t>
            </w:r>
            <w:r w:rsidRPr="008F3662">
              <w:rPr>
                <w:rFonts w:eastAsia="Calibri"/>
                <w:sz w:val="24"/>
                <w:szCs w:val="24"/>
                <w:lang w:eastAsia="en-US"/>
              </w:rPr>
              <w:t>,71 тыс. руб.</w:t>
            </w:r>
          </w:p>
          <w:p w14:paraId="12F559A9"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 по источникам:</w:t>
            </w:r>
          </w:p>
          <w:p w14:paraId="697D56B3"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средства бюджета Хасанского муниципального района:</w:t>
            </w:r>
          </w:p>
          <w:p w14:paraId="0873F49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 42472,66 тыс. руб.</w:t>
            </w:r>
          </w:p>
          <w:p w14:paraId="637BC78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 55244,07 тыс. руб.</w:t>
            </w:r>
          </w:p>
          <w:p w14:paraId="1EA1A0F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 61534,61 тыс. руб.</w:t>
            </w:r>
          </w:p>
          <w:p w14:paraId="39A8FC4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65615,77 тыс. руб.</w:t>
            </w:r>
          </w:p>
          <w:p w14:paraId="22E3BDE9"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67244,39 тыс. руб.</w:t>
            </w:r>
          </w:p>
          <w:p w14:paraId="15F9665E"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-прогнозная оценка средств, привлекаемых на реализацию муниципальной программы:</w:t>
            </w:r>
          </w:p>
          <w:p w14:paraId="1BD8EC02"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краевого бюджета:</w:t>
            </w:r>
          </w:p>
          <w:p w14:paraId="6BE2C39E"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 3691,48 тыс. руб.</w:t>
            </w:r>
          </w:p>
          <w:p w14:paraId="75777BC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 4244,70 тыс. руб.</w:t>
            </w:r>
          </w:p>
          <w:p w14:paraId="03D3A8F5"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 3845,32 тыс. руб.</w:t>
            </w:r>
          </w:p>
          <w:p w14:paraId="6A056CA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3845,32 тыс. руб.</w:t>
            </w:r>
          </w:p>
          <w:p w14:paraId="6D257471" w14:textId="1ECB6E82"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AD04ED" w:rsidRPr="008F3662">
              <w:rPr>
                <w:rFonts w:eastAsia="Calibri"/>
                <w:sz w:val="24"/>
                <w:szCs w:val="24"/>
                <w:lang w:eastAsia="en-US"/>
              </w:rPr>
              <w:t>- 3845</w:t>
            </w:r>
            <w:r w:rsidRPr="008F3662">
              <w:rPr>
                <w:rFonts w:eastAsia="Calibri"/>
                <w:sz w:val="24"/>
                <w:szCs w:val="24"/>
                <w:lang w:eastAsia="en-US"/>
              </w:rPr>
              <w:t>,32 тыс. руб.</w:t>
            </w:r>
          </w:p>
          <w:p w14:paraId="50F0FAFA"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федерального бюджета:</w:t>
            </w:r>
          </w:p>
          <w:p w14:paraId="47D9204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 0,00 тыс. руб.</w:t>
            </w:r>
          </w:p>
          <w:p w14:paraId="6FB78334"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 0,00 тыс. руб.</w:t>
            </w:r>
          </w:p>
          <w:p w14:paraId="6E314C10"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 0,00 тыс. руб.</w:t>
            </w:r>
          </w:p>
          <w:p w14:paraId="743FEA7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53138DCF"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p w14:paraId="3034144B"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внебюджетных источников</w:t>
            </w:r>
          </w:p>
          <w:p w14:paraId="58FB4FC5"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 0,00 тыс. руб.</w:t>
            </w:r>
          </w:p>
          <w:p w14:paraId="3C302031"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 0,00 тыс. руб.</w:t>
            </w:r>
          </w:p>
          <w:p w14:paraId="1D4FD9A9"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lastRenderedPageBreak/>
              <w:t>2025 год – 0,00 тыс. руб.</w:t>
            </w:r>
          </w:p>
          <w:p w14:paraId="1B5DE46A"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7C107CF0"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tc>
      </w:tr>
      <w:tr w:rsidR="008F3662" w:rsidRPr="008F3662" w14:paraId="16A9A37A" w14:textId="77777777" w:rsidTr="00AD04ED">
        <w:trPr>
          <w:trHeight w:val="20"/>
        </w:trPr>
        <w:tc>
          <w:tcPr>
            <w:tcW w:w="1137" w:type="pct"/>
            <w:tcBorders>
              <w:top w:val="single" w:sz="4" w:space="0" w:color="auto"/>
              <w:left w:val="single" w:sz="4" w:space="0" w:color="auto"/>
              <w:bottom w:val="single" w:sz="4" w:space="0" w:color="auto"/>
              <w:right w:val="single" w:sz="4" w:space="0" w:color="auto"/>
            </w:tcBorders>
            <w:hideMark/>
          </w:tcPr>
          <w:p w14:paraId="57917625" w14:textId="77777777" w:rsidR="008F3662" w:rsidRPr="008F3662" w:rsidRDefault="008F3662" w:rsidP="004C3DC2">
            <w:pPr>
              <w:rPr>
                <w:rFonts w:eastAsia="Calibri"/>
                <w:sz w:val="24"/>
                <w:szCs w:val="24"/>
                <w:lang w:eastAsia="en-US"/>
              </w:rPr>
            </w:pPr>
            <w:r w:rsidRPr="008F3662">
              <w:rPr>
                <w:rFonts w:eastAsia="Calibri"/>
                <w:sz w:val="24"/>
                <w:szCs w:val="24"/>
                <w:lang w:eastAsia="en-US"/>
              </w:rPr>
              <w:lastRenderedPageBreak/>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026E50B2" w14:textId="77777777" w:rsidR="008F3662" w:rsidRPr="008F3662" w:rsidRDefault="008F3662" w:rsidP="004C3DC2">
            <w:pPr>
              <w:spacing w:after="120"/>
              <w:rPr>
                <w:rFonts w:eastAsia="Calibri"/>
                <w:sz w:val="24"/>
                <w:szCs w:val="24"/>
                <w:lang w:eastAsia="en-US"/>
              </w:rPr>
            </w:pPr>
            <w:r w:rsidRPr="008F3662">
              <w:rPr>
                <w:rFonts w:eastAsia="Calibri"/>
                <w:sz w:val="24"/>
                <w:szCs w:val="24"/>
                <w:lang w:eastAsia="en-US"/>
              </w:rPr>
              <w:t>в результате реализации Муниципальной подпрограммы к 2027 году ожидается:</w:t>
            </w:r>
          </w:p>
          <w:p w14:paraId="5D1A7BAD"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доведение степени удовлетворенности населения качеством и доступностью предоставления образовательных услуг дополнительного образования до 89%;</w:t>
            </w:r>
          </w:p>
          <w:p w14:paraId="5C0792D6" w14:textId="77777777" w:rsidR="008F3662" w:rsidRPr="008F3662" w:rsidRDefault="008F3662" w:rsidP="004C3DC2">
            <w:pPr>
              <w:widowControl w:val="0"/>
              <w:autoSpaceDE w:val="0"/>
              <w:autoSpaceDN w:val="0"/>
              <w:jc w:val="both"/>
              <w:rPr>
                <w:rFonts w:eastAsia="Times New Roman"/>
                <w:sz w:val="24"/>
                <w:szCs w:val="24"/>
                <w:lang w:eastAsia="en-US"/>
              </w:rPr>
            </w:pPr>
          </w:p>
          <w:p w14:paraId="2998F74E" w14:textId="2D81D4B8"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 xml:space="preserve">- </w:t>
            </w:r>
            <w:r w:rsidR="00AD04ED" w:rsidRPr="008F3662">
              <w:rPr>
                <w:rFonts w:eastAsia="Times New Roman"/>
                <w:sz w:val="24"/>
                <w:szCs w:val="24"/>
                <w:lang w:eastAsia="en-US"/>
              </w:rPr>
              <w:t>доведение охвата</w:t>
            </w:r>
            <w:r w:rsidRPr="008F3662">
              <w:rPr>
                <w:rFonts w:eastAsia="Times New Roman"/>
                <w:sz w:val="24"/>
                <w:szCs w:val="24"/>
                <w:lang w:eastAsia="en-US"/>
              </w:rPr>
              <w:t xml:space="preserve"> детей в возрасте от 5 до 18 лет программами дополнительного образования до 75 %;</w:t>
            </w:r>
          </w:p>
          <w:p w14:paraId="6C5443D3" w14:textId="77777777" w:rsidR="008F3662" w:rsidRPr="008F3662" w:rsidRDefault="008F3662" w:rsidP="004C3DC2">
            <w:pPr>
              <w:widowControl w:val="0"/>
              <w:autoSpaceDE w:val="0"/>
              <w:autoSpaceDN w:val="0"/>
              <w:jc w:val="both"/>
              <w:rPr>
                <w:rFonts w:eastAsia="Times New Roman"/>
                <w:sz w:val="24"/>
                <w:szCs w:val="24"/>
                <w:lang w:eastAsia="en-US"/>
              </w:rPr>
            </w:pPr>
          </w:p>
          <w:p w14:paraId="77BAE358"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увеличение доли детей в возрасте от 5 до 18 лет,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57B0A42C"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r w:rsidRPr="008F3662">
              <w:rPr>
                <w:rFonts w:eastAsia="Times New Roman"/>
                <w:sz w:val="24"/>
                <w:szCs w:val="24"/>
                <w:lang w:eastAsia="en-US"/>
              </w:rPr>
              <w:t xml:space="preserve"> за счет бюджетных средств до 100%; </w:t>
            </w:r>
          </w:p>
          <w:p w14:paraId="2E9719E8"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p>
          <w:p w14:paraId="75C99EA9"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r w:rsidRPr="008F3662">
              <w:rPr>
                <w:rFonts w:eastAsia="Times New Roman"/>
                <w:sz w:val="24"/>
                <w:szCs w:val="24"/>
                <w:lang w:eastAsia="en-US"/>
              </w:rPr>
              <w:t>-  доведение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3,2%;</w:t>
            </w:r>
          </w:p>
          <w:p w14:paraId="52D8C13D"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p>
          <w:p w14:paraId="607A2723"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r w:rsidRPr="008F3662">
              <w:rPr>
                <w:rFonts w:eastAsia="Times New Roman"/>
                <w:sz w:val="24"/>
                <w:szCs w:val="24"/>
                <w:lang w:eastAsia="en-US"/>
              </w:rPr>
              <w:t>-  доведение доли трудоустроенных подростков в возрасте от 14 до 18 лет в общеобразовательные учреждения в каникулярное время, от общего числа учащихся данной категории до 10%;</w:t>
            </w:r>
          </w:p>
          <w:p w14:paraId="493C4BB9"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p>
          <w:p w14:paraId="2931C22A" w14:textId="77777777" w:rsidR="008F3662" w:rsidRPr="008F3662" w:rsidRDefault="008F3662" w:rsidP="004C3DC2">
            <w:pPr>
              <w:spacing w:after="200"/>
              <w:jc w:val="both"/>
              <w:rPr>
                <w:rFonts w:eastAsia="Calibri"/>
                <w:sz w:val="24"/>
                <w:szCs w:val="24"/>
                <w:lang w:eastAsia="en-US"/>
              </w:rPr>
            </w:pPr>
            <w:r w:rsidRPr="008F3662">
              <w:rPr>
                <w:rFonts w:eastAsia="Calibri"/>
                <w:sz w:val="24"/>
                <w:szCs w:val="24"/>
                <w:lang w:eastAsia="en-US"/>
              </w:rPr>
              <w:t>- доведение доли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 до 62%.</w:t>
            </w:r>
          </w:p>
          <w:p w14:paraId="74F28372" w14:textId="77777777" w:rsidR="008F3662" w:rsidRPr="008F3662" w:rsidRDefault="008F3662" w:rsidP="004C3DC2">
            <w:pPr>
              <w:jc w:val="both"/>
              <w:rPr>
                <w:rFonts w:eastAsia="Calibri"/>
                <w:sz w:val="24"/>
                <w:szCs w:val="24"/>
                <w:lang w:eastAsia="en-US"/>
              </w:rPr>
            </w:pPr>
          </w:p>
        </w:tc>
      </w:tr>
    </w:tbl>
    <w:p w14:paraId="04F14AED" w14:textId="77777777" w:rsidR="008F3662" w:rsidRPr="008F3662" w:rsidRDefault="008F3662" w:rsidP="004C3DC2">
      <w:pPr>
        <w:autoSpaceDE w:val="0"/>
        <w:autoSpaceDN w:val="0"/>
        <w:adjustRightInd w:val="0"/>
        <w:rPr>
          <w:rFonts w:eastAsia="Calibri"/>
          <w:sz w:val="24"/>
          <w:szCs w:val="24"/>
          <w:lang w:eastAsia="en-US"/>
        </w:rPr>
      </w:pPr>
    </w:p>
    <w:p w14:paraId="37D42424" w14:textId="77777777" w:rsidR="008F3662" w:rsidRPr="008F3662" w:rsidRDefault="008F3662" w:rsidP="004C3DC2">
      <w:pPr>
        <w:autoSpaceDE w:val="0"/>
        <w:autoSpaceDN w:val="0"/>
        <w:adjustRightInd w:val="0"/>
        <w:ind w:left="5103"/>
        <w:rPr>
          <w:rFonts w:eastAsia="Times New Roman"/>
          <w:sz w:val="24"/>
          <w:szCs w:val="24"/>
          <w:lang w:eastAsia="ru-RU"/>
        </w:rPr>
      </w:pPr>
    </w:p>
    <w:p w14:paraId="607B3BD6" w14:textId="77777777" w:rsidR="008F3662" w:rsidRPr="008F3662" w:rsidRDefault="008F3662" w:rsidP="004C3DC2">
      <w:pPr>
        <w:autoSpaceDE w:val="0"/>
        <w:autoSpaceDN w:val="0"/>
        <w:adjustRightInd w:val="0"/>
        <w:ind w:left="5103"/>
        <w:rPr>
          <w:rFonts w:eastAsia="Times New Roman"/>
          <w:sz w:val="24"/>
          <w:szCs w:val="24"/>
          <w:lang w:eastAsia="ru-RU"/>
        </w:rPr>
      </w:pPr>
    </w:p>
    <w:p w14:paraId="72B37ADF" w14:textId="77777777" w:rsidR="008F3662" w:rsidRPr="008F3662" w:rsidRDefault="008F3662" w:rsidP="004C3DC2">
      <w:pPr>
        <w:autoSpaceDE w:val="0"/>
        <w:autoSpaceDN w:val="0"/>
        <w:adjustRightInd w:val="0"/>
        <w:ind w:left="5103"/>
        <w:rPr>
          <w:rFonts w:eastAsia="Times New Roman"/>
          <w:sz w:val="24"/>
          <w:szCs w:val="24"/>
          <w:lang w:eastAsia="ru-RU"/>
        </w:rPr>
      </w:pPr>
    </w:p>
    <w:p w14:paraId="6A7DC00F" w14:textId="77777777" w:rsidR="008F3662" w:rsidRPr="008F3662" w:rsidRDefault="008F3662" w:rsidP="004C3DC2">
      <w:pPr>
        <w:autoSpaceDE w:val="0"/>
        <w:autoSpaceDN w:val="0"/>
        <w:adjustRightInd w:val="0"/>
        <w:ind w:left="5103"/>
        <w:rPr>
          <w:rFonts w:eastAsia="Times New Roman"/>
          <w:sz w:val="24"/>
          <w:szCs w:val="24"/>
          <w:lang w:eastAsia="ru-RU"/>
        </w:rPr>
      </w:pPr>
    </w:p>
    <w:p w14:paraId="753DF3CF" w14:textId="77777777" w:rsidR="008F3662" w:rsidRPr="008F3662" w:rsidRDefault="008F3662" w:rsidP="004C3DC2">
      <w:pPr>
        <w:autoSpaceDE w:val="0"/>
        <w:autoSpaceDN w:val="0"/>
        <w:adjustRightInd w:val="0"/>
        <w:ind w:left="5103"/>
        <w:rPr>
          <w:rFonts w:eastAsia="Times New Roman"/>
          <w:sz w:val="24"/>
          <w:szCs w:val="24"/>
          <w:lang w:eastAsia="ru-RU"/>
        </w:rPr>
      </w:pPr>
    </w:p>
    <w:p w14:paraId="64BF4FC5" w14:textId="77777777" w:rsidR="008F3662" w:rsidRPr="008F3662" w:rsidRDefault="008F3662" w:rsidP="004C3DC2">
      <w:pPr>
        <w:autoSpaceDE w:val="0"/>
        <w:autoSpaceDN w:val="0"/>
        <w:adjustRightInd w:val="0"/>
        <w:ind w:left="5103"/>
        <w:rPr>
          <w:rFonts w:eastAsia="Times New Roman"/>
          <w:sz w:val="24"/>
          <w:szCs w:val="24"/>
          <w:lang w:eastAsia="ru-RU"/>
        </w:rPr>
      </w:pPr>
    </w:p>
    <w:p w14:paraId="1A643746" w14:textId="77777777" w:rsidR="008F3662" w:rsidRPr="008F3662" w:rsidRDefault="008F3662" w:rsidP="004C3DC2">
      <w:pPr>
        <w:autoSpaceDE w:val="0"/>
        <w:autoSpaceDN w:val="0"/>
        <w:adjustRightInd w:val="0"/>
        <w:ind w:left="5103"/>
        <w:rPr>
          <w:rFonts w:eastAsia="Times New Roman"/>
          <w:sz w:val="24"/>
          <w:szCs w:val="24"/>
          <w:lang w:eastAsia="ru-RU"/>
        </w:rPr>
      </w:pPr>
    </w:p>
    <w:p w14:paraId="11A931D4" w14:textId="77777777" w:rsidR="008F3662" w:rsidRPr="008F3662" w:rsidRDefault="008F3662" w:rsidP="004C3DC2">
      <w:pPr>
        <w:autoSpaceDE w:val="0"/>
        <w:autoSpaceDN w:val="0"/>
        <w:adjustRightInd w:val="0"/>
        <w:ind w:left="5103"/>
        <w:rPr>
          <w:rFonts w:eastAsia="Times New Roman"/>
          <w:sz w:val="26"/>
          <w:szCs w:val="26"/>
          <w:lang w:eastAsia="ru-RU"/>
        </w:rPr>
      </w:pPr>
    </w:p>
    <w:p w14:paraId="22E94ABD" w14:textId="77777777" w:rsidR="008F3662" w:rsidRPr="008F3662" w:rsidRDefault="008F3662" w:rsidP="004C3DC2">
      <w:pPr>
        <w:autoSpaceDE w:val="0"/>
        <w:autoSpaceDN w:val="0"/>
        <w:adjustRightInd w:val="0"/>
        <w:ind w:left="5103"/>
        <w:rPr>
          <w:rFonts w:eastAsia="Times New Roman"/>
          <w:sz w:val="26"/>
          <w:szCs w:val="26"/>
          <w:lang w:eastAsia="ru-RU"/>
        </w:rPr>
      </w:pPr>
    </w:p>
    <w:p w14:paraId="6AE4FB64" w14:textId="77777777" w:rsidR="008F3662" w:rsidRPr="008F3662" w:rsidRDefault="008F3662" w:rsidP="004C3DC2">
      <w:pPr>
        <w:autoSpaceDE w:val="0"/>
        <w:autoSpaceDN w:val="0"/>
        <w:adjustRightInd w:val="0"/>
        <w:ind w:left="5103"/>
        <w:rPr>
          <w:rFonts w:eastAsia="Times New Roman"/>
          <w:sz w:val="26"/>
          <w:szCs w:val="26"/>
          <w:lang w:eastAsia="ru-RU"/>
        </w:rPr>
      </w:pPr>
    </w:p>
    <w:p w14:paraId="6D8D1726" w14:textId="77777777" w:rsidR="008F3662" w:rsidRPr="008F3662" w:rsidRDefault="008F3662" w:rsidP="004C3DC2">
      <w:pPr>
        <w:autoSpaceDE w:val="0"/>
        <w:autoSpaceDN w:val="0"/>
        <w:adjustRightInd w:val="0"/>
        <w:ind w:left="5103"/>
        <w:rPr>
          <w:rFonts w:eastAsia="Times New Roman"/>
          <w:sz w:val="26"/>
          <w:szCs w:val="26"/>
          <w:lang w:eastAsia="ru-RU"/>
        </w:rPr>
      </w:pPr>
    </w:p>
    <w:p w14:paraId="58BDF554" w14:textId="77777777" w:rsidR="008F3662" w:rsidRPr="008F3662" w:rsidRDefault="008F3662" w:rsidP="004C3DC2">
      <w:pPr>
        <w:autoSpaceDE w:val="0"/>
        <w:autoSpaceDN w:val="0"/>
        <w:adjustRightInd w:val="0"/>
        <w:ind w:left="5103"/>
        <w:rPr>
          <w:rFonts w:eastAsia="Times New Roman"/>
          <w:sz w:val="26"/>
          <w:szCs w:val="26"/>
          <w:lang w:eastAsia="ru-RU"/>
        </w:rPr>
      </w:pPr>
    </w:p>
    <w:p w14:paraId="0A798058" w14:textId="77777777" w:rsidR="008F3662" w:rsidRPr="008F3662" w:rsidRDefault="008F3662" w:rsidP="004C3DC2">
      <w:pPr>
        <w:autoSpaceDE w:val="0"/>
        <w:autoSpaceDN w:val="0"/>
        <w:adjustRightInd w:val="0"/>
        <w:ind w:left="5103"/>
        <w:rPr>
          <w:rFonts w:eastAsia="Times New Roman"/>
          <w:sz w:val="26"/>
          <w:szCs w:val="26"/>
          <w:lang w:eastAsia="ru-RU"/>
        </w:rPr>
      </w:pPr>
    </w:p>
    <w:p w14:paraId="723D67DD" w14:textId="77777777" w:rsidR="008F3662" w:rsidRPr="008F3662" w:rsidRDefault="008F3662" w:rsidP="004C3DC2">
      <w:pPr>
        <w:autoSpaceDE w:val="0"/>
        <w:autoSpaceDN w:val="0"/>
        <w:adjustRightInd w:val="0"/>
        <w:ind w:left="5103"/>
        <w:rPr>
          <w:rFonts w:eastAsia="Times New Roman"/>
          <w:sz w:val="26"/>
          <w:szCs w:val="26"/>
          <w:lang w:eastAsia="ru-RU"/>
        </w:rPr>
      </w:pPr>
    </w:p>
    <w:p w14:paraId="38C67675" w14:textId="77777777" w:rsidR="008F3662" w:rsidRPr="008F3662" w:rsidRDefault="008F3662" w:rsidP="004C3DC2">
      <w:pPr>
        <w:autoSpaceDE w:val="0"/>
        <w:autoSpaceDN w:val="0"/>
        <w:adjustRightInd w:val="0"/>
        <w:ind w:left="5103"/>
        <w:rPr>
          <w:rFonts w:eastAsia="Times New Roman"/>
          <w:sz w:val="26"/>
          <w:szCs w:val="26"/>
          <w:lang w:eastAsia="ru-RU"/>
        </w:rPr>
      </w:pPr>
    </w:p>
    <w:p w14:paraId="30BB3302" w14:textId="77777777" w:rsidR="008F3662" w:rsidRPr="008F3662" w:rsidRDefault="008F3662" w:rsidP="004C3DC2">
      <w:pPr>
        <w:spacing w:after="200"/>
        <w:rPr>
          <w:rFonts w:ascii="Calibri" w:eastAsia="Calibri" w:hAnsi="Calibri"/>
          <w:sz w:val="22"/>
          <w:szCs w:val="22"/>
          <w:lang w:eastAsia="en-US"/>
        </w:rPr>
      </w:pPr>
    </w:p>
    <w:p w14:paraId="1B417EDD" w14:textId="77777777" w:rsidR="008F3662" w:rsidRDefault="008F3662" w:rsidP="004C3DC2">
      <w:pPr>
        <w:widowControl w:val="0"/>
        <w:jc w:val="both"/>
        <w:rPr>
          <w:sz w:val="26"/>
          <w:szCs w:val="26"/>
        </w:rPr>
        <w:sectPr w:rsidR="008F3662" w:rsidSect="002B3F8D">
          <w:pgSz w:w="11907" w:h="16840" w:code="9"/>
          <w:pgMar w:top="794" w:right="794" w:bottom="794" w:left="794" w:header="0" w:footer="0" w:gutter="0"/>
          <w:cols w:space="708"/>
          <w:docGrid w:linePitch="360"/>
        </w:sectPr>
      </w:pPr>
    </w:p>
    <w:p w14:paraId="3A284E50" w14:textId="77777777" w:rsidR="00AD04ED"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lastRenderedPageBreak/>
        <w:t>Приложение № 7</w:t>
      </w:r>
    </w:p>
    <w:p w14:paraId="1113A049" w14:textId="77777777" w:rsidR="00AD04ED"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к постановлению администрации </w:t>
      </w:r>
    </w:p>
    <w:p w14:paraId="556BE706" w14:textId="3DA22935" w:rsidR="008F3662" w:rsidRPr="008F3662" w:rsidRDefault="008F3662" w:rsidP="004C3DC2">
      <w:pPr>
        <w:tabs>
          <w:tab w:val="left" w:pos="5145"/>
        </w:tabs>
        <w:autoSpaceDE w:val="0"/>
        <w:autoSpaceDN w:val="0"/>
        <w:adjustRightInd w:val="0"/>
        <w:ind w:left="5103"/>
        <w:rPr>
          <w:rFonts w:eastAsia="Times New Roman"/>
          <w:sz w:val="26"/>
          <w:szCs w:val="26"/>
          <w:lang w:eastAsia="ru-RU"/>
        </w:rPr>
      </w:pPr>
      <w:r w:rsidRPr="008F3662">
        <w:rPr>
          <w:rFonts w:eastAsia="Times New Roman"/>
          <w:sz w:val="26"/>
          <w:szCs w:val="26"/>
          <w:lang w:eastAsia="ru-RU"/>
        </w:rPr>
        <w:t>Хасанского муниципального округа</w:t>
      </w:r>
    </w:p>
    <w:p w14:paraId="278AB643" w14:textId="77777777"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от 30.09.2024 № 1775-па</w:t>
      </w:r>
    </w:p>
    <w:p w14:paraId="0F7EDD18" w14:textId="77777777" w:rsidR="008F3662" w:rsidRPr="008F3662" w:rsidRDefault="008F3662" w:rsidP="004C3DC2">
      <w:pPr>
        <w:autoSpaceDE w:val="0"/>
        <w:autoSpaceDN w:val="0"/>
        <w:adjustRightInd w:val="0"/>
        <w:ind w:left="5103"/>
        <w:rPr>
          <w:rFonts w:eastAsia="Times New Roman"/>
          <w:sz w:val="26"/>
          <w:szCs w:val="26"/>
          <w:lang w:eastAsia="ru-RU"/>
        </w:rPr>
      </w:pPr>
    </w:p>
    <w:p w14:paraId="10F49067" w14:textId="3D2A40CA"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Приложение </w:t>
      </w:r>
      <w:r w:rsidR="00AD04ED" w:rsidRPr="008F3662">
        <w:rPr>
          <w:rFonts w:eastAsia="Times New Roman"/>
          <w:sz w:val="26"/>
          <w:szCs w:val="26"/>
          <w:lang w:eastAsia="ru-RU"/>
        </w:rPr>
        <w:t>№ 9</w:t>
      </w:r>
    </w:p>
    <w:p w14:paraId="1154791E" w14:textId="55AF376F"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к муниципальной программе «</w:t>
      </w:r>
      <w:r w:rsidR="00AD04ED" w:rsidRPr="008F3662">
        <w:rPr>
          <w:rFonts w:eastAsia="Times New Roman"/>
          <w:sz w:val="26"/>
          <w:szCs w:val="26"/>
          <w:lang w:eastAsia="ru-RU"/>
        </w:rPr>
        <w:t>Развитие образования</w:t>
      </w:r>
      <w:r w:rsidRPr="008F3662">
        <w:rPr>
          <w:rFonts w:eastAsia="Times New Roman"/>
          <w:sz w:val="26"/>
          <w:szCs w:val="26"/>
          <w:lang w:eastAsia="ru-RU"/>
        </w:rPr>
        <w:t xml:space="preserve"> Хасанского муниципального округа» утвержденной постановлением администрации Хасанского муниципального района</w:t>
      </w:r>
    </w:p>
    <w:p w14:paraId="70B72220" w14:textId="77777777" w:rsidR="008F3662" w:rsidRPr="008F3662" w:rsidRDefault="008F3662" w:rsidP="004C3DC2">
      <w:pPr>
        <w:widowControl w:val="0"/>
        <w:autoSpaceDE w:val="0"/>
        <w:autoSpaceDN w:val="0"/>
        <w:ind w:left="5103" w:firstLine="6"/>
        <w:rPr>
          <w:rFonts w:eastAsia="Times New Roman"/>
          <w:sz w:val="26"/>
          <w:szCs w:val="26"/>
          <w:lang w:eastAsia="ru-RU"/>
        </w:rPr>
      </w:pPr>
      <w:r w:rsidRPr="008F3662">
        <w:rPr>
          <w:rFonts w:eastAsia="Times New Roman"/>
          <w:sz w:val="26"/>
          <w:szCs w:val="26"/>
          <w:lang w:eastAsia="ru-RU"/>
        </w:rPr>
        <w:t>от 02.09.2022 г.  № 583-па</w:t>
      </w:r>
    </w:p>
    <w:p w14:paraId="271362E7" w14:textId="77777777" w:rsidR="008F3662" w:rsidRPr="008F3662" w:rsidRDefault="008F3662" w:rsidP="004C3DC2">
      <w:pPr>
        <w:widowControl w:val="0"/>
        <w:autoSpaceDE w:val="0"/>
        <w:autoSpaceDN w:val="0"/>
        <w:jc w:val="center"/>
        <w:rPr>
          <w:rFonts w:eastAsia="Times New Roman"/>
          <w:b/>
          <w:sz w:val="26"/>
          <w:szCs w:val="26"/>
          <w:lang w:eastAsia="ru-RU"/>
        </w:rPr>
      </w:pPr>
    </w:p>
    <w:p w14:paraId="2DC61248"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ПАСПОРТ</w:t>
      </w:r>
    </w:p>
    <w:p w14:paraId="22B8303F" w14:textId="77777777" w:rsidR="008F3662" w:rsidRPr="008F3662" w:rsidRDefault="008F3662" w:rsidP="004C3DC2">
      <w:pPr>
        <w:widowControl w:val="0"/>
        <w:autoSpaceDE w:val="0"/>
        <w:autoSpaceDN w:val="0"/>
        <w:jc w:val="center"/>
        <w:rPr>
          <w:rFonts w:eastAsia="Times New Roman"/>
          <w:sz w:val="26"/>
          <w:szCs w:val="26"/>
          <w:lang w:eastAsia="ru-RU"/>
        </w:rPr>
      </w:pPr>
      <w:r w:rsidRPr="008F3662">
        <w:rPr>
          <w:rFonts w:eastAsia="Times New Roman"/>
          <w:b/>
          <w:sz w:val="26"/>
          <w:szCs w:val="26"/>
          <w:lang w:eastAsia="ru-RU"/>
        </w:rPr>
        <w:t>ПОДПРОГРАММЫ «БЕЗОПАСНОСТЬ МУНИЦИПАЛЬНЫХ ОБРАЗОВАТЕЛЬНЫХ УЧРЕЖДЕНИЙ ХАСАНСКОГО МУНИЦИПАЛЬНОГО ОКРУГА»</w:t>
      </w:r>
    </w:p>
    <w:p w14:paraId="0F1F9D6F" w14:textId="77777777" w:rsidR="008F3662" w:rsidRPr="008F3662" w:rsidRDefault="008F3662" w:rsidP="004C3DC2">
      <w:pPr>
        <w:widowControl w:val="0"/>
        <w:autoSpaceDE w:val="0"/>
        <w:autoSpaceDN w:val="0"/>
        <w:jc w:val="center"/>
        <w:rPr>
          <w:rFonts w:eastAsia="Times New Roman"/>
          <w:b/>
          <w:sz w:val="26"/>
          <w:szCs w:val="26"/>
          <w:lang w:eastAsia="ru-RU"/>
        </w:rPr>
      </w:pPr>
    </w:p>
    <w:p w14:paraId="4AE755CF"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 xml:space="preserve">МУНИЦИПАЛЬНОЙ ПРОГРАММЫ </w:t>
      </w:r>
    </w:p>
    <w:p w14:paraId="27D3BFAA"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"РАЗВИТИЕ ОБРАЗОВАНИЯ ХАСАНСКОГО МУНИЦИПАЛЬНОГО ОКРУГА"</w:t>
      </w:r>
    </w:p>
    <w:p w14:paraId="016CB1F5" w14:textId="77777777" w:rsidR="008F3662" w:rsidRPr="008F3662" w:rsidRDefault="008F3662" w:rsidP="004C3DC2">
      <w:pPr>
        <w:widowControl w:val="0"/>
        <w:autoSpaceDE w:val="0"/>
        <w:autoSpaceDN w:val="0"/>
        <w:jc w:val="center"/>
        <w:rPr>
          <w:rFonts w:eastAsia="Times New Roman"/>
          <w:b/>
          <w:sz w:val="24"/>
          <w:szCs w:val="24"/>
          <w:lang w:eastAsia="ru-RU"/>
        </w:rPr>
      </w:pPr>
    </w:p>
    <w:tbl>
      <w:tblPr>
        <w:tblW w:w="5000" w:type="pct"/>
        <w:tblCellMar>
          <w:top w:w="28" w:type="dxa"/>
          <w:left w:w="28" w:type="dxa"/>
          <w:bottom w:w="28" w:type="dxa"/>
          <w:right w:w="28" w:type="dxa"/>
        </w:tblCellMar>
        <w:tblLook w:val="04A0" w:firstRow="1" w:lastRow="0" w:firstColumn="1" w:lastColumn="0" w:noHBand="0" w:noVBand="1"/>
      </w:tblPr>
      <w:tblGrid>
        <w:gridCol w:w="2344"/>
        <w:gridCol w:w="7965"/>
      </w:tblGrid>
      <w:tr w:rsidR="008F3662" w:rsidRPr="008F3662" w14:paraId="2B93F37C"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41F3A546"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Наименование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3B183AC9"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Безопасность муниципальных образовательных учреждений Хасанского муниципального округа</w:t>
            </w:r>
          </w:p>
        </w:tc>
      </w:tr>
      <w:tr w:rsidR="008F3662" w:rsidRPr="008F3662" w14:paraId="16DF92A3"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65F093F1"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96871B8"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Муниципальное казенное учреждение «Управление образования Хасанского муниципального округа»</w:t>
            </w:r>
          </w:p>
        </w:tc>
      </w:tr>
      <w:tr w:rsidR="008F3662" w:rsidRPr="008F3662" w14:paraId="291CA78B"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1A09352F"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6E4A07DD"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образовательные учреждения Хасанского муниципального округа</w:t>
            </w:r>
          </w:p>
        </w:tc>
      </w:tr>
      <w:tr w:rsidR="008F3662" w:rsidRPr="008F3662" w14:paraId="2EB377A9" w14:textId="77777777" w:rsidTr="00AD04ED">
        <w:trPr>
          <w:trHeight w:val="456"/>
        </w:trPr>
        <w:tc>
          <w:tcPr>
            <w:tcW w:w="1137" w:type="pct"/>
            <w:tcBorders>
              <w:top w:val="single" w:sz="4" w:space="0" w:color="auto"/>
              <w:left w:val="single" w:sz="4" w:space="0" w:color="auto"/>
              <w:bottom w:val="nil"/>
              <w:right w:val="single" w:sz="4" w:space="0" w:color="auto"/>
            </w:tcBorders>
            <w:hideMark/>
          </w:tcPr>
          <w:p w14:paraId="4B543585"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hideMark/>
          </w:tcPr>
          <w:p w14:paraId="789607BB" w14:textId="77777777" w:rsidR="008F3662" w:rsidRPr="008F3662" w:rsidRDefault="008F3662" w:rsidP="004C3DC2">
            <w:pPr>
              <w:numPr>
                <w:ilvl w:val="0"/>
                <w:numId w:val="14"/>
              </w:numPr>
              <w:tabs>
                <w:tab w:val="clear" w:pos="360"/>
                <w:tab w:val="left" w:pos="346"/>
              </w:tabs>
              <w:snapToGrid w:val="0"/>
              <w:ind w:left="63" w:firstLine="0"/>
              <w:jc w:val="both"/>
              <w:rPr>
                <w:rFonts w:eastAsia="Times New Roman"/>
                <w:sz w:val="24"/>
                <w:szCs w:val="24"/>
                <w:lang w:eastAsia="ar-SA"/>
              </w:rPr>
            </w:pPr>
            <w:r w:rsidRPr="008F3662">
              <w:rPr>
                <w:rFonts w:eastAsia="Times New Roman"/>
                <w:sz w:val="24"/>
                <w:szCs w:val="24"/>
                <w:lang w:eastAsia="ar-SA"/>
              </w:rPr>
              <w:t>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tc>
      </w:tr>
      <w:tr w:rsidR="008F3662" w:rsidRPr="008F3662" w14:paraId="59D74E3C" w14:textId="77777777" w:rsidTr="00AD04ED">
        <w:trPr>
          <w:trHeight w:val="1545"/>
        </w:trPr>
        <w:tc>
          <w:tcPr>
            <w:tcW w:w="1137" w:type="pct"/>
            <w:tcBorders>
              <w:top w:val="single" w:sz="4" w:space="0" w:color="auto"/>
              <w:left w:val="single" w:sz="4" w:space="0" w:color="auto"/>
              <w:bottom w:val="single" w:sz="4" w:space="0" w:color="auto"/>
              <w:right w:val="single" w:sz="4" w:space="0" w:color="auto"/>
            </w:tcBorders>
            <w:hideMark/>
          </w:tcPr>
          <w:p w14:paraId="3602696F" w14:textId="77777777" w:rsidR="008F3662" w:rsidRPr="008F3662" w:rsidRDefault="008F3662" w:rsidP="004C3DC2">
            <w:pPr>
              <w:spacing w:after="200"/>
              <w:rPr>
                <w:rFonts w:eastAsia="Calibri"/>
                <w:sz w:val="24"/>
                <w:szCs w:val="24"/>
                <w:lang w:eastAsia="ru-RU"/>
              </w:rPr>
            </w:pPr>
            <w:r w:rsidRPr="008F3662">
              <w:rPr>
                <w:rFonts w:eastAsia="Calibri"/>
                <w:sz w:val="24"/>
                <w:szCs w:val="24"/>
                <w:lang w:eastAsia="en-US"/>
              </w:rPr>
              <w:t>Задачи подпрограммы</w:t>
            </w:r>
            <w:r w:rsidRPr="008F3662">
              <w:rPr>
                <w:rFonts w:eastAsia="Calibri"/>
                <w:sz w:val="24"/>
                <w:szCs w:val="24"/>
                <w:lang w:eastAsia="ru-RU"/>
              </w:rPr>
              <w:t xml:space="preserve"> </w:t>
            </w:r>
          </w:p>
        </w:tc>
        <w:tc>
          <w:tcPr>
            <w:tcW w:w="3863" w:type="pct"/>
            <w:tcBorders>
              <w:top w:val="single" w:sz="4" w:space="0" w:color="auto"/>
              <w:left w:val="single" w:sz="4" w:space="0" w:color="auto"/>
              <w:bottom w:val="single" w:sz="4" w:space="0" w:color="auto"/>
              <w:right w:val="single" w:sz="4" w:space="0" w:color="auto"/>
            </w:tcBorders>
            <w:hideMark/>
          </w:tcPr>
          <w:p w14:paraId="15939567" w14:textId="77777777" w:rsidR="008F3662" w:rsidRPr="008F3662" w:rsidRDefault="008F3662" w:rsidP="004C3DC2">
            <w:pPr>
              <w:widowControl w:val="0"/>
              <w:autoSpaceDE w:val="0"/>
              <w:autoSpaceDN w:val="0"/>
              <w:ind w:left="-62"/>
              <w:jc w:val="both"/>
              <w:rPr>
                <w:rFonts w:eastAsia="Times New Roman"/>
                <w:color w:val="000000"/>
                <w:sz w:val="24"/>
                <w:szCs w:val="24"/>
                <w:lang w:eastAsia="en-US"/>
              </w:rPr>
            </w:pPr>
            <w:r w:rsidRPr="008F3662">
              <w:rPr>
                <w:rFonts w:eastAsia="Times New Roman"/>
                <w:color w:val="000000"/>
                <w:sz w:val="24"/>
                <w:szCs w:val="24"/>
                <w:lang w:eastAsia="en-US"/>
              </w:rPr>
              <w:t>-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tc>
      </w:tr>
      <w:tr w:rsidR="008F3662" w:rsidRPr="008F3662" w14:paraId="0F37F894"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33E12804"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tcPr>
          <w:p w14:paraId="5FC90196" w14:textId="77777777" w:rsidR="008F3662" w:rsidRPr="008F3662" w:rsidRDefault="008F3662" w:rsidP="004C3DC2">
            <w:pPr>
              <w:widowControl w:val="0"/>
              <w:tabs>
                <w:tab w:val="left" w:pos="-62"/>
              </w:tabs>
              <w:autoSpaceDE w:val="0"/>
              <w:autoSpaceDN w:val="0"/>
              <w:jc w:val="both"/>
              <w:rPr>
                <w:rFonts w:eastAsia="Times New Roman"/>
                <w:sz w:val="24"/>
                <w:szCs w:val="24"/>
                <w:lang w:eastAsia="en-US"/>
              </w:rPr>
            </w:pPr>
            <w:r w:rsidRPr="008F3662">
              <w:rPr>
                <w:rFonts w:eastAsia="Times New Roman"/>
                <w:sz w:val="24"/>
                <w:szCs w:val="24"/>
                <w:lang w:eastAsia="en-US"/>
              </w:rPr>
              <w:t>- готовность муниципальных образовательных учреждений к началу каждого нового учебного года.</w:t>
            </w:r>
          </w:p>
          <w:p w14:paraId="3D4EB30E" w14:textId="77777777" w:rsidR="008F3662" w:rsidRPr="008F3662" w:rsidRDefault="008F3662" w:rsidP="004C3DC2">
            <w:pPr>
              <w:spacing w:after="200"/>
              <w:ind w:firstLine="79"/>
              <w:jc w:val="both"/>
              <w:rPr>
                <w:rFonts w:eastAsia="Calibri"/>
                <w:sz w:val="24"/>
                <w:szCs w:val="24"/>
                <w:lang w:eastAsia="en-US"/>
              </w:rPr>
            </w:pPr>
          </w:p>
        </w:tc>
      </w:tr>
      <w:tr w:rsidR="008F3662" w:rsidRPr="008F3662" w14:paraId="3C7FA1A8" w14:textId="77777777" w:rsidTr="00AD04ED">
        <w:tc>
          <w:tcPr>
            <w:tcW w:w="1137" w:type="pct"/>
            <w:tcBorders>
              <w:top w:val="single" w:sz="4" w:space="0" w:color="auto"/>
              <w:left w:val="single" w:sz="4" w:space="0" w:color="auto"/>
              <w:bottom w:val="single" w:sz="4" w:space="0" w:color="auto"/>
              <w:right w:val="single" w:sz="4" w:space="0" w:color="auto"/>
            </w:tcBorders>
            <w:hideMark/>
          </w:tcPr>
          <w:p w14:paraId="71480D18" w14:textId="77777777" w:rsidR="008F3662" w:rsidRPr="008F3662" w:rsidRDefault="008F3662" w:rsidP="004C3DC2">
            <w:pPr>
              <w:spacing w:after="200"/>
              <w:rPr>
                <w:rFonts w:eastAsia="Calibri"/>
                <w:sz w:val="24"/>
                <w:szCs w:val="24"/>
                <w:lang w:eastAsia="en-US"/>
              </w:rPr>
            </w:pPr>
            <w:r w:rsidRPr="008F3662">
              <w:rPr>
                <w:rFonts w:eastAsia="Calibri"/>
                <w:sz w:val="24"/>
                <w:szCs w:val="24"/>
                <w:lang w:eastAsia="en-US"/>
              </w:rPr>
              <w:t>Этапы и 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742B4EEC" w14:textId="77777777" w:rsidR="008F3662" w:rsidRPr="008F3662" w:rsidRDefault="008F3662" w:rsidP="004C3DC2">
            <w:pPr>
              <w:spacing w:after="200"/>
              <w:rPr>
                <w:rFonts w:eastAsia="Calibri"/>
                <w:sz w:val="24"/>
                <w:szCs w:val="24"/>
                <w:lang w:eastAsia="en-US"/>
              </w:rPr>
            </w:pPr>
            <w:r w:rsidRPr="008F3662">
              <w:rPr>
                <w:rFonts w:eastAsia="Calibri"/>
                <w:sz w:val="24"/>
                <w:szCs w:val="24"/>
                <w:lang w:eastAsia="en-US"/>
              </w:rPr>
              <w:t>муниципальная программа реализуется с 2023 по 2027 годы в один этап</w:t>
            </w:r>
          </w:p>
        </w:tc>
      </w:tr>
      <w:tr w:rsidR="008F3662" w:rsidRPr="008F3662" w14:paraId="04AFF27D" w14:textId="77777777" w:rsidTr="00AD04ED">
        <w:trPr>
          <w:trHeight w:val="881"/>
        </w:trPr>
        <w:tc>
          <w:tcPr>
            <w:tcW w:w="1137" w:type="pct"/>
            <w:tcBorders>
              <w:top w:val="single" w:sz="4" w:space="0" w:color="auto"/>
              <w:left w:val="single" w:sz="4" w:space="0" w:color="auto"/>
              <w:bottom w:val="single" w:sz="4" w:space="0" w:color="auto"/>
              <w:right w:val="single" w:sz="4" w:space="0" w:color="auto"/>
            </w:tcBorders>
            <w:hideMark/>
          </w:tcPr>
          <w:p w14:paraId="07696F7E" w14:textId="5D4433E2" w:rsidR="008F3662" w:rsidRPr="008F3662" w:rsidRDefault="008F3662" w:rsidP="004C3DC2">
            <w:pPr>
              <w:rPr>
                <w:rFonts w:eastAsia="Calibri"/>
                <w:sz w:val="24"/>
                <w:szCs w:val="24"/>
                <w:lang w:eastAsia="en-US"/>
              </w:rPr>
            </w:pPr>
            <w:r w:rsidRPr="008F3662">
              <w:rPr>
                <w:rFonts w:eastAsia="Calibri"/>
                <w:sz w:val="24"/>
                <w:szCs w:val="24"/>
                <w:lang w:eastAsia="en-US"/>
              </w:rPr>
              <w:t xml:space="preserve">Объем средств местного </w:t>
            </w:r>
            <w:r w:rsidR="00C62227" w:rsidRPr="008F3662">
              <w:rPr>
                <w:rFonts w:eastAsia="Calibri"/>
                <w:sz w:val="24"/>
                <w:szCs w:val="24"/>
                <w:lang w:eastAsia="en-US"/>
              </w:rPr>
              <w:t>бюджета на</w:t>
            </w:r>
            <w:r w:rsidRPr="008F3662">
              <w:rPr>
                <w:rFonts w:eastAsia="Calibri"/>
                <w:sz w:val="24"/>
                <w:szCs w:val="24"/>
                <w:lang w:eastAsia="en-US"/>
              </w:rPr>
              <w:t xml:space="preserve"> финансирование подпрограммы и прогнозная оценка привлекаемых на реализацию ее целей средств </w:t>
            </w:r>
            <w:r w:rsidRPr="008F3662">
              <w:rPr>
                <w:rFonts w:eastAsia="Calibri"/>
                <w:sz w:val="24"/>
                <w:szCs w:val="24"/>
                <w:lang w:eastAsia="en-US"/>
              </w:rPr>
              <w:lastRenderedPageBreak/>
              <w:t>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hideMark/>
          </w:tcPr>
          <w:p w14:paraId="72E6F6DB"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lastRenderedPageBreak/>
              <w:t>общий объем бюджетных ассигнований – 252103,64 тыс. руб.</w:t>
            </w:r>
          </w:p>
          <w:p w14:paraId="219937B5"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w:t>
            </w:r>
          </w:p>
          <w:p w14:paraId="0DFACFE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–29758,33 тыс. руб.</w:t>
            </w:r>
          </w:p>
          <w:p w14:paraId="6A05BC42"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–32782,88 тыс. руб.</w:t>
            </w:r>
          </w:p>
          <w:p w14:paraId="791421CA"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 60137,04 тыс. руб.</w:t>
            </w:r>
          </w:p>
          <w:p w14:paraId="14613F3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70344,81 тыс. руб.</w:t>
            </w:r>
          </w:p>
          <w:p w14:paraId="71C2EC21" w14:textId="0BFF2FCB"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C62227" w:rsidRPr="008F3662">
              <w:rPr>
                <w:rFonts w:eastAsia="Calibri"/>
                <w:sz w:val="24"/>
                <w:szCs w:val="24"/>
                <w:lang w:eastAsia="en-US"/>
              </w:rPr>
              <w:t>- 59080</w:t>
            </w:r>
            <w:r w:rsidRPr="008F3662">
              <w:rPr>
                <w:rFonts w:eastAsia="Calibri"/>
                <w:sz w:val="24"/>
                <w:szCs w:val="24"/>
                <w:lang w:eastAsia="en-US"/>
              </w:rPr>
              <w:t>,58 тыс. руб.</w:t>
            </w:r>
          </w:p>
          <w:p w14:paraId="5DE9B54F"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 по источникам:</w:t>
            </w:r>
          </w:p>
          <w:p w14:paraId="69DD7356"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lastRenderedPageBreak/>
              <w:t>- средства бюджета Хасанского муниципального района:</w:t>
            </w:r>
          </w:p>
          <w:p w14:paraId="6F9E89B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–29758,33 тыс. руб.</w:t>
            </w:r>
          </w:p>
          <w:p w14:paraId="3015819A"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–32782,88 тыс. руб.</w:t>
            </w:r>
          </w:p>
          <w:p w14:paraId="4419C83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 60137,04 тыс. руб.</w:t>
            </w:r>
          </w:p>
          <w:p w14:paraId="2C23971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70344,81 тыс. руб.</w:t>
            </w:r>
          </w:p>
          <w:p w14:paraId="6C681968" w14:textId="4525E6D3"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C62227" w:rsidRPr="008F3662">
              <w:rPr>
                <w:rFonts w:eastAsia="Calibri"/>
                <w:sz w:val="24"/>
                <w:szCs w:val="24"/>
                <w:lang w:eastAsia="en-US"/>
              </w:rPr>
              <w:t>- 59080</w:t>
            </w:r>
            <w:r w:rsidRPr="008F3662">
              <w:rPr>
                <w:rFonts w:eastAsia="Calibri"/>
                <w:sz w:val="24"/>
                <w:szCs w:val="24"/>
                <w:lang w:eastAsia="en-US"/>
              </w:rPr>
              <w:t>,58 тыс. руб.</w:t>
            </w:r>
          </w:p>
          <w:p w14:paraId="70A392A1"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-прогнозная оценка средств, привлекаемых на реализацию муниципальной программы:</w:t>
            </w:r>
          </w:p>
          <w:p w14:paraId="4E3D2166"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краевого бюджета:</w:t>
            </w:r>
          </w:p>
          <w:p w14:paraId="1A372A1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5156544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77EBE9C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30755EA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21BCE5D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p w14:paraId="66CA3348"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федерального бюджета:</w:t>
            </w:r>
          </w:p>
          <w:p w14:paraId="761E4A9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 0,00 тыс. руб.</w:t>
            </w:r>
          </w:p>
          <w:p w14:paraId="032153B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30961FF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0A54802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66C51E99"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p w14:paraId="3333C9E5"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внебюджетных источников</w:t>
            </w:r>
          </w:p>
          <w:p w14:paraId="64D528C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6089A11F"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1AF70BC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128B081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7AC2226F"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0,00 тыс. руб.</w:t>
            </w:r>
          </w:p>
        </w:tc>
      </w:tr>
      <w:tr w:rsidR="008F3662" w:rsidRPr="008F3662" w14:paraId="3FDD0FA4" w14:textId="77777777" w:rsidTr="00AD04ED">
        <w:trPr>
          <w:trHeight w:val="881"/>
        </w:trPr>
        <w:tc>
          <w:tcPr>
            <w:tcW w:w="1137" w:type="pct"/>
            <w:tcBorders>
              <w:top w:val="single" w:sz="4" w:space="0" w:color="auto"/>
              <w:left w:val="single" w:sz="4" w:space="0" w:color="auto"/>
              <w:bottom w:val="single" w:sz="4" w:space="0" w:color="auto"/>
              <w:right w:val="single" w:sz="4" w:space="0" w:color="auto"/>
            </w:tcBorders>
            <w:hideMark/>
          </w:tcPr>
          <w:p w14:paraId="6CF66A1E"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lastRenderedPageBreak/>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4451F064" w14:textId="77777777" w:rsidR="008F3662" w:rsidRPr="008F3662" w:rsidRDefault="008F3662" w:rsidP="004C3DC2">
            <w:pPr>
              <w:spacing w:after="120"/>
              <w:rPr>
                <w:rFonts w:eastAsia="Calibri"/>
                <w:sz w:val="24"/>
                <w:szCs w:val="24"/>
                <w:lang w:eastAsia="en-US"/>
              </w:rPr>
            </w:pPr>
            <w:r w:rsidRPr="008F3662">
              <w:rPr>
                <w:rFonts w:eastAsia="Calibri"/>
                <w:sz w:val="24"/>
                <w:szCs w:val="24"/>
                <w:lang w:eastAsia="en-US"/>
              </w:rPr>
              <w:t>в результате реализации Муниципальной подпрограммы к 2027 году ожидается:</w:t>
            </w:r>
          </w:p>
          <w:p w14:paraId="168010F6" w14:textId="77777777" w:rsidR="008F3662" w:rsidRPr="008F3662" w:rsidRDefault="008F3662" w:rsidP="004C3DC2">
            <w:pPr>
              <w:jc w:val="both"/>
              <w:rPr>
                <w:rFonts w:eastAsia="Calibri"/>
                <w:sz w:val="24"/>
                <w:szCs w:val="24"/>
                <w:lang w:eastAsia="en-US"/>
              </w:rPr>
            </w:pPr>
          </w:p>
          <w:p w14:paraId="7D97B3E3" w14:textId="3DEE75F7" w:rsidR="008F3662" w:rsidRPr="008F3662" w:rsidRDefault="008F3662" w:rsidP="00AD04ED">
            <w:pPr>
              <w:widowControl w:val="0"/>
              <w:tabs>
                <w:tab w:val="left" w:pos="-62"/>
              </w:tabs>
              <w:autoSpaceDE w:val="0"/>
              <w:autoSpaceDN w:val="0"/>
              <w:jc w:val="both"/>
              <w:rPr>
                <w:rFonts w:eastAsia="Calibri"/>
                <w:sz w:val="24"/>
                <w:szCs w:val="24"/>
                <w:lang w:eastAsia="en-US"/>
              </w:rPr>
            </w:pPr>
            <w:r w:rsidRPr="008F3662">
              <w:rPr>
                <w:rFonts w:eastAsia="Times New Roman"/>
                <w:sz w:val="24"/>
                <w:szCs w:val="24"/>
                <w:lang w:eastAsia="en-US"/>
              </w:rPr>
              <w:t>обеспечение готовности муниципальных образовательных учреждений к началу каждого нового учебного года -100%.</w:t>
            </w:r>
          </w:p>
        </w:tc>
      </w:tr>
    </w:tbl>
    <w:p w14:paraId="65A938DC" w14:textId="77777777" w:rsidR="008F3662" w:rsidRDefault="008F3662" w:rsidP="004C3DC2">
      <w:pPr>
        <w:widowControl w:val="0"/>
        <w:jc w:val="both"/>
        <w:rPr>
          <w:sz w:val="26"/>
          <w:szCs w:val="26"/>
        </w:rPr>
        <w:sectPr w:rsidR="008F3662" w:rsidSect="002B3F8D">
          <w:pgSz w:w="11907" w:h="16840" w:code="9"/>
          <w:pgMar w:top="794" w:right="794" w:bottom="794" w:left="794" w:header="0" w:footer="0" w:gutter="0"/>
          <w:cols w:space="708"/>
          <w:docGrid w:linePitch="360"/>
        </w:sectPr>
      </w:pPr>
    </w:p>
    <w:p w14:paraId="4811BA8B" w14:textId="77777777" w:rsidR="00534544"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lastRenderedPageBreak/>
        <w:t>Приложение № 8</w:t>
      </w:r>
    </w:p>
    <w:p w14:paraId="2E79AE5A" w14:textId="77777777" w:rsidR="00534544"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к постановлению администрации </w:t>
      </w:r>
    </w:p>
    <w:p w14:paraId="666D3B27" w14:textId="5EBA5C74"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Хасанского муниципального округа </w:t>
      </w:r>
    </w:p>
    <w:p w14:paraId="0783352B" w14:textId="77777777"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от 30.09.2024 № 1775-па</w:t>
      </w:r>
    </w:p>
    <w:p w14:paraId="4F9B589C" w14:textId="77777777" w:rsidR="008F3662" w:rsidRPr="008F3662" w:rsidRDefault="008F3662" w:rsidP="004C3DC2">
      <w:pPr>
        <w:autoSpaceDE w:val="0"/>
        <w:autoSpaceDN w:val="0"/>
        <w:adjustRightInd w:val="0"/>
        <w:ind w:left="5103"/>
        <w:rPr>
          <w:rFonts w:eastAsia="Times New Roman"/>
          <w:sz w:val="26"/>
          <w:szCs w:val="26"/>
          <w:lang w:eastAsia="ru-RU"/>
        </w:rPr>
      </w:pPr>
    </w:p>
    <w:p w14:paraId="15A33609" w14:textId="1A013CBE"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 xml:space="preserve">Приложение </w:t>
      </w:r>
      <w:r w:rsidR="00534544" w:rsidRPr="008F3662">
        <w:rPr>
          <w:rFonts w:eastAsia="Times New Roman"/>
          <w:sz w:val="26"/>
          <w:szCs w:val="26"/>
          <w:lang w:eastAsia="ru-RU"/>
        </w:rPr>
        <w:t>№ 10</w:t>
      </w:r>
    </w:p>
    <w:p w14:paraId="315CB72F" w14:textId="4A633B20" w:rsidR="008F3662" w:rsidRPr="008F3662" w:rsidRDefault="008F3662" w:rsidP="004C3DC2">
      <w:pPr>
        <w:autoSpaceDE w:val="0"/>
        <w:autoSpaceDN w:val="0"/>
        <w:adjustRightInd w:val="0"/>
        <w:ind w:left="5103"/>
        <w:rPr>
          <w:rFonts w:eastAsia="Times New Roman"/>
          <w:sz w:val="26"/>
          <w:szCs w:val="26"/>
          <w:lang w:eastAsia="ru-RU"/>
        </w:rPr>
      </w:pPr>
      <w:r w:rsidRPr="008F3662">
        <w:rPr>
          <w:rFonts w:eastAsia="Times New Roman"/>
          <w:sz w:val="26"/>
          <w:szCs w:val="26"/>
          <w:lang w:eastAsia="ru-RU"/>
        </w:rPr>
        <w:t>к муниципальной программе «</w:t>
      </w:r>
      <w:r w:rsidR="00534544" w:rsidRPr="008F3662">
        <w:rPr>
          <w:rFonts w:eastAsia="Times New Roman"/>
          <w:sz w:val="26"/>
          <w:szCs w:val="26"/>
          <w:lang w:eastAsia="ru-RU"/>
        </w:rPr>
        <w:t>Развитие образования</w:t>
      </w:r>
      <w:r w:rsidRPr="008F3662">
        <w:rPr>
          <w:rFonts w:eastAsia="Times New Roman"/>
          <w:sz w:val="26"/>
          <w:szCs w:val="26"/>
          <w:lang w:eastAsia="ru-RU"/>
        </w:rPr>
        <w:t xml:space="preserve"> Хасанского муниципального округа» утвержденной постановлением администрации Хасанского муниципального района</w:t>
      </w:r>
    </w:p>
    <w:p w14:paraId="4CEC5D97" w14:textId="77777777" w:rsidR="008F3662" w:rsidRPr="008F3662" w:rsidRDefault="008F3662" w:rsidP="004C3DC2">
      <w:pPr>
        <w:widowControl w:val="0"/>
        <w:autoSpaceDE w:val="0"/>
        <w:autoSpaceDN w:val="0"/>
        <w:ind w:left="5103" w:firstLine="6"/>
        <w:rPr>
          <w:rFonts w:eastAsia="Times New Roman"/>
          <w:sz w:val="26"/>
          <w:szCs w:val="26"/>
          <w:lang w:eastAsia="ru-RU"/>
        </w:rPr>
      </w:pPr>
      <w:r w:rsidRPr="008F3662">
        <w:rPr>
          <w:rFonts w:eastAsia="Times New Roman"/>
          <w:sz w:val="26"/>
          <w:szCs w:val="26"/>
          <w:lang w:eastAsia="ru-RU"/>
        </w:rPr>
        <w:t>от 02.09.2022 г.  № 583-па</w:t>
      </w:r>
    </w:p>
    <w:p w14:paraId="22CF49B1" w14:textId="77777777" w:rsidR="008F3662" w:rsidRPr="008F3662" w:rsidRDefault="008F3662" w:rsidP="004C3DC2">
      <w:pPr>
        <w:widowControl w:val="0"/>
        <w:autoSpaceDE w:val="0"/>
        <w:autoSpaceDN w:val="0"/>
        <w:jc w:val="center"/>
        <w:rPr>
          <w:rFonts w:eastAsia="Times New Roman"/>
          <w:sz w:val="26"/>
          <w:szCs w:val="26"/>
          <w:lang w:eastAsia="ru-RU"/>
        </w:rPr>
      </w:pPr>
    </w:p>
    <w:p w14:paraId="054ACAFE"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ПАСПОРТ</w:t>
      </w:r>
    </w:p>
    <w:p w14:paraId="215A34E3"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 xml:space="preserve">ПОДПРОГРАММЫ «РЕАЛИЗАЦИЯ НАЦИОНАЛЬНЫХ ПРОЕКТОВ «ДЕМОГРАФИЯ» И «ОБРАЗОВАНИЕ» </w:t>
      </w:r>
    </w:p>
    <w:p w14:paraId="1CABAE4D"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ХАСАНСКОГО МУНИЦИПАЛЬНОГО ОКРУГА»</w:t>
      </w:r>
    </w:p>
    <w:p w14:paraId="014A7E8B" w14:textId="77777777" w:rsidR="008F3662" w:rsidRPr="008F3662" w:rsidRDefault="008F3662" w:rsidP="004C3DC2">
      <w:pPr>
        <w:widowControl w:val="0"/>
        <w:autoSpaceDE w:val="0"/>
        <w:autoSpaceDN w:val="0"/>
        <w:jc w:val="center"/>
        <w:rPr>
          <w:rFonts w:eastAsia="Times New Roman"/>
          <w:b/>
          <w:sz w:val="26"/>
          <w:szCs w:val="26"/>
          <w:lang w:eastAsia="ru-RU"/>
        </w:rPr>
      </w:pPr>
    </w:p>
    <w:p w14:paraId="21E54150"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 xml:space="preserve">МУНИЦИПАЛЬНОЙ ПРОГРАММЫ </w:t>
      </w:r>
    </w:p>
    <w:p w14:paraId="730750FC" w14:textId="77777777" w:rsidR="008F3662" w:rsidRPr="008F3662" w:rsidRDefault="008F3662" w:rsidP="004C3DC2">
      <w:pPr>
        <w:widowControl w:val="0"/>
        <w:autoSpaceDE w:val="0"/>
        <w:autoSpaceDN w:val="0"/>
        <w:jc w:val="center"/>
        <w:rPr>
          <w:rFonts w:eastAsia="Times New Roman"/>
          <w:b/>
          <w:sz w:val="26"/>
          <w:szCs w:val="26"/>
          <w:lang w:eastAsia="ru-RU"/>
        </w:rPr>
      </w:pPr>
      <w:r w:rsidRPr="008F3662">
        <w:rPr>
          <w:rFonts w:eastAsia="Times New Roman"/>
          <w:b/>
          <w:sz w:val="26"/>
          <w:szCs w:val="26"/>
          <w:lang w:eastAsia="ru-RU"/>
        </w:rPr>
        <w:t>"РАЗВИТИЕ ОБРАЗОВАНИЯ ХАСАНСКОГО МУНИЦИПАЛЬНОГО ОКРУГА"</w:t>
      </w:r>
    </w:p>
    <w:p w14:paraId="7ABABE5B" w14:textId="77777777" w:rsidR="008F3662" w:rsidRPr="008F3662" w:rsidRDefault="008F3662" w:rsidP="004C3DC2">
      <w:pPr>
        <w:widowControl w:val="0"/>
        <w:autoSpaceDE w:val="0"/>
        <w:autoSpaceDN w:val="0"/>
        <w:jc w:val="center"/>
        <w:rPr>
          <w:rFonts w:eastAsia="Times New Roman"/>
          <w:b/>
          <w:sz w:val="26"/>
          <w:szCs w:val="26"/>
          <w:lang w:eastAsia="ru-RU"/>
        </w:rPr>
      </w:pPr>
    </w:p>
    <w:tbl>
      <w:tblPr>
        <w:tblW w:w="5000" w:type="pct"/>
        <w:tblCellMar>
          <w:top w:w="28" w:type="dxa"/>
          <w:left w:w="28" w:type="dxa"/>
          <w:bottom w:w="28" w:type="dxa"/>
          <w:right w:w="28" w:type="dxa"/>
        </w:tblCellMar>
        <w:tblLook w:val="04A0" w:firstRow="1" w:lastRow="0" w:firstColumn="1" w:lastColumn="0" w:noHBand="0" w:noVBand="1"/>
      </w:tblPr>
      <w:tblGrid>
        <w:gridCol w:w="2210"/>
        <w:gridCol w:w="8099"/>
      </w:tblGrid>
      <w:tr w:rsidR="008F3662" w:rsidRPr="008F3662" w14:paraId="020C0148"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69259361"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Ответственный исполнитель подпрограммы</w:t>
            </w:r>
          </w:p>
        </w:tc>
        <w:tc>
          <w:tcPr>
            <w:tcW w:w="3928" w:type="pct"/>
            <w:tcBorders>
              <w:top w:val="single" w:sz="4" w:space="0" w:color="auto"/>
              <w:left w:val="single" w:sz="4" w:space="0" w:color="auto"/>
              <w:bottom w:val="single" w:sz="4" w:space="0" w:color="auto"/>
              <w:right w:val="single" w:sz="4" w:space="0" w:color="auto"/>
            </w:tcBorders>
            <w:hideMark/>
          </w:tcPr>
          <w:p w14:paraId="6193E6D9"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Муниципальное казенное учреждение «Управление образования Хасанского муниципального района»</w:t>
            </w:r>
          </w:p>
        </w:tc>
      </w:tr>
      <w:tr w:rsidR="008F3662" w:rsidRPr="008F3662" w14:paraId="46038DE4"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2199D098"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Исполнители подпрограммы</w:t>
            </w:r>
          </w:p>
        </w:tc>
        <w:tc>
          <w:tcPr>
            <w:tcW w:w="3928" w:type="pct"/>
            <w:tcBorders>
              <w:top w:val="single" w:sz="4" w:space="0" w:color="auto"/>
              <w:left w:val="single" w:sz="4" w:space="0" w:color="auto"/>
              <w:bottom w:val="single" w:sz="4" w:space="0" w:color="auto"/>
              <w:right w:val="single" w:sz="4" w:space="0" w:color="auto"/>
            </w:tcBorders>
            <w:hideMark/>
          </w:tcPr>
          <w:p w14:paraId="24E41BDB"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Администрация Хасанского муниципального района,</w:t>
            </w:r>
          </w:p>
          <w:p w14:paraId="5E0D79B9"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образовательные учреждения Хасанского муниципального района</w:t>
            </w:r>
          </w:p>
        </w:tc>
      </w:tr>
      <w:tr w:rsidR="008F3662" w:rsidRPr="008F3662" w14:paraId="6174D346"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11673BF2"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Цели подпрограммы</w:t>
            </w:r>
          </w:p>
        </w:tc>
        <w:tc>
          <w:tcPr>
            <w:tcW w:w="3928" w:type="pct"/>
            <w:tcBorders>
              <w:top w:val="single" w:sz="4" w:space="0" w:color="auto"/>
              <w:left w:val="single" w:sz="4" w:space="0" w:color="auto"/>
              <w:bottom w:val="single" w:sz="4" w:space="0" w:color="auto"/>
              <w:right w:val="single" w:sz="4" w:space="0" w:color="auto"/>
            </w:tcBorders>
          </w:tcPr>
          <w:p w14:paraId="40737DC5"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 создание благоприятных условий воспитания и социализации детей, выявления и развития одаренных и талантливых детей в различных областях образования</w:t>
            </w:r>
          </w:p>
          <w:p w14:paraId="29ACB3A7" w14:textId="77777777" w:rsidR="008F3662" w:rsidRPr="008F3662" w:rsidRDefault="008F3662" w:rsidP="004C3DC2">
            <w:pPr>
              <w:tabs>
                <w:tab w:val="left" w:pos="346"/>
              </w:tabs>
              <w:snapToGrid w:val="0"/>
              <w:ind w:left="63"/>
              <w:jc w:val="both"/>
              <w:rPr>
                <w:rFonts w:eastAsia="Times New Roman"/>
                <w:sz w:val="24"/>
                <w:szCs w:val="24"/>
                <w:lang w:eastAsia="ar-SA"/>
              </w:rPr>
            </w:pPr>
          </w:p>
        </w:tc>
      </w:tr>
      <w:tr w:rsidR="008F3662" w:rsidRPr="008F3662" w14:paraId="54C25520"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59DA1AD1" w14:textId="77777777" w:rsidR="008F3662" w:rsidRPr="008F3662" w:rsidRDefault="008F3662" w:rsidP="004C3DC2">
            <w:pPr>
              <w:spacing w:after="200"/>
              <w:rPr>
                <w:rFonts w:eastAsia="Calibri"/>
                <w:sz w:val="24"/>
                <w:szCs w:val="24"/>
                <w:lang w:eastAsia="ru-RU"/>
              </w:rPr>
            </w:pPr>
            <w:r w:rsidRPr="008F3662">
              <w:rPr>
                <w:rFonts w:eastAsia="Calibri"/>
                <w:sz w:val="24"/>
                <w:szCs w:val="24"/>
                <w:lang w:eastAsia="en-US"/>
              </w:rPr>
              <w:t>Задачи подпрограммы</w:t>
            </w:r>
            <w:r w:rsidRPr="008F3662">
              <w:rPr>
                <w:rFonts w:eastAsia="Calibri"/>
                <w:sz w:val="24"/>
                <w:szCs w:val="24"/>
                <w:lang w:eastAsia="ru-RU"/>
              </w:rPr>
              <w:t xml:space="preserve"> </w:t>
            </w:r>
          </w:p>
        </w:tc>
        <w:tc>
          <w:tcPr>
            <w:tcW w:w="3928" w:type="pct"/>
            <w:tcBorders>
              <w:top w:val="single" w:sz="4" w:space="0" w:color="auto"/>
              <w:left w:val="single" w:sz="4" w:space="0" w:color="auto"/>
              <w:bottom w:val="single" w:sz="4" w:space="0" w:color="auto"/>
              <w:right w:val="single" w:sz="4" w:space="0" w:color="auto"/>
            </w:tcBorders>
          </w:tcPr>
          <w:p w14:paraId="1F439D78" w14:textId="77777777" w:rsidR="008F3662" w:rsidRPr="008F3662" w:rsidRDefault="008F3662" w:rsidP="004C3DC2">
            <w:pPr>
              <w:spacing w:after="200"/>
              <w:ind w:firstLine="79"/>
              <w:jc w:val="both"/>
              <w:rPr>
                <w:rFonts w:eastAsia="Calibri"/>
                <w:sz w:val="24"/>
                <w:szCs w:val="24"/>
                <w:lang w:eastAsia="en-US"/>
              </w:rPr>
            </w:pPr>
            <w:r w:rsidRPr="008F3662">
              <w:rPr>
                <w:rFonts w:eastAsia="Calibri"/>
                <w:sz w:val="24"/>
                <w:szCs w:val="24"/>
                <w:lang w:eastAsia="en-US"/>
              </w:rPr>
              <w:t>- удовлетворение потребностей населения в получении доступного и качественного образования для детей и молодежи;</w:t>
            </w:r>
          </w:p>
          <w:p w14:paraId="7FFCBA64" w14:textId="77777777" w:rsidR="008F3662" w:rsidRPr="008F3662" w:rsidRDefault="008F3662" w:rsidP="004C3DC2">
            <w:pPr>
              <w:tabs>
                <w:tab w:val="left" w:pos="346"/>
              </w:tabs>
              <w:snapToGrid w:val="0"/>
              <w:ind w:left="63"/>
              <w:jc w:val="both"/>
              <w:rPr>
                <w:rFonts w:eastAsia="Times New Roman"/>
                <w:sz w:val="24"/>
                <w:szCs w:val="24"/>
                <w:lang w:eastAsia="ar-SA"/>
              </w:rPr>
            </w:pPr>
            <w:r w:rsidRPr="008F3662">
              <w:rPr>
                <w:rFonts w:eastAsia="Times New Roman"/>
                <w:sz w:val="24"/>
                <w:szCs w:val="24"/>
                <w:lang w:eastAsia="ar-SA"/>
              </w:rPr>
              <w:t>-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w:t>
            </w:r>
          </w:p>
          <w:p w14:paraId="1D877834" w14:textId="77777777" w:rsidR="008F3662" w:rsidRPr="008F3662" w:rsidRDefault="008F3662" w:rsidP="004C3DC2">
            <w:pPr>
              <w:tabs>
                <w:tab w:val="left" w:pos="346"/>
              </w:tabs>
              <w:snapToGrid w:val="0"/>
              <w:ind w:left="63"/>
              <w:jc w:val="both"/>
              <w:rPr>
                <w:rFonts w:eastAsia="Times New Roman"/>
                <w:sz w:val="24"/>
                <w:szCs w:val="24"/>
                <w:lang w:eastAsia="ar-SA"/>
              </w:rPr>
            </w:pPr>
          </w:p>
          <w:p w14:paraId="711B2FB1" w14:textId="77777777" w:rsidR="008F3662" w:rsidRPr="008F3662" w:rsidRDefault="008F3662" w:rsidP="004C3DC2">
            <w:pPr>
              <w:tabs>
                <w:tab w:val="left" w:pos="346"/>
              </w:tabs>
              <w:snapToGrid w:val="0"/>
              <w:jc w:val="both"/>
              <w:rPr>
                <w:rFonts w:eastAsia="Times New Roman"/>
                <w:sz w:val="24"/>
                <w:szCs w:val="24"/>
                <w:lang w:eastAsia="ar-SA"/>
              </w:rPr>
            </w:pPr>
            <w:r w:rsidRPr="008F3662">
              <w:rPr>
                <w:rFonts w:eastAsia="Times New Roman"/>
                <w:sz w:val="24"/>
                <w:szCs w:val="24"/>
                <w:lang w:eastAsia="ar-SA"/>
              </w:rPr>
              <w:t>-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3B017A1C" w14:textId="77777777" w:rsidR="008F3662" w:rsidRPr="008F3662" w:rsidRDefault="008F3662" w:rsidP="004C3DC2">
            <w:pPr>
              <w:tabs>
                <w:tab w:val="left" w:pos="346"/>
              </w:tabs>
              <w:snapToGrid w:val="0"/>
              <w:jc w:val="both"/>
              <w:rPr>
                <w:rFonts w:eastAsia="Times New Roman"/>
                <w:sz w:val="24"/>
                <w:szCs w:val="24"/>
                <w:lang w:eastAsia="ar-SA"/>
              </w:rPr>
            </w:pPr>
          </w:p>
          <w:p w14:paraId="42B651B9"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ascii="Calibri" w:eastAsia="Times New Roman" w:hAnsi="Calibri" w:cs="Calibri"/>
                <w:sz w:val="24"/>
                <w:szCs w:val="24"/>
                <w:lang w:eastAsia="en-US"/>
              </w:rPr>
              <w:t xml:space="preserve">- </w:t>
            </w:r>
            <w:r w:rsidRPr="008F3662">
              <w:rPr>
                <w:rFonts w:eastAsia="Times New Roman"/>
                <w:sz w:val="24"/>
                <w:szCs w:val="24"/>
                <w:lang w:eastAsia="en-US"/>
              </w:rPr>
              <w:t xml:space="preserve"> создание в общеобразовательных организациях, расположенных в сельской местности и малых городах, условий для занятий физкультурой и спортом; </w:t>
            </w:r>
          </w:p>
          <w:p w14:paraId="6769FFF8" w14:textId="77777777" w:rsidR="008F3662" w:rsidRPr="008F3662" w:rsidRDefault="008F3662" w:rsidP="004C3DC2">
            <w:pPr>
              <w:widowControl w:val="0"/>
              <w:autoSpaceDE w:val="0"/>
              <w:autoSpaceDN w:val="0"/>
              <w:jc w:val="both"/>
              <w:rPr>
                <w:rFonts w:eastAsia="Times New Roman"/>
                <w:sz w:val="24"/>
                <w:szCs w:val="24"/>
                <w:lang w:eastAsia="en-US"/>
              </w:rPr>
            </w:pPr>
          </w:p>
          <w:p w14:paraId="688DBE29"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w:t>
            </w:r>
            <w:r w:rsidRPr="008F3662">
              <w:rPr>
                <w:rFonts w:eastAsia="Times New Roman" w:cs="Calibri"/>
                <w:sz w:val="24"/>
                <w:szCs w:val="24"/>
                <w:lang w:eastAsia="en-US"/>
              </w:rPr>
              <w:t xml:space="preserve"> обновление состава педагогических кадров, создание механизмов мотивации педагогов к повышению качества работы и непрерывному профессиональному развитию;</w:t>
            </w:r>
          </w:p>
          <w:p w14:paraId="20C50868" w14:textId="77777777" w:rsidR="008F3662" w:rsidRPr="008F3662" w:rsidRDefault="008F3662" w:rsidP="004C3DC2">
            <w:pPr>
              <w:widowControl w:val="0"/>
              <w:autoSpaceDE w:val="0"/>
              <w:autoSpaceDN w:val="0"/>
              <w:jc w:val="both"/>
              <w:rPr>
                <w:rFonts w:eastAsia="Times New Roman"/>
                <w:sz w:val="24"/>
                <w:szCs w:val="24"/>
                <w:lang w:eastAsia="en-US"/>
              </w:rPr>
            </w:pPr>
          </w:p>
          <w:p w14:paraId="41E04BA2" w14:textId="77777777" w:rsidR="008F3662" w:rsidRPr="008F3662" w:rsidRDefault="008F3662" w:rsidP="004C3DC2">
            <w:pPr>
              <w:spacing w:after="200"/>
              <w:jc w:val="both"/>
              <w:rPr>
                <w:rFonts w:eastAsia="Calibri"/>
                <w:sz w:val="24"/>
                <w:szCs w:val="24"/>
                <w:lang w:eastAsia="en-US"/>
              </w:rPr>
            </w:pPr>
            <w:r w:rsidRPr="008F3662">
              <w:rPr>
                <w:rFonts w:eastAsia="Calibri"/>
                <w:sz w:val="24"/>
                <w:szCs w:val="24"/>
                <w:lang w:eastAsia="en-US"/>
              </w:rPr>
              <w:lastRenderedPageBreak/>
              <w:t>-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8F3662" w:rsidRPr="008F3662" w14:paraId="7C68A297"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3E488D35"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lastRenderedPageBreak/>
              <w:t>Показатели муниципальной подпрограммы, характеризующие цели и задачи подпрограммы</w:t>
            </w:r>
          </w:p>
        </w:tc>
        <w:tc>
          <w:tcPr>
            <w:tcW w:w="3928" w:type="pct"/>
            <w:tcBorders>
              <w:top w:val="single" w:sz="4" w:space="0" w:color="auto"/>
              <w:left w:val="single" w:sz="4" w:space="0" w:color="auto"/>
              <w:bottom w:val="single" w:sz="4" w:space="0" w:color="auto"/>
              <w:right w:val="single" w:sz="4" w:space="0" w:color="auto"/>
            </w:tcBorders>
          </w:tcPr>
          <w:p w14:paraId="005E0944" w14:textId="77777777" w:rsidR="008F3662" w:rsidRPr="008F3662" w:rsidRDefault="008F3662" w:rsidP="004C3DC2">
            <w:pPr>
              <w:spacing w:after="200"/>
              <w:jc w:val="both"/>
              <w:rPr>
                <w:rFonts w:eastAsia="Calibri"/>
                <w:sz w:val="24"/>
                <w:szCs w:val="24"/>
                <w:lang w:eastAsia="en-US"/>
              </w:rPr>
            </w:pPr>
            <w:r w:rsidRPr="008F3662">
              <w:rPr>
                <w:rFonts w:eastAsia="Calibri"/>
                <w:sz w:val="24"/>
                <w:szCs w:val="24"/>
                <w:lang w:eastAsia="en-US"/>
              </w:rPr>
              <w:t>В результате реализации мероприятий Муниципальной программы к 2027 году ожидается:</w:t>
            </w:r>
          </w:p>
          <w:p w14:paraId="32963578" w14:textId="77777777" w:rsidR="008F3662" w:rsidRPr="008F3662" w:rsidRDefault="008F3662" w:rsidP="004C3DC2">
            <w:pPr>
              <w:tabs>
                <w:tab w:val="left" w:pos="79"/>
              </w:tabs>
              <w:ind w:left="-62"/>
              <w:contextualSpacing/>
              <w:jc w:val="both"/>
              <w:rPr>
                <w:rFonts w:eastAsia="Calibri"/>
                <w:sz w:val="24"/>
                <w:szCs w:val="24"/>
                <w:lang w:eastAsia="en-US"/>
              </w:rPr>
            </w:pPr>
            <w:r w:rsidRPr="008F3662">
              <w:rPr>
                <w:rFonts w:eastAsia="Calibri"/>
                <w:sz w:val="24"/>
                <w:szCs w:val="24"/>
                <w:lang w:eastAsia="en-US"/>
              </w:rPr>
              <w:t>-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2024 году 20%;</w:t>
            </w:r>
          </w:p>
          <w:p w14:paraId="478E062D" w14:textId="77777777" w:rsidR="008F3662" w:rsidRPr="008F3662" w:rsidRDefault="008F3662" w:rsidP="004C3DC2">
            <w:pPr>
              <w:tabs>
                <w:tab w:val="left" w:pos="79"/>
              </w:tabs>
              <w:ind w:left="-62"/>
              <w:contextualSpacing/>
              <w:jc w:val="both"/>
              <w:rPr>
                <w:rFonts w:eastAsia="Calibri"/>
                <w:sz w:val="24"/>
                <w:szCs w:val="24"/>
                <w:lang w:eastAsia="en-US"/>
              </w:rPr>
            </w:pPr>
          </w:p>
          <w:p w14:paraId="2E8FBC73"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увеличение доли педагогических работников, использующих сервисы федеральной информационно-сервисной платформы цифровой образовательной среды к 2024 году – 40%;</w:t>
            </w:r>
          </w:p>
          <w:p w14:paraId="5B3D41EC" w14:textId="77777777" w:rsidR="008F3662" w:rsidRPr="008F3662" w:rsidRDefault="008F3662" w:rsidP="004C3DC2">
            <w:pPr>
              <w:jc w:val="both"/>
              <w:rPr>
                <w:rFonts w:eastAsia="Calibri"/>
                <w:sz w:val="24"/>
                <w:szCs w:val="24"/>
                <w:lang w:eastAsia="en-US"/>
              </w:rPr>
            </w:pPr>
          </w:p>
          <w:p w14:paraId="5816D2C6"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увеличение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к 2024 году 30%;</w:t>
            </w:r>
          </w:p>
          <w:p w14:paraId="7EA0E02D" w14:textId="77777777" w:rsidR="008F3662" w:rsidRPr="008F3662" w:rsidRDefault="008F3662" w:rsidP="004C3DC2">
            <w:pPr>
              <w:jc w:val="both"/>
              <w:rPr>
                <w:rFonts w:eastAsia="Times New Roman"/>
                <w:color w:val="000000"/>
                <w:spacing w:val="-2"/>
                <w:sz w:val="24"/>
                <w:szCs w:val="24"/>
                <w:lang w:eastAsia="en-US"/>
              </w:rPr>
            </w:pPr>
          </w:p>
          <w:p w14:paraId="7CC50DEA"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к 2024 году 37 %;</w:t>
            </w:r>
          </w:p>
          <w:p w14:paraId="2EB3B5AE" w14:textId="77777777" w:rsidR="008F3662" w:rsidRPr="008F3662" w:rsidRDefault="008F3662" w:rsidP="004C3DC2">
            <w:pPr>
              <w:jc w:val="both"/>
              <w:rPr>
                <w:rFonts w:eastAsia="Times New Roman"/>
                <w:spacing w:val="-2"/>
                <w:sz w:val="24"/>
                <w:szCs w:val="24"/>
                <w:lang w:eastAsia="en-US"/>
              </w:rPr>
            </w:pPr>
          </w:p>
          <w:p w14:paraId="3F4DAECD" w14:textId="77777777" w:rsidR="008F3662" w:rsidRPr="008F3662" w:rsidRDefault="008F3662" w:rsidP="004C3DC2">
            <w:pPr>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увеличение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8F3662">
              <w:rPr>
                <w:rFonts w:eastAsia="Times New Roman"/>
                <w:color w:val="000000"/>
                <w:spacing w:val="-2"/>
                <w:sz w:val="24"/>
                <w:szCs w:val="24"/>
                <w:lang w:eastAsia="en-US"/>
              </w:rPr>
              <w:t>Кванториум</w:t>
            </w:r>
            <w:proofErr w:type="spellEnd"/>
            <w:r w:rsidRPr="008F3662">
              <w:rPr>
                <w:rFonts w:eastAsia="Times New Roman"/>
                <w:color w:val="000000"/>
                <w:spacing w:val="-2"/>
                <w:sz w:val="24"/>
                <w:szCs w:val="24"/>
                <w:lang w:eastAsia="en-US"/>
              </w:rPr>
              <w:t>» и центров «IТ-куб» к 2024 году 4,97%;</w:t>
            </w:r>
          </w:p>
          <w:p w14:paraId="2237B91A" w14:textId="77777777" w:rsidR="008F3662" w:rsidRPr="008F3662" w:rsidRDefault="008F3662" w:rsidP="004C3DC2">
            <w:pPr>
              <w:jc w:val="both"/>
              <w:rPr>
                <w:rFonts w:eastAsia="Times New Roman"/>
                <w:spacing w:val="-2"/>
                <w:sz w:val="24"/>
                <w:szCs w:val="24"/>
                <w:lang w:eastAsia="en-US"/>
              </w:rPr>
            </w:pPr>
          </w:p>
          <w:p w14:paraId="4EC4F0FD" w14:textId="77777777" w:rsidR="008F3662" w:rsidRPr="008F3662" w:rsidRDefault="008F3662" w:rsidP="004C3DC2">
            <w:pPr>
              <w:tabs>
                <w:tab w:val="left" w:pos="0"/>
                <w:tab w:val="left" w:pos="483"/>
              </w:tabs>
              <w:suppressAutoHyphens/>
              <w:spacing w:after="200"/>
              <w:contextualSpacing/>
              <w:jc w:val="both"/>
              <w:rPr>
                <w:rFonts w:eastAsia="Times New Roman"/>
                <w:b/>
                <w:color w:val="000000"/>
                <w:spacing w:val="-2"/>
                <w:sz w:val="24"/>
                <w:szCs w:val="24"/>
                <w:lang w:eastAsia="en-US"/>
              </w:rPr>
            </w:pPr>
            <w:r w:rsidRPr="008F3662">
              <w:rPr>
                <w:rFonts w:eastAsia="Times New Roman"/>
                <w:color w:val="000000"/>
                <w:spacing w:val="-2"/>
                <w:sz w:val="24"/>
                <w:szCs w:val="24"/>
                <w:lang w:eastAsia="en-US"/>
              </w:rPr>
              <w:t>- доведение общеобразовательных организациях,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к 2024 году до 8 единиц;</w:t>
            </w:r>
          </w:p>
          <w:p w14:paraId="745DEBE1" w14:textId="77777777" w:rsidR="008F3662" w:rsidRPr="008F3662" w:rsidRDefault="008F3662" w:rsidP="004C3DC2">
            <w:pPr>
              <w:tabs>
                <w:tab w:val="left" w:pos="0"/>
                <w:tab w:val="left" w:pos="483"/>
              </w:tabs>
              <w:suppressAutoHyphens/>
              <w:spacing w:after="200"/>
              <w:contextualSpacing/>
              <w:jc w:val="both"/>
              <w:rPr>
                <w:rFonts w:eastAsia="Times New Roman"/>
                <w:b/>
                <w:color w:val="000000"/>
                <w:spacing w:val="-2"/>
                <w:sz w:val="24"/>
                <w:szCs w:val="24"/>
                <w:lang w:eastAsia="en-US"/>
              </w:rPr>
            </w:pPr>
          </w:p>
          <w:p w14:paraId="522F0C00" w14:textId="77777777" w:rsidR="008F3662" w:rsidRPr="008F3662" w:rsidRDefault="008F3662" w:rsidP="004C3DC2">
            <w:pPr>
              <w:spacing w:after="200"/>
              <w:jc w:val="both"/>
              <w:rPr>
                <w:rFonts w:eastAsia="Times New Roman"/>
                <w:color w:val="000000"/>
                <w:spacing w:val="-2"/>
                <w:sz w:val="24"/>
                <w:szCs w:val="24"/>
                <w:lang w:eastAsia="en-US"/>
              </w:rPr>
            </w:pPr>
            <w:r w:rsidRPr="008F3662">
              <w:rPr>
                <w:rFonts w:eastAsia="Times New Roman"/>
                <w:color w:val="000000"/>
                <w:spacing w:val="-2"/>
                <w:sz w:val="24"/>
                <w:szCs w:val="24"/>
                <w:lang w:eastAsia="en-US"/>
              </w:rPr>
              <w:t>- доведение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к 2025 году до 100%;</w:t>
            </w:r>
          </w:p>
          <w:p w14:paraId="71EC402D" w14:textId="77777777" w:rsidR="008F3662" w:rsidRPr="008F3662" w:rsidRDefault="008F3662" w:rsidP="004C3DC2">
            <w:pPr>
              <w:numPr>
                <w:ilvl w:val="0"/>
                <w:numId w:val="14"/>
              </w:numPr>
              <w:tabs>
                <w:tab w:val="clear" w:pos="360"/>
              </w:tabs>
              <w:spacing w:before="100" w:beforeAutospacing="1" w:after="240"/>
              <w:ind w:left="0" w:firstLine="0"/>
              <w:jc w:val="both"/>
              <w:rPr>
                <w:rFonts w:eastAsia="Times New Roman"/>
                <w:sz w:val="24"/>
                <w:szCs w:val="24"/>
                <w:lang w:eastAsia="en-US"/>
              </w:rPr>
            </w:pPr>
            <w:r w:rsidRPr="008F3662">
              <w:rPr>
                <w:rFonts w:eastAsia="Times New Roman"/>
                <w:sz w:val="24"/>
                <w:szCs w:val="24"/>
                <w:lang w:eastAsia="en-US"/>
              </w:rPr>
              <w:t>- увеличение количества педагогических работников муниципальных образовательных организаций, получивших меры социальной поддержки к 2025 году до 20 человек (нарастающим итогом);</w:t>
            </w:r>
          </w:p>
          <w:p w14:paraId="0F66F8EF" w14:textId="77777777" w:rsidR="008F3662" w:rsidRPr="008F3662" w:rsidRDefault="008F3662" w:rsidP="004C3DC2">
            <w:pPr>
              <w:spacing w:after="200"/>
              <w:ind w:firstLine="79"/>
              <w:jc w:val="both"/>
              <w:rPr>
                <w:rFonts w:eastAsia="Calibri"/>
                <w:sz w:val="24"/>
                <w:szCs w:val="24"/>
                <w:lang w:eastAsia="en-US"/>
              </w:rPr>
            </w:pPr>
            <w:r w:rsidRPr="008F3662">
              <w:rPr>
                <w:rFonts w:eastAsia="Calibri"/>
                <w:sz w:val="24"/>
                <w:szCs w:val="24"/>
                <w:lang w:eastAsia="en-US"/>
              </w:rPr>
              <w:t>- увеличение доли педагогов, имеющих высшую и первую квалификационные категории к 2025 году до 52%</w:t>
            </w:r>
          </w:p>
        </w:tc>
      </w:tr>
      <w:tr w:rsidR="008F3662" w:rsidRPr="008F3662" w14:paraId="02DB81E2"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55327CC8" w14:textId="77777777" w:rsidR="008F3662" w:rsidRPr="008F3662" w:rsidRDefault="008F3662" w:rsidP="004C3DC2">
            <w:pPr>
              <w:widowControl w:val="0"/>
              <w:autoSpaceDE w:val="0"/>
              <w:autoSpaceDN w:val="0"/>
              <w:rPr>
                <w:rFonts w:eastAsia="Times New Roman"/>
                <w:sz w:val="24"/>
                <w:szCs w:val="24"/>
                <w:lang w:eastAsia="en-US"/>
              </w:rPr>
            </w:pPr>
            <w:r w:rsidRPr="008F3662">
              <w:rPr>
                <w:rFonts w:eastAsia="Times New Roman"/>
                <w:sz w:val="24"/>
                <w:szCs w:val="24"/>
                <w:lang w:eastAsia="en-US"/>
              </w:rPr>
              <w:t>Сроки реализации подпрограммы</w:t>
            </w:r>
          </w:p>
        </w:tc>
        <w:tc>
          <w:tcPr>
            <w:tcW w:w="3928" w:type="pct"/>
            <w:tcBorders>
              <w:top w:val="single" w:sz="4" w:space="0" w:color="auto"/>
              <w:left w:val="single" w:sz="4" w:space="0" w:color="auto"/>
              <w:bottom w:val="single" w:sz="4" w:space="0" w:color="auto"/>
              <w:right w:val="single" w:sz="4" w:space="0" w:color="auto"/>
            </w:tcBorders>
            <w:hideMark/>
          </w:tcPr>
          <w:p w14:paraId="0CE9DD4D" w14:textId="77777777" w:rsidR="008F3662" w:rsidRPr="008F3662" w:rsidRDefault="008F3662" w:rsidP="004C3DC2">
            <w:pPr>
              <w:widowControl w:val="0"/>
              <w:autoSpaceDE w:val="0"/>
              <w:autoSpaceDN w:val="0"/>
              <w:jc w:val="both"/>
              <w:rPr>
                <w:rFonts w:eastAsia="Times New Roman"/>
                <w:sz w:val="24"/>
                <w:szCs w:val="24"/>
                <w:lang w:eastAsia="en-US"/>
              </w:rPr>
            </w:pPr>
            <w:r w:rsidRPr="008F3662">
              <w:rPr>
                <w:rFonts w:eastAsia="Times New Roman"/>
                <w:sz w:val="24"/>
                <w:szCs w:val="24"/>
                <w:lang w:eastAsia="en-US"/>
              </w:rPr>
              <w:t>муниципальная программа реализуется с 2023 по 2027 годы</w:t>
            </w:r>
          </w:p>
        </w:tc>
      </w:tr>
      <w:tr w:rsidR="008F3662" w:rsidRPr="008F3662" w14:paraId="4E498ABB" w14:textId="77777777" w:rsidTr="00534544">
        <w:trPr>
          <w:trHeight w:val="20"/>
        </w:trPr>
        <w:tc>
          <w:tcPr>
            <w:tcW w:w="1072" w:type="pct"/>
            <w:tcBorders>
              <w:top w:val="single" w:sz="4" w:space="0" w:color="auto"/>
              <w:left w:val="single" w:sz="4" w:space="0" w:color="auto"/>
              <w:bottom w:val="single" w:sz="4" w:space="0" w:color="auto"/>
              <w:right w:val="single" w:sz="4" w:space="0" w:color="auto"/>
            </w:tcBorders>
            <w:hideMark/>
          </w:tcPr>
          <w:p w14:paraId="3A126357" w14:textId="44E4C030" w:rsidR="008F3662" w:rsidRPr="008F3662" w:rsidRDefault="008F3662" w:rsidP="004C3DC2">
            <w:pPr>
              <w:rPr>
                <w:rFonts w:eastAsia="Calibri"/>
                <w:sz w:val="24"/>
                <w:szCs w:val="24"/>
                <w:lang w:eastAsia="en-US"/>
              </w:rPr>
            </w:pPr>
            <w:r w:rsidRPr="008F3662">
              <w:rPr>
                <w:rFonts w:eastAsia="Calibri"/>
                <w:sz w:val="24"/>
                <w:szCs w:val="24"/>
                <w:lang w:eastAsia="en-US"/>
              </w:rPr>
              <w:t xml:space="preserve">Объем средств местного </w:t>
            </w:r>
            <w:r w:rsidR="00534544" w:rsidRPr="008F3662">
              <w:rPr>
                <w:rFonts w:eastAsia="Calibri"/>
                <w:sz w:val="24"/>
                <w:szCs w:val="24"/>
                <w:lang w:eastAsia="en-US"/>
              </w:rPr>
              <w:t>бюджета на</w:t>
            </w:r>
            <w:r w:rsidRPr="008F3662">
              <w:rPr>
                <w:rFonts w:eastAsia="Calibri"/>
                <w:sz w:val="24"/>
                <w:szCs w:val="24"/>
                <w:lang w:eastAsia="en-US"/>
              </w:rPr>
              <w:t xml:space="preserve"> финансирование подпрограммы и прогнозная оценка привлекаемых на реализацию ее целей </w:t>
            </w:r>
            <w:r w:rsidRPr="008F3662">
              <w:rPr>
                <w:rFonts w:eastAsia="Calibri"/>
                <w:sz w:val="24"/>
                <w:szCs w:val="24"/>
                <w:lang w:eastAsia="en-US"/>
              </w:rPr>
              <w:lastRenderedPageBreak/>
              <w:t>средств федерального, краевого бюджетов, внебюджетных источников</w:t>
            </w:r>
          </w:p>
        </w:tc>
        <w:tc>
          <w:tcPr>
            <w:tcW w:w="3928" w:type="pct"/>
            <w:tcBorders>
              <w:top w:val="single" w:sz="4" w:space="0" w:color="auto"/>
              <w:left w:val="single" w:sz="4" w:space="0" w:color="auto"/>
              <w:bottom w:val="single" w:sz="4" w:space="0" w:color="auto"/>
              <w:right w:val="single" w:sz="4" w:space="0" w:color="auto"/>
            </w:tcBorders>
          </w:tcPr>
          <w:p w14:paraId="6E79C8D6"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lastRenderedPageBreak/>
              <w:t>общий объем бюджетных ассигнований –24093,18 тыс. руб.</w:t>
            </w:r>
          </w:p>
          <w:p w14:paraId="511AAE7B"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 том числе:</w:t>
            </w:r>
          </w:p>
          <w:p w14:paraId="07A47E87"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–2914,99 тыс. руб.</w:t>
            </w:r>
          </w:p>
          <w:p w14:paraId="4C96AC5A"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–7148,19 тыс. руб.</w:t>
            </w:r>
          </w:p>
          <w:p w14:paraId="4B5ED21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–5572,86 тыс. руб.</w:t>
            </w:r>
          </w:p>
          <w:p w14:paraId="0FAE643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4228,57 тыс. руб.</w:t>
            </w:r>
          </w:p>
          <w:p w14:paraId="30478419" w14:textId="222E8D8E"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534544" w:rsidRPr="008F3662">
              <w:rPr>
                <w:rFonts w:eastAsia="Calibri"/>
                <w:sz w:val="24"/>
                <w:szCs w:val="24"/>
                <w:lang w:eastAsia="en-US"/>
              </w:rPr>
              <w:t>- 4228</w:t>
            </w:r>
            <w:r w:rsidRPr="008F3662">
              <w:rPr>
                <w:rFonts w:eastAsia="Calibri"/>
                <w:sz w:val="24"/>
                <w:szCs w:val="24"/>
                <w:lang w:eastAsia="en-US"/>
              </w:rPr>
              <w:t>,57 тыс. руб.</w:t>
            </w:r>
          </w:p>
          <w:p w14:paraId="42A37F0F"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lastRenderedPageBreak/>
              <w:t>в том числе по источникам:</w:t>
            </w:r>
          </w:p>
          <w:p w14:paraId="154E4356"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средства бюджета Хасанского муниципального района:</w:t>
            </w:r>
          </w:p>
          <w:p w14:paraId="7679E865"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3DD566B3"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–752,77 тыс. руб.</w:t>
            </w:r>
          </w:p>
          <w:p w14:paraId="3ED1AC2E"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0CC741AC"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532F189C"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-прогнозная оценка средств, привлекаемых на реализацию муниципальной программы:</w:t>
            </w:r>
          </w:p>
          <w:p w14:paraId="50CFEA31"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 xml:space="preserve"> краевого бюджета:</w:t>
            </w:r>
          </w:p>
          <w:p w14:paraId="53584B9E"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–2331,90 тыс. руб.</w:t>
            </w:r>
          </w:p>
          <w:p w14:paraId="7D59C2DD"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–2225,11 тыс. руб.</w:t>
            </w:r>
          </w:p>
          <w:p w14:paraId="779589A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–2257,66 тыс. руб.</w:t>
            </w:r>
          </w:p>
          <w:p w14:paraId="3ECE9EC4"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84,57 тыс. руб.</w:t>
            </w:r>
          </w:p>
          <w:p w14:paraId="17AD899E"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2027 год – 84,57 тыс. руб.</w:t>
            </w:r>
          </w:p>
          <w:p w14:paraId="77851FA7"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федерального бюджета:</w:t>
            </w:r>
          </w:p>
          <w:p w14:paraId="491C3EC8"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–583,09 тыс. руб.</w:t>
            </w:r>
          </w:p>
          <w:p w14:paraId="5BA154E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–4170,31 тыс. руб.</w:t>
            </w:r>
          </w:p>
          <w:p w14:paraId="5742D804"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–3315,20 тыс. руб.</w:t>
            </w:r>
          </w:p>
          <w:p w14:paraId="3A65F0D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4144,00 тыс. руб.</w:t>
            </w:r>
          </w:p>
          <w:p w14:paraId="73D52458" w14:textId="6E11E4A6"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534544" w:rsidRPr="008F3662">
              <w:rPr>
                <w:rFonts w:eastAsia="Calibri"/>
                <w:sz w:val="24"/>
                <w:szCs w:val="24"/>
                <w:lang w:eastAsia="en-US"/>
              </w:rPr>
              <w:t>- 4144</w:t>
            </w:r>
            <w:r w:rsidRPr="008F3662">
              <w:rPr>
                <w:rFonts w:eastAsia="Calibri"/>
                <w:sz w:val="24"/>
                <w:szCs w:val="24"/>
                <w:lang w:eastAsia="en-US"/>
              </w:rPr>
              <w:t>,00 тыс. руб.</w:t>
            </w:r>
          </w:p>
          <w:p w14:paraId="52E045AB" w14:textId="77777777" w:rsidR="008F3662" w:rsidRPr="008F3662" w:rsidRDefault="008F3662" w:rsidP="004C3DC2">
            <w:pPr>
              <w:jc w:val="both"/>
              <w:rPr>
                <w:rFonts w:eastAsia="Calibri"/>
                <w:sz w:val="24"/>
                <w:szCs w:val="24"/>
                <w:lang w:eastAsia="en-US"/>
              </w:rPr>
            </w:pPr>
            <w:r w:rsidRPr="008F3662">
              <w:rPr>
                <w:rFonts w:eastAsia="Calibri"/>
                <w:sz w:val="24"/>
                <w:szCs w:val="24"/>
                <w:lang w:eastAsia="en-US"/>
              </w:rPr>
              <w:t>внебюджетных источников</w:t>
            </w:r>
          </w:p>
          <w:p w14:paraId="00DD9B26"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2023 год -0,00 тыс. руб.</w:t>
            </w:r>
          </w:p>
          <w:p w14:paraId="5095B51B"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2024 год –0,00 тыс. руб.</w:t>
            </w:r>
          </w:p>
          <w:p w14:paraId="1A519E69"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2025 год –0,00 тыс. руб.</w:t>
            </w:r>
          </w:p>
          <w:p w14:paraId="4836D9AB" w14:textId="77777777"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2026 год – 0,00 тыс. руб.</w:t>
            </w:r>
          </w:p>
          <w:p w14:paraId="7B493F72" w14:textId="515255B3" w:rsidR="008F3662" w:rsidRPr="008F3662" w:rsidRDefault="008F3662" w:rsidP="004C3DC2">
            <w:pPr>
              <w:ind w:firstLine="72"/>
              <w:jc w:val="both"/>
              <w:rPr>
                <w:rFonts w:eastAsia="Calibri"/>
                <w:sz w:val="24"/>
                <w:szCs w:val="24"/>
                <w:lang w:eastAsia="en-US"/>
              </w:rPr>
            </w:pPr>
            <w:r w:rsidRPr="008F3662">
              <w:rPr>
                <w:rFonts w:eastAsia="Calibri"/>
                <w:sz w:val="24"/>
                <w:szCs w:val="24"/>
                <w:lang w:eastAsia="en-US"/>
              </w:rPr>
              <w:t xml:space="preserve">2027 год </w:t>
            </w:r>
            <w:r w:rsidR="00534544" w:rsidRPr="008F3662">
              <w:rPr>
                <w:rFonts w:eastAsia="Calibri"/>
                <w:sz w:val="24"/>
                <w:szCs w:val="24"/>
                <w:lang w:eastAsia="en-US"/>
              </w:rPr>
              <w:t>- 0</w:t>
            </w:r>
            <w:r w:rsidRPr="008F3662">
              <w:rPr>
                <w:rFonts w:eastAsia="Calibri"/>
                <w:sz w:val="24"/>
                <w:szCs w:val="24"/>
                <w:lang w:eastAsia="en-US"/>
              </w:rPr>
              <w:t>,00 тыс. руб.</w:t>
            </w:r>
          </w:p>
          <w:p w14:paraId="4413FFCF" w14:textId="77777777" w:rsidR="008F3662" w:rsidRPr="008F3662" w:rsidRDefault="008F3662" w:rsidP="004C3DC2">
            <w:pPr>
              <w:jc w:val="both"/>
              <w:rPr>
                <w:rFonts w:eastAsia="Calibri"/>
                <w:sz w:val="24"/>
                <w:szCs w:val="24"/>
                <w:lang w:eastAsia="en-US"/>
              </w:rPr>
            </w:pPr>
          </w:p>
        </w:tc>
      </w:tr>
    </w:tbl>
    <w:p w14:paraId="3E39EFD1" w14:textId="1759A8B0" w:rsidR="002B3F8D" w:rsidRDefault="002B3F8D" w:rsidP="004C3DC2">
      <w:pPr>
        <w:widowControl w:val="0"/>
        <w:jc w:val="both"/>
        <w:rPr>
          <w:sz w:val="26"/>
          <w:szCs w:val="26"/>
        </w:rPr>
      </w:pPr>
    </w:p>
    <w:p w14:paraId="4128A51D" w14:textId="77777777" w:rsidR="008F3662" w:rsidRDefault="008F3662" w:rsidP="004C3DC2">
      <w:pPr>
        <w:ind w:firstLine="567"/>
        <w:jc w:val="both"/>
        <w:rPr>
          <w:rFonts w:eastAsia="Calibri"/>
          <w:sz w:val="22"/>
          <w:szCs w:val="24"/>
          <w:lang w:eastAsia="en-US"/>
        </w:rPr>
        <w:sectPr w:rsidR="008F3662" w:rsidSect="002B3F8D">
          <w:pgSz w:w="11907" w:h="16840" w:code="9"/>
          <w:pgMar w:top="794" w:right="794" w:bottom="794" w:left="794" w:header="0" w:footer="0" w:gutter="0"/>
          <w:cols w:space="708"/>
          <w:docGrid w:linePitch="360"/>
        </w:sectPr>
      </w:pPr>
    </w:p>
    <w:p w14:paraId="76E0D74C" w14:textId="77777777" w:rsidR="008F3662" w:rsidRPr="008F3662" w:rsidRDefault="008F3662" w:rsidP="00534544">
      <w:pPr>
        <w:widowControl w:val="0"/>
        <w:overflowPunct w:val="0"/>
        <w:autoSpaceDE w:val="0"/>
        <w:autoSpaceDN w:val="0"/>
        <w:adjustRightInd w:val="0"/>
        <w:jc w:val="center"/>
        <w:rPr>
          <w:rFonts w:eastAsia="Times New Roman"/>
          <w:color w:val="000000"/>
          <w:sz w:val="24"/>
          <w:szCs w:val="24"/>
          <w:lang w:eastAsia="ru-RU" w:bidi="ru-RU"/>
        </w:rPr>
      </w:pPr>
      <w:r w:rsidRPr="008F3662">
        <w:rPr>
          <w:rFonts w:eastAsia="Times New Roman"/>
          <w:bCs/>
          <w:noProof/>
          <w:color w:val="000000"/>
          <w:sz w:val="24"/>
          <w:szCs w:val="24"/>
          <w:lang w:eastAsia="ru-RU" w:bidi="ru-RU"/>
        </w:rPr>
        <w:lastRenderedPageBreak/>
        <w:drawing>
          <wp:inline distT="0" distB="0" distL="0" distR="0" wp14:anchorId="4BB73F21" wp14:editId="4FFDA5C3">
            <wp:extent cx="580390" cy="715645"/>
            <wp:effectExtent l="0" t="0" r="0" b="8255"/>
            <wp:docPr id="4" name="Рисунок 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0390" cy="715645"/>
                    </a:xfrm>
                    <a:prstGeom prst="rect">
                      <a:avLst/>
                    </a:prstGeom>
                    <a:noFill/>
                    <a:ln>
                      <a:noFill/>
                    </a:ln>
                  </pic:spPr>
                </pic:pic>
              </a:graphicData>
            </a:graphic>
          </wp:inline>
        </w:drawing>
      </w:r>
    </w:p>
    <w:p w14:paraId="2AB06EEE" w14:textId="77777777" w:rsidR="008F3662" w:rsidRPr="008F3662" w:rsidRDefault="008F3662" w:rsidP="00534544">
      <w:pPr>
        <w:widowControl w:val="0"/>
        <w:overflowPunct w:val="0"/>
        <w:autoSpaceDE w:val="0"/>
        <w:autoSpaceDN w:val="0"/>
        <w:adjustRightInd w:val="0"/>
        <w:jc w:val="center"/>
        <w:rPr>
          <w:rFonts w:eastAsia="Times New Roman"/>
          <w:color w:val="000000"/>
          <w:lang w:eastAsia="ru-RU" w:bidi="ru-RU"/>
        </w:rPr>
      </w:pPr>
    </w:p>
    <w:p w14:paraId="4D9C5EBA" w14:textId="77777777" w:rsidR="008F3662" w:rsidRPr="008F3662" w:rsidRDefault="008F3662" w:rsidP="00534544">
      <w:pPr>
        <w:widowControl w:val="0"/>
        <w:overflowPunct w:val="0"/>
        <w:autoSpaceDE w:val="0"/>
        <w:autoSpaceDN w:val="0"/>
        <w:adjustRightInd w:val="0"/>
        <w:jc w:val="center"/>
        <w:rPr>
          <w:rFonts w:eastAsia="Times New Roman"/>
          <w:color w:val="000000"/>
          <w:sz w:val="26"/>
          <w:szCs w:val="26"/>
          <w:lang w:eastAsia="ru-RU" w:bidi="ru-RU"/>
        </w:rPr>
      </w:pPr>
      <w:r w:rsidRPr="008F3662">
        <w:rPr>
          <w:rFonts w:eastAsia="Times New Roman"/>
          <w:color w:val="000000"/>
          <w:sz w:val="26"/>
          <w:szCs w:val="26"/>
          <w:lang w:eastAsia="ru-RU" w:bidi="ru-RU"/>
        </w:rPr>
        <w:t>АДМИНИСТРАЦИЯ</w:t>
      </w:r>
    </w:p>
    <w:p w14:paraId="02EADD3E" w14:textId="77777777" w:rsidR="008F3662" w:rsidRPr="008F3662" w:rsidRDefault="008F3662" w:rsidP="00534544">
      <w:pPr>
        <w:widowControl w:val="0"/>
        <w:overflowPunct w:val="0"/>
        <w:autoSpaceDE w:val="0"/>
        <w:autoSpaceDN w:val="0"/>
        <w:adjustRightInd w:val="0"/>
        <w:jc w:val="center"/>
        <w:rPr>
          <w:rFonts w:eastAsia="Times New Roman"/>
          <w:color w:val="000000"/>
          <w:sz w:val="26"/>
          <w:szCs w:val="26"/>
          <w:lang w:eastAsia="ru-RU" w:bidi="ru-RU"/>
        </w:rPr>
      </w:pPr>
      <w:r w:rsidRPr="008F3662">
        <w:rPr>
          <w:rFonts w:eastAsia="Times New Roman"/>
          <w:color w:val="000000"/>
          <w:sz w:val="26"/>
          <w:szCs w:val="26"/>
          <w:lang w:eastAsia="ru-RU" w:bidi="ru-RU"/>
        </w:rPr>
        <w:t>ХАСАНСКОГО МУНИЦИПАЛЬНОГО ОКРУГА</w:t>
      </w:r>
    </w:p>
    <w:p w14:paraId="07363492" w14:textId="77777777" w:rsidR="008F3662" w:rsidRPr="008F3662" w:rsidRDefault="008F3662" w:rsidP="00534544">
      <w:pPr>
        <w:widowControl w:val="0"/>
        <w:overflowPunct w:val="0"/>
        <w:autoSpaceDE w:val="0"/>
        <w:autoSpaceDN w:val="0"/>
        <w:adjustRightInd w:val="0"/>
        <w:jc w:val="center"/>
        <w:rPr>
          <w:rFonts w:eastAsia="Times New Roman"/>
          <w:color w:val="000000"/>
          <w:sz w:val="26"/>
          <w:szCs w:val="26"/>
          <w:lang w:eastAsia="ru-RU" w:bidi="ru-RU"/>
        </w:rPr>
      </w:pPr>
      <w:r w:rsidRPr="008F3662">
        <w:rPr>
          <w:rFonts w:eastAsia="Times New Roman"/>
          <w:color w:val="000000"/>
          <w:sz w:val="26"/>
          <w:szCs w:val="26"/>
          <w:lang w:eastAsia="ru-RU" w:bidi="ru-RU"/>
        </w:rPr>
        <w:t>ПРИМОРСКОГО КРАЯ</w:t>
      </w:r>
    </w:p>
    <w:p w14:paraId="458B7C7D" w14:textId="77777777" w:rsidR="008F3662" w:rsidRPr="008F3662" w:rsidRDefault="008F3662" w:rsidP="00534544">
      <w:pPr>
        <w:widowControl w:val="0"/>
        <w:overflowPunct w:val="0"/>
        <w:autoSpaceDE w:val="0"/>
        <w:autoSpaceDN w:val="0"/>
        <w:adjustRightInd w:val="0"/>
        <w:jc w:val="center"/>
        <w:rPr>
          <w:rFonts w:eastAsia="Times New Roman"/>
          <w:color w:val="000000"/>
          <w:sz w:val="26"/>
          <w:szCs w:val="26"/>
          <w:lang w:eastAsia="ru-RU" w:bidi="ru-RU"/>
        </w:rPr>
      </w:pPr>
    </w:p>
    <w:p w14:paraId="1333A1C4" w14:textId="77777777" w:rsidR="008F3662" w:rsidRPr="008F3662" w:rsidRDefault="008F3662" w:rsidP="00790655">
      <w:pPr>
        <w:widowControl w:val="0"/>
        <w:overflowPunct w:val="0"/>
        <w:autoSpaceDE w:val="0"/>
        <w:autoSpaceDN w:val="0"/>
        <w:adjustRightInd w:val="0"/>
        <w:jc w:val="center"/>
        <w:outlineLvl w:val="0"/>
        <w:rPr>
          <w:rFonts w:eastAsia="Times New Roman"/>
          <w:color w:val="000000"/>
          <w:sz w:val="26"/>
          <w:szCs w:val="26"/>
          <w:lang w:eastAsia="ru-RU" w:bidi="ru-RU"/>
        </w:rPr>
      </w:pPr>
      <w:bookmarkStart w:id="6" w:name="_Toc180872442"/>
      <w:r w:rsidRPr="008F3662">
        <w:rPr>
          <w:rFonts w:eastAsia="Times New Roman"/>
          <w:color w:val="000000"/>
          <w:sz w:val="26"/>
          <w:szCs w:val="26"/>
          <w:lang w:eastAsia="ru-RU" w:bidi="ru-RU"/>
        </w:rPr>
        <w:t>ПОСТАНОВЛЕНИЕ</w:t>
      </w:r>
      <w:bookmarkEnd w:id="6"/>
    </w:p>
    <w:p w14:paraId="3ED1A901" w14:textId="7FB22EF6" w:rsidR="008F3662" w:rsidRDefault="008F3662" w:rsidP="00534544">
      <w:pPr>
        <w:widowControl w:val="0"/>
        <w:overflowPunct w:val="0"/>
        <w:autoSpaceDE w:val="0"/>
        <w:autoSpaceDN w:val="0"/>
        <w:adjustRightInd w:val="0"/>
        <w:jc w:val="center"/>
        <w:rPr>
          <w:rFonts w:eastAsia="Times New Roman"/>
          <w:color w:val="000000"/>
          <w:sz w:val="26"/>
          <w:szCs w:val="26"/>
          <w:lang w:eastAsia="ru-RU" w:bidi="ru-RU"/>
        </w:rPr>
      </w:pPr>
      <w:proofErr w:type="spellStart"/>
      <w:r w:rsidRPr="008F3662">
        <w:rPr>
          <w:rFonts w:eastAsia="Times New Roman"/>
          <w:color w:val="000000"/>
          <w:sz w:val="26"/>
          <w:szCs w:val="26"/>
          <w:lang w:eastAsia="ru-RU" w:bidi="ru-RU"/>
        </w:rPr>
        <w:t>пгт</w:t>
      </w:r>
      <w:proofErr w:type="spellEnd"/>
      <w:r w:rsidRPr="008F3662">
        <w:rPr>
          <w:rFonts w:eastAsia="Times New Roman"/>
          <w:color w:val="000000"/>
          <w:sz w:val="26"/>
          <w:szCs w:val="26"/>
          <w:lang w:eastAsia="ru-RU" w:bidi="ru-RU"/>
        </w:rPr>
        <w:t xml:space="preserve"> Славянка</w:t>
      </w:r>
    </w:p>
    <w:p w14:paraId="71C08B66" w14:textId="77777777" w:rsidR="00534544" w:rsidRPr="008F3662" w:rsidRDefault="00534544" w:rsidP="00534544">
      <w:pPr>
        <w:widowControl w:val="0"/>
        <w:overflowPunct w:val="0"/>
        <w:autoSpaceDE w:val="0"/>
        <w:autoSpaceDN w:val="0"/>
        <w:adjustRightInd w:val="0"/>
        <w:jc w:val="center"/>
        <w:rPr>
          <w:rFonts w:eastAsia="Times New Roman"/>
          <w:color w:val="000000"/>
          <w:sz w:val="26"/>
          <w:szCs w:val="26"/>
          <w:lang w:eastAsia="ru-RU" w:bidi="ru-RU"/>
        </w:rPr>
      </w:pPr>
    </w:p>
    <w:p w14:paraId="0C4D6C2D" w14:textId="3DD717A0" w:rsidR="008F3662" w:rsidRPr="008F3662" w:rsidRDefault="008F3662" w:rsidP="00534544">
      <w:pPr>
        <w:widowControl w:val="0"/>
        <w:overflowPunct w:val="0"/>
        <w:autoSpaceDE w:val="0"/>
        <w:autoSpaceDN w:val="0"/>
        <w:adjustRightInd w:val="0"/>
        <w:jc w:val="center"/>
        <w:rPr>
          <w:rFonts w:eastAsia="Times New Roman"/>
          <w:color w:val="000000"/>
          <w:sz w:val="26"/>
          <w:szCs w:val="26"/>
          <w:lang w:eastAsia="ru-RU" w:bidi="ru-RU"/>
        </w:rPr>
      </w:pPr>
      <w:r w:rsidRPr="008F3662">
        <w:rPr>
          <w:rFonts w:eastAsia="Times New Roman"/>
          <w:color w:val="000000"/>
          <w:sz w:val="26"/>
          <w:szCs w:val="26"/>
          <w:lang w:eastAsia="ru-RU" w:bidi="ru-RU"/>
        </w:rPr>
        <w:t>23.10.2024</w:t>
      </w:r>
      <w:r w:rsidR="00534544">
        <w:rPr>
          <w:rFonts w:eastAsia="Times New Roman"/>
          <w:color w:val="000000"/>
          <w:sz w:val="26"/>
          <w:szCs w:val="26"/>
          <w:lang w:eastAsia="ru-RU" w:bidi="ru-RU"/>
        </w:rPr>
        <w:t xml:space="preserve">                                                                                                                         </w:t>
      </w:r>
      <w:r w:rsidRPr="008F3662">
        <w:rPr>
          <w:rFonts w:eastAsia="Times New Roman"/>
          <w:color w:val="000000"/>
          <w:sz w:val="26"/>
          <w:szCs w:val="26"/>
          <w:lang w:eastAsia="ru-RU" w:bidi="ru-RU"/>
        </w:rPr>
        <w:t>№ 1974-па</w:t>
      </w:r>
    </w:p>
    <w:p w14:paraId="37B0DE89" w14:textId="77777777" w:rsidR="008F3662" w:rsidRPr="008F3662" w:rsidRDefault="008F3662" w:rsidP="004C3DC2">
      <w:pPr>
        <w:widowControl w:val="0"/>
        <w:overflowPunct w:val="0"/>
        <w:autoSpaceDE w:val="0"/>
        <w:autoSpaceDN w:val="0"/>
        <w:adjustRightInd w:val="0"/>
        <w:ind w:right="2901"/>
        <w:jc w:val="both"/>
        <w:rPr>
          <w:rFonts w:eastAsia="Times New Roman"/>
          <w:color w:val="000000"/>
          <w:sz w:val="26"/>
          <w:szCs w:val="26"/>
          <w:lang w:eastAsia="ru-RU" w:bidi="ru-RU"/>
        </w:rPr>
      </w:pPr>
    </w:p>
    <w:p w14:paraId="1755F87A" w14:textId="77777777" w:rsidR="008F3662" w:rsidRPr="008F3662" w:rsidRDefault="008F3662" w:rsidP="00534544">
      <w:pPr>
        <w:widowControl w:val="0"/>
        <w:overflowPunct w:val="0"/>
        <w:autoSpaceDE w:val="0"/>
        <w:autoSpaceDN w:val="0"/>
        <w:adjustRightInd w:val="0"/>
        <w:ind w:right="4649"/>
        <w:jc w:val="both"/>
        <w:rPr>
          <w:rFonts w:eastAsia="Times New Roman"/>
          <w:color w:val="000000"/>
          <w:sz w:val="26"/>
          <w:szCs w:val="26"/>
          <w:lang w:eastAsia="ru-RU" w:bidi="ru-RU"/>
        </w:rPr>
      </w:pPr>
      <w:r w:rsidRPr="008F3662">
        <w:rPr>
          <w:rFonts w:eastAsia="Times New Roman"/>
          <w:color w:val="000000"/>
          <w:sz w:val="26"/>
          <w:szCs w:val="26"/>
          <w:lang w:eastAsia="ru-RU" w:bidi="ru-RU"/>
        </w:rPr>
        <w:t xml:space="preserve">О внесении изменений в постановление администрации Хасанского муниципального округа от 05.02.2024 № 112-па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 </w:t>
      </w:r>
    </w:p>
    <w:p w14:paraId="582A1777" w14:textId="77777777" w:rsidR="008F3662" w:rsidRPr="008F3662" w:rsidRDefault="008F3662" w:rsidP="004C3DC2">
      <w:pPr>
        <w:widowControl w:val="0"/>
        <w:overflowPunct w:val="0"/>
        <w:autoSpaceDE w:val="0"/>
        <w:autoSpaceDN w:val="0"/>
        <w:adjustRightInd w:val="0"/>
        <w:ind w:right="2901"/>
        <w:jc w:val="both"/>
        <w:rPr>
          <w:rFonts w:eastAsia="Times New Roman"/>
          <w:color w:val="000000"/>
          <w:sz w:val="26"/>
          <w:szCs w:val="26"/>
          <w:lang w:eastAsia="ru-RU" w:bidi="ru-RU"/>
        </w:rPr>
      </w:pPr>
    </w:p>
    <w:p w14:paraId="61D32471" w14:textId="77777777" w:rsidR="008F3662" w:rsidRPr="008F3662" w:rsidRDefault="008F3662" w:rsidP="004C3DC2">
      <w:pPr>
        <w:widowControl w:val="0"/>
        <w:autoSpaceDE w:val="0"/>
        <w:autoSpaceDN w:val="0"/>
        <w:adjustRightInd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 xml:space="preserve">В соответствии с Постановлением Правительства  Приморского края от 13 августа 2024 года № 578-пп «О внесении изменений  в Постановление Правительства Приморского края от 17 ноября 2023 года  № 801-пп «Об утверждении Порядка выплаты ежемесячных денежных средств опекунам (попечителям) на содержание детей, находящихся под опекой (попечительством) и Порядка выплаты вознаграждения приемным родителям и оплаты мер социальной поддержки приемным семьям в Приморском крае», Законом Приморского края от 03 июля 2024 года № 604-КЗ «О внесении изменений в Закон Приморского  края    «О порядке и размерах выплаты ежемесячных денежных средств опекунам (попечителям) на содержание детей, находящихся под опекой (попечительством)», Постановлением администрации Приморского края  от 05 октября 2011 № 249-па   «О разработке и утверждении административных регламентов предоставления государственных услуг», руководствуясь </w:t>
      </w:r>
      <w:hyperlink r:id="rId22" w:history="1">
        <w:r w:rsidRPr="008F3662">
          <w:rPr>
            <w:rFonts w:eastAsia="Courier New"/>
            <w:color w:val="000000"/>
            <w:sz w:val="26"/>
            <w:szCs w:val="26"/>
            <w:lang w:eastAsia="ru-RU" w:bidi="ru-RU"/>
          </w:rPr>
          <w:t>Уставом</w:t>
        </w:r>
      </w:hyperlink>
      <w:r w:rsidRPr="008F3662">
        <w:rPr>
          <w:rFonts w:eastAsia="Courier New"/>
          <w:color w:val="000000"/>
          <w:sz w:val="26"/>
          <w:szCs w:val="26"/>
          <w:lang w:eastAsia="ru-RU" w:bidi="ru-RU"/>
        </w:rPr>
        <w:t xml:space="preserve"> Хасанского муниципального округа</w:t>
      </w:r>
      <w:r w:rsidRPr="008F3662">
        <w:rPr>
          <w:rFonts w:eastAsia="Times New Roman"/>
          <w:color w:val="000000"/>
          <w:sz w:val="26"/>
          <w:szCs w:val="26"/>
          <w:lang w:eastAsia="ru-RU" w:bidi="ru-RU"/>
        </w:rPr>
        <w:t xml:space="preserve">, администрация Хасанского муниципального округа </w:t>
      </w:r>
    </w:p>
    <w:p w14:paraId="7C29F8AF" w14:textId="77777777" w:rsidR="008F3662" w:rsidRPr="008F3662" w:rsidRDefault="008F3662" w:rsidP="004C3DC2">
      <w:pPr>
        <w:widowControl w:val="0"/>
        <w:overflowPunct w:val="0"/>
        <w:autoSpaceDE w:val="0"/>
        <w:autoSpaceDN w:val="0"/>
        <w:adjustRightInd w:val="0"/>
        <w:ind w:firstLine="708"/>
        <w:jc w:val="both"/>
        <w:rPr>
          <w:rFonts w:eastAsia="Times New Roman"/>
          <w:color w:val="000000"/>
          <w:sz w:val="26"/>
          <w:szCs w:val="26"/>
          <w:lang w:eastAsia="ru-RU" w:bidi="ru-RU"/>
        </w:rPr>
      </w:pPr>
    </w:p>
    <w:p w14:paraId="71365884" w14:textId="77777777" w:rsidR="008F3662" w:rsidRPr="008F3662" w:rsidRDefault="008F3662" w:rsidP="004C3DC2">
      <w:pPr>
        <w:widowControl w:val="0"/>
        <w:overflowPunct w:val="0"/>
        <w:autoSpaceDE w:val="0"/>
        <w:autoSpaceDN w:val="0"/>
        <w:adjustRightInd w:val="0"/>
        <w:jc w:val="both"/>
        <w:rPr>
          <w:rFonts w:eastAsia="Times New Roman"/>
          <w:color w:val="000000"/>
          <w:sz w:val="26"/>
          <w:szCs w:val="26"/>
          <w:lang w:eastAsia="ru-RU" w:bidi="ru-RU"/>
        </w:rPr>
      </w:pPr>
      <w:r w:rsidRPr="008F3662">
        <w:rPr>
          <w:rFonts w:eastAsia="Times New Roman"/>
          <w:color w:val="000000"/>
          <w:sz w:val="26"/>
          <w:szCs w:val="26"/>
          <w:lang w:eastAsia="ru-RU" w:bidi="ru-RU"/>
        </w:rPr>
        <w:t>ПОСТАНОВЛЯЕТ:</w:t>
      </w:r>
    </w:p>
    <w:p w14:paraId="4CEEC566" w14:textId="77777777" w:rsidR="008F3662" w:rsidRPr="008F3662" w:rsidRDefault="008F3662" w:rsidP="004C3DC2">
      <w:pPr>
        <w:widowControl w:val="0"/>
        <w:overflowPunct w:val="0"/>
        <w:autoSpaceDE w:val="0"/>
        <w:autoSpaceDN w:val="0"/>
        <w:adjustRightInd w:val="0"/>
        <w:jc w:val="both"/>
        <w:rPr>
          <w:rFonts w:eastAsia="Times New Roman"/>
          <w:color w:val="000000"/>
          <w:sz w:val="26"/>
          <w:szCs w:val="26"/>
          <w:lang w:eastAsia="ru-RU" w:bidi="ru-RU"/>
        </w:rPr>
      </w:pPr>
    </w:p>
    <w:p w14:paraId="7F17C739" w14:textId="77777777" w:rsidR="008F3662" w:rsidRPr="008F3662" w:rsidRDefault="008F3662" w:rsidP="004C3DC2">
      <w:pPr>
        <w:widowControl w:val="0"/>
        <w:overflowPunct w:val="0"/>
        <w:autoSpaceDE w:val="0"/>
        <w:autoSpaceDN w:val="0"/>
        <w:adjustRightInd w:val="0"/>
        <w:ind w:right="-2" w:firstLine="709"/>
        <w:contextualSpacing/>
        <w:jc w:val="both"/>
        <w:rPr>
          <w:rFonts w:eastAsia="Times New Roman" w:cs="Courier New"/>
          <w:color w:val="000000"/>
          <w:sz w:val="26"/>
          <w:szCs w:val="26"/>
          <w:lang w:eastAsia="ru-RU" w:bidi="ru-RU"/>
        </w:rPr>
      </w:pPr>
      <w:r w:rsidRPr="008F3662">
        <w:rPr>
          <w:rFonts w:eastAsia="Times New Roman" w:cs="Courier New"/>
          <w:color w:val="000000"/>
          <w:sz w:val="26"/>
          <w:szCs w:val="26"/>
          <w:lang w:eastAsia="ru-RU" w:bidi="ru-RU"/>
        </w:rPr>
        <w:t>1.</w:t>
      </w:r>
      <w:r w:rsidRPr="008F3662">
        <w:rPr>
          <w:rFonts w:ascii="Courier New" w:eastAsia="Courier New" w:hAnsi="Courier New" w:cs="Courier New"/>
          <w:color w:val="000000"/>
          <w:sz w:val="26"/>
          <w:szCs w:val="26"/>
          <w:lang w:eastAsia="ru-RU" w:bidi="ru-RU"/>
        </w:rPr>
        <w:t> </w:t>
      </w:r>
      <w:r w:rsidRPr="008F3662">
        <w:rPr>
          <w:rFonts w:eastAsia="Times New Roman" w:cs="Courier New"/>
          <w:color w:val="000000"/>
          <w:sz w:val="26"/>
          <w:szCs w:val="26"/>
          <w:lang w:eastAsia="ru-RU" w:bidi="ru-RU"/>
        </w:rPr>
        <w:t>Внести в постановление администрации Хасанского муниципального округа от 05.02.2024 № 112-па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приемной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  на территории Хасанского муниципального округа» (далее постановление) следующие изменения:</w:t>
      </w:r>
    </w:p>
    <w:p w14:paraId="73129477" w14:textId="77777777" w:rsidR="008F3662" w:rsidRPr="008F3662" w:rsidRDefault="008F3662" w:rsidP="004C3DC2">
      <w:pPr>
        <w:widowControl w:val="0"/>
        <w:overflowPunct w:val="0"/>
        <w:autoSpaceDE w:val="0"/>
        <w:autoSpaceDN w:val="0"/>
        <w:adjustRightInd w:val="0"/>
        <w:ind w:right="-2"/>
        <w:contextualSpacing/>
        <w:jc w:val="both"/>
        <w:rPr>
          <w:rFonts w:eastAsia="Times New Roman" w:cs="Courier New"/>
          <w:color w:val="000000"/>
          <w:sz w:val="26"/>
          <w:szCs w:val="26"/>
          <w:lang w:eastAsia="ru-RU" w:bidi="ru-RU"/>
        </w:rPr>
      </w:pPr>
    </w:p>
    <w:p w14:paraId="2AD67B63"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 xml:space="preserve">1.1. изложить абзацы два и три пункта 2 Административного регламента «Назначение и предоставление выплаты на содержание ребенка, находящегося под опекой </w:t>
      </w:r>
      <w:r w:rsidRPr="008F3662">
        <w:rPr>
          <w:rFonts w:eastAsia="Courier New"/>
          <w:color w:val="000000"/>
          <w:sz w:val="26"/>
          <w:szCs w:val="26"/>
          <w:lang w:eastAsia="ru-RU" w:bidi="ru-RU"/>
        </w:rPr>
        <w:lastRenderedPageBreak/>
        <w:t>(попечительством), в том числе в приёмной семье», утвержденного постановлением (далее Административный регламент) в следующей редакции:</w:t>
      </w:r>
    </w:p>
    <w:p w14:paraId="01485D02"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«Опекуны или попечители детей-сирот и детей, оставшихся без попечения родителей, в том числе назначенные временно при установлении предварительной опеки (попечительства), при условии совместного проживания опекуна (попечителя) с подопечным на территории Приморского края;</w:t>
      </w:r>
    </w:p>
    <w:p w14:paraId="5024D99C"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приемные родители детей-сирот и детей, оставшихся без попечения родителей, при условии совместного проживания опекуна (попечителя) с подопечным на территории Приморского края»;</w:t>
      </w:r>
    </w:p>
    <w:p w14:paraId="30BD253E"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 xml:space="preserve">1.2. дополнить пункт 2 Административного регламента абзацем следующего содержания: </w:t>
      </w:r>
    </w:p>
    <w:p w14:paraId="634A8C38"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 xml:space="preserve">«Условие, предусмотренное в абзаце два и три пункта 2, не учитывается в отношении подопечных, достигших возраста шестнадцати лет, имеющих разрешение органа опеки и попечительства на раздельное проживание с попечителями в соответствии с действующим законодательством».  </w:t>
      </w:r>
    </w:p>
    <w:p w14:paraId="3DF2323C"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1.3. заменить в подпункте 11.2 пункта 11 Административного регламента слова «не проживание на территории Приморского края по месту регистрации по месту жительства (месту пребывания) совместно с подопечными, приемным ребенком» словами «совместное не проживание опекуна (попечителя) с подопечным на территории Приморского края»;</w:t>
      </w:r>
    </w:p>
    <w:p w14:paraId="0F7E053C"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1.4. изложить абзац шестой подпункта 11.2 пункта 11 Административного регламента в следующей редакции: «устройство подопечного на полное государственное обеспечение в учреждение или организацию всех типов и видов независимо от их организационно-правовой формы, ведомственной принадлежности»;</w:t>
      </w:r>
    </w:p>
    <w:p w14:paraId="709B95AD"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1.5. дополнить подпункт 11.2 пункта11 Административного регламента абзацами следующего содержания:</w:t>
      </w:r>
    </w:p>
    <w:p w14:paraId="1BCA079C"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прекращение статуса подопечного как ребенка-сироты или ребенка, оставшегося без попечения родителей, в связи с утратой оснований для попечения;</w:t>
      </w:r>
    </w:p>
    <w:p w14:paraId="3092A598"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переезд опекуна (попечителя) подопечного на новое место жительства в другой муниципальный район, муниципальный округ, городской округ Приморского края либо за пределы Приморского края;</w:t>
      </w:r>
    </w:p>
    <w:p w14:paraId="04E77B5C"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истечение срока действия акта о назначении опекуна (попечителя) или истечение срока предварительной опеки (попечительства);</w:t>
      </w:r>
    </w:p>
    <w:p w14:paraId="3F74224F"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вступление в законную силу решения суда о признании безвестно отсутствующим или объявлении умершим опекуна (попечителя), подопечного.</w:t>
      </w:r>
    </w:p>
    <w:p w14:paraId="6554F8C7"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1.6. дополнить подпункт 20.1.4. пункта 20 Административного регламента абзацем следующего содержания:</w:t>
      </w:r>
    </w:p>
    <w:p w14:paraId="07D8E075"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«Принятие решения о назначении ежемесячных денежных средств допускается одновременно с принятием решения о назначении опекуна или попечителя либо решения о назначении предварительной опеки или попечительства. в указанном случае опекун (попечитель) подает заявление о назначении ежемесячных денежных средств одновременно с заявлением о назначении его опекуном (попечителем) несовершеннолетнего лица»;</w:t>
      </w:r>
    </w:p>
    <w:p w14:paraId="2627AD24"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1.7. изложить абзац десятый подпункта 20.1.4. пункта 20 Административного   регламента в следующей редакции:</w:t>
      </w:r>
    </w:p>
    <w:p w14:paraId="4DF41DEF" w14:textId="77777777" w:rsidR="008F3662" w:rsidRPr="008F3662" w:rsidRDefault="008F3662" w:rsidP="004C3DC2">
      <w:pPr>
        <w:widowControl w:val="0"/>
        <w:ind w:firstLine="709"/>
        <w:jc w:val="both"/>
        <w:rPr>
          <w:rFonts w:eastAsia="Courier New"/>
          <w:color w:val="000000"/>
          <w:sz w:val="26"/>
          <w:szCs w:val="26"/>
          <w:lang w:eastAsia="ru-RU" w:bidi="ru-RU"/>
        </w:rPr>
      </w:pPr>
    </w:p>
    <w:p w14:paraId="292D4B31"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«В случае принятия органом местного самоуправления решения об отказе в назначении ежемесячных денежных средств опекуну (попечителю) орган местного самоуправления  в течение  пяти рабочих дней со дня принятия данного решения выдает копию решения об отказе о назначении ежемесячных денежных средств с указанием причин отказа на руки опекуну (попечителю) или направляет его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14:paraId="49AA69D2"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lastRenderedPageBreak/>
        <w:t>1.8. изложить абзац тринадцатый подпункта 20.1.4 пункта 20 Административного регламента в следующей редакции:</w:t>
      </w:r>
    </w:p>
    <w:p w14:paraId="29AA8105"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«Копия решения о назначении ежемесячных денежных средств в течение пяти рабочих дней со дня принятия выдается уполномоченным органом на руки опекуну (попечителю) или направляется уполномоченным органом опекуну (попечителю)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14:paraId="0D246D98" w14:textId="77777777" w:rsidR="008F3662" w:rsidRPr="008F3662" w:rsidRDefault="008F3662" w:rsidP="004C3DC2">
      <w:pPr>
        <w:widowControl w:val="0"/>
        <w:ind w:firstLine="709"/>
        <w:jc w:val="both"/>
        <w:rPr>
          <w:rFonts w:eastAsia="Courier New"/>
          <w:color w:val="000000"/>
          <w:sz w:val="26"/>
          <w:szCs w:val="26"/>
          <w:lang w:eastAsia="ru-RU" w:bidi="ru-RU"/>
        </w:rPr>
      </w:pPr>
      <w:r w:rsidRPr="008F3662">
        <w:rPr>
          <w:rFonts w:eastAsia="Courier New"/>
          <w:color w:val="000000"/>
          <w:sz w:val="26"/>
          <w:szCs w:val="26"/>
          <w:lang w:eastAsia="ru-RU" w:bidi="ru-RU"/>
        </w:rPr>
        <w:t xml:space="preserve">1.9. заменить в подпункте 20.1.6 пункта 20 Административного регламента слова «на возмездной основе» словами «исполняющего свои обязанности </w:t>
      </w:r>
      <w:proofErr w:type="spellStart"/>
      <w:r w:rsidRPr="008F3662">
        <w:rPr>
          <w:rFonts w:eastAsia="Courier New"/>
          <w:color w:val="000000"/>
          <w:sz w:val="26"/>
          <w:szCs w:val="26"/>
          <w:lang w:eastAsia="ru-RU" w:bidi="ru-RU"/>
        </w:rPr>
        <w:t>возмездно</w:t>
      </w:r>
      <w:proofErr w:type="spellEnd"/>
      <w:r w:rsidRPr="008F3662">
        <w:rPr>
          <w:rFonts w:eastAsia="Courier New"/>
          <w:color w:val="000000"/>
          <w:sz w:val="26"/>
          <w:szCs w:val="26"/>
          <w:lang w:eastAsia="ru-RU" w:bidi="ru-RU"/>
        </w:rPr>
        <w:t>».</w:t>
      </w:r>
    </w:p>
    <w:p w14:paraId="498D0C5A" w14:textId="77777777" w:rsidR="008F3662" w:rsidRPr="008F3662" w:rsidRDefault="008F3662" w:rsidP="004C3DC2">
      <w:pPr>
        <w:widowControl w:val="0"/>
        <w:ind w:firstLine="709"/>
        <w:jc w:val="both"/>
        <w:rPr>
          <w:rFonts w:eastAsia="Times New Roman"/>
          <w:color w:val="000000"/>
          <w:sz w:val="26"/>
          <w:szCs w:val="26"/>
          <w:lang w:eastAsia="ru-RU" w:bidi="ru-RU"/>
        </w:rPr>
      </w:pPr>
      <w:r w:rsidRPr="008F3662">
        <w:rPr>
          <w:rFonts w:eastAsia="Times New Roman" w:cs="Courier New"/>
          <w:color w:val="000000"/>
          <w:sz w:val="26"/>
          <w:szCs w:val="26"/>
          <w:lang w:eastAsia="ru-RU" w:bidi="ru-RU"/>
        </w:rPr>
        <w:t>2. О</w:t>
      </w:r>
      <w:r w:rsidRPr="008F3662">
        <w:rPr>
          <w:rFonts w:eastAsia="Times New Roman"/>
          <w:color w:val="000000"/>
          <w:sz w:val="26"/>
          <w:szCs w:val="26"/>
          <w:lang w:eastAsia="en-US" w:bidi="ru-RU"/>
        </w:rPr>
        <w:t xml:space="preserve">публиковать настоящее постановление и верифицированную версию Административного регламента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23" w:history="1">
        <w:r w:rsidRPr="008F3662">
          <w:rPr>
            <w:rFonts w:eastAsia="Times New Roman"/>
            <w:color w:val="000000"/>
            <w:sz w:val="26"/>
            <w:szCs w:val="26"/>
            <w:lang w:eastAsia="en-US" w:bidi="ru-RU"/>
          </w:rPr>
          <w:t>https://xasanskij-r25.gosweb.gosuslugi.ru</w:t>
        </w:r>
      </w:hyperlink>
      <w:r w:rsidRPr="008F3662">
        <w:rPr>
          <w:rFonts w:eastAsia="Times New Roman"/>
          <w:color w:val="000000"/>
          <w:sz w:val="26"/>
          <w:szCs w:val="26"/>
          <w:lang w:eastAsia="en-US" w:bidi="ru-RU"/>
        </w:rPr>
        <w:t xml:space="preserve">, </w:t>
      </w:r>
      <w:r w:rsidRPr="008F3662">
        <w:rPr>
          <w:rFonts w:eastAsia="Times New Roman"/>
          <w:color w:val="000000"/>
          <w:sz w:val="26"/>
          <w:szCs w:val="26"/>
          <w:lang w:eastAsia="ru-RU" w:bidi="ru-RU"/>
        </w:rPr>
        <w:t>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431FB203" w14:textId="77777777" w:rsidR="008F3662" w:rsidRPr="008F3662" w:rsidRDefault="008F3662" w:rsidP="004C3DC2">
      <w:pPr>
        <w:widowControl w:val="0"/>
        <w:ind w:firstLine="709"/>
        <w:jc w:val="both"/>
        <w:rPr>
          <w:rFonts w:eastAsia="Times New Roman"/>
          <w:color w:val="000000"/>
          <w:sz w:val="26"/>
          <w:szCs w:val="26"/>
          <w:lang w:eastAsia="ru-RU" w:bidi="ru-RU"/>
        </w:rPr>
      </w:pPr>
      <w:r w:rsidRPr="008F3662">
        <w:rPr>
          <w:rFonts w:eastAsia="Times New Roman"/>
          <w:color w:val="000000"/>
          <w:sz w:val="26"/>
          <w:szCs w:val="26"/>
          <w:lang w:eastAsia="ru-RU" w:bidi="ru-RU"/>
        </w:rPr>
        <w:t>3. Контроль за исполнением настоящего постановления возложить на первого заместителя главы администрации Хасанского муниципального округа И.В. Старцеву.</w:t>
      </w:r>
    </w:p>
    <w:p w14:paraId="31FCE459" w14:textId="77777777" w:rsidR="008F3662" w:rsidRPr="008F3662" w:rsidRDefault="008F3662" w:rsidP="004C3DC2">
      <w:pPr>
        <w:widowControl w:val="0"/>
        <w:ind w:firstLine="709"/>
        <w:jc w:val="both"/>
        <w:rPr>
          <w:rFonts w:eastAsia="Times New Roman"/>
          <w:color w:val="000000"/>
          <w:sz w:val="26"/>
          <w:szCs w:val="26"/>
          <w:lang w:eastAsia="ru-RU" w:bidi="ru-RU"/>
        </w:rPr>
      </w:pPr>
      <w:r w:rsidRPr="008F3662">
        <w:rPr>
          <w:rFonts w:eastAsia="Times New Roman"/>
          <w:color w:val="000000"/>
          <w:sz w:val="26"/>
          <w:szCs w:val="26"/>
          <w:lang w:eastAsia="ru-RU" w:bidi="ru-RU"/>
        </w:rPr>
        <w:t xml:space="preserve">4. Настоящее постановление вступает в силу со дня его официального опубликования. </w:t>
      </w:r>
    </w:p>
    <w:p w14:paraId="4DD0FA34" w14:textId="77777777" w:rsidR="008F3662" w:rsidRPr="008F3662" w:rsidRDefault="008F3662" w:rsidP="004C3DC2">
      <w:pPr>
        <w:widowControl w:val="0"/>
        <w:ind w:firstLine="709"/>
        <w:jc w:val="both"/>
        <w:rPr>
          <w:rFonts w:eastAsia="Times New Roman"/>
          <w:color w:val="000000"/>
          <w:sz w:val="26"/>
          <w:szCs w:val="26"/>
          <w:lang w:eastAsia="ru-RU" w:bidi="ru-RU"/>
        </w:rPr>
      </w:pPr>
    </w:p>
    <w:p w14:paraId="6D444BF6" w14:textId="77777777" w:rsidR="008F3662" w:rsidRPr="008F3662" w:rsidRDefault="008F3662" w:rsidP="004C3DC2">
      <w:pPr>
        <w:widowControl w:val="0"/>
        <w:shd w:val="clear" w:color="auto" w:fill="FFFFFF"/>
        <w:overflowPunct w:val="0"/>
        <w:autoSpaceDE w:val="0"/>
        <w:autoSpaceDN w:val="0"/>
        <w:adjustRightInd w:val="0"/>
        <w:jc w:val="both"/>
        <w:rPr>
          <w:rFonts w:eastAsia="Times New Roman"/>
          <w:color w:val="000000"/>
          <w:sz w:val="26"/>
          <w:szCs w:val="26"/>
          <w:lang w:eastAsia="ru-RU" w:bidi="ru-RU"/>
        </w:rPr>
      </w:pPr>
    </w:p>
    <w:p w14:paraId="7023057D" w14:textId="77777777" w:rsidR="008F3662" w:rsidRPr="008F3662" w:rsidRDefault="008F3662" w:rsidP="004C3DC2">
      <w:pPr>
        <w:widowControl w:val="0"/>
        <w:shd w:val="clear" w:color="auto" w:fill="FFFFFF"/>
        <w:overflowPunct w:val="0"/>
        <w:autoSpaceDE w:val="0"/>
        <w:autoSpaceDN w:val="0"/>
        <w:adjustRightInd w:val="0"/>
        <w:jc w:val="both"/>
        <w:rPr>
          <w:rFonts w:eastAsia="Times New Roman"/>
          <w:color w:val="000000"/>
          <w:sz w:val="26"/>
          <w:szCs w:val="26"/>
          <w:lang w:eastAsia="ru-RU" w:bidi="ru-RU"/>
        </w:rPr>
      </w:pPr>
      <w:r w:rsidRPr="008F3662">
        <w:rPr>
          <w:rFonts w:eastAsia="Times New Roman"/>
          <w:color w:val="000000"/>
          <w:sz w:val="26"/>
          <w:szCs w:val="26"/>
          <w:lang w:eastAsia="ru-RU" w:bidi="ru-RU"/>
        </w:rPr>
        <w:t xml:space="preserve">Глава Хасанского </w:t>
      </w:r>
    </w:p>
    <w:p w14:paraId="0A96869F" w14:textId="4B2E05AF" w:rsidR="008F3662" w:rsidRPr="008F3662" w:rsidRDefault="008F3662" w:rsidP="004C3DC2">
      <w:pPr>
        <w:widowControl w:val="0"/>
        <w:shd w:val="clear" w:color="auto" w:fill="FFFFFF"/>
        <w:overflowPunct w:val="0"/>
        <w:autoSpaceDE w:val="0"/>
        <w:autoSpaceDN w:val="0"/>
        <w:adjustRightInd w:val="0"/>
        <w:jc w:val="both"/>
        <w:rPr>
          <w:rFonts w:ascii="Courier New" w:eastAsia="Courier New" w:hAnsi="Courier New" w:cs="Courier New"/>
          <w:color w:val="000000"/>
          <w:sz w:val="26"/>
          <w:szCs w:val="26"/>
          <w:lang w:eastAsia="ru-RU" w:bidi="ru-RU"/>
        </w:rPr>
      </w:pPr>
      <w:r w:rsidRPr="008F3662">
        <w:rPr>
          <w:rFonts w:eastAsia="Times New Roman"/>
          <w:color w:val="000000"/>
          <w:sz w:val="26"/>
          <w:szCs w:val="26"/>
          <w:lang w:eastAsia="ru-RU" w:bidi="ru-RU"/>
        </w:rPr>
        <w:t>муниципального округа</w:t>
      </w:r>
      <w:r w:rsidR="00534544">
        <w:rPr>
          <w:rFonts w:eastAsia="Times New Roman"/>
          <w:color w:val="000000"/>
          <w:sz w:val="26"/>
          <w:szCs w:val="26"/>
          <w:lang w:eastAsia="ru-RU" w:bidi="ru-RU"/>
        </w:rPr>
        <w:t xml:space="preserve">                                                                                            </w:t>
      </w:r>
      <w:r w:rsidRPr="008F3662">
        <w:rPr>
          <w:rFonts w:eastAsia="Times New Roman"/>
          <w:color w:val="000000"/>
          <w:sz w:val="26"/>
          <w:szCs w:val="26"/>
          <w:lang w:eastAsia="ru-RU" w:bidi="ru-RU"/>
        </w:rPr>
        <w:t>И.В. Степанов</w:t>
      </w:r>
    </w:p>
    <w:p w14:paraId="02418A22" w14:textId="77777777" w:rsidR="008F3662" w:rsidRDefault="008F3662" w:rsidP="004C3DC2">
      <w:pPr>
        <w:ind w:firstLine="567"/>
        <w:jc w:val="both"/>
        <w:rPr>
          <w:rFonts w:eastAsia="Calibri"/>
          <w:sz w:val="22"/>
          <w:szCs w:val="24"/>
          <w:lang w:eastAsia="en-US"/>
        </w:rPr>
        <w:sectPr w:rsidR="008F3662" w:rsidSect="002B3F8D">
          <w:pgSz w:w="11907" w:h="16840" w:code="9"/>
          <w:pgMar w:top="794" w:right="794" w:bottom="794" w:left="794" w:header="0" w:footer="0" w:gutter="0"/>
          <w:cols w:space="708"/>
          <w:docGrid w:linePitch="360"/>
        </w:sectPr>
      </w:pPr>
    </w:p>
    <w:p w14:paraId="6CA826F5" w14:textId="77777777" w:rsidR="008F3662" w:rsidRPr="008F3662" w:rsidRDefault="008F3662" w:rsidP="004C3DC2">
      <w:pPr>
        <w:jc w:val="center"/>
        <w:rPr>
          <w:rFonts w:eastAsia="Times New Roman"/>
          <w:sz w:val="24"/>
          <w:szCs w:val="24"/>
          <w:lang w:eastAsia="ru-RU"/>
        </w:rPr>
      </w:pPr>
      <w:r w:rsidRPr="008F3662">
        <w:rPr>
          <w:rFonts w:eastAsia="Times New Roman"/>
          <w:noProof/>
          <w:sz w:val="24"/>
          <w:szCs w:val="24"/>
          <w:lang w:eastAsia="ru-RU"/>
        </w:rPr>
        <w:lastRenderedPageBreak/>
        <w:drawing>
          <wp:inline distT="0" distB="0" distL="0" distR="0" wp14:anchorId="486778D3" wp14:editId="449312D0">
            <wp:extent cx="581025" cy="723900"/>
            <wp:effectExtent l="0" t="0" r="9525" b="0"/>
            <wp:docPr id="5"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9EB6870" w14:textId="77777777" w:rsidR="008F3662" w:rsidRPr="008F3662" w:rsidRDefault="008F3662" w:rsidP="004C3DC2">
      <w:pPr>
        <w:jc w:val="center"/>
        <w:rPr>
          <w:rFonts w:eastAsia="Times New Roman"/>
          <w:lang w:eastAsia="ru-RU"/>
        </w:rPr>
      </w:pPr>
    </w:p>
    <w:p w14:paraId="271245AA" w14:textId="77777777" w:rsidR="008F3662" w:rsidRPr="008F3662" w:rsidRDefault="008F3662" w:rsidP="00534544">
      <w:pPr>
        <w:spacing w:line="228" w:lineRule="auto"/>
        <w:jc w:val="center"/>
        <w:rPr>
          <w:rFonts w:eastAsia="Times New Roman"/>
          <w:sz w:val="26"/>
          <w:szCs w:val="26"/>
          <w:lang w:eastAsia="ru-RU"/>
        </w:rPr>
      </w:pPr>
      <w:r w:rsidRPr="008F3662">
        <w:rPr>
          <w:rFonts w:eastAsia="Times New Roman"/>
          <w:sz w:val="26"/>
          <w:szCs w:val="26"/>
          <w:lang w:eastAsia="ru-RU"/>
        </w:rPr>
        <w:t>АДМИНИСТРАЦИЯ</w:t>
      </w:r>
    </w:p>
    <w:p w14:paraId="03074E59" w14:textId="77777777" w:rsidR="008F3662" w:rsidRPr="008F3662" w:rsidRDefault="008F3662" w:rsidP="00534544">
      <w:pPr>
        <w:spacing w:line="228" w:lineRule="auto"/>
        <w:jc w:val="center"/>
        <w:rPr>
          <w:rFonts w:eastAsia="Times New Roman"/>
          <w:sz w:val="26"/>
          <w:szCs w:val="26"/>
          <w:lang w:eastAsia="ru-RU"/>
        </w:rPr>
      </w:pPr>
      <w:r w:rsidRPr="008F3662">
        <w:rPr>
          <w:rFonts w:eastAsia="Times New Roman"/>
          <w:sz w:val="26"/>
          <w:szCs w:val="26"/>
          <w:lang w:eastAsia="ru-RU"/>
        </w:rPr>
        <w:t>ХАСАНСКОГО МУНИЦИПАЛЬНОГО ОКРУГА</w:t>
      </w:r>
    </w:p>
    <w:p w14:paraId="4A5559AA" w14:textId="77777777" w:rsidR="008F3662" w:rsidRPr="008F3662" w:rsidRDefault="008F3662" w:rsidP="00534544">
      <w:pPr>
        <w:spacing w:line="228" w:lineRule="auto"/>
        <w:jc w:val="center"/>
        <w:rPr>
          <w:rFonts w:eastAsia="Times New Roman"/>
          <w:sz w:val="26"/>
          <w:szCs w:val="26"/>
          <w:lang w:eastAsia="ru-RU"/>
        </w:rPr>
      </w:pPr>
      <w:r w:rsidRPr="008F3662">
        <w:rPr>
          <w:rFonts w:eastAsia="Times New Roman"/>
          <w:sz w:val="26"/>
          <w:szCs w:val="26"/>
          <w:lang w:eastAsia="ru-RU"/>
        </w:rPr>
        <w:t>ПРИМОРСКОГО КРАЯ</w:t>
      </w:r>
    </w:p>
    <w:p w14:paraId="475DA47A" w14:textId="77777777" w:rsidR="008F3662" w:rsidRPr="008F3662" w:rsidRDefault="008F3662" w:rsidP="00534544">
      <w:pPr>
        <w:spacing w:line="228" w:lineRule="auto"/>
        <w:jc w:val="center"/>
        <w:rPr>
          <w:rFonts w:eastAsia="Times New Roman"/>
          <w:sz w:val="26"/>
          <w:szCs w:val="26"/>
          <w:lang w:eastAsia="ru-RU"/>
        </w:rPr>
      </w:pPr>
    </w:p>
    <w:p w14:paraId="6E7BC55E" w14:textId="77777777" w:rsidR="008F3662" w:rsidRPr="008F3662" w:rsidRDefault="008F3662" w:rsidP="00790655">
      <w:pPr>
        <w:spacing w:line="228" w:lineRule="auto"/>
        <w:jc w:val="center"/>
        <w:outlineLvl w:val="0"/>
        <w:rPr>
          <w:rFonts w:eastAsia="Times New Roman"/>
          <w:sz w:val="26"/>
          <w:szCs w:val="26"/>
          <w:lang w:eastAsia="ru-RU"/>
        </w:rPr>
      </w:pPr>
      <w:bookmarkStart w:id="7" w:name="_Toc180872443"/>
      <w:r w:rsidRPr="008F3662">
        <w:rPr>
          <w:rFonts w:ascii="Arial" w:eastAsia="Times New Roman" w:hAnsi="Arial"/>
          <w:sz w:val="26"/>
          <w:szCs w:val="26"/>
          <w:lang w:eastAsia="ru-RU"/>
        </w:rPr>
        <w:t>ПОСТАНОВЛЕНИЕ</w:t>
      </w:r>
      <w:bookmarkEnd w:id="7"/>
    </w:p>
    <w:p w14:paraId="1D4F9A51" w14:textId="77777777" w:rsidR="008F3662" w:rsidRPr="008F3662" w:rsidRDefault="008F3662" w:rsidP="00534544">
      <w:pPr>
        <w:spacing w:line="228" w:lineRule="auto"/>
        <w:jc w:val="center"/>
        <w:rPr>
          <w:rFonts w:eastAsia="Times New Roman"/>
          <w:sz w:val="26"/>
          <w:szCs w:val="26"/>
          <w:lang w:eastAsia="ru-RU"/>
        </w:rPr>
      </w:pPr>
      <w:proofErr w:type="spellStart"/>
      <w:r w:rsidRPr="008F3662">
        <w:rPr>
          <w:rFonts w:eastAsia="Times New Roman"/>
          <w:sz w:val="26"/>
          <w:szCs w:val="26"/>
          <w:lang w:eastAsia="ru-RU"/>
        </w:rPr>
        <w:t>пгт</w:t>
      </w:r>
      <w:proofErr w:type="spellEnd"/>
      <w:r w:rsidRPr="008F3662">
        <w:rPr>
          <w:rFonts w:eastAsia="Times New Roman"/>
          <w:sz w:val="26"/>
          <w:szCs w:val="26"/>
          <w:lang w:eastAsia="ru-RU"/>
        </w:rPr>
        <w:t xml:space="preserve"> Славянка</w:t>
      </w:r>
    </w:p>
    <w:p w14:paraId="52394B6F" w14:textId="77777777" w:rsidR="008F3662" w:rsidRPr="008F3662" w:rsidRDefault="008F3662" w:rsidP="00534544">
      <w:pPr>
        <w:overflowPunct w:val="0"/>
        <w:autoSpaceDE w:val="0"/>
        <w:autoSpaceDN w:val="0"/>
        <w:adjustRightInd w:val="0"/>
        <w:spacing w:line="228" w:lineRule="auto"/>
        <w:jc w:val="center"/>
        <w:rPr>
          <w:rFonts w:eastAsia="Times New Roman"/>
          <w:sz w:val="26"/>
          <w:szCs w:val="26"/>
          <w:lang w:eastAsia="en-US"/>
        </w:rPr>
      </w:pPr>
    </w:p>
    <w:p w14:paraId="7B0FB6F7" w14:textId="199A2C05" w:rsidR="008F3662" w:rsidRPr="008F3662" w:rsidRDefault="008F3662" w:rsidP="00534544">
      <w:pPr>
        <w:overflowPunct w:val="0"/>
        <w:autoSpaceDE w:val="0"/>
        <w:autoSpaceDN w:val="0"/>
        <w:adjustRightInd w:val="0"/>
        <w:spacing w:line="228" w:lineRule="auto"/>
        <w:jc w:val="center"/>
        <w:rPr>
          <w:rFonts w:eastAsia="Times New Roman"/>
          <w:sz w:val="26"/>
          <w:szCs w:val="26"/>
          <w:lang w:eastAsia="en-US"/>
        </w:rPr>
      </w:pPr>
      <w:r w:rsidRPr="008F3662">
        <w:rPr>
          <w:rFonts w:eastAsia="Times New Roman"/>
          <w:sz w:val="26"/>
          <w:szCs w:val="26"/>
          <w:lang w:eastAsia="en-US"/>
        </w:rPr>
        <w:t>24.10.2024</w:t>
      </w:r>
      <w:r w:rsidR="00534544">
        <w:rPr>
          <w:rFonts w:eastAsia="Times New Roman"/>
          <w:sz w:val="26"/>
          <w:szCs w:val="26"/>
          <w:lang w:eastAsia="en-US"/>
        </w:rPr>
        <w:t xml:space="preserve">                                                                                                                          </w:t>
      </w:r>
      <w:r w:rsidRPr="008F3662">
        <w:rPr>
          <w:rFonts w:eastAsia="Times New Roman"/>
          <w:sz w:val="26"/>
          <w:szCs w:val="26"/>
          <w:lang w:eastAsia="en-US"/>
        </w:rPr>
        <w:t>№ 2010-па</w:t>
      </w:r>
    </w:p>
    <w:p w14:paraId="694B591F" w14:textId="77777777" w:rsidR="008F3662" w:rsidRPr="008F3662" w:rsidRDefault="008F3662" w:rsidP="00534544">
      <w:pPr>
        <w:overflowPunct w:val="0"/>
        <w:autoSpaceDE w:val="0"/>
        <w:autoSpaceDN w:val="0"/>
        <w:adjustRightInd w:val="0"/>
        <w:spacing w:line="228" w:lineRule="auto"/>
        <w:ind w:right="2901"/>
        <w:jc w:val="both"/>
        <w:rPr>
          <w:rFonts w:eastAsia="Times New Roman"/>
          <w:sz w:val="26"/>
          <w:szCs w:val="26"/>
          <w:lang w:eastAsia="en-US"/>
        </w:rPr>
      </w:pPr>
    </w:p>
    <w:p w14:paraId="0AA6E7CF" w14:textId="77777777" w:rsidR="008F3662" w:rsidRPr="008F3662" w:rsidRDefault="008F3662" w:rsidP="00534544">
      <w:pPr>
        <w:overflowPunct w:val="0"/>
        <w:autoSpaceDE w:val="0"/>
        <w:autoSpaceDN w:val="0"/>
        <w:adjustRightInd w:val="0"/>
        <w:spacing w:line="228" w:lineRule="auto"/>
        <w:ind w:right="4649"/>
        <w:jc w:val="both"/>
        <w:rPr>
          <w:rFonts w:eastAsia="Calibri"/>
          <w:sz w:val="26"/>
          <w:szCs w:val="26"/>
          <w:lang w:eastAsia="en-US"/>
        </w:rPr>
      </w:pPr>
      <w:bookmarkStart w:id="8" w:name="_Hlk179810153"/>
      <w:r w:rsidRPr="008F3662">
        <w:rPr>
          <w:rFonts w:eastAsia="Times New Roman"/>
          <w:color w:val="000000"/>
          <w:sz w:val="26"/>
          <w:szCs w:val="26"/>
          <w:lang w:eastAsia="en-US"/>
        </w:rPr>
        <w:t>Об утверждении Порядка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bookmarkEnd w:id="8"/>
    </w:p>
    <w:p w14:paraId="4017B91B" w14:textId="77777777" w:rsidR="008F3662" w:rsidRPr="008F3662" w:rsidRDefault="008F3662" w:rsidP="00534544">
      <w:pPr>
        <w:autoSpaceDE w:val="0"/>
        <w:autoSpaceDN w:val="0"/>
        <w:adjustRightInd w:val="0"/>
        <w:spacing w:line="228" w:lineRule="auto"/>
        <w:jc w:val="both"/>
        <w:rPr>
          <w:rFonts w:eastAsia="Times New Roman"/>
          <w:sz w:val="26"/>
          <w:szCs w:val="26"/>
          <w:lang w:eastAsia="en-US"/>
        </w:rPr>
      </w:pPr>
    </w:p>
    <w:p w14:paraId="69251088" w14:textId="77777777" w:rsidR="008F3662" w:rsidRPr="008F3662" w:rsidRDefault="008F3662" w:rsidP="00534544">
      <w:pPr>
        <w:autoSpaceDE w:val="0"/>
        <w:autoSpaceDN w:val="0"/>
        <w:adjustRightInd w:val="0"/>
        <w:spacing w:line="228" w:lineRule="auto"/>
        <w:jc w:val="both"/>
        <w:rPr>
          <w:rFonts w:eastAsia="Calibri"/>
          <w:sz w:val="26"/>
          <w:szCs w:val="26"/>
          <w:lang w:eastAsia="en-US"/>
        </w:rPr>
      </w:pPr>
      <w:r w:rsidRPr="008F3662">
        <w:rPr>
          <w:rFonts w:eastAsia="Times New Roman"/>
          <w:sz w:val="26"/>
          <w:szCs w:val="26"/>
          <w:lang w:eastAsia="en-US"/>
        </w:rPr>
        <w:tab/>
      </w:r>
      <w:r w:rsidRPr="008F3662">
        <w:rPr>
          <w:rFonts w:eastAsia="Calibri"/>
          <w:sz w:val="26"/>
          <w:szCs w:val="26"/>
          <w:lang w:eastAsia="en-US"/>
        </w:rPr>
        <w:t>В соответствии с Земельным кодексом Российской Федерации, Федеральным законом от 14 марта 2022 года № 58-ФЗ "О внесении изменений в отдельные законодательные акты Российской Федерации", Постановлением Правительства Российской Федерации от 9 апреля 2022 года № 629 "Об особенностях регулирования земельных отношений в Российской Федерации в 2022 году", Постановлением Правительства Российской Федерации от 2 февраля 2024 г. № 102 "О внесении изменений в постановление Правительства Российской Федерации от 9 апреля 2022 года № 629 "Об особенностях регулирования земельных отношений в Российской Федерации в 2022 году"</w:t>
      </w:r>
      <w:r w:rsidRPr="008F3662">
        <w:rPr>
          <w:sz w:val="26"/>
          <w:szCs w:val="26"/>
        </w:rPr>
        <w:t xml:space="preserve">, Уставом Хасанского муниципального округа, </w:t>
      </w:r>
      <w:r w:rsidRPr="008F3662">
        <w:rPr>
          <w:rFonts w:eastAsia="Calibri"/>
          <w:sz w:val="26"/>
          <w:szCs w:val="26"/>
          <w:lang w:eastAsia="en-US"/>
        </w:rPr>
        <w:t xml:space="preserve"> администрация Хасанского муниципального округа</w:t>
      </w:r>
    </w:p>
    <w:p w14:paraId="4DF8156F" w14:textId="77777777" w:rsidR="008F3662" w:rsidRPr="008F3662" w:rsidRDefault="008F3662" w:rsidP="00534544">
      <w:pPr>
        <w:overflowPunct w:val="0"/>
        <w:autoSpaceDE w:val="0"/>
        <w:autoSpaceDN w:val="0"/>
        <w:adjustRightInd w:val="0"/>
        <w:spacing w:line="228" w:lineRule="auto"/>
        <w:ind w:firstLine="708"/>
        <w:jc w:val="both"/>
        <w:rPr>
          <w:rFonts w:eastAsia="Times New Roman"/>
          <w:sz w:val="26"/>
          <w:szCs w:val="26"/>
          <w:lang w:eastAsia="en-US"/>
        </w:rPr>
      </w:pPr>
    </w:p>
    <w:p w14:paraId="415B2FF8" w14:textId="77777777" w:rsidR="008F3662" w:rsidRPr="008F3662" w:rsidRDefault="008F3662" w:rsidP="00534544">
      <w:pPr>
        <w:overflowPunct w:val="0"/>
        <w:autoSpaceDE w:val="0"/>
        <w:autoSpaceDN w:val="0"/>
        <w:adjustRightInd w:val="0"/>
        <w:spacing w:line="228" w:lineRule="auto"/>
        <w:jc w:val="both"/>
        <w:rPr>
          <w:rFonts w:eastAsia="Times New Roman"/>
          <w:sz w:val="26"/>
          <w:szCs w:val="26"/>
          <w:lang w:eastAsia="en-US"/>
        </w:rPr>
      </w:pPr>
      <w:r w:rsidRPr="008F3662">
        <w:rPr>
          <w:rFonts w:eastAsia="Times New Roman"/>
          <w:sz w:val="26"/>
          <w:szCs w:val="26"/>
          <w:lang w:eastAsia="en-US"/>
        </w:rPr>
        <w:t>ПОСТАНОВЛЯЕТ:</w:t>
      </w:r>
    </w:p>
    <w:p w14:paraId="624C2578" w14:textId="77777777" w:rsidR="008F3662" w:rsidRPr="008F3662" w:rsidRDefault="008F3662" w:rsidP="00534544">
      <w:pPr>
        <w:overflowPunct w:val="0"/>
        <w:autoSpaceDE w:val="0"/>
        <w:autoSpaceDN w:val="0"/>
        <w:adjustRightInd w:val="0"/>
        <w:spacing w:line="228" w:lineRule="auto"/>
        <w:jc w:val="both"/>
        <w:rPr>
          <w:rFonts w:eastAsia="Times New Roman"/>
          <w:sz w:val="26"/>
          <w:szCs w:val="26"/>
          <w:lang w:eastAsia="en-US"/>
        </w:rPr>
      </w:pPr>
    </w:p>
    <w:p w14:paraId="1E464769" w14:textId="77777777" w:rsidR="008F3662" w:rsidRPr="008F3662" w:rsidRDefault="008F3662" w:rsidP="00534544">
      <w:pPr>
        <w:overflowPunct w:val="0"/>
        <w:autoSpaceDE w:val="0"/>
        <w:autoSpaceDN w:val="0"/>
        <w:adjustRightInd w:val="0"/>
        <w:spacing w:line="228" w:lineRule="auto"/>
        <w:ind w:right="-1" w:firstLine="708"/>
        <w:jc w:val="both"/>
        <w:rPr>
          <w:rFonts w:eastAsia="Times New Roman"/>
          <w:color w:val="000000"/>
          <w:sz w:val="26"/>
          <w:szCs w:val="26"/>
        </w:rPr>
      </w:pPr>
      <w:r w:rsidRPr="008F3662">
        <w:rPr>
          <w:rFonts w:eastAsia="Times New Roman"/>
          <w:sz w:val="26"/>
          <w:szCs w:val="26"/>
          <w:lang w:eastAsia="en-US"/>
        </w:rPr>
        <w:t xml:space="preserve">1. </w:t>
      </w:r>
      <w:r w:rsidRPr="008F3662">
        <w:rPr>
          <w:rFonts w:eastAsia="Times New Roman"/>
          <w:sz w:val="26"/>
          <w:szCs w:val="26"/>
        </w:rPr>
        <w:t>Утвердить Порядок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r w:rsidRPr="008F3662">
        <w:rPr>
          <w:rFonts w:eastAsia="Times New Roman"/>
          <w:color w:val="000000"/>
          <w:sz w:val="26"/>
          <w:szCs w:val="26"/>
        </w:rPr>
        <w:t>.</w:t>
      </w:r>
    </w:p>
    <w:p w14:paraId="092E4052" w14:textId="77777777" w:rsidR="008F3662" w:rsidRPr="008F3662" w:rsidRDefault="008F3662" w:rsidP="00534544">
      <w:pPr>
        <w:spacing w:line="228" w:lineRule="auto"/>
        <w:ind w:firstLine="708"/>
        <w:jc w:val="both"/>
        <w:rPr>
          <w:rFonts w:eastAsia="Times New Roman"/>
          <w:sz w:val="26"/>
          <w:szCs w:val="26"/>
        </w:rPr>
      </w:pPr>
      <w:r w:rsidRPr="008F3662">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25" w:history="1">
        <w:r w:rsidRPr="00992770">
          <w:rPr>
            <w:rFonts w:eastAsia="Times New Roman"/>
            <w:sz w:val="26"/>
            <w:szCs w:val="26"/>
            <w:lang w:eastAsia="en-US"/>
          </w:rPr>
          <w:t>https://xasanskij-r25.gosweb.gosuslugi.ru</w:t>
        </w:r>
      </w:hyperlink>
      <w:r w:rsidRPr="00992770">
        <w:rPr>
          <w:rFonts w:eastAsia="Times New Roman"/>
          <w:sz w:val="26"/>
          <w:szCs w:val="26"/>
        </w:rPr>
        <w:t>.</w:t>
      </w:r>
    </w:p>
    <w:p w14:paraId="4E662D9B" w14:textId="0B83BB74" w:rsidR="008F3662" w:rsidRPr="008F3662" w:rsidRDefault="008F3662" w:rsidP="00534544">
      <w:pPr>
        <w:spacing w:line="228" w:lineRule="auto"/>
        <w:ind w:firstLine="708"/>
        <w:jc w:val="both"/>
        <w:rPr>
          <w:rFonts w:eastAsia="Times New Roman"/>
          <w:color w:val="000000"/>
          <w:sz w:val="26"/>
          <w:szCs w:val="26"/>
          <w:lang w:eastAsia="en-US"/>
        </w:rPr>
      </w:pPr>
      <w:r w:rsidRPr="008F3662">
        <w:rPr>
          <w:rFonts w:eastAsia="Times New Roman"/>
          <w:color w:val="000000"/>
          <w:sz w:val="26"/>
          <w:szCs w:val="26"/>
          <w:lang w:eastAsia="en-US"/>
        </w:rPr>
        <w:t xml:space="preserve">3. Настоящее постановление вступает в силу </w:t>
      </w:r>
      <w:r w:rsidR="00534544" w:rsidRPr="008F3662">
        <w:rPr>
          <w:rFonts w:eastAsia="Times New Roman"/>
          <w:color w:val="000000"/>
          <w:sz w:val="26"/>
          <w:szCs w:val="26"/>
          <w:lang w:eastAsia="en-US"/>
        </w:rPr>
        <w:t>после его</w:t>
      </w:r>
      <w:r w:rsidRPr="008F3662">
        <w:rPr>
          <w:rFonts w:eastAsia="Times New Roman"/>
          <w:color w:val="000000"/>
          <w:sz w:val="26"/>
          <w:szCs w:val="26"/>
          <w:lang w:eastAsia="en-US"/>
        </w:rPr>
        <w:t xml:space="preserve"> официального опубликования.     </w:t>
      </w:r>
    </w:p>
    <w:p w14:paraId="40F06668" w14:textId="177F1F7C" w:rsidR="008F3662" w:rsidRPr="008F3662" w:rsidRDefault="008F3662" w:rsidP="00534544">
      <w:pPr>
        <w:spacing w:line="228" w:lineRule="auto"/>
        <w:ind w:firstLine="708"/>
        <w:jc w:val="both"/>
        <w:rPr>
          <w:sz w:val="26"/>
          <w:szCs w:val="26"/>
        </w:rPr>
      </w:pPr>
      <w:r w:rsidRPr="008F3662">
        <w:rPr>
          <w:rFonts w:eastAsia="Times New Roman"/>
          <w:color w:val="000000"/>
          <w:sz w:val="26"/>
          <w:szCs w:val="26"/>
          <w:lang w:eastAsia="en-US"/>
        </w:rPr>
        <w:t xml:space="preserve">4. </w:t>
      </w:r>
      <w:r w:rsidRPr="008F3662">
        <w:rPr>
          <w:sz w:val="26"/>
          <w:szCs w:val="26"/>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w:t>
      </w:r>
      <w:r w:rsidR="00534544">
        <w:rPr>
          <w:sz w:val="26"/>
          <w:szCs w:val="26"/>
        </w:rPr>
        <w:t xml:space="preserve"> </w:t>
      </w:r>
      <w:r w:rsidRPr="008F3662">
        <w:rPr>
          <w:sz w:val="26"/>
          <w:szCs w:val="26"/>
        </w:rPr>
        <w:t>Бабич.</w:t>
      </w:r>
    </w:p>
    <w:p w14:paraId="6195681D" w14:textId="4BC9DF7E" w:rsidR="008F3662" w:rsidRDefault="008F3662" w:rsidP="00534544">
      <w:pPr>
        <w:spacing w:line="228" w:lineRule="auto"/>
        <w:ind w:firstLine="708"/>
        <w:jc w:val="both"/>
        <w:rPr>
          <w:rFonts w:eastAsia="Times New Roman"/>
          <w:color w:val="000000"/>
          <w:sz w:val="26"/>
          <w:szCs w:val="26"/>
          <w:lang w:eastAsia="en-US"/>
        </w:rPr>
      </w:pPr>
    </w:p>
    <w:p w14:paraId="1A8FBE2A" w14:textId="77777777" w:rsidR="00534544" w:rsidRPr="008F3662" w:rsidRDefault="00534544" w:rsidP="00534544">
      <w:pPr>
        <w:spacing w:line="228" w:lineRule="auto"/>
        <w:ind w:firstLine="708"/>
        <w:jc w:val="both"/>
        <w:rPr>
          <w:rFonts w:eastAsia="Times New Roman"/>
          <w:color w:val="000000"/>
          <w:sz w:val="26"/>
          <w:szCs w:val="26"/>
          <w:lang w:eastAsia="en-US"/>
        </w:rPr>
      </w:pPr>
    </w:p>
    <w:p w14:paraId="45BA3770" w14:textId="77777777" w:rsidR="00534544" w:rsidRDefault="008F3662" w:rsidP="00534544">
      <w:pPr>
        <w:shd w:val="clear" w:color="auto" w:fill="FFFFFF"/>
        <w:overflowPunct w:val="0"/>
        <w:autoSpaceDE w:val="0"/>
        <w:autoSpaceDN w:val="0"/>
        <w:adjustRightInd w:val="0"/>
        <w:spacing w:line="228" w:lineRule="auto"/>
        <w:rPr>
          <w:rFonts w:eastAsia="Times New Roman"/>
          <w:color w:val="000000"/>
          <w:sz w:val="26"/>
          <w:szCs w:val="26"/>
          <w:lang w:eastAsia="en-US"/>
        </w:rPr>
      </w:pPr>
      <w:r w:rsidRPr="008F3662">
        <w:rPr>
          <w:rFonts w:eastAsia="Times New Roman"/>
          <w:color w:val="000000"/>
          <w:sz w:val="26"/>
          <w:szCs w:val="26"/>
          <w:lang w:eastAsia="en-US"/>
        </w:rPr>
        <w:t>Глава Хасанского</w:t>
      </w:r>
    </w:p>
    <w:p w14:paraId="05A2DB19" w14:textId="090CA8F3" w:rsidR="008F3662" w:rsidRPr="008F3662" w:rsidRDefault="008F3662" w:rsidP="00534544">
      <w:pPr>
        <w:shd w:val="clear" w:color="auto" w:fill="FFFFFF"/>
        <w:overflowPunct w:val="0"/>
        <w:autoSpaceDE w:val="0"/>
        <w:autoSpaceDN w:val="0"/>
        <w:adjustRightInd w:val="0"/>
        <w:spacing w:line="228" w:lineRule="auto"/>
        <w:rPr>
          <w:rFonts w:eastAsia="Times New Roman"/>
          <w:color w:val="000000"/>
          <w:sz w:val="26"/>
          <w:szCs w:val="26"/>
          <w:lang w:eastAsia="en-US"/>
        </w:rPr>
      </w:pPr>
      <w:r w:rsidRPr="008F3662">
        <w:rPr>
          <w:rFonts w:eastAsia="Times New Roman"/>
          <w:color w:val="000000"/>
          <w:sz w:val="26"/>
          <w:szCs w:val="26"/>
          <w:lang w:eastAsia="en-US"/>
        </w:rPr>
        <w:t xml:space="preserve">муниципального округа </w:t>
      </w:r>
      <w:r w:rsidRPr="008F3662">
        <w:rPr>
          <w:rFonts w:eastAsia="Times New Roman"/>
          <w:color w:val="000000"/>
          <w:sz w:val="26"/>
          <w:szCs w:val="26"/>
          <w:lang w:eastAsia="en-US"/>
        </w:rPr>
        <w:tab/>
        <w:t xml:space="preserve">                                                                                       И.В. Степанов</w:t>
      </w:r>
      <w:r w:rsidRPr="008F3662">
        <w:rPr>
          <w:rFonts w:eastAsia="Times New Roman"/>
          <w:color w:val="000000"/>
          <w:sz w:val="26"/>
          <w:szCs w:val="26"/>
          <w:lang w:eastAsia="en-US"/>
        </w:rPr>
        <w:tab/>
      </w:r>
      <w:r w:rsidRPr="008F3662">
        <w:rPr>
          <w:rFonts w:eastAsia="Times New Roman"/>
          <w:color w:val="000000"/>
          <w:sz w:val="26"/>
          <w:szCs w:val="26"/>
          <w:lang w:eastAsia="en-US"/>
        </w:rPr>
        <w:tab/>
      </w:r>
      <w:r w:rsidRPr="008F3662">
        <w:rPr>
          <w:rFonts w:eastAsia="Times New Roman"/>
          <w:color w:val="000000"/>
          <w:sz w:val="26"/>
          <w:szCs w:val="26"/>
          <w:lang w:eastAsia="en-US"/>
        </w:rPr>
        <w:tab/>
      </w:r>
      <w:r w:rsidRPr="008F3662">
        <w:rPr>
          <w:rFonts w:eastAsia="Times New Roman"/>
          <w:color w:val="000000"/>
          <w:sz w:val="26"/>
          <w:szCs w:val="26"/>
          <w:lang w:eastAsia="en-US"/>
        </w:rPr>
        <w:tab/>
      </w:r>
      <w:r w:rsidRPr="008F3662">
        <w:rPr>
          <w:rFonts w:eastAsia="Times New Roman"/>
          <w:color w:val="000000"/>
          <w:sz w:val="26"/>
          <w:szCs w:val="26"/>
          <w:lang w:eastAsia="en-US"/>
        </w:rPr>
        <w:tab/>
      </w:r>
      <w:r w:rsidRPr="008F3662">
        <w:rPr>
          <w:rFonts w:eastAsia="Times New Roman"/>
          <w:color w:val="000000"/>
          <w:sz w:val="26"/>
          <w:szCs w:val="26"/>
          <w:lang w:eastAsia="en-US"/>
        </w:rPr>
        <w:tab/>
      </w:r>
      <w:r w:rsidRPr="008F3662">
        <w:rPr>
          <w:rFonts w:eastAsia="Times New Roman"/>
          <w:color w:val="000000"/>
          <w:sz w:val="26"/>
          <w:szCs w:val="26"/>
          <w:lang w:eastAsia="en-US"/>
        </w:rPr>
        <w:tab/>
      </w:r>
    </w:p>
    <w:p w14:paraId="7244930A" w14:textId="77777777" w:rsidR="00534544" w:rsidRDefault="00534544" w:rsidP="004C3DC2">
      <w:pPr>
        <w:shd w:val="clear" w:color="auto" w:fill="FFFFFF"/>
        <w:overflowPunct w:val="0"/>
        <w:autoSpaceDE w:val="0"/>
        <w:autoSpaceDN w:val="0"/>
        <w:adjustRightInd w:val="0"/>
        <w:ind w:left="5670"/>
        <w:rPr>
          <w:rFonts w:eastAsia="Times New Roman"/>
          <w:bCs/>
          <w:kern w:val="32"/>
          <w:sz w:val="26"/>
          <w:szCs w:val="26"/>
          <w:lang w:eastAsia="en-US"/>
        </w:rPr>
        <w:sectPr w:rsidR="00534544" w:rsidSect="002B3F8D">
          <w:pgSz w:w="11907" w:h="16840" w:code="9"/>
          <w:pgMar w:top="794" w:right="794" w:bottom="794" w:left="794" w:header="0" w:footer="0" w:gutter="0"/>
          <w:cols w:space="708"/>
          <w:docGrid w:linePitch="360"/>
        </w:sectPr>
      </w:pPr>
    </w:p>
    <w:p w14:paraId="53BBFD83" w14:textId="38B77D09" w:rsidR="008F3662" w:rsidRPr="008F3662" w:rsidRDefault="008F3662" w:rsidP="004C3DC2">
      <w:pPr>
        <w:shd w:val="clear" w:color="auto" w:fill="FFFFFF"/>
        <w:overflowPunct w:val="0"/>
        <w:autoSpaceDE w:val="0"/>
        <w:autoSpaceDN w:val="0"/>
        <w:adjustRightInd w:val="0"/>
        <w:ind w:left="5670"/>
        <w:rPr>
          <w:rFonts w:eastAsia="Times New Roman"/>
          <w:color w:val="000000"/>
          <w:sz w:val="26"/>
          <w:szCs w:val="26"/>
          <w:lang w:eastAsia="en-US"/>
        </w:rPr>
      </w:pPr>
      <w:r w:rsidRPr="008F3662">
        <w:rPr>
          <w:rFonts w:eastAsia="Times New Roman"/>
          <w:bCs/>
          <w:kern w:val="32"/>
          <w:sz w:val="26"/>
          <w:szCs w:val="26"/>
          <w:lang w:eastAsia="en-US"/>
        </w:rPr>
        <w:lastRenderedPageBreak/>
        <w:t>Приложение</w:t>
      </w:r>
    </w:p>
    <w:p w14:paraId="6DF9639A" w14:textId="77777777" w:rsidR="008F3662" w:rsidRPr="008F3662" w:rsidRDefault="008F3662" w:rsidP="004C3DC2">
      <w:pPr>
        <w:overflowPunct w:val="0"/>
        <w:autoSpaceDE w:val="0"/>
        <w:autoSpaceDN w:val="0"/>
        <w:adjustRightInd w:val="0"/>
        <w:ind w:left="5670"/>
        <w:rPr>
          <w:rFonts w:eastAsia="Times New Roman"/>
          <w:sz w:val="26"/>
          <w:szCs w:val="26"/>
          <w:lang w:eastAsia="en-US"/>
        </w:rPr>
      </w:pPr>
      <w:r w:rsidRPr="008F3662">
        <w:rPr>
          <w:rFonts w:eastAsia="Times New Roman"/>
          <w:sz w:val="26"/>
          <w:szCs w:val="26"/>
          <w:lang w:eastAsia="en-US"/>
        </w:rPr>
        <w:t xml:space="preserve">к постановлению администрации </w:t>
      </w:r>
    </w:p>
    <w:p w14:paraId="136F030F" w14:textId="3DBB3DE8" w:rsidR="008F3662" w:rsidRPr="008F3662" w:rsidRDefault="008F3662" w:rsidP="004C3DC2">
      <w:pPr>
        <w:overflowPunct w:val="0"/>
        <w:autoSpaceDE w:val="0"/>
        <w:autoSpaceDN w:val="0"/>
        <w:adjustRightInd w:val="0"/>
        <w:ind w:left="5670"/>
        <w:rPr>
          <w:rFonts w:eastAsia="Times New Roman"/>
          <w:sz w:val="26"/>
          <w:szCs w:val="26"/>
          <w:lang w:eastAsia="en-US"/>
        </w:rPr>
      </w:pPr>
      <w:r w:rsidRPr="008F3662">
        <w:rPr>
          <w:rFonts w:eastAsia="Times New Roman"/>
          <w:sz w:val="26"/>
          <w:szCs w:val="26"/>
          <w:lang w:eastAsia="en-US"/>
        </w:rPr>
        <w:t xml:space="preserve">Хасанского </w:t>
      </w:r>
      <w:r w:rsidR="00534544" w:rsidRPr="008F3662">
        <w:rPr>
          <w:rFonts w:eastAsia="Times New Roman"/>
          <w:sz w:val="26"/>
          <w:szCs w:val="26"/>
          <w:lang w:eastAsia="en-US"/>
        </w:rPr>
        <w:t>муниципального округа</w:t>
      </w:r>
      <w:r w:rsidRPr="008F3662">
        <w:rPr>
          <w:rFonts w:eastAsia="Times New Roman"/>
          <w:sz w:val="26"/>
          <w:szCs w:val="26"/>
          <w:lang w:eastAsia="en-US"/>
        </w:rPr>
        <w:t xml:space="preserve"> </w:t>
      </w:r>
    </w:p>
    <w:p w14:paraId="24D51085" w14:textId="455650FE" w:rsidR="008F3662" w:rsidRPr="008F3662" w:rsidRDefault="008F3662" w:rsidP="004C3DC2">
      <w:pPr>
        <w:overflowPunct w:val="0"/>
        <w:autoSpaceDE w:val="0"/>
        <w:autoSpaceDN w:val="0"/>
        <w:adjustRightInd w:val="0"/>
        <w:ind w:left="5670"/>
        <w:rPr>
          <w:rFonts w:eastAsia="Times New Roman"/>
          <w:sz w:val="26"/>
          <w:szCs w:val="26"/>
          <w:lang w:eastAsia="en-US"/>
        </w:rPr>
      </w:pPr>
      <w:r w:rsidRPr="008F3662">
        <w:rPr>
          <w:rFonts w:eastAsia="Times New Roman"/>
          <w:sz w:val="26"/>
          <w:szCs w:val="26"/>
          <w:lang w:eastAsia="en-US"/>
        </w:rPr>
        <w:t xml:space="preserve">от 24.10.2024 </w:t>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ascii="Calibri" w:eastAsia="Calibri" w:hAnsi="Calibri"/>
          <w:sz w:val="26"/>
          <w:szCs w:val="26"/>
          <w:lang w:eastAsia="en-US"/>
        </w:rPr>
        <w:softHyphen/>
      </w:r>
      <w:r w:rsidRPr="008F3662">
        <w:rPr>
          <w:rFonts w:eastAsia="Times New Roman"/>
          <w:sz w:val="26"/>
          <w:szCs w:val="26"/>
          <w:lang w:eastAsia="en-US"/>
        </w:rPr>
        <w:t xml:space="preserve"> </w:t>
      </w:r>
      <w:r w:rsidR="00534544" w:rsidRPr="008F3662">
        <w:rPr>
          <w:rFonts w:eastAsia="Times New Roman"/>
          <w:sz w:val="26"/>
          <w:szCs w:val="26"/>
          <w:lang w:eastAsia="en-US"/>
        </w:rPr>
        <w:t>№ 2010</w:t>
      </w:r>
      <w:r w:rsidRPr="008F3662">
        <w:rPr>
          <w:rFonts w:eastAsia="Times New Roman"/>
          <w:sz w:val="26"/>
          <w:szCs w:val="26"/>
          <w:lang w:eastAsia="en-US"/>
        </w:rPr>
        <w:t>-па</w:t>
      </w:r>
    </w:p>
    <w:p w14:paraId="7A74B755" w14:textId="77777777" w:rsidR="008F3662" w:rsidRPr="008F3662" w:rsidRDefault="008F3662" w:rsidP="004C3DC2">
      <w:pPr>
        <w:autoSpaceDE w:val="0"/>
        <w:autoSpaceDN w:val="0"/>
        <w:adjustRightInd w:val="0"/>
        <w:jc w:val="center"/>
        <w:rPr>
          <w:rFonts w:eastAsia="Calibri"/>
          <w:b/>
          <w:sz w:val="26"/>
          <w:szCs w:val="26"/>
          <w:lang w:eastAsia="en-US"/>
        </w:rPr>
      </w:pPr>
    </w:p>
    <w:p w14:paraId="6AAA2712" w14:textId="77777777" w:rsidR="008F3662" w:rsidRPr="008F3662" w:rsidRDefault="008F3662" w:rsidP="004C3DC2">
      <w:pPr>
        <w:autoSpaceDE w:val="0"/>
        <w:autoSpaceDN w:val="0"/>
        <w:adjustRightInd w:val="0"/>
        <w:jc w:val="center"/>
        <w:rPr>
          <w:rFonts w:eastAsia="Calibri"/>
          <w:b/>
          <w:sz w:val="26"/>
          <w:szCs w:val="26"/>
          <w:lang w:eastAsia="en-US"/>
        </w:rPr>
      </w:pPr>
      <w:r w:rsidRPr="008F3662">
        <w:rPr>
          <w:rFonts w:eastAsia="Calibri"/>
          <w:b/>
          <w:sz w:val="26"/>
          <w:szCs w:val="26"/>
          <w:lang w:eastAsia="en-US"/>
        </w:rPr>
        <w:t>ПОРЯДОК</w:t>
      </w:r>
    </w:p>
    <w:p w14:paraId="1CA9CCA9" w14:textId="77777777" w:rsidR="008F3662" w:rsidRPr="008F3662" w:rsidRDefault="008F3662" w:rsidP="004C3DC2">
      <w:pPr>
        <w:autoSpaceDE w:val="0"/>
        <w:autoSpaceDN w:val="0"/>
        <w:adjustRightInd w:val="0"/>
        <w:jc w:val="center"/>
        <w:rPr>
          <w:rFonts w:eastAsia="Calibri"/>
          <w:b/>
          <w:sz w:val="26"/>
          <w:szCs w:val="26"/>
          <w:lang w:eastAsia="en-US"/>
        </w:rPr>
      </w:pPr>
      <w:r w:rsidRPr="008F3662">
        <w:rPr>
          <w:rFonts w:eastAsia="Calibri"/>
          <w:b/>
          <w:sz w:val="26"/>
          <w:szCs w:val="26"/>
          <w:lang w:eastAsia="en-US"/>
        </w:rPr>
        <w:t xml:space="preserve">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p>
    <w:p w14:paraId="391D312F" w14:textId="77777777" w:rsidR="008F3662" w:rsidRPr="008F3662" w:rsidRDefault="008F3662" w:rsidP="004C3DC2">
      <w:pPr>
        <w:shd w:val="clear" w:color="auto" w:fill="FFFFFF"/>
        <w:overflowPunct w:val="0"/>
        <w:autoSpaceDE w:val="0"/>
        <w:autoSpaceDN w:val="0"/>
        <w:adjustRightInd w:val="0"/>
        <w:ind w:left="5664"/>
        <w:jc w:val="both"/>
        <w:rPr>
          <w:rFonts w:eastAsia="Times New Roman"/>
          <w:color w:val="000000"/>
          <w:sz w:val="26"/>
          <w:szCs w:val="26"/>
          <w:lang w:eastAsia="en-US"/>
        </w:rPr>
      </w:pPr>
    </w:p>
    <w:p w14:paraId="2FF49DFC" w14:textId="77777777" w:rsidR="008F3662" w:rsidRPr="008F3662" w:rsidRDefault="008F3662" w:rsidP="004C3DC2">
      <w:pPr>
        <w:shd w:val="clear" w:color="auto" w:fill="FFFFFF"/>
        <w:overflowPunct w:val="0"/>
        <w:autoSpaceDE w:val="0"/>
        <w:autoSpaceDN w:val="0"/>
        <w:adjustRightInd w:val="0"/>
        <w:ind w:left="5664"/>
        <w:jc w:val="both"/>
        <w:rPr>
          <w:rFonts w:eastAsia="Times New Roman"/>
          <w:color w:val="000000"/>
          <w:sz w:val="26"/>
          <w:szCs w:val="26"/>
          <w:lang w:eastAsia="en-US"/>
        </w:rPr>
      </w:pPr>
    </w:p>
    <w:p w14:paraId="565D9214" w14:textId="77777777" w:rsidR="008F3662" w:rsidRPr="008F3662" w:rsidRDefault="008F3662" w:rsidP="004C3DC2">
      <w:pPr>
        <w:ind w:firstLine="709"/>
        <w:jc w:val="both"/>
        <w:rPr>
          <w:spacing w:val="-6"/>
          <w:sz w:val="26"/>
          <w:szCs w:val="26"/>
        </w:rPr>
      </w:pPr>
      <w:r w:rsidRPr="008F3662">
        <w:rPr>
          <w:spacing w:val="-6"/>
          <w:sz w:val="26"/>
          <w:szCs w:val="26"/>
        </w:rPr>
        <w:t>1. Порядок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 (далее - Порядок) определяет случаи установления в 2024 году льготной арендной платы по договорам аренды земельных участков и размера такой платы, а также принятия решения (сроки, последовательность процедур, действий) о предоставлении в 2024 году земельных участков, находящихся в собственности или введении Хасанского муниципального округа, в аренду без проведения торгов, в целях осуществления видов экономической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Приморского края, предусмотренных постановлением Правительства Приморского края от 19.05.2022 N 323-пп "Об утверждении Перечня видов экономической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Приморского края" (далее - Перечень).</w:t>
      </w:r>
    </w:p>
    <w:p w14:paraId="5EB9F8AF" w14:textId="77777777" w:rsidR="008F3662" w:rsidRPr="008F3662" w:rsidRDefault="008F3662" w:rsidP="004C3DC2">
      <w:pPr>
        <w:ind w:firstLine="709"/>
        <w:jc w:val="both"/>
        <w:rPr>
          <w:spacing w:val="-6"/>
          <w:sz w:val="26"/>
          <w:szCs w:val="26"/>
        </w:rPr>
      </w:pPr>
      <w:r w:rsidRPr="008F3662">
        <w:rPr>
          <w:spacing w:val="-6"/>
          <w:sz w:val="26"/>
          <w:szCs w:val="26"/>
        </w:rPr>
        <w:t>2. Льготная арендная плата устанавливается при предоставлении в 2024 году земельных участков, находящихся в собственности или введении Хасанского муниципального округа, в аренду без проведения торгов по основаниям, установленным законодательством Российской Федерации и законодательством Приморского края, гражданам Российской Федерации, зарегистрированным в качестве индивидуальных предпринимателей, или российским юридическим лицам, осуществляющим свою деятельность на территории Хасанского муниципального округа и состоящим на налоговом учете в территориальном налоговом органе Хасанского муниципального округа (далее - индивидуальный предприниматель, юридическое лицо), в целях осуществления видов экономической деятельности, предусмотренных Перечнем.</w:t>
      </w:r>
    </w:p>
    <w:p w14:paraId="1F862F3D" w14:textId="77777777" w:rsidR="008F3662" w:rsidRPr="008F3662" w:rsidRDefault="008F3662" w:rsidP="004C3DC2">
      <w:pPr>
        <w:ind w:firstLine="709"/>
        <w:jc w:val="both"/>
        <w:rPr>
          <w:spacing w:val="-6"/>
          <w:sz w:val="26"/>
          <w:szCs w:val="26"/>
        </w:rPr>
      </w:pPr>
      <w:r w:rsidRPr="008F3662">
        <w:rPr>
          <w:spacing w:val="-6"/>
          <w:sz w:val="26"/>
          <w:szCs w:val="26"/>
        </w:rPr>
        <w:t>3. Льготная арендная плата устанавливается на один год с даты заключения договора аренды земельного участка и составляет один процент от кадастровой стоимости.</w:t>
      </w:r>
    </w:p>
    <w:p w14:paraId="79CEEC95" w14:textId="77777777" w:rsidR="008F3662" w:rsidRPr="008F3662" w:rsidRDefault="008F3662" w:rsidP="004C3DC2">
      <w:pPr>
        <w:ind w:firstLine="709"/>
        <w:jc w:val="both"/>
        <w:rPr>
          <w:spacing w:val="-6"/>
          <w:sz w:val="26"/>
          <w:szCs w:val="26"/>
        </w:rPr>
      </w:pPr>
      <w:r w:rsidRPr="008F3662">
        <w:rPr>
          <w:spacing w:val="-6"/>
          <w:sz w:val="26"/>
          <w:szCs w:val="26"/>
        </w:rPr>
        <w:t>4. Решение о предоставлении в 2024 году земельных участков, находящихся в собственности или введении Хасанского муниципального округа, в аренду без торгов, в целях осуществления видов экономической деятельности, предусмотренных Перечнем, принимается посредством заключения договоров аренды земельных участков с условием установления льготного размера арендной платы.</w:t>
      </w:r>
    </w:p>
    <w:p w14:paraId="1256FD87" w14:textId="37A48D58" w:rsidR="008F3662" w:rsidRPr="008F3662" w:rsidRDefault="008F3662" w:rsidP="004C3DC2">
      <w:pPr>
        <w:ind w:firstLine="709"/>
        <w:jc w:val="both"/>
        <w:rPr>
          <w:bCs/>
          <w:spacing w:val="-6"/>
          <w:sz w:val="26"/>
          <w:szCs w:val="26"/>
        </w:rPr>
      </w:pPr>
      <w:r w:rsidRPr="008F3662">
        <w:rPr>
          <w:spacing w:val="-6"/>
          <w:sz w:val="26"/>
          <w:szCs w:val="26"/>
        </w:rPr>
        <w:t xml:space="preserve">Принятие решения о заключении договоров аренды земельных участков с условием установления льготного размера арендной платы осуществляется администрацией Хасанского муниципального округа (далее по тексту – уполномоченный орган). </w:t>
      </w:r>
      <w:r w:rsidR="00534544" w:rsidRPr="008F3662">
        <w:rPr>
          <w:spacing w:val="-6"/>
          <w:sz w:val="26"/>
          <w:szCs w:val="26"/>
        </w:rPr>
        <w:t>Уполномоченным органом администрации Хасанского муниципального округа,</w:t>
      </w:r>
      <w:r w:rsidRPr="008F3662">
        <w:rPr>
          <w:spacing w:val="-6"/>
          <w:sz w:val="26"/>
          <w:szCs w:val="26"/>
        </w:rPr>
        <w:t xml:space="preserve"> рассматривающим заявления </w:t>
      </w:r>
      <w:r w:rsidRPr="008F3662">
        <w:rPr>
          <w:rFonts w:eastAsia="Calibri"/>
          <w:bCs/>
          <w:sz w:val="26"/>
          <w:szCs w:val="26"/>
          <w:lang w:eastAsia="en-US"/>
        </w:rPr>
        <w:t xml:space="preserve">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w:t>
      </w:r>
      <w:r w:rsidRPr="008F3662">
        <w:rPr>
          <w:rFonts w:eastAsia="Calibri"/>
          <w:bCs/>
          <w:sz w:val="26"/>
          <w:szCs w:val="26"/>
          <w:lang w:eastAsia="en-US"/>
        </w:rPr>
        <w:lastRenderedPageBreak/>
        <w:t>импортозамещения является управление имущественных и земельных отношений администрации Хасанского муниципального округа Приморского края.</w:t>
      </w:r>
    </w:p>
    <w:p w14:paraId="2E48DF03" w14:textId="77777777" w:rsidR="008F3662" w:rsidRPr="008F3662" w:rsidRDefault="008F3662" w:rsidP="004C3DC2">
      <w:pPr>
        <w:ind w:firstLine="709"/>
        <w:jc w:val="both"/>
        <w:rPr>
          <w:spacing w:val="-6"/>
          <w:sz w:val="26"/>
          <w:szCs w:val="26"/>
        </w:rPr>
      </w:pPr>
      <w:r w:rsidRPr="008F3662">
        <w:rPr>
          <w:spacing w:val="-6"/>
          <w:sz w:val="26"/>
          <w:szCs w:val="26"/>
        </w:rPr>
        <w:t>5. В целях определения соответствия индивидуальных предпринимателей, юридических лиц положениям пункта 2 настоящего Порядка и заключения договоров аренды земельных участков с условием установления льготного размера арендной платы индивидуальные предприниматели или юридические лица (далее - заявители) подают заявление о предоставлении земельного участка в аренду без проведения торгов с условием установления льготного размера арендной платы в соответствии с подпунктом "б" пункта 1 Постановления Правительства Российской Федерации от 09.04.2022 № 629 "Об особенностях регулирования земельных отношений в Российской Федерации в 2022 году" (далее - заявление) в уполномоченный орган.</w:t>
      </w:r>
    </w:p>
    <w:p w14:paraId="3CA04E0E" w14:textId="77777777" w:rsidR="008F3662" w:rsidRPr="008F3662" w:rsidRDefault="008F3662" w:rsidP="004C3DC2">
      <w:pPr>
        <w:ind w:firstLine="709"/>
        <w:jc w:val="both"/>
        <w:rPr>
          <w:spacing w:val="-6"/>
          <w:sz w:val="26"/>
          <w:szCs w:val="26"/>
        </w:rPr>
      </w:pPr>
      <w:r w:rsidRPr="008F3662">
        <w:rPr>
          <w:spacing w:val="-6"/>
          <w:sz w:val="26"/>
          <w:szCs w:val="26"/>
        </w:rPr>
        <w:t>6. В заявлении, подаваемом заявителем в уполномоченный орган, указываются следующие сведения:</w:t>
      </w:r>
    </w:p>
    <w:p w14:paraId="6CDF525D" w14:textId="77777777" w:rsidR="008F3662" w:rsidRPr="008F3662" w:rsidRDefault="008F3662" w:rsidP="004C3DC2">
      <w:pPr>
        <w:ind w:firstLine="709"/>
        <w:jc w:val="both"/>
        <w:rPr>
          <w:spacing w:val="-6"/>
          <w:sz w:val="26"/>
          <w:szCs w:val="26"/>
        </w:rPr>
      </w:pPr>
      <w:r w:rsidRPr="008F3662">
        <w:rPr>
          <w:spacing w:val="-6"/>
          <w:sz w:val="26"/>
          <w:szCs w:val="26"/>
        </w:rPr>
        <w:t>6.1. Фамилия, имя, отчество (при наличии), место жительства заявителя и реквизиты документа, удостоверяющего личность заявителя, идентификационный номер налогоплательщика (для индивидуального предпринимателя).</w:t>
      </w:r>
    </w:p>
    <w:p w14:paraId="4E67AD79" w14:textId="77777777" w:rsidR="008F3662" w:rsidRPr="008F3662" w:rsidRDefault="008F3662" w:rsidP="004C3DC2">
      <w:pPr>
        <w:ind w:firstLine="709"/>
        <w:jc w:val="both"/>
        <w:rPr>
          <w:spacing w:val="-6"/>
          <w:sz w:val="26"/>
          <w:szCs w:val="26"/>
        </w:rPr>
      </w:pPr>
      <w:r w:rsidRPr="008F3662">
        <w:rPr>
          <w:spacing w:val="-6"/>
          <w:sz w:val="26"/>
          <w:szCs w:val="26"/>
        </w:rPr>
        <w:t>6.2. Наименование, место нахождения и адрес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7A76E62D" w14:textId="77777777" w:rsidR="008F3662" w:rsidRPr="008F3662" w:rsidRDefault="008F3662" w:rsidP="004C3DC2">
      <w:pPr>
        <w:ind w:firstLine="709"/>
        <w:jc w:val="both"/>
        <w:rPr>
          <w:spacing w:val="-6"/>
          <w:sz w:val="26"/>
          <w:szCs w:val="26"/>
        </w:rPr>
      </w:pPr>
      <w:r w:rsidRPr="008F3662">
        <w:rPr>
          <w:spacing w:val="-6"/>
          <w:sz w:val="26"/>
          <w:szCs w:val="26"/>
        </w:rPr>
        <w:t>6.3. Кадастровый номер испрашиваемого земельного участка.</w:t>
      </w:r>
    </w:p>
    <w:p w14:paraId="3E6949C7" w14:textId="77777777" w:rsidR="008F3662" w:rsidRPr="008F3662" w:rsidRDefault="008F3662" w:rsidP="004C3DC2">
      <w:pPr>
        <w:ind w:firstLine="709"/>
        <w:jc w:val="both"/>
        <w:rPr>
          <w:spacing w:val="-6"/>
          <w:sz w:val="26"/>
          <w:szCs w:val="26"/>
        </w:rPr>
      </w:pPr>
      <w:r w:rsidRPr="008F3662">
        <w:rPr>
          <w:spacing w:val="-6"/>
          <w:sz w:val="26"/>
          <w:szCs w:val="26"/>
        </w:rPr>
        <w:t>6.4. Цель использования земельного участка.</w:t>
      </w:r>
    </w:p>
    <w:p w14:paraId="684033D4" w14:textId="77777777" w:rsidR="008F3662" w:rsidRPr="008F3662" w:rsidRDefault="008F3662" w:rsidP="004C3DC2">
      <w:pPr>
        <w:ind w:firstLine="709"/>
        <w:jc w:val="both"/>
        <w:rPr>
          <w:spacing w:val="-6"/>
          <w:sz w:val="26"/>
          <w:szCs w:val="26"/>
        </w:rPr>
      </w:pPr>
      <w:r w:rsidRPr="008F3662">
        <w:rPr>
          <w:spacing w:val="-6"/>
          <w:sz w:val="26"/>
          <w:szCs w:val="26"/>
        </w:rPr>
        <w:t>6.5. Основание предоставления земельного участка.</w:t>
      </w:r>
    </w:p>
    <w:p w14:paraId="0211325F" w14:textId="77777777" w:rsidR="008F3662" w:rsidRPr="008F3662" w:rsidRDefault="008F3662" w:rsidP="004C3DC2">
      <w:pPr>
        <w:ind w:firstLine="709"/>
        <w:jc w:val="both"/>
        <w:rPr>
          <w:spacing w:val="-6"/>
          <w:sz w:val="26"/>
          <w:szCs w:val="26"/>
        </w:rPr>
      </w:pPr>
      <w:r w:rsidRPr="008F3662">
        <w:rPr>
          <w:spacing w:val="-6"/>
          <w:sz w:val="26"/>
          <w:szCs w:val="26"/>
        </w:rPr>
        <w:t>6.6. Срок, на который заключается договор.</w:t>
      </w:r>
    </w:p>
    <w:p w14:paraId="68C61EA1" w14:textId="77777777" w:rsidR="008F3662" w:rsidRPr="008F3662" w:rsidRDefault="008F3662" w:rsidP="004C3DC2">
      <w:pPr>
        <w:ind w:firstLine="709"/>
        <w:jc w:val="both"/>
        <w:rPr>
          <w:spacing w:val="-6"/>
          <w:sz w:val="26"/>
          <w:szCs w:val="26"/>
        </w:rPr>
      </w:pPr>
      <w:r w:rsidRPr="008F3662">
        <w:rPr>
          <w:spacing w:val="-6"/>
          <w:sz w:val="26"/>
          <w:szCs w:val="26"/>
        </w:rPr>
        <w:t>6.7. Почтовый адрес и (или) адрес электронной почты для связи с заявителем.</w:t>
      </w:r>
    </w:p>
    <w:p w14:paraId="13920892" w14:textId="77777777" w:rsidR="008F3662" w:rsidRPr="008F3662" w:rsidRDefault="008F3662" w:rsidP="004C3DC2">
      <w:pPr>
        <w:ind w:firstLine="709"/>
        <w:jc w:val="both"/>
        <w:rPr>
          <w:spacing w:val="-6"/>
          <w:sz w:val="26"/>
          <w:szCs w:val="26"/>
        </w:rPr>
      </w:pPr>
      <w:r w:rsidRPr="008F3662">
        <w:rPr>
          <w:spacing w:val="-6"/>
          <w:sz w:val="26"/>
          <w:szCs w:val="26"/>
        </w:rPr>
        <w:t>6.8. Вид и номер деятельности в соответствии с Перечнем.</w:t>
      </w:r>
    </w:p>
    <w:p w14:paraId="645F79BE" w14:textId="77777777" w:rsidR="008F3662" w:rsidRPr="008F3662" w:rsidRDefault="008F3662" w:rsidP="004C3DC2">
      <w:pPr>
        <w:ind w:firstLine="709"/>
        <w:jc w:val="both"/>
        <w:rPr>
          <w:spacing w:val="-6"/>
          <w:sz w:val="26"/>
          <w:szCs w:val="26"/>
        </w:rPr>
      </w:pPr>
      <w:r w:rsidRPr="008F3662">
        <w:rPr>
          <w:spacing w:val="-6"/>
          <w:sz w:val="26"/>
          <w:szCs w:val="26"/>
        </w:rPr>
        <w:t>6.9. Способ получения результата рассмотрения заявления.</w:t>
      </w:r>
    </w:p>
    <w:p w14:paraId="3DCE4A69" w14:textId="77777777" w:rsidR="008F3662" w:rsidRPr="008F3662" w:rsidRDefault="008F3662" w:rsidP="004C3DC2">
      <w:pPr>
        <w:ind w:firstLine="709"/>
        <w:jc w:val="both"/>
        <w:rPr>
          <w:spacing w:val="-6"/>
          <w:sz w:val="26"/>
          <w:szCs w:val="26"/>
        </w:rPr>
      </w:pPr>
      <w:r w:rsidRPr="008F3662">
        <w:rPr>
          <w:spacing w:val="-6"/>
          <w:sz w:val="26"/>
          <w:szCs w:val="26"/>
        </w:rPr>
        <w:t>7. Заявителем к заявлению прилагаются:</w:t>
      </w:r>
    </w:p>
    <w:p w14:paraId="2E097690" w14:textId="77777777" w:rsidR="008F3662" w:rsidRPr="008F3662" w:rsidRDefault="008F3662" w:rsidP="004C3DC2">
      <w:pPr>
        <w:ind w:firstLine="709"/>
        <w:jc w:val="both"/>
        <w:rPr>
          <w:spacing w:val="-6"/>
          <w:sz w:val="26"/>
          <w:szCs w:val="26"/>
        </w:rPr>
      </w:pPr>
      <w:r w:rsidRPr="008F3662">
        <w:rPr>
          <w:spacing w:val="-6"/>
          <w:sz w:val="26"/>
          <w:szCs w:val="26"/>
        </w:rPr>
        <w:t>7.1. Копия паспорта гражданина Российской Федерации (для гражданина, зарегистрированного в качестве индивидуального предпринимателя).</w:t>
      </w:r>
    </w:p>
    <w:p w14:paraId="3C1632AD" w14:textId="77777777" w:rsidR="008F3662" w:rsidRPr="008F3662" w:rsidRDefault="008F3662" w:rsidP="004C3DC2">
      <w:pPr>
        <w:ind w:firstLine="709"/>
        <w:jc w:val="both"/>
        <w:rPr>
          <w:spacing w:val="-6"/>
          <w:sz w:val="26"/>
          <w:szCs w:val="26"/>
        </w:rPr>
      </w:pPr>
      <w:r w:rsidRPr="008F3662">
        <w:rPr>
          <w:spacing w:val="-6"/>
          <w:sz w:val="26"/>
          <w:szCs w:val="26"/>
        </w:rPr>
        <w:t>7.2. Копия документа, подтверждающего полномочия руководителя или уполномоченного представителя заявителя.</w:t>
      </w:r>
    </w:p>
    <w:p w14:paraId="3AA2F1D0" w14:textId="77777777" w:rsidR="008F3662" w:rsidRPr="008F3662" w:rsidRDefault="008F3662" w:rsidP="004C3DC2">
      <w:pPr>
        <w:ind w:firstLine="709"/>
        <w:jc w:val="both"/>
        <w:rPr>
          <w:spacing w:val="-6"/>
          <w:sz w:val="26"/>
          <w:szCs w:val="26"/>
        </w:rPr>
      </w:pPr>
      <w:r w:rsidRPr="008F3662">
        <w:rPr>
          <w:spacing w:val="-6"/>
          <w:sz w:val="26"/>
          <w:szCs w:val="26"/>
        </w:rPr>
        <w:t>7.3. Заверенные руководителем или уполномоченным представителем заявителя копии учредительных документов (для юридических лиц).</w:t>
      </w:r>
    </w:p>
    <w:p w14:paraId="18237FAC" w14:textId="77777777" w:rsidR="008F3662" w:rsidRPr="008F3662" w:rsidRDefault="008F3662" w:rsidP="004C3DC2">
      <w:pPr>
        <w:ind w:firstLine="709"/>
        <w:jc w:val="both"/>
        <w:rPr>
          <w:spacing w:val="-6"/>
          <w:sz w:val="26"/>
          <w:szCs w:val="26"/>
        </w:rPr>
      </w:pPr>
      <w:r w:rsidRPr="008F3662">
        <w:rPr>
          <w:spacing w:val="-6"/>
          <w:sz w:val="26"/>
          <w:szCs w:val="26"/>
        </w:rPr>
        <w:t>7.4. Технико-экономическое обоснование размещения объекта или бизнес-план проекта (далее - проект), содержащие:</w:t>
      </w:r>
    </w:p>
    <w:p w14:paraId="24E5AB6C" w14:textId="77777777" w:rsidR="008F3662" w:rsidRPr="008F3662" w:rsidRDefault="008F3662" w:rsidP="004C3DC2">
      <w:pPr>
        <w:ind w:firstLine="709"/>
        <w:jc w:val="both"/>
        <w:rPr>
          <w:spacing w:val="-6"/>
          <w:sz w:val="26"/>
          <w:szCs w:val="26"/>
        </w:rPr>
      </w:pPr>
      <w:r w:rsidRPr="008F3662">
        <w:rPr>
          <w:spacing w:val="-6"/>
          <w:sz w:val="26"/>
          <w:szCs w:val="26"/>
        </w:rPr>
        <w:t>а) объемы продукции (услуг) (по годам);</w:t>
      </w:r>
    </w:p>
    <w:p w14:paraId="19EE2215" w14:textId="77777777" w:rsidR="008F3662" w:rsidRPr="008F3662" w:rsidRDefault="008F3662" w:rsidP="004C3DC2">
      <w:pPr>
        <w:ind w:firstLine="709"/>
        <w:jc w:val="both"/>
        <w:rPr>
          <w:spacing w:val="-6"/>
          <w:sz w:val="26"/>
          <w:szCs w:val="26"/>
        </w:rPr>
      </w:pPr>
      <w:r w:rsidRPr="008F3662">
        <w:rPr>
          <w:spacing w:val="-6"/>
          <w:sz w:val="26"/>
          <w:szCs w:val="26"/>
        </w:rPr>
        <w:t>б) планируемый объем инвестиций (по годам);</w:t>
      </w:r>
    </w:p>
    <w:p w14:paraId="5F9E3CEB" w14:textId="77777777" w:rsidR="008F3662" w:rsidRPr="008F3662" w:rsidRDefault="008F3662" w:rsidP="004C3DC2">
      <w:pPr>
        <w:ind w:firstLine="709"/>
        <w:jc w:val="both"/>
        <w:rPr>
          <w:spacing w:val="-6"/>
          <w:sz w:val="26"/>
          <w:szCs w:val="26"/>
        </w:rPr>
      </w:pPr>
      <w:r w:rsidRPr="008F3662">
        <w:rPr>
          <w:spacing w:val="-6"/>
          <w:sz w:val="26"/>
          <w:szCs w:val="26"/>
        </w:rPr>
        <w:t>в) сведения об испрашиваемых земельных участках с указанием кадастрового номера (при наличии), площади, адреса (местоположения);</w:t>
      </w:r>
    </w:p>
    <w:p w14:paraId="5493F38A" w14:textId="77777777" w:rsidR="008F3662" w:rsidRPr="008F3662" w:rsidRDefault="008F3662" w:rsidP="004C3DC2">
      <w:pPr>
        <w:ind w:firstLine="709"/>
        <w:jc w:val="both"/>
        <w:rPr>
          <w:spacing w:val="-6"/>
          <w:sz w:val="26"/>
          <w:szCs w:val="26"/>
        </w:rPr>
      </w:pPr>
      <w:r w:rsidRPr="008F3662">
        <w:rPr>
          <w:spacing w:val="-6"/>
          <w:sz w:val="26"/>
          <w:szCs w:val="26"/>
        </w:rPr>
        <w:t>г) обоснование площади испрашиваемого земельного участка для размещения объекта или реализации проекта;</w:t>
      </w:r>
    </w:p>
    <w:p w14:paraId="4AF2CBC0" w14:textId="77777777" w:rsidR="008F3662" w:rsidRPr="008F3662" w:rsidRDefault="008F3662" w:rsidP="004C3DC2">
      <w:pPr>
        <w:ind w:firstLine="709"/>
        <w:jc w:val="both"/>
        <w:rPr>
          <w:spacing w:val="-6"/>
          <w:sz w:val="26"/>
          <w:szCs w:val="26"/>
        </w:rPr>
      </w:pPr>
      <w:r w:rsidRPr="008F3662">
        <w:rPr>
          <w:spacing w:val="-6"/>
          <w:sz w:val="26"/>
          <w:szCs w:val="26"/>
        </w:rPr>
        <w:t>д) срок размещения объекта или реализации проекта;</w:t>
      </w:r>
    </w:p>
    <w:p w14:paraId="5F7F5DB0" w14:textId="77777777" w:rsidR="008F3662" w:rsidRPr="008F3662" w:rsidRDefault="008F3662" w:rsidP="004C3DC2">
      <w:pPr>
        <w:ind w:firstLine="709"/>
        <w:jc w:val="both"/>
        <w:rPr>
          <w:spacing w:val="-6"/>
          <w:sz w:val="26"/>
          <w:szCs w:val="26"/>
        </w:rPr>
      </w:pPr>
      <w:r w:rsidRPr="008F3662">
        <w:rPr>
          <w:spacing w:val="-6"/>
          <w:sz w:val="26"/>
          <w:szCs w:val="26"/>
        </w:rPr>
        <w:t>е) сведения о планируемом увеличении количества рабочих мест в муниципальном образовании, в котором испрашивается земельный участок;</w:t>
      </w:r>
    </w:p>
    <w:p w14:paraId="343A1A15" w14:textId="77777777" w:rsidR="008F3662" w:rsidRPr="008F3662" w:rsidRDefault="008F3662" w:rsidP="004C3DC2">
      <w:pPr>
        <w:ind w:firstLine="709"/>
        <w:jc w:val="both"/>
        <w:rPr>
          <w:spacing w:val="-6"/>
          <w:sz w:val="26"/>
          <w:szCs w:val="26"/>
        </w:rPr>
      </w:pPr>
      <w:r w:rsidRPr="008F3662">
        <w:rPr>
          <w:spacing w:val="-6"/>
          <w:sz w:val="26"/>
          <w:szCs w:val="26"/>
        </w:rPr>
        <w:t>ж) источники финансирования, предполагаемый объем и сроки финансирования с разбивкой по годам;</w:t>
      </w:r>
    </w:p>
    <w:p w14:paraId="340755BF" w14:textId="77777777" w:rsidR="008F3662" w:rsidRPr="008F3662" w:rsidRDefault="008F3662" w:rsidP="004C3DC2">
      <w:pPr>
        <w:ind w:firstLine="709"/>
        <w:jc w:val="both"/>
        <w:rPr>
          <w:spacing w:val="-6"/>
          <w:sz w:val="26"/>
          <w:szCs w:val="26"/>
        </w:rPr>
      </w:pPr>
      <w:r w:rsidRPr="008F3662">
        <w:rPr>
          <w:spacing w:val="-6"/>
          <w:sz w:val="26"/>
          <w:szCs w:val="26"/>
        </w:rPr>
        <w:t>з) объем планируемых налоговых и неналоговых поступлений в бюджет Хасанского муниципального округа с разбивкой по годам при реализации проекта.</w:t>
      </w:r>
    </w:p>
    <w:p w14:paraId="18714A1E" w14:textId="77777777" w:rsidR="008F3662" w:rsidRPr="008F3662" w:rsidRDefault="008F3662" w:rsidP="004C3DC2">
      <w:pPr>
        <w:ind w:firstLine="709"/>
        <w:jc w:val="both"/>
        <w:rPr>
          <w:spacing w:val="-6"/>
          <w:sz w:val="26"/>
          <w:szCs w:val="26"/>
        </w:rPr>
      </w:pPr>
      <w:r w:rsidRPr="008F3662">
        <w:rPr>
          <w:spacing w:val="-6"/>
          <w:sz w:val="26"/>
          <w:szCs w:val="26"/>
        </w:rPr>
        <w:t xml:space="preserve">7.5. Проект схемы планировочной организации земельного участка (земельных участков) и (или) иные графические материалы, отражающие предложения по использованию земельного </w:t>
      </w:r>
      <w:r w:rsidRPr="008F3662">
        <w:rPr>
          <w:spacing w:val="-6"/>
          <w:sz w:val="26"/>
          <w:szCs w:val="26"/>
        </w:rPr>
        <w:lastRenderedPageBreak/>
        <w:t>участка (земельных участков), с расчетом показателей в соответствии с действующими нормативами градостроительного проектирования.</w:t>
      </w:r>
    </w:p>
    <w:p w14:paraId="4D35308C" w14:textId="77777777" w:rsidR="008F3662" w:rsidRPr="008F3662" w:rsidRDefault="008F3662" w:rsidP="004C3DC2">
      <w:pPr>
        <w:ind w:firstLine="709"/>
        <w:jc w:val="both"/>
        <w:rPr>
          <w:spacing w:val="-6"/>
          <w:sz w:val="26"/>
          <w:szCs w:val="26"/>
        </w:rPr>
      </w:pPr>
      <w:r w:rsidRPr="008F3662">
        <w:rPr>
          <w:spacing w:val="-6"/>
          <w:sz w:val="26"/>
          <w:szCs w:val="26"/>
        </w:rPr>
        <w:t>7.6. Обязательство осуществить размещение объекта или реализацию проекта, для которого испрашивается земельный участок, в срок, не превышающий 5 лет с момента заключения договора аренды земельного участка.</w:t>
      </w:r>
    </w:p>
    <w:p w14:paraId="0C9447EC" w14:textId="77777777" w:rsidR="008F3662" w:rsidRPr="008F3662" w:rsidRDefault="008F3662" w:rsidP="004C3DC2">
      <w:pPr>
        <w:ind w:firstLine="709"/>
        <w:jc w:val="both"/>
        <w:rPr>
          <w:spacing w:val="-6"/>
          <w:sz w:val="26"/>
          <w:szCs w:val="26"/>
        </w:rPr>
      </w:pPr>
      <w:r w:rsidRPr="008F3662">
        <w:rPr>
          <w:spacing w:val="-6"/>
          <w:sz w:val="26"/>
          <w:szCs w:val="26"/>
        </w:rPr>
        <w:t>7.7. Справка об отсутствии у заявителя задолженности по уплате налогов и сборов и иных обязательных платежей в бюджеты бюджетной системы Российской Федерации, срок исполнения по которым наступил в соответствии с действующим законодательством Российской Федерации.</w:t>
      </w:r>
    </w:p>
    <w:p w14:paraId="2F97F324" w14:textId="77777777" w:rsidR="008F3662" w:rsidRPr="008F3662" w:rsidRDefault="008F3662" w:rsidP="004C3DC2">
      <w:pPr>
        <w:ind w:firstLine="709"/>
        <w:jc w:val="both"/>
        <w:rPr>
          <w:spacing w:val="-6"/>
          <w:sz w:val="26"/>
          <w:szCs w:val="26"/>
        </w:rPr>
      </w:pPr>
      <w:r w:rsidRPr="008F3662">
        <w:rPr>
          <w:spacing w:val="-6"/>
          <w:sz w:val="26"/>
          <w:szCs w:val="26"/>
        </w:rPr>
        <w:t>7.8. Документы, подтверждающие возможность финансирования в целях реализации проекта.</w:t>
      </w:r>
    </w:p>
    <w:p w14:paraId="73576DB6" w14:textId="77777777" w:rsidR="008F3662" w:rsidRPr="008F3662" w:rsidRDefault="008F3662" w:rsidP="004C3DC2">
      <w:pPr>
        <w:ind w:firstLine="709"/>
        <w:jc w:val="both"/>
        <w:rPr>
          <w:spacing w:val="-6"/>
          <w:sz w:val="26"/>
          <w:szCs w:val="26"/>
        </w:rPr>
      </w:pPr>
      <w:r w:rsidRPr="008F3662">
        <w:rPr>
          <w:spacing w:val="-6"/>
          <w:sz w:val="26"/>
          <w:szCs w:val="26"/>
        </w:rPr>
        <w:t>7.9. Схема расположения земельного участка на кадастровом плане территории (в случае образования земельного участка).</w:t>
      </w:r>
    </w:p>
    <w:p w14:paraId="7C18E3D0" w14:textId="77777777" w:rsidR="008F3662" w:rsidRPr="008F3662" w:rsidRDefault="008F3662" w:rsidP="004C3DC2">
      <w:pPr>
        <w:ind w:firstLine="709"/>
        <w:jc w:val="both"/>
        <w:rPr>
          <w:spacing w:val="-6"/>
          <w:sz w:val="26"/>
          <w:szCs w:val="26"/>
        </w:rPr>
      </w:pPr>
      <w:r w:rsidRPr="008F3662">
        <w:rPr>
          <w:spacing w:val="-6"/>
          <w:sz w:val="26"/>
          <w:szCs w:val="26"/>
        </w:rPr>
        <w:t>8. Заявитель вправе предоставить в уполномоченный орган по собственной инициативе:</w:t>
      </w:r>
    </w:p>
    <w:p w14:paraId="61E896C6" w14:textId="77777777" w:rsidR="008F3662" w:rsidRPr="008F3662" w:rsidRDefault="008F3662" w:rsidP="004C3DC2">
      <w:pPr>
        <w:ind w:firstLine="709"/>
        <w:jc w:val="both"/>
        <w:rPr>
          <w:spacing w:val="-6"/>
          <w:sz w:val="26"/>
          <w:szCs w:val="26"/>
        </w:rPr>
      </w:pPr>
      <w:r w:rsidRPr="008F3662">
        <w:rPr>
          <w:spacing w:val="-6"/>
          <w:sz w:val="26"/>
          <w:szCs w:val="26"/>
        </w:rPr>
        <w:t>8.1. Выписку из Единого государственного реестра индивидуальных предпринимателей (для индивидуального предпринимателя).</w:t>
      </w:r>
    </w:p>
    <w:p w14:paraId="32ED1FA5" w14:textId="77777777" w:rsidR="008F3662" w:rsidRPr="008F3662" w:rsidRDefault="008F3662" w:rsidP="004C3DC2">
      <w:pPr>
        <w:ind w:firstLine="709"/>
        <w:jc w:val="both"/>
        <w:rPr>
          <w:spacing w:val="-6"/>
          <w:sz w:val="26"/>
          <w:szCs w:val="26"/>
        </w:rPr>
      </w:pPr>
      <w:r w:rsidRPr="008F3662">
        <w:rPr>
          <w:spacing w:val="-6"/>
          <w:sz w:val="26"/>
          <w:szCs w:val="26"/>
        </w:rPr>
        <w:t>8.2. Выписку из Единого государственного реестра юридических лиц (для юридических лиц).</w:t>
      </w:r>
    </w:p>
    <w:p w14:paraId="4DE3BE21" w14:textId="77777777" w:rsidR="008F3662" w:rsidRPr="008F3662" w:rsidRDefault="008F3662" w:rsidP="004C3DC2">
      <w:pPr>
        <w:ind w:firstLine="709"/>
        <w:jc w:val="both"/>
        <w:rPr>
          <w:spacing w:val="-6"/>
          <w:sz w:val="26"/>
          <w:szCs w:val="26"/>
        </w:rPr>
      </w:pPr>
      <w:r w:rsidRPr="008F3662">
        <w:rPr>
          <w:spacing w:val="-6"/>
          <w:sz w:val="26"/>
          <w:szCs w:val="26"/>
        </w:rPr>
        <w:t>8.3. Выписку из Единого государственного реестра недвижимости на земельный участок (земельные участки), на территории которых планируется размещение объекта или реализация проекта.</w:t>
      </w:r>
    </w:p>
    <w:p w14:paraId="3501D2E1" w14:textId="77777777" w:rsidR="008F3662" w:rsidRPr="008F3662" w:rsidRDefault="008F3662" w:rsidP="004C3DC2">
      <w:pPr>
        <w:ind w:firstLine="709"/>
        <w:jc w:val="both"/>
        <w:rPr>
          <w:spacing w:val="-6"/>
          <w:sz w:val="26"/>
          <w:szCs w:val="26"/>
        </w:rPr>
      </w:pPr>
      <w:r w:rsidRPr="008F3662">
        <w:rPr>
          <w:spacing w:val="-6"/>
          <w:sz w:val="26"/>
          <w:szCs w:val="26"/>
        </w:rPr>
        <w:t>8.4. Иные документы, содержащие сведения о проекте.</w:t>
      </w:r>
    </w:p>
    <w:p w14:paraId="2203C1E1" w14:textId="77777777" w:rsidR="008F3662" w:rsidRPr="008F3662" w:rsidRDefault="008F3662" w:rsidP="004C3DC2">
      <w:pPr>
        <w:ind w:firstLine="709"/>
        <w:jc w:val="both"/>
        <w:rPr>
          <w:spacing w:val="-6"/>
          <w:sz w:val="26"/>
          <w:szCs w:val="26"/>
        </w:rPr>
      </w:pPr>
      <w:r w:rsidRPr="008F3662">
        <w:rPr>
          <w:spacing w:val="-6"/>
          <w:sz w:val="26"/>
          <w:szCs w:val="26"/>
        </w:rPr>
        <w:t>9. Уполномоченный орган, на рассмотрении которого находится заявление, в течение 3 календарных дней с даты регистрации заявления:</w:t>
      </w:r>
    </w:p>
    <w:p w14:paraId="05319ACD" w14:textId="77777777" w:rsidR="008F3662" w:rsidRPr="008F3662" w:rsidRDefault="008F3662" w:rsidP="004C3DC2">
      <w:pPr>
        <w:ind w:firstLine="709"/>
        <w:jc w:val="both"/>
        <w:rPr>
          <w:spacing w:val="-6"/>
          <w:sz w:val="26"/>
          <w:szCs w:val="26"/>
        </w:rPr>
      </w:pPr>
      <w:r w:rsidRPr="008F3662">
        <w:rPr>
          <w:spacing w:val="-6"/>
          <w:sz w:val="26"/>
          <w:szCs w:val="26"/>
        </w:rPr>
        <w:t>9.1. Запрашивает документы, указанные в пункте 8 настоящего Порядка, в соответствующих государственных органах и организациях в порядке межведомственного информационного взаимодействия, в том числе в электронной форме, в случае если заявитель не представил указанные документы самостоятельно.</w:t>
      </w:r>
    </w:p>
    <w:p w14:paraId="5B0C5794" w14:textId="77777777" w:rsidR="008F3662" w:rsidRPr="008F3662" w:rsidRDefault="008F3662" w:rsidP="004C3DC2">
      <w:pPr>
        <w:ind w:firstLine="709"/>
        <w:jc w:val="both"/>
        <w:rPr>
          <w:spacing w:val="-6"/>
          <w:sz w:val="26"/>
          <w:szCs w:val="26"/>
        </w:rPr>
      </w:pPr>
      <w:r w:rsidRPr="008F3662">
        <w:rPr>
          <w:spacing w:val="-6"/>
          <w:sz w:val="26"/>
          <w:szCs w:val="26"/>
        </w:rPr>
        <w:t>9.2. Направляет копии заявления и прилагаемых к нему документов:</w:t>
      </w:r>
    </w:p>
    <w:p w14:paraId="0388AFF2" w14:textId="77777777" w:rsidR="008F3662" w:rsidRPr="008F3662" w:rsidRDefault="008F3662" w:rsidP="004C3DC2">
      <w:pPr>
        <w:jc w:val="both"/>
        <w:rPr>
          <w:spacing w:val="-6"/>
          <w:sz w:val="26"/>
          <w:szCs w:val="26"/>
        </w:rPr>
      </w:pPr>
      <w:r w:rsidRPr="008F3662">
        <w:rPr>
          <w:spacing w:val="-6"/>
          <w:sz w:val="26"/>
          <w:szCs w:val="26"/>
        </w:rPr>
        <w:t>9.2.1. В управление экономики и проектного управления, финансовое управление администрации Хасанского муниципального округа для подготовки заключения о соответствии (несоответствии) размещения и использования объекта или проекта видам деятельности по производству продукции для импортозамещения, в котором дается оценка соблюдения (несоблюдения) следующих условий: о соответствии (несоответствии) проекта видам деятельности по производству продукции для импортозамещения.</w:t>
      </w:r>
    </w:p>
    <w:p w14:paraId="2DD28EF6" w14:textId="77777777" w:rsidR="008F3662" w:rsidRPr="008F3662" w:rsidRDefault="008F3662" w:rsidP="004C3DC2">
      <w:pPr>
        <w:jc w:val="both"/>
        <w:rPr>
          <w:spacing w:val="-6"/>
          <w:sz w:val="26"/>
          <w:szCs w:val="26"/>
        </w:rPr>
      </w:pPr>
      <w:r w:rsidRPr="008F3662">
        <w:rPr>
          <w:spacing w:val="-6"/>
          <w:sz w:val="26"/>
          <w:szCs w:val="26"/>
        </w:rPr>
        <w:t>9.2.2. В управление архитектуры и градостроительства администрации Хасанского муниципального округа для подготовки заключения о соответствии (несоответствии) размещения и использования объекта или проекта видам деятельности по производству продукции для импортозамещения, в котором дается оценка соблюдения (несоблюдения) следующих условий: о соответствии (несоответствии) проекта видам деятельности по производству продукции для импортозамещения.</w:t>
      </w:r>
    </w:p>
    <w:p w14:paraId="01C3481D" w14:textId="77777777" w:rsidR="008F3662" w:rsidRPr="008F3662" w:rsidRDefault="008F3662" w:rsidP="004C3DC2">
      <w:pPr>
        <w:jc w:val="both"/>
        <w:rPr>
          <w:spacing w:val="-6"/>
          <w:sz w:val="26"/>
          <w:szCs w:val="26"/>
        </w:rPr>
      </w:pPr>
      <w:r w:rsidRPr="008F3662">
        <w:rPr>
          <w:spacing w:val="-6"/>
          <w:sz w:val="26"/>
          <w:szCs w:val="26"/>
        </w:rPr>
        <w:t>об отсутствии (о наличии) препятствий в осуществлении деятельности по производству продукции для импортозамещения на запрашиваемом заявителем земельном участке (в части его нахождения в границах определенных зон, земель и территорий в соответствии с их режимом в соответствии с пунктом 3 Постановления Правительства № 629).</w:t>
      </w:r>
    </w:p>
    <w:p w14:paraId="3BB244B8" w14:textId="77777777" w:rsidR="008F3662" w:rsidRPr="008F3662" w:rsidRDefault="008F3662" w:rsidP="004C3DC2">
      <w:pPr>
        <w:ind w:firstLine="709"/>
        <w:jc w:val="both"/>
        <w:rPr>
          <w:spacing w:val="-6"/>
          <w:sz w:val="26"/>
          <w:szCs w:val="26"/>
        </w:rPr>
      </w:pPr>
      <w:r w:rsidRPr="008F3662">
        <w:rPr>
          <w:spacing w:val="-6"/>
          <w:sz w:val="26"/>
          <w:szCs w:val="26"/>
        </w:rPr>
        <w:t>10. Управление экономики и проектного управления, финансовое управление, управление архитектуры и градостроительства администрации Хасанского муниципального округа в течение 5 календарных дней со дня получения документов, указанных в подпункте 9.2 пункта 9 настоящего Порядка, рассматривают представленные документы и направляют в уполномоченный орган заключения в соответствии с подпунктом 9.2 пункта 9 настоящего Порядка.</w:t>
      </w:r>
    </w:p>
    <w:p w14:paraId="41032BED" w14:textId="77777777" w:rsidR="008F3662" w:rsidRPr="008F3662" w:rsidRDefault="008F3662" w:rsidP="004C3DC2">
      <w:pPr>
        <w:ind w:firstLine="709"/>
        <w:jc w:val="both"/>
        <w:rPr>
          <w:spacing w:val="-6"/>
          <w:sz w:val="26"/>
          <w:szCs w:val="26"/>
        </w:rPr>
      </w:pPr>
      <w:r w:rsidRPr="008F3662">
        <w:rPr>
          <w:spacing w:val="-6"/>
          <w:sz w:val="26"/>
          <w:szCs w:val="26"/>
        </w:rPr>
        <w:t>11. Уполномоченный орган в течение 5 календарных дней после получения ответов на запросы и заключений, указанных в пунктах 9, 10 настоящего Порядка:</w:t>
      </w:r>
    </w:p>
    <w:p w14:paraId="31B8EEDA" w14:textId="77777777" w:rsidR="008F3662" w:rsidRPr="008F3662" w:rsidRDefault="008F3662" w:rsidP="004C3DC2">
      <w:pPr>
        <w:ind w:firstLine="709"/>
        <w:jc w:val="both"/>
        <w:rPr>
          <w:spacing w:val="-6"/>
          <w:sz w:val="26"/>
          <w:szCs w:val="26"/>
        </w:rPr>
      </w:pPr>
      <w:r w:rsidRPr="008F3662">
        <w:rPr>
          <w:spacing w:val="-6"/>
          <w:sz w:val="26"/>
          <w:szCs w:val="26"/>
        </w:rPr>
        <w:lastRenderedPageBreak/>
        <w:t>11.1. Обеспечивает подготовку и согласование проекта договора аренды земельного участка с условием установления льготного размера арендной платы (в случае отсутствия оснований для отказа в удовлетворении заявления, указанных в пункте 13 настоящего Порядка).</w:t>
      </w:r>
    </w:p>
    <w:p w14:paraId="1EAFED2D" w14:textId="77777777" w:rsidR="008F3662" w:rsidRPr="008F3662" w:rsidRDefault="008F3662" w:rsidP="004C3DC2">
      <w:pPr>
        <w:ind w:firstLine="709"/>
        <w:jc w:val="both"/>
        <w:rPr>
          <w:spacing w:val="-6"/>
          <w:sz w:val="26"/>
          <w:szCs w:val="26"/>
        </w:rPr>
      </w:pPr>
      <w:r w:rsidRPr="008F3662">
        <w:rPr>
          <w:spacing w:val="-6"/>
          <w:sz w:val="26"/>
          <w:szCs w:val="26"/>
        </w:rPr>
        <w:t>11.2. Направляет заявителю отказ в предоставлении земельного участка в аренду при наличии основания для отказа, указанного в пункте 13 настоящего Порядка, способом, указанным в заявлении.</w:t>
      </w:r>
    </w:p>
    <w:p w14:paraId="5E2A91DD" w14:textId="77777777" w:rsidR="008F3662" w:rsidRPr="008F3662" w:rsidRDefault="008F3662" w:rsidP="004C3DC2">
      <w:pPr>
        <w:ind w:firstLine="709"/>
        <w:jc w:val="both"/>
        <w:rPr>
          <w:spacing w:val="-6"/>
          <w:sz w:val="26"/>
          <w:szCs w:val="26"/>
        </w:rPr>
      </w:pPr>
      <w:r w:rsidRPr="008F3662">
        <w:rPr>
          <w:spacing w:val="-6"/>
          <w:sz w:val="26"/>
          <w:szCs w:val="26"/>
        </w:rPr>
        <w:t>12. Договор аренды земельного участка с условием установления льготного размера арендной платы должен содержать:</w:t>
      </w:r>
    </w:p>
    <w:p w14:paraId="222AC62B" w14:textId="77777777" w:rsidR="008F3662" w:rsidRPr="008F3662" w:rsidRDefault="008F3662" w:rsidP="004C3DC2">
      <w:pPr>
        <w:ind w:firstLine="709"/>
        <w:jc w:val="both"/>
        <w:rPr>
          <w:spacing w:val="-6"/>
          <w:sz w:val="26"/>
          <w:szCs w:val="26"/>
        </w:rPr>
      </w:pPr>
      <w:r w:rsidRPr="008F3662">
        <w:rPr>
          <w:spacing w:val="-6"/>
          <w:sz w:val="26"/>
          <w:szCs w:val="26"/>
        </w:rPr>
        <w:t>а) обязательства арендатора по реализации проекта;</w:t>
      </w:r>
    </w:p>
    <w:p w14:paraId="5E013543" w14:textId="77777777" w:rsidR="008F3662" w:rsidRPr="008F3662" w:rsidRDefault="008F3662" w:rsidP="004C3DC2">
      <w:pPr>
        <w:ind w:firstLine="709"/>
        <w:jc w:val="both"/>
        <w:rPr>
          <w:spacing w:val="-6"/>
          <w:sz w:val="26"/>
          <w:szCs w:val="26"/>
        </w:rPr>
      </w:pPr>
      <w:r w:rsidRPr="008F3662">
        <w:rPr>
          <w:spacing w:val="-6"/>
          <w:sz w:val="26"/>
          <w:szCs w:val="26"/>
        </w:rPr>
        <w:t>б) запрет на изменение вида разрешенного использования (в том числе цели использования) земельного участка;</w:t>
      </w:r>
    </w:p>
    <w:p w14:paraId="6F653CC7" w14:textId="77777777" w:rsidR="008F3662" w:rsidRPr="008F3662" w:rsidRDefault="008F3662" w:rsidP="004C3DC2">
      <w:pPr>
        <w:ind w:firstLine="709"/>
        <w:jc w:val="both"/>
        <w:rPr>
          <w:spacing w:val="-6"/>
          <w:sz w:val="26"/>
          <w:szCs w:val="26"/>
        </w:rPr>
      </w:pPr>
      <w:r w:rsidRPr="008F3662">
        <w:rPr>
          <w:spacing w:val="-6"/>
          <w:sz w:val="26"/>
          <w:szCs w:val="26"/>
        </w:rPr>
        <w:t>в) условие об одностороннем отказе арендодателя от такого договора в случае неиспользования земельного участка для целей, указанных в подпункте "б" пункта 1 Постановления Правительства Российской Федерации № 629.</w:t>
      </w:r>
    </w:p>
    <w:p w14:paraId="19D99EA6" w14:textId="77777777" w:rsidR="008F3662" w:rsidRPr="008F3662" w:rsidRDefault="008F3662" w:rsidP="004C3DC2">
      <w:pPr>
        <w:ind w:firstLine="709"/>
        <w:jc w:val="both"/>
        <w:rPr>
          <w:spacing w:val="-6"/>
          <w:sz w:val="26"/>
          <w:szCs w:val="26"/>
        </w:rPr>
      </w:pPr>
      <w:r w:rsidRPr="008F3662">
        <w:rPr>
          <w:spacing w:val="-6"/>
          <w:sz w:val="26"/>
          <w:szCs w:val="26"/>
        </w:rPr>
        <w:t>г) запрет на передачу прав и обязанностей по договору аренды земельного участка иным лицам.</w:t>
      </w:r>
    </w:p>
    <w:p w14:paraId="4CA7FFA0" w14:textId="77777777" w:rsidR="008F3662" w:rsidRPr="008F3662" w:rsidRDefault="008F3662" w:rsidP="004C3DC2">
      <w:pPr>
        <w:ind w:firstLine="709"/>
        <w:jc w:val="both"/>
        <w:rPr>
          <w:spacing w:val="-6"/>
          <w:sz w:val="26"/>
          <w:szCs w:val="26"/>
        </w:rPr>
      </w:pPr>
      <w:r w:rsidRPr="008F3662">
        <w:rPr>
          <w:spacing w:val="-6"/>
          <w:sz w:val="26"/>
          <w:szCs w:val="26"/>
        </w:rPr>
        <w:t>13. Уполномоченный орган принимает решение об отказе в удовлетворении заявления в случае:</w:t>
      </w:r>
    </w:p>
    <w:p w14:paraId="6406753D" w14:textId="77777777" w:rsidR="008F3662" w:rsidRPr="008F3662" w:rsidRDefault="008F3662" w:rsidP="004C3DC2">
      <w:pPr>
        <w:ind w:firstLine="709"/>
        <w:jc w:val="both"/>
        <w:rPr>
          <w:spacing w:val="-6"/>
          <w:sz w:val="26"/>
          <w:szCs w:val="26"/>
        </w:rPr>
      </w:pPr>
      <w:r w:rsidRPr="008F3662">
        <w:rPr>
          <w:spacing w:val="-6"/>
          <w:sz w:val="26"/>
          <w:szCs w:val="26"/>
        </w:rPr>
        <w:t>13.1. Непредоставления заявителем информации и документов, указанных в пунктах 6, 7 настоящего Порядка.</w:t>
      </w:r>
    </w:p>
    <w:p w14:paraId="66CC9660" w14:textId="77777777" w:rsidR="008F3662" w:rsidRPr="008F3662" w:rsidRDefault="008F3662" w:rsidP="004C3DC2">
      <w:pPr>
        <w:ind w:firstLine="709"/>
        <w:jc w:val="both"/>
        <w:rPr>
          <w:spacing w:val="-6"/>
          <w:sz w:val="26"/>
          <w:szCs w:val="26"/>
        </w:rPr>
      </w:pPr>
      <w:r w:rsidRPr="008F3662">
        <w:rPr>
          <w:spacing w:val="-6"/>
          <w:sz w:val="26"/>
          <w:szCs w:val="26"/>
        </w:rPr>
        <w:t>13.2. Несоответствия вида экономической деятельности заявителя видам экономической деятельности установленным Перечнем.</w:t>
      </w:r>
    </w:p>
    <w:p w14:paraId="51B1CC52" w14:textId="77777777" w:rsidR="008F3662" w:rsidRPr="008F3662" w:rsidRDefault="008F3662" w:rsidP="004C3DC2">
      <w:pPr>
        <w:ind w:firstLine="709"/>
        <w:jc w:val="both"/>
        <w:rPr>
          <w:spacing w:val="-6"/>
          <w:sz w:val="26"/>
          <w:szCs w:val="26"/>
        </w:rPr>
      </w:pPr>
      <w:r w:rsidRPr="008F3662">
        <w:rPr>
          <w:spacing w:val="-6"/>
          <w:sz w:val="26"/>
          <w:szCs w:val="26"/>
        </w:rPr>
        <w:t>13.3. Наличия одного или нескольких ответов на запросы и заключений, указанных в пунктах 9, 10 настоящего Порядка, о несоответствии проекта видам деятельности по производству продукции для импортозамещения и (или) о наличии препятствий в осуществлении деятельности по производству продукции для импортозамещения на запрашиваемом заявителем земельном участке (в части его нахождения в границах определенных зон, земель и территорий в соответствии с их режимом в соответствии с пунктом 3 Постановления Правительства РФ N 629).</w:t>
      </w:r>
    </w:p>
    <w:p w14:paraId="2CF851C3" w14:textId="77777777" w:rsidR="008F3662" w:rsidRPr="008F3662" w:rsidRDefault="008F3662" w:rsidP="004C3DC2">
      <w:pPr>
        <w:ind w:firstLine="709"/>
        <w:jc w:val="both"/>
        <w:rPr>
          <w:spacing w:val="-6"/>
          <w:sz w:val="26"/>
          <w:szCs w:val="26"/>
        </w:rPr>
      </w:pPr>
      <w:r w:rsidRPr="008F3662">
        <w:rPr>
          <w:spacing w:val="-6"/>
          <w:sz w:val="26"/>
          <w:szCs w:val="26"/>
        </w:rPr>
        <w:t>13.4. Несоответствия заявителя требованиям, установленным пунктом 2 настоящего Порядка.</w:t>
      </w:r>
    </w:p>
    <w:p w14:paraId="4D6575DD" w14:textId="77777777" w:rsidR="008F3662" w:rsidRPr="008F3662" w:rsidRDefault="008F3662" w:rsidP="004C3DC2">
      <w:pPr>
        <w:ind w:firstLine="709"/>
        <w:jc w:val="both"/>
        <w:rPr>
          <w:spacing w:val="-6"/>
          <w:sz w:val="26"/>
          <w:szCs w:val="26"/>
        </w:rPr>
      </w:pPr>
      <w:r w:rsidRPr="008F3662">
        <w:rPr>
          <w:spacing w:val="-6"/>
          <w:sz w:val="26"/>
          <w:szCs w:val="26"/>
        </w:rPr>
        <w:t>13.5. Наличия основания для отказа в предоставлении земельного участка в соответствии с Земельным кодексом Российской Федерации.</w:t>
      </w:r>
    </w:p>
    <w:p w14:paraId="734D3408" w14:textId="10615D36" w:rsidR="00BB708C" w:rsidRDefault="00BB708C" w:rsidP="004C3DC2">
      <w:pPr>
        <w:ind w:firstLine="567"/>
        <w:jc w:val="both"/>
        <w:rPr>
          <w:rFonts w:eastAsia="Calibri"/>
          <w:sz w:val="22"/>
          <w:szCs w:val="24"/>
          <w:lang w:eastAsia="en-US"/>
        </w:rPr>
        <w:sectPr w:rsidR="00BB708C" w:rsidSect="002B3F8D">
          <w:pgSz w:w="11907" w:h="16840" w:code="9"/>
          <w:pgMar w:top="794" w:right="794" w:bottom="794" w:left="794" w:header="0" w:footer="0" w:gutter="0"/>
          <w:cols w:space="708"/>
          <w:docGrid w:linePitch="360"/>
        </w:sectPr>
      </w:pPr>
    </w:p>
    <w:p w14:paraId="59CAC93D" w14:textId="77777777" w:rsidR="009C1F08" w:rsidRDefault="009C1F08" w:rsidP="004C3DC2">
      <w:pPr>
        <w:ind w:firstLine="567"/>
        <w:jc w:val="both"/>
        <w:rPr>
          <w:rFonts w:eastAsia="Calibri"/>
          <w:sz w:val="22"/>
          <w:szCs w:val="24"/>
          <w:lang w:eastAsia="en-US"/>
        </w:rPr>
        <w:sectPr w:rsidR="009C1F08" w:rsidSect="00BB708C">
          <w:footerReference w:type="default" r:id="rId26"/>
          <w:pgSz w:w="11907" w:h="16840" w:code="9"/>
          <w:pgMar w:top="794" w:right="794" w:bottom="794" w:left="794" w:header="0" w:footer="0" w:gutter="0"/>
          <w:cols w:space="708"/>
          <w:docGrid w:linePitch="360"/>
        </w:sectPr>
      </w:pPr>
    </w:p>
    <w:p w14:paraId="706AE900" w14:textId="5BD3720A" w:rsidR="00A95BAC" w:rsidRPr="00A95BAC" w:rsidRDefault="00A95BAC" w:rsidP="004C3DC2">
      <w:pPr>
        <w:ind w:firstLine="567"/>
        <w:jc w:val="both"/>
        <w:rPr>
          <w:rFonts w:eastAsia="Calibri"/>
          <w:sz w:val="22"/>
          <w:szCs w:val="24"/>
          <w:lang w:eastAsia="en-US"/>
        </w:rPr>
      </w:pPr>
    </w:p>
    <w:p w14:paraId="47859198" w14:textId="64F15812" w:rsidR="00BE2EFD" w:rsidRDefault="00BE2EFD" w:rsidP="004C3DC2">
      <w:pPr>
        <w:jc w:val="center"/>
        <w:rPr>
          <w:rFonts w:ascii="Courier New" w:hAnsi="Courier New" w:cs="Courier New"/>
          <w:b/>
          <w:spacing w:val="-6"/>
          <w:sz w:val="32"/>
          <w:szCs w:val="22"/>
        </w:rPr>
      </w:pPr>
    </w:p>
    <w:p w14:paraId="68ED2496" w14:textId="77777777" w:rsidR="005273F5" w:rsidRDefault="005273F5" w:rsidP="004C3DC2">
      <w:pPr>
        <w:jc w:val="center"/>
        <w:rPr>
          <w:rFonts w:ascii="Courier New" w:hAnsi="Courier New" w:cs="Courier New"/>
          <w:b/>
          <w:spacing w:val="-6"/>
          <w:sz w:val="32"/>
          <w:szCs w:val="22"/>
        </w:rPr>
      </w:pPr>
    </w:p>
    <w:p w14:paraId="3467E066" w14:textId="77777777" w:rsidR="00BE2EFD" w:rsidRDefault="00BE2EFD" w:rsidP="004C3DC2">
      <w:pPr>
        <w:jc w:val="center"/>
        <w:rPr>
          <w:rFonts w:ascii="Courier New" w:hAnsi="Courier New" w:cs="Courier New"/>
          <w:b/>
          <w:spacing w:val="-6"/>
          <w:sz w:val="32"/>
          <w:szCs w:val="22"/>
        </w:rPr>
      </w:pPr>
    </w:p>
    <w:p w14:paraId="10186BF8" w14:textId="77777777" w:rsidR="00BE2EFD" w:rsidRDefault="00BE2EFD" w:rsidP="004C3DC2">
      <w:pPr>
        <w:jc w:val="center"/>
        <w:rPr>
          <w:rFonts w:ascii="Courier New" w:hAnsi="Courier New" w:cs="Courier New"/>
          <w:b/>
          <w:spacing w:val="-6"/>
          <w:sz w:val="32"/>
          <w:szCs w:val="22"/>
        </w:rPr>
      </w:pPr>
    </w:p>
    <w:p w14:paraId="13F2C471" w14:textId="77777777" w:rsidR="00BE2EFD" w:rsidRPr="003B0B0D" w:rsidRDefault="00BE2EFD" w:rsidP="004C3DC2">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4C3DC2">
      <w:pPr>
        <w:jc w:val="center"/>
        <w:rPr>
          <w:rFonts w:ascii="Courier New" w:hAnsi="Courier New" w:cs="Courier New"/>
          <w:b/>
          <w:spacing w:val="-6"/>
          <w:sz w:val="32"/>
          <w:szCs w:val="22"/>
        </w:rPr>
      </w:pPr>
    </w:p>
    <w:p w14:paraId="7A71D406" w14:textId="2C7485B8" w:rsidR="00BE2EFD" w:rsidRPr="00F32F15" w:rsidRDefault="00BE2EFD" w:rsidP="004C3DC2">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415978">
        <w:rPr>
          <w:rFonts w:cs="Courier New"/>
          <w:b/>
          <w:spacing w:val="-6"/>
          <w:sz w:val="32"/>
          <w:szCs w:val="22"/>
        </w:rPr>
        <w:t>40</w:t>
      </w:r>
    </w:p>
    <w:p w14:paraId="7BDFDFBD" w14:textId="77777777" w:rsidR="00BE2EFD" w:rsidRPr="003B0B0D" w:rsidRDefault="00BE2EFD" w:rsidP="004C3DC2">
      <w:pPr>
        <w:jc w:val="center"/>
        <w:rPr>
          <w:rFonts w:cs="Courier New"/>
          <w:b/>
          <w:spacing w:val="-6"/>
          <w:sz w:val="32"/>
          <w:szCs w:val="22"/>
        </w:rPr>
      </w:pPr>
    </w:p>
    <w:p w14:paraId="569755B6" w14:textId="62875AB5" w:rsidR="00BE2EFD" w:rsidRDefault="00415978" w:rsidP="004C3DC2">
      <w:pPr>
        <w:jc w:val="center"/>
        <w:rPr>
          <w:rFonts w:cs="Courier New"/>
          <w:b/>
          <w:spacing w:val="-6"/>
          <w:sz w:val="32"/>
          <w:szCs w:val="22"/>
        </w:rPr>
      </w:pPr>
      <w:r>
        <w:rPr>
          <w:rFonts w:cs="Courier New"/>
          <w:b/>
          <w:spacing w:val="-6"/>
          <w:sz w:val="32"/>
          <w:szCs w:val="22"/>
        </w:rPr>
        <w:t>25</w:t>
      </w:r>
      <w:r w:rsidR="00AA6BA9">
        <w:rPr>
          <w:rFonts w:cs="Courier New"/>
          <w:b/>
          <w:spacing w:val="-6"/>
          <w:sz w:val="32"/>
          <w:szCs w:val="22"/>
        </w:rPr>
        <w:t xml:space="preserve"> октя</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4C3DC2">
      <w:pPr>
        <w:jc w:val="center"/>
        <w:rPr>
          <w:rFonts w:cs="Courier New"/>
          <w:b/>
          <w:spacing w:val="-6"/>
          <w:sz w:val="32"/>
          <w:szCs w:val="22"/>
        </w:rPr>
      </w:pPr>
    </w:p>
    <w:p w14:paraId="11642C7C" w14:textId="77777777" w:rsidR="00BE2EFD" w:rsidRPr="003B0B0D" w:rsidRDefault="00BE2EFD" w:rsidP="004C3DC2">
      <w:pPr>
        <w:jc w:val="center"/>
        <w:rPr>
          <w:rFonts w:cs="Courier New"/>
          <w:b/>
          <w:spacing w:val="-6"/>
          <w:sz w:val="32"/>
          <w:szCs w:val="22"/>
        </w:rPr>
      </w:pPr>
    </w:p>
    <w:p w14:paraId="4B0B5A67" w14:textId="77777777" w:rsidR="00BE2EFD" w:rsidRPr="003B0B0D" w:rsidRDefault="00BE2EFD" w:rsidP="004C3DC2">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4C3DC2">
      <w:pPr>
        <w:jc w:val="center"/>
        <w:rPr>
          <w:rFonts w:cs="Courier New"/>
          <w:spacing w:val="-6"/>
          <w:sz w:val="32"/>
          <w:szCs w:val="22"/>
        </w:rPr>
      </w:pPr>
    </w:p>
    <w:p w14:paraId="198F1029" w14:textId="77777777" w:rsidR="00BE2EFD" w:rsidRDefault="00BE2EFD" w:rsidP="004C3DC2">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4C3DC2">
      <w:pPr>
        <w:jc w:val="center"/>
        <w:rPr>
          <w:rFonts w:cs="Courier New"/>
          <w:spacing w:val="-6"/>
          <w:sz w:val="28"/>
        </w:rPr>
      </w:pPr>
    </w:p>
    <w:p w14:paraId="604ED1D7" w14:textId="77777777" w:rsidR="00BE2EFD" w:rsidRPr="003B0B0D" w:rsidRDefault="00BE2EFD" w:rsidP="004C3DC2">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4C3DC2">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4C3DC2">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4C3DC2">
      <w:pPr>
        <w:jc w:val="center"/>
        <w:rPr>
          <w:rFonts w:cs="Courier New"/>
          <w:spacing w:val="-6"/>
          <w:sz w:val="28"/>
        </w:rPr>
      </w:pPr>
    </w:p>
    <w:p w14:paraId="787E09A9" w14:textId="77777777" w:rsidR="00BE2EFD" w:rsidRPr="003B0B0D" w:rsidRDefault="00BE2EFD" w:rsidP="004C3DC2">
      <w:pPr>
        <w:jc w:val="center"/>
        <w:rPr>
          <w:rFonts w:cs="Courier New"/>
          <w:spacing w:val="-6"/>
          <w:sz w:val="28"/>
        </w:rPr>
      </w:pPr>
    </w:p>
    <w:p w14:paraId="164594EE" w14:textId="77777777" w:rsidR="00BE2EFD" w:rsidRPr="003B0B0D" w:rsidRDefault="00BE2EFD" w:rsidP="004C3DC2">
      <w:pPr>
        <w:jc w:val="center"/>
        <w:rPr>
          <w:rFonts w:cs="Courier New"/>
          <w:spacing w:val="-6"/>
          <w:sz w:val="28"/>
        </w:rPr>
      </w:pPr>
    </w:p>
    <w:p w14:paraId="066F1DBF" w14:textId="77777777" w:rsidR="00BE2EFD" w:rsidRPr="003B0B0D" w:rsidRDefault="00BE2EFD" w:rsidP="004C3DC2">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4C3DC2">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4C3DC2">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3ACA2672" w:rsidR="00BE2EFD" w:rsidRPr="00F32F15" w:rsidRDefault="00BE2EFD" w:rsidP="004C3DC2">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415978">
        <w:rPr>
          <w:rFonts w:cs="Courier New"/>
          <w:spacing w:val="-6"/>
          <w:sz w:val="28"/>
        </w:rPr>
        <w:t>25</w:t>
      </w:r>
      <w:r w:rsidR="00AA6BA9">
        <w:rPr>
          <w:rFonts w:cs="Courier New"/>
          <w:spacing w:val="-6"/>
          <w:sz w:val="28"/>
        </w:rPr>
        <w:t xml:space="preserve"> октя</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415978">
        <w:rPr>
          <w:rFonts w:cs="Courier New"/>
          <w:spacing w:val="-6"/>
          <w:sz w:val="28"/>
        </w:rPr>
        <w:t>40</w:t>
      </w:r>
    </w:p>
    <w:p w14:paraId="5A8A56D7" w14:textId="77777777" w:rsidR="00BE2EFD" w:rsidRPr="003B0B0D" w:rsidRDefault="00BE2EFD" w:rsidP="004C3DC2">
      <w:pPr>
        <w:jc w:val="center"/>
        <w:rPr>
          <w:rFonts w:cs="Courier New"/>
          <w:spacing w:val="-6"/>
          <w:sz w:val="28"/>
        </w:rPr>
      </w:pPr>
    </w:p>
    <w:p w14:paraId="08326753" w14:textId="77777777" w:rsidR="00BE2EFD" w:rsidRPr="003B0B0D" w:rsidRDefault="00BE2EFD" w:rsidP="004C3DC2">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4C3DC2">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4C3DC2">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4C3DC2">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4C3DC2">
      <w:pPr>
        <w:rPr>
          <w:rFonts w:eastAsia="Calibri"/>
          <w:sz w:val="24"/>
          <w:szCs w:val="24"/>
          <w:lang w:eastAsia="ru-RU"/>
        </w:rPr>
      </w:pPr>
    </w:p>
    <w:p w14:paraId="6BC33ADA" w14:textId="77777777" w:rsidR="00BE2EFD" w:rsidRPr="00AA0BCD" w:rsidRDefault="00BE2EFD" w:rsidP="004C3DC2">
      <w:pPr>
        <w:rPr>
          <w:rFonts w:eastAsia="Calibri"/>
          <w:sz w:val="24"/>
          <w:szCs w:val="24"/>
          <w:lang w:eastAsia="ru-RU"/>
        </w:rPr>
      </w:pPr>
    </w:p>
    <w:p w14:paraId="3BB5A712" w14:textId="77777777" w:rsidR="00BE2EFD" w:rsidRPr="00AA0BCD" w:rsidRDefault="00BE2EFD" w:rsidP="004C3DC2">
      <w:pPr>
        <w:rPr>
          <w:rFonts w:eastAsia="Calibri"/>
          <w:sz w:val="24"/>
          <w:szCs w:val="24"/>
          <w:lang w:eastAsia="ru-RU"/>
        </w:rPr>
      </w:pPr>
    </w:p>
    <w:p w14:paraId="42D72A57" w14:textId="77777777" w:rsidR="00BE2EFD" w:rsidRPr="00AA0BCD" w:rsidRDefault="00BE2EFD" w:rsidP="004C3DC2">
      <w:pPr>
        <w:rPr>
          <w:rFonts w:eastAsia="Calibri"/>
          <w:sz w:val="24"/>
          <w:szCs w:val="24"/>
          <w:lang w:eastAsia="ru-RU"/>
        </w:rPr>
      </w:pPr>
    </w:p>
    <w:p w14:paraId="53802C69" w14:textId="77777777" w:rsidR="00BE2EFD" w:rsidRPr="00AA0BCD" w:rsidRDefault="00BE2EFD" w:rsidP="004C3DC2">
      <w:pPr>
        <w:rPr>
          <w:rFonts w:eastAsia="Calibri"/>
          <w:sz w:val="24"/>
          <w:szCs w:val="24"/>
          <w:lang w:eastAsia="ru-RU"/>
        </w:rPr>
      </w:pPr>
    </w:p>
    <w:p w14:paraId="7734AC0E" w14:textId="77777777" w:rsidR="00BE2EFD" w:rsidRPr="00AA0BCD" w:rsidRDefault="00BE2EFD" w:rsidP="004C3DC2">
      <w:pPr>
        <w:rPr>
          <w:rFonts w:eastAsia="Calibri"/>
          <w:sz w:val="24"/>
          <w:szCs w:val="24"/>
          <w:lang w:eastAsia="ru-RU"/>
        </w:rPr>
      </w:pPr>
    </w:p>
    <w:p w14:paraId="60BBF299" w14:textId="3BA3755C" w:rsidR="00B15A30" w:rsidRPr="00AA0BCD" w:rsidRDefault="00B15A30" w:rsidP="004C3DC2">
      <w:pPr>
        <w:jc w:val="center"/>
        <w:rPr>
          <w:rFonts w:eastAsia="Calibri"/>
          <w:sz w:val="24"/>
          <w:szCs w:val="24"/>
          <w:lang w:eastAsia="ru-RU"/>
        </w:rPr>
      </w:pPr>
    </w:p>
    <w:sectPr w:rsidR="00B15A30" w:rsidRPr="00AA0BCD" w:rsidSect="00BB708C">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B6083" w14:textId="77777777" w:rsidR="003074D2" w:rsidRDefault="003074D2">
      <w:r>
        <w:separator/>
      </w:r>
    </w:p>
  </w:endnote>
  <w:endnote w:type="continuationSeparator" w:id="0">
    <w:p w14:paraId="43C8FE33" w14:textId="77777777" w:rsidR="003074D2" w:rsidRDefault="0030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398F" w14:textId="554318FA" w:rsidR="0014729D" w:rsidRDefault="0014729D">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018924"/>
      <w:docPartObj>
        <w:docPartGallery w:val="Page Numbers (Bottom of Page)"/>
        <w:docPartUnique/>
      </w:docPartObj>
    </w:sdtPr>
    <w:sdtEndPr/>
    <w:sdtContent>
      <w:p w14:paraId="46922037" w14:textId="3FE52A94" w:rsidR="00DE6370" w:rsidRDefault="00DE6370">
        <w:pPr>
          <w:pStyle w:val="a9"/>
          <w:jc w:val="center"/>
        </w:pPr>
        <w:r>
          <w:fldChar w:fldCharType="begin"/>
        </w:r>
        <w:r>
          <w:instrText>PAGE   \* MERGEFORMAT</w:instrText>
        </w:r>
        <w:r>
          <w:fldChar w:fldCharType="separate"/>
        </w:r>
        <w:r>
          <w:rPr>
            <w:lang w:val="ru-RU"/>
          </w:rPr>
          <w:t>2</w:t>
        </w:r>
        <w:r>
          <w:fldChar w:fldCharType="end"/>
        </w:r>
      </w:p>
    </w:sdtContent>
  </w:sdt>
  <w:p w14:paraId="2CF4CE11" w14:textId="77777777" w:rsidR="00DE6370" w:rsidRDefault="00DE637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0296" w14:textId="5C6FE4C5" w:rsidR="00A85B8B" w:rsidRDefault="00A85B8B">
    <w:pPr>
      <w:pStyle w:val="a9"/>
      <w:jc w:val="center"/>
    </w:pPr>
  </w:p>
  <w:p w14:paraId="134F0BF0" w14:textId="77777777" w:rsidR="00A85B8B" w:rsidRDefault="00A85B8B"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95208"/>
      <w:docPartObj>
        <w:docPartGallery w:val="Page Numbers (Bottom of Page)"/>
        <w:docPartUnique/>
      </w:docPartObj>
    </w:sdtPr>
    <w:sdtEndPr/>
    <w:sdtContent>
      <w:p w14:paraId="765280DF" w14:textId="2D2EB955" w:rsidR="00A85B8B" w:rsidRDefault="00A85B8B">
        <w:pPr>
          <w:pStyle w:val="a9"/>
          <w:jc w:val="center"/>
        </w:pPr>
        <w:r>
          <w:fldChar w:fldCharType="begin"/>
        </w:r>
        <w:r>
          <w:instrText>PAGE   \* MERGEFORMAT</w:instrText>
        </w:r>
        <w:r>
          <w:fldChar w:fldCharType="separate"/>
        </w:r>
        <w:r>
          <w:rPr>
            <w:lang w:val="ru-RU"/>
          </w:rPr>
          <w:t>2</w:t>
        </w:r>
        <w:r>
          <w:fldChar w:fldCharType="end"/>
        </w:r>
      </w:p>
    </w:sdtContent>
  </w:sdt>
  <w:p w14:paraId="6164162D" w14:textId="77777777" w:rsidR="00A85B8B" w:rsidRDefault="00A85B8B"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110B" w14:textId="2FC1FC72" w:rsidR="00DE6370" w:rsidRDefault="00DE6370">
    <w:pPr>
      <w:pStyle w:val="a9"/>
      <w:jc w:val="center"/>
    </w:pPr>
  </w:p>
  <w:p w14:paraId="57B9BED1" w14:textId="77777777" w:rsidR="00DE6370" w:rsidRDefault="00DE637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31D0" w14:textId="77777777" w:rsidR="003074D2" w:rsidRDefault="003074D2">
      <w:r>
        <w:separator/>
      </w:r>
    </w:p>
  </w:footnote>
  <w:footnote w:type="continuationSeparator" w:id="0">
    <w:p w14:paraId="142FC978" w14:textId="77777777" w:rsidR="003074D2" w:rsidRDefault="0030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22C7236"/>
    <w:multiLevelType w:val="multilevel"/>
    <w:tmpl w:val="ABD0FC98"/>
    <w:lvl w:ilvl="0">
      <w:start w:val="12"/>
      <w:numFmt w:val="decimal"/>
      <w:lvlText w:val="%1."/>
      <w:lvlJc w:val="left"/>
      <w:pPr>
        <w:ind w:left="1309" w:hanging="375"/>
      </w:pPr>
      <w:rPr>
        <w:rFonts w:hint="default"/>
      </w:rPr>
    </w:lvl>
    <w:lvl w:ilvl="1">
      <w:start w:val="2"/>
      <w:numFmt w:val="decimal"/>
      <w:isLgl/>
      <w:lvlText w:val="%1.%2"/>
      <w:lvlJc w:val="left"/>
      <w:pPr>
        <w:ind w:left="1684" w:hanging="750"/>
      </w:pPr>
      <w:rPr>
        <w:rFonts w:hint="default"/>
      </w:rPr>
    </w:lvl>
    <w:lvl w:ilvl="2">
      <w:start w:val="3"/>
      <w:numFmt w:val="decimal"/>
      <w:isLgl/>
      <w:lvlText w:val="%1.%2.%3"/>
      <w:lvlJc w:val="left"/>
      <w:pPr>
        <w:ind w:left="1684" w:hanging="75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374" w:hanging="1440"/>
      </w:pPr>
      <w:rPr>
        <w:rFonts w:hint="default"/>
      </w:rPr>
    </w:lvl>
    <w:lvl w:ilvl="7">
      <w:start w:val="1"/>
      <w:numFmt w:val="decimal"/>
      <w:isLgl/>
      <w:lvlText w:val="%1.%2.%3.%4.%5.%6.%7.%8"/>
      <w:lvlJc w:val="left"/>
      <w:pPr>
        <w:ind w:left="2734" w:hanging="1800"/>
      </w:pPr>
      <w:rPr>
        <w:rFonts w:hint="default"/>
      </w:rPr>
    </w:lvl>
    <w:lvl w:ilvl="8">
      <w:start w:val="1"/>
      <w:numFmt w:val="decimal"/>
      <w:isLgl/>
      <w:lvlText w:val="%1.%2.%3.%4.%5.%6.%7.%8.%9"/>
      <w:lvlJc w:val="left"/>
      <w:pPr>
        <w:ind w:left="3094" w:hanging="2160"/>
      </w:pPr>
      <w:rPr>
        <w:rFont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0C490F"/>
    <w:multiLevelType w:val="multilevel"/>
    <w:tmpl w:val="FFC0FB68"/>
    <w:lvl w:ilvl="0">
      <w:start w:val="21"/>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9608D"/>
    <w:multiLevelType w:val="multilevel"/>
    <w:tmpl w:val="AB742210"/>
    <w:lvl w:ilvl="0">
      <w:start w:val="1"/>
      <w:numFmt w:val="decimal"/>
      <w:lvlText w:val="%1."/>
      <w:lvlJc w:val="left"/>
      <w:pPr>
        <w:ind w:left="420" w:hanging="420"/>
      </w:pPr>
    </w:lvl>
    <w:lvl w:ilvl="1">
      <w:start w:val="1"/>
      <w:numFmt w:val="decimal"/>
      <w:lvlText w:val="%1.%2."/>
      <w:lvlJc w:val="left"/>
      <w:pPr>
        <w:ind w:left="1080" w:hanging="420"/>
      </w:pPr>
    </w:lvl>
    <w:lvl w:ilvl="2">
      <w:start w:val="1"/>
      <w:numFmt w:val="decimal"/>
      <w:lvlText w:val="%1.%2.%3."/>
      <w:lvlJc w:val="left"/>
      <w:pPr>
        <w:ind w:left="2040" w:hanging="720"/>
      </w:pPr>
    </w:lvl>
    <w:lvl w:ilvl="3">
      <w:start w:val="1"/>
      <w:numFmt w:val="decimal"/>
      <w:lvlText w:val="%1.%2.%3.%4."/>
      <w:lvlJc w:val="left"/>
      <w:pPr>
        <w:ind w:left="2700" w:hanging="720"/>
      </w:pPr>
    </w:lvl>
    <w:lvl w:ilvl="4">
      <w:start w:val="1"/>
      <w:numFmt w:val="decimal"/>
      <w:lvlText w:val="%1.%2.%3.%4.%5."/>
      <w:lvlJc w:val="left"/>
      <w:pPr>
        <w:ind w:left="3720" w:hanging="1080"/>
      </w:pPr>
    </w:lvl>
    <w:lvl w:ilvl="5">
      <w:start w:val="1"/>
      <w:numFmt w:val="decimal"/>
      <w:lvlText w:val="%1.%2.%3.%4.%5.%6."/>
      <w:lvlJc w:val="left"/>
      <w:pPr>
        <w:ind w:left="4380" w:hanging="1080"/>
      </w:pPr>
    </w:lvl>
    <w:lvl w:ilvl="6">
      <w:start w:val="1"/>
      <w:numFmt w:val="decimal"/>
      <w:lvlText w:val="%1.%2.%3.%4.%5.%6.%7."/>
      <w:lvlJc w:val="left"/>
      <w:pPr>
        <w:ind w:left="5400" w:hanging="1440"/>
      </w:pPr>
    </w:lvl>
    <w:lvl w:ilvl="7">
      <w:start w:val="1"/>
      <w:numFmt w:val="decimal"/>
      <w:lvlText w:val="%1.%2.%3.%4.%5.%6.%7.%8."/>
      <w:lvlJc w:val="left"/>
      <w:pPr>
        <w:ind w:left="6060" w:hanging="1440"/>
      </w:pPr>
    </w:lvl>
    <w:lvl w:ilvl="8">
      <w:start w:val="1"/>
      <w:numFmt w:val="decimal"/>
      <w:lvlText w:val="%1.%2.%3.%4.%5.%6.%7.%8.%9."/>
      <w:lvlJc w:val="left"/>
      <w:pPr>
        <w:ind w:left="7080" w:hanging="180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0CF55755"/>
    <w:multiLevelType w:val="hybridMultilevel"/>
    <w:tmpl w:val="77FED6E6"/>
    <w:lvl w:ilvl="0" w:tplc="9D2E894A">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103467"/>
    <w:multiLevelType w:val="multilevel"/>
    <w:tmpl w:val="D6703E4E"/>
    <w:lvl w:ilvl="0">
      <w:start w:val="12"/>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0E1A3768"/>
    <w:multiLevelType w:val="hybridMultilevel"/>
    <w:tmpl w:val="A1AAA4BA"/>
    <w:lvl w:ilvl="0" w:tplc="1FB60338">
      <w:numFmt w:val="bullet"/>
      <w:lvlText w:val="-"/>
      <w:lvlJc w:val="left"/>
      <w:pPr>
        <w:ind w:left="2305" w:hanging="141"/>
      </w:pPr>
      <w:rPr>
        <w:rFonts w:ascii="Times New Roman" w:eastAsia="Times New Roman" w:hAnsi="Times New Roman" w:cs="Times New Roman" w:hint="default"/>
        <w:w w:val="99"/>
        <w:sz w:val="23"/>
        <w:szCs w:val="23"/>
        <w:lang w:val="ru-RU" w:eastAsia="en-US" w:bidi="ar-SA"/>
      </w:rPr>
    </w:lvl>
    <w:lvl w:ilvl="1" w:tplc="B2F861AC">
      <w:numFmt w:val="bullet"/>
      <w:lvlText w:val="•"/>
      <w:lvlJc w:val="left"/>
      <w:pPr>
        <w:ind w:left="3015" w:hanging="141"/>
      </w:pPr>
      <w:rPr>
        <w:rFonts w:hint="default"/>
        <w:lang w:val="ru-RU" w:eastAsia="en-US" w:bidi="ar-SA"/>
      </w:rPr>
    </w:lvl>
    <w:lvl w:ilvl="2" w:tplc="78F242F0">
      <w:numFmt w:val="bullet"/>
      <w:lvlText w:val="•"/>
      <w:lvlJc w:val="left"/>
      <w:pPr>
        <w:ind w:left="3730" w:hanging="141"/>
      </w:pPr>
      <w:rPr>
        <w:rFonts w:hint="default"/>
        <w:lang w:val="ru-RU" w:eastAsia="en-US" w:bidi="ar-SA"/>
      </w:rPr>
    </w:lvl>
    <w:lvl w:ilvl="3" w:tplc="7902CB96">
      <w:numFmt w:val="bullet"/>
      <w:lvlText w:val="•"/>
      <w:lvlJc w:val="left"/>
      <w:pPr>
        <w:ind w:left="4445" w:hanging="141"/>
      </w:pPr>
      <w:rPr>
        <w:rFonts w:hint="default"/>
        <w:lang w:val="ru-RU" w:eastAsia="en-US" w:bidi="ar-SA"/>
      </w:rPr>
    </w:lvl>
    <w:lvl w:ilvl="4" w:tplc="B7E8B5D8">
      <w:numFmt w:val="bullet"/>
      <w:lvlText w:val="•"/>
      <w:lvlJc w:val="left"/>
      <w:pPr>
        <w:ind w:left="5160" w:hanging="141"/>
      </w:pPr>
      <w:rPr>
        <w:rFonts w:hint="default"/>
        <w:lang w:val="ru-RU" w:eastAsia="en-US" w:bidi="ar-SA"/>
      </w:rPr>
    </w:lvl>
    <w:lvl w:ilvl="5" w:tplc="B38C9C90">
      <w:numFmt w:val="bullet"/>
      <w:lvlText w:val="•"/>
      <w:lvlJc w:val="left"/>
      <w:pPr>
        <w:ind w:left="5875" w:hanging="141"/>
      </w:pPr>
      <w:rPr>
        <w:rFonts w:hint="default"/>
        <w:lang w:val="ru-RU" w:eastAsia="en-US" w:bidi="ar-SA"/>
      </w:rPr>
    </w:lvl>
    <w:lvl w:ilvl="6" w:tplc="C15EB8A6">
      <w:numFmt w:val="bullet"/>
      <w:lvlText w:val="•"/>
      <w:lvlJc w:val="left"/>
      <w:pPr>
        <w:ind w:left="6590" w:hanging="141"/>
      </w:pPr>
      <w:rPr>
        <w:rFonts w:hint="default"/>
        <w:lang w:val="ru-RU" w:eastAsia="en-US" w:bidi="ar-SA"/>
      </w:rPr>
    </w:lvl>
    <w:lvl w:ilvl="7" w:tplc="3B5242AE">
      <w:numFmt w:val="bullet"/>
      <w:lvlText w:val="•"/>
      <w:lvlJc w:val="left"/>
      <w:pPr>
        <w:ind w:left="7305" w:hanging="141"/>
      </w:pPr>
      <w:rPr>
        <w:rFonts w:hint="default"/>
        <w:lang w:val="ru-RU" w:eastAsia="en-US" w:bidi="ar-SA"/>
      </w:rPr>
    </w:lvl>
    <w:lvl w:ilvl="8" w:tplc="643A7A46">
      <w:numFmt w:val="bullet"/>
      <w:lvlText w:val="•"/>
      <w:lvlJc w:val="left"/>
      <w:pPr>
        <w:ind w:left="8020" w:hanging="141"/>
      </w:pPr>
      <w:rPr>
        <w:rFonts w:hint="default"/>
        <w:lang w:val="ru-RU" w:eastAsia="en-US" w:bidi="ar-SA"/>
      </w:rPr>
    </w:lvl>
  </w:abstractNum>
  <w:abstractNum w:abstractNumId="19" w15:restartNumberingAfterBreak="0">
    <w:nsid w:val="10827CFE"/>
    <w:multiLevelType w:val="hybridMultilevel"/>
    <w:tmpl w:val="EF4A80A4"/>
    <w:lvl w:ilvl="0" w:tplc="3850B8E6">
      <w:start w:val="17"/>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E7164A"/>
    <w:multiLevelType w:val="multilevel"/>
    <w:tmpl w:val="743ECBC8"/>
    <w:lvl w:ilvl="0">
      <w:numFmt w:val="bullet"/>
      <w:lvlText w:val="-"/>
      <w:lvlJc w:val="left"/>
      <w:pPr>
        <w:tabs>
          <w:tab w:val="num" w:pos="720"/>
        </w:tabs>
        <w:ind w:left="720" w:hanging="360"/>
      </w:pPr>
      <w:rPr>
        <w:rFonts w:ascii="Times New Roman" w:eastAsia="Times New Roman" w:hAnsi="Times New Roman" w:cs="Times New Roman" w:hint="default"/>
        <w:w w:val="109"/>
        <w:sz w:val="24"/>
        <w:szCs w:val="24"/>
        <w:lang w:val="ru-RU"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157260"/>
    <w:multiLevelType w:val="hybridMultilevel"/>
    <w:tmpl w:val="32E0332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F241A6"/>
    <w:multiLevelType w:val="hybridMultilevel"/>
    <w:tmpl w:val="685E708A"/>
    <w:lvl w:ilvl="0" w:tplc="BE205D18">
      <w:numFmt w:val="bullet"/>
      <w:lvlText w:val="-"/>
      <w:lvlJc w:val="left"/>
      <w:pPr>
        <w:ind w:left="209" w:hanging="144"/>
      </w:pPr>
      <w:rPr>
        <w:rFonts w:ascii="Times New Roman" w:eastAsia="Times New Roman" w:hAnsi="Times New Roman" w:cs="Times New Roman" w:hint="default"/>
        <w:w w:val="109"/>
        <w:sz w:val="24"/>
        <w:szCs w:val="24"/>
        <w:lang w:val="ru-RU" w:eastAsia="en-US" w:bidi="ar-SA"/>
      </w:rPr>
    </w:lvl>
    <w:lvl w:ilvl="1" w:tplc="CA1C0FC2">
      <w:numFmt w:val="bullet"/>
      <w:lvlText w:val="•"/>
      <w:lvlJc w:val="left"/>
      <w:pPr>
        <w:ind w:left="1190" w:hanging="144"/>
      </w:pPr>
      <w:rPr>
        <w:rFonts w:hint="default"/>
        <w:lang w:val="ru-RU" w:eastAsia="en-US" w:bidi="ar-SA"/>
      </w:rPr>
    </w:lvl>
    <w:lvl w:ilvl="2" w:tplc="D3F61586">
      <w:numFmt w:val="bullet"/>
      <w:lvlText w:val="•"/>
      <w:lvlJc w:val="left"/>
      <w:pPr>
        <w:ind w:left="2180" w:hanging="144"/>
      </w:pPr>
      <w:rPr>
        <w:rFonts w:hint="default"/>
        <w:lang w:val="ru-RU" w:eastAsia="en-US" w:bidi="ar-SA"/>
      </w:rPr>
    </w:lvl>
    <w:lvl w:ilvl="3" w:tplc="37341438">
      <w:numFmt w:val="bullet"/>
      <w:lvlText w:val="•"/>
      <w:lvlJc w:val="left"/>
      <w:pPr>
        <w:ind w:left="3171" w:hanging="144"/>
      </w:pPr>
      <w:rPr>
        <w:rFonts w:hint="default"/>
        <w:lang w:val="ru-RU" w:eastAsia="en-US" w:bidi="ar-SA"/>
      </w:rPr>
    </w:lvl>
    <w:lvl w:ilvl="4" w:tplc="F626B0C6">
      <w:numFmt w:val="bullet"/>
      <w:lvlText w:val="•"/>
      <w:lvlJc w:val="left"/>
      <w:pPr>
        <w:ind w:left="4161" w:hanging="144"/>
      </w:pPr>
      <w:rPr>
        <w:rFonts w:hint="default"/>
        <w:lang w:val="ru-RU" w:eastAsia="en-US" w:bidi="ar-SA"/>
      </w:rPr>
    </w:lvl>
    <w:lvl w:ilvl="5" w:tplc="34EA6E1E">
      <w:numFmt w:val="bullet"/>
      <w:lvlText w:val="•"/>
      <w:lvlJc w:val="left"/>
      <w:pPr>
        <w:ind w:left="5152" w:hanging="144"/>
      </w:pPr>
      <w:rPr>
        <w:rFonts w:hint="default"/>
        <w:lang w:val="ru-RU" w:eastAsia="en-US" w:bidi="ar-SA"/>
      </w:rPr>
    </w:lvl>
    <w:lvl w:ilvl="6" w:tplc="DF5ED180">
      <w:numFmt w:val="bullet"/>
      <w:lvlText w:val="•"/>
      <w:lvlJc w:val="left"/>
      <w:pPr>
        <w:ind w:left="6142" w:hanging="144"/>
      </w:pPr>
      <w:rPr>
        <w:rFonts w:hint="default"/>
        <w:lang w:val="ru-RU" w:eastAsia="en-US" w:bidi="ar-SA"/>
      </w:rPr>
    </w:lvl>
    <w:lvl w:ilvl="7" w:tplc="CB4808A6">
      <w:numFmt w:val="bullet"/>
      <w:lvlText w:val="•"/>
      <w:lvlJc w:val="left"/>
      <w:pPr>
        <w:ind w:left="7132" w:hanging="144"/>
      </w:pPr>
      <w:rPr>
        <w:rFonts w:hint="default"/>
        <w:lang w:val="ru-RU" w:eastAsia="en-US" w:bidi="ar-SA"/>
      </w:rPr>
    </w:lvl>
    <w:lvl w:ilvl="8" w:tplc="2B466410">
      <w:numFmt w:val="bullet"/>
      <w:lvlText w:val="•"/>
      <w:lvlJc w:val="left"/>
      <w:pPr>
        <w:ind w:left="8123" w:hanging="144"/>
      </w:pPr>
      <w:rPr>
        <w:rFonts w:hint="default"/>
        <w:lang w:val="ru-RU" w:eastAsia="en-US" w:bidi="ar-SA"/>
      </w:rPr>
    </w:lvl>
  </w:abstractNum>
  <w:abstractNum w:abstractNumId="2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15:restartNumberingAfterBreak="0">
    <w:nsid w:val="21CD65BB"/>
    <w:multiLevelType w:val="hybridMultilevel"/>
    <w:tmpl w:val="B5A2B62C"/>
    <w:lvl w:ilvl="0" w:tplc="CB1211D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221143D"/>
    <w:multiLevelType w:val="hybridMultilevel"/>
    <w:tmpl w:val="3856C780"/>
    <w:lvl w:ilvl="0" w:tplc="25CA16E4">
      <w:start w:val="1"/>
      <w:numFmt w:val="decimal"/>
      <w:lvlText w:val="%1)"/>
      <w:lvlJc w:val="left"/>
      <w:pPr>
        <w:ind w:left="202" w:hanging="286"/>
      </w:pPr>
      <w:rPr>
        <w:rFonts w:ascii="Times New Roman" w:eastAsia="Times New Roman" w:hAnsi="Times New Roman" w:cs="Times New Roman" w:hint="default"/>
        <w:w w:val="100"/>
        <w:sz w:val="23"/>
        <w:szCs w:val="23"/>
        <w:lang w:val="ru-RU" w:eastAsia="en-US" w:bidi="ar-SA"/>
      </w:rPr>
    </w:lvl>
    <w:lvl w:ilvl="1" w:tplc="9C6EB66A">
      <w:numFmt w:val="bullet"/>
      <w:lvlText w:val="•"/>
      <w:lvlJc w:val="left"/>
      <w:pPr>
        <w:ind w:left="1190" w:hanging="286"/>
      </w:pPr>
      <w:rPr>
        <w:rFonts w:hint="default"/>
        <w:lang w:val="ru-RU" w:eastAsia="en-US" w:bidi="ar-SA"/>
      </w:rPr>
    </w:lvl>
    <w:lvl w:ilvl="2" w:tplc="9D6A8C8E">
      <w:numFmt w:val="bullet"/>
      <w:lvlText w:val="•"/>
      <w:lvlJc w:val="left"/>
      <w:pPr>
        <w:ind w:left="2180" w:hanging="286"/>
      </w:pPr>
      <w:rPr>
        <w:rFonts w:hint="default"/>
        <w:lang w:val="ru-RU" w:eastAsia="en-US" w:bidi="ar-SA"/>
      </w:rPr>
    </w:lvl>
    <w:lvl w:ilvl="3" w:tplc="C0120B34">
      <w:numFmt w:val="bullet"/>
      <w:lvlText w:val="•"/>
      <w:lvlJc w:val="left"/>
      <w:pPr>
        <w:ind w:left="3171" w:hanging="286"/>
      </w:pPr>
      <w:rPr>
        <w:rFonts w:hint="default"/>
        <w:lang w:val="ru-RU" w:eastAsia="en-US" w:bidi="ar-SA"/>
      </w:rPr>
    </w:lvl>
    <w:lvl w:ilvl="4" w:tplc="2496EB8A">
      <w:numFmt w:val="bullet"/>
      <w:lvlText w:val="•"/>
      <w:lvlJc w:val="left"/>
      <w:pPr>
        <w:ind w:left="4161" w:hanging="286"/>
      </w:pPr>
      <w:rPr>
        <w:rFonts w:hint="default"/>
        <w:lang w:val="ru-RU" w:eastAsia="en-US" w:bidi="ar-SA"/>
      </w:rPr>
    </w:lvl>
    <w:lvl w:ilvl="5" w:tplc="9D58C54E">
      <w:numFmt w:val="bullet"/>
      <w:lvlText w:val="•"/>
      <w:lvlJc w:val="left"/>
      <w:pPr>
        <w:ind w:left="5152" w:hanging="286"/>
      </w:pPr>
      <w:rPr>
        <w:rFonts w:hint="default"/>
        <w:lang w:val="ru-RU" w:eastAsia="en-US" w:bidi="ar-SA"/>
      </w:rPr>
    </w:lvl>
    <w:lvl w:ilvl="6" w:tplc="B44AFA72">
      <w:numFmt w:val="bullet"/>
      <w:lvlText w:val="•"/>
      <w:lvlJc w:val="left"/>
      <w:pPr>
        <w:ind w:left="6142" w:hanging="286"/>
      </w:pPr>
      <w:rPr>
        <w:rFonts w:hint="default"/>
        <w:lang w:val="ru-RU" w:eastAsia="en-US" w:bidi="ar-SA"/>
      </w:rPr>
    </w:lvl>
    <w:lvl w:ilvl="7" w:tplc="6EA8B94C">
      <w:numFmt w:val="bullet"/>
      <w:lvlText w:val="•"/>
      <w:lvlJc w:val="left"/>
      <w:pPr>
        <w:ind w:left="7132" w:hanging="286"/>
      </w:pPr>
      <w:rPr>
        <w:rFonts w:hint="default"/>
        <w:lang w:val="ru-RU" w:eastAsia="en-US" w:bidi="ar-SA"/>
      </w:rPr>
    </w:lvl>
    <w:lvl w:ilvl="8" w:tplc="12D24FBC">
      <w:numFmt w:val="bullet"/>
      <w:lvlText w:val="•"/>
      <w:lvlJc w:val="left"/>
      <w:pPr>
        <w:ind w:left="8123" w:hanging="286"/>
      </w:pPr>
      <w:rPr>
        <w:rFonts w:hint="default"/>
        <w:lang w:val="ru-RU" w:eastAsia="en-US" w:bidi="ar-SA"/>
      </w:rPr>
    </w:lvl>
  </w:abstractNum>
  <w:abstractNum w:abstractNumId="27" w15:restartNumberingAfterBreak="0">
    <w:nsid w:val="225964EE"/>
    <w:multiLevelType w:val="hybridMultilevel"/>
    <w:tmpl w:val="CEE85026"/>
    <w:lvl w:ilvl="0" w:tplc="3E1879C2">
      <w:start w:val="1"/>
      <w:numFmt w:val="decimal"/>
      <w:lvlText w:val="%1)"/>
      <w:lvlJc w:val="left"/>
      <w:pPr>
        <w:ind w:left="1304" w:hanging="311"/>
      </w:pPr>
      <w:rPr>
        <w:rFonts w:ascii="Times New Roman" w:eastAsia="Cambria" w:hAnsi="Times New Roman" w:cs="Times New Roman" w:hint="default"/>
        <w:spacing w:val="-1"/>
        <w:w w:val="89"/>
        <w:sz w:val="28"/>
        <w:szCs w:val="28"/>
        <w:lang w:val="ru-RU" w:eastAsia="en-US" w:bidi="ar-SA"/>
      </w:rPr>
    </w:lvl>
    <w:lvl w:ilvl="1" w:tplc="5BE2876C">
      <w:numFmt w:val="bullet"/>
      <w:lvlText w:val="•"/>
      <w:lvlJc w:val="left"/>
      <w:pPr>
        <w:ind w:left="2283" w:hanging="311"/>
      </w:pPr>
      <w:rPr>
        <w:rFonts w:hint="default"/>
        <w:lang w:val="ru-RU" w:eastAsia="en-US" w:bidi="ar-SA"/>
      </w:rPr>
    </w:lvl>
    <w:lvl w:ilvl="2" w:tplc="E264D114">
      <w:numFmt w:val="bullet"/>
      <w:lvlText w:val="•"/>
      <w:lvlJc w:val="left"/>
      <w:pPr>
        <w:ind w:left="3271" w:hanging="311"/>
      </w:pPr>
      <w:rPr>
        <w:rFonts w:hint="default"/>
        <w:lang w:val="ru-RU" w:eastAsia="en-US" w:bidi="ar-SA"/>
      </w:rPr>
    </w:lvl>
    <w:lvl w:ilvl="3" w:tplc="7E482F6E">
      <w:numFmt w:val="bullet"/>
      <w:lvlText w:val="•"/>
      <w:lvlJc w:val="left"/>
      <w:pPr>
        <w:ind w:left="4260" w:hanging="311"/>
      </w:pPr>
      <w:rPr>
        <w:rFonts w:hint="default"/>
        <w:lang w:val="ru-RU" w:eastAsia="en-US" w:bidi="ar-SA"/>
      </w:rPr>
    </w:lvl>
    <w:lvl w:ilvl="4" w:tplc="0B08802A">
      <w:numFmt w:val="bullet"/>
      <w:lvlText w:val="•"/>
      <w:lvlJc w:val="left"/>
      <w:pPr>
        <w:ind w:left="5248" w:hanging="311"/>
      </w:pPr>
      <w:rPr>
        <w:rFonts w:hint="default"/>
        <w:lang w:val="ru-RU" w:eastAsia="en-US" w:bidi="ar-SA"/>
      </w:rPr>
    </w:lvl>
    <w:lvl w:ilvl="5" w:tplc="3F24BD1E">
      <w:numFmt w:val="bullet"/>
      <w:lvlText w:val="•"/>
      <w:lvlJc w:val="left"/>
      <w:pPr>
        <w:ind w:left="6237" w:hanging="311"/>
      </w:pPr>
      <w:rPr>
        <w:rFonts w:hint="default"/>
        <w:lang w:val="ru-RU" w:eastAsia="en-US" w:bidi="ar-SA"/>
      </w:rPr>
    </w:lvl>
    <w:lvl w:ilvl="6" w:tplc="D310B4EC">
      <w:numFmt w:val="bullet"/>
      <w:lvlText w:val="•"/>
      <w:lvlJc w:val="left"/>
      <w:pPr>
        <w:ind w:left="7225" w:hanging="311"/>
      </w:pPr>
      <w:rPr>
        <w:rFonts w:hint="default"/>
        <w:lang w:val="ru-RU" w:eastAsia="en-US" w:bidi="ar-SA"/>
      </w:rPr>
    </w:lvl>
    <w:lvl w:ilvl="7" w:tplc="435A23D6">
      <w:numFmt w:val="bullet"/>
      <w:lvlText w:val="•"/>
      <w:lvlJc w:val="left"/>
      <w:pPr>
        <w:ind w:left="8213" w:hanging="311"/>
      </w:pPr>
      <w:rPr>
        <w:rFonts w:hint="default"/>
        <w:lang w:val="ru-RU" w:eastAsia="en-US" w:bidi="ar-SA"/>
      </w:rPr>
    </w:lvl>
    <w:lvl w:ilvl="8" w:tplc="298658D8">
      <w:numFmt w:val="bullet"/>
      <w:lvlText w:val="•"/>
      <w:lvlJc w:val="left"/>
      <w:pPr>
        <w:ind w:left="9202" w:hanging="311"/>
      </w:pPr>
      <w:rPr>
        <w:rFonts w:hint="default"/>
        <w:lang w:val="ru-RU" w:eastAsia="en-US" w:bidi="ar-SA"/>
      </w:rPr>
    </w:lvl>
  </w:abstractNum>
  <w:abstractNum w:abstractNumId="28"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9" w15:restartNumberingAfterBreak="0">
    <w:nsid w:val="296D759A"/>
    <w:multiLevelType w:val="hybridMultilevel"/>
    <w:tmpl w:val="A9CC7500"/>
    <w:lvl w:ilvl="0" w:tplc="1890A8BA">
      <w:start w:val="1"/>
      <w:numFmt w:val="bullet"/>
      <w:lvlText w:val="-"/>
      <w:lvlJc w:val="left"/>
      <w:pPr>
        <w:ind w:left="101" w:hanging="406"/>
      </w:pPr>
      <w:rPr>
        <w:rFonts w:ascii="Times New Roman" w:eastAsia="Times New Roman" w:hAnsi="Times New Roman" w:hint="default"/>
        <w:w w:val="99"/>
        <w:sz w:val="26"/>
        <w:szCs w:val="26"/>
      </w:rPr>
    </w:lvl>
    <w:lvl w:ilvl="1" w:tplc="5DAE56BC">
      <w:start w:val="1"/>
      <w:numFmt w:val="bullet"/>
      <w:lvlText w:val="-"/>
      <w:lvlJc w:val="left"/>
      <w:pPr>
        <w:ind w:left="221" w:hanging="180"/>
      </w:pPr>
      <w:rPr>
        <w:rFonts w:ascii="Times New Roman" w:eastAsia="Times New Roman" w:hAnsi="Times New Roman" w:hint="default"/>
        <w:w w:val="99"/>
        <w:sz w:val="26"/>
        <w:szCs w:val="26"/>
      </w:rPr>
    </w:lvl>
    <w:lvl w:ilvl="2" w:tplc="CFE2960A">
      <w:start w:val="1"/>
      <w:numFmt w:val="bullet"/>
      <w:lvlText w:val="•"/>
      <w:lvlJc w:val="left"/>
      <w:pPr>
        <w:ind w:left="1259" w:hanging="180"/>
      </w:pPr>
      <w:rPr>
        <w:rFonts w:hint="default"/>
      </w:rPr>
    </w:lvl>
    <w:lvl w:ilvl="3" w:tplc="62E696E8">
      <w:start w:val="1"/>
      <w:numFmt w:val="bullet"/>
      <w:lvlText w:val="•"/>
      <w:lvlJc w:val="left"/>
      <w:pPr>
        <w:ind w:left="2298" w:hanging="180"/>
      </w:pPr>
      <w:rPr>
        <w:rFonts w:hint="default"/>
      </w:rPr>
    </w:lvl>
    <w:lvl w:ilvl="4" w:tplc="CE66C2F6">
      <w:start w:val="1"/>
      <w:numFmt w:val="bullet"/>
      <w:lvlText w:val="•"/>
      <w:lvlJc w:val="left"/>
      <w:pPr>
        <w:ind w:left="3336" w:hanging="180"/>
      </w:pPr>
      <w:rPr>
        <w:rFonts w:hint="default"/>
      </w:rPr>
    </w:lvl>
    <w:lvl w:ilvl="5" w:tplc="CB8C57B0">
      <w:start w:val="1"/>
      <w:numFmt w:val="bullet"/>
      <w:lvlText w:val="•"/>
      <w:lvlJc w:val="left"/>
      <w:pPr>
        <w:ind w:left="4374" w:hanging="180"/>
      </w:pPr>
      <w:rPr>
        <w:rFonts w:hint="default"/>
      </w:rPr>
    </w:lvl>
    <w:lvl w:ilvl="6" w:tplc="88EC6318">
      <w:start w:val="1"/>
      <w:numFmt w:val="bullet"/>
      <w:lvlText w:val="•"/>
      <w:lvlJc w:val="left"/>
      <w:pPr>
        <w:ind w:left="5413" w:hanging="180"/>
      </w:pPr>
      <w:rPr>
        <w:rFonts w:hint="default"/>
      </w:rPr>
    </w:lvl>
    <w:lvl w:ilvl="7" w:tplc="0E36B0C2">
      <w:start w:val="1"/>
      <w:numFmt w:val="bullet"/>
      <w:lvlText w:val="•"/>
      <w:lvlJc w:val="left"/>
      <w:pPr>
        <w:ind w:left="6451" w:hanging="180"/>
      </w:pPr>
      <w:rPr>
        <w:rFonts w:hint="default"/>
      </w:rPr>
    </w:lvl>
    <w:lvl w:ilvl="8" w:tplc="80165F40">
      <w:start w:val="1"/>
      <w:numFmt w:val="bullet"/>
      <w:lvlText w:val="•"/>
      <w:lvlJc w:val="left"/>
      <w:pPr>
        <w:ind w:left="7489" w:hanging="180"/>
      </w:pPr>
      <w:rPr>
        <w:rFonts w:hint="default"/>
      </w:rPr>
    </w:lvl>
  </w:abstractNum>
  <w:abstractNum w:abstractNumId="30"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1" w15:restartNumberingAfterBreak="0">
    <w:nsid w:val="30805B9D"/>
    <w:multiLevelType w:val="hybridMultilevel"/>
    <w:tmpl w:val="D52216D4"/>
    <w:lvl w:ilvl="0" w:tplc="3D7E63C0">
      <w:start w:val="4"/>
      <w:numFmt w:val="decimal"/>
      <w:lvlText w:val="%1)"/>
      <w:lvlJc w:val="left"/>
      <w:pPr>
        <w:ind w:left="191" w:hanging="348"/>
      </w:pPr>
      <w:rPr>
        <w:rFonts w:hint="default"/>
        <w:spacing w:val="-1"/>
        <w:w w:val="99"/>
        <w:lang w:val="ru-RU" w:eastAsia="en-US" w:bidi="ar-SA"/>
      </w:rPr>
    </w:lvl>
    <w:lvl w:ilvl="1" w:tplc="55FC2A68">
      <w:numFmt w:val="bullet"/>
      <w:lvlText w:val="•"/>
      <w:lvlJc w:val="left"/>
      <w:pPr>
        <w:ind w:left="1190" w:hanging="348"/>
      </w:pPr>
      <w:rPr>
        <w:rFonts w:hint="default"/>
        <w:lang w:val="ru-RU" w:eastAsia="en-US" w:bidi="ar-SA"/>
      </w:rPr>
    </w:lvl>
    <w:lvl w:ilvl="2" w:tplc="4A6A3920">
      <w:numFmt w:val="bullet"/>
      <w:lvlText w:val="•"/>
      <w:lvlJc w:val="left"/>
      <w:pPr>
        <w:ind w:left="2180" w:hanging="348"/>
      </w:pPr>
      <w:rPr>
        <w:rFonts w:hint="default"/>
        <w:lang w:val="ru-RU" w:eastAsia="en-US" w:bidi="ar-SA"/>
      </w:rPr>
    </w:lvl>
    <w:lvl w:ilvl="3" w:tplc="08CCCB38">
      <w:numFmt w:val="bullet"/>
      <w:lvlText w:val="•"/>
      <w:lvlJc w:val="left"/>
      <w:pPr>
        <w:ind w:left="3171" w:hanging="348"/>
      </w:pPr>
      <w:rPr>
        <w:rFonts w:hint="default"/>
        <w:lang w:val="ru-RU" w:eastAsia="en-US" w:bidi="ar-SA"/>
      </w:rPr>
    </w:lvl>
    <w:lvl w:ilvl="4" w:tplc="A9F46808">
      <w:numFmt w:val="bullet"/>
      <w:lvlText w:val="•"/>
      <w:lvlJc w:val="left"/>
      <w:pPr>
        <w:ind w:left="4161" w:hanging="348"/>
      </w:pPr>
      <w:rPr>
        <w:rFonts w:hint="default"/>
        <w:lang w:val="ru-RU" w:eastAsia="en-US" w:bidi="ar-SA"/>
      </w:rPr>
    </w:lvl>
    <w:lvl w:ilvl="5" w:tplc="90E2D372">
      <w:numFmt w:val="bullet"/>
      <w:lvlText w:val="•"/>
      <w:lvlJc w:val="left"/>
      <w:pPr>
        <w:ind w:left="5152" w:hanging="348"/>
      </w:pPr>
      <w:rPr>
        <w:rFonts w:hint="default"/>
        <w:lang w:val="ru-RU" w:eastAsia="en-US" w:bidi="ar-SA"/>
      </w:rPr>
    </w:lvl>
    <w:lvl w:ilvl="6" w:tplc="7E32DBF2">
      <w:numFmt w:val="bullet"/>
      <w:lvlText w:val="•"/>
      <w:lvlJc w:val="left"/>
      <w:pPr>
        <w:ind w:left="6142" w:hanging="348"/>
      </w:pPr>
      <w:rPr>
        <w:rFonts w:hint="default"/>
        <w:lang w:val="ru-RU" w:eastAsia="en-US" w:bidi="ar-SA"/>
      </w:rPr>
    </w:lvl>
    <w:lvl w:ilvl="7" w:tplc="669E5BF6">
      <w:numFmt w:val="bullet"/>
      <w:lvlText w:val="•"/>
      <w:lvlJc w:val="left"/>
      <w:pPr>
        <w:ind w:left="7132" w:hanging="348"/>
      </w:pPr>
      <w:rPr>
        <w:rFonts w:hint="default"/>
        <w:lang w:val="ru-RU" w:eastAsia="en-US" w:bidi="ar-SA"/>
      </w:rPr>
    </w:lvl>
    <w:lvl w:ilvl="8" w:tplc="57AE1FF8">
      <w:numFmt w:val="bullet"/>
      <w:lvlText w:val="•"/>
      <w:lvlJc w:val="left"/>
      <w:pPr>
        <w:ind w:left="8123" w:hanging="348"/>
      </w:pPr>
      <w:rPr>
        <w:rFonts w:hint="default"/>
        <w:lang w:val="ru-RU" w:eastAsia="en-US" w:bidi="ar-SA"/>
      </w:rPr>
    </w:lvl>
  </w:abstractNum>
  <w:abstractNum w:abstractNumId="32"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3"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A620C76"/>
    <w:multiLevelType w:val="multilevel"/>
    <w:tmpl w:val="BFDCE464"/>
    <w:lvl w:ilvl="0">
      <w:start w:val="11"/>
      <w:numFmt w:val="decimal"/>
      <w:lvlText w:val="%1"/>
      <w:lvlJc w:val="left"/>
      <w:pPr>
        <w:ind w:left="642" w:hanging="470"/>
      </w:pPr>
      <w:rPr>
        <w:rFonts w:hint="default"/>
        <w:lang w:val="ru-RU" w:eastAsia="en-US" w:bidi="ar-SA"/>
      </w:rPr>
    </w:lvl>
    <w:lvl w:ilvl="1">
      <w:start w:val="2"/>
      <w:numFmt w:val="decimal"/>
      <w:lvlText w:val="%1.%2"/>
      <w:lvlJc w:val="left"/>
      <w:pPr>
        <w:ind w:left="642" w:hanging="470"/>
      </w:pPr>
      <w:rPr>
        <w:rFonts w:ascii="Cambria" w:eastAsia="Cambria" w:hAnsi="Cambria" w:cs="Cambria" w:hint="default"/>
        <w:spacing w:val="-1"/>
        <w:w w:val="94"/>
        <w:sz w:val="23"/>
        <w:szCs w:val="23"/>
        <w:lang w:val="ru-RU" w:eastAsia="en-US" w:bidi="ar-SA"/>
      </w:rPr>
    </w:lvl>
    <w:lvl w:ilvl="2">
      <w:start w:val="1"/>
      <w:numFmt w:val="decimal"/>
      <w:lvlText w:val="%3."/>
      <w:lvlJc w:val="left"/>
      <w:pPr>
        <w:ind w:left="675" w:hanging="232"/>
      </w:pPr>
      <w:rPr>
        <w:rFonts w:hint="default"/>
        <w:spacing w:val="-1"/>
        <w:w w:val="100"/>
        <w:lang w:val="ru-RU" w:eastAsia="en-US" w:bidi="ar-SA"/>
      </w:rPr>
    </w:lvl>
    <w:lvl w:ilvl="3">
      <w:numFmt w:val="bullet"/>
      <w:lvlText w:val="•"/>
      <w:lvlJc w:val="left"/>
      <w:pPr>
        <w:ind w:left="1858" w:hanging="232"/>
      </w:pPr>
      <w:rPr>
        <w:rFonts w:hint="default"/>
        <w:lang w:val="ru-RU" w:eastAsia="en-US" w:bidi="ar-SA"/>
      </w:rPr>
    </w:lvl>
    <w:lvl w:ilvl="4">
      <w:numFmt w:val="bullet"/>
      <w:lvlText w:val="•"/>
      <w:lvlJc w:val="left"/>
      <w:pPr>
        <w:ind w:left="3036" w:hanging="232"/>
      </w:pPr>
      <w:rPr>
        <w:rFonts w:hint="default"/>
        <w:lang w:val="ru-RU" w:eastAsia="en-US" w:bidi="ar-SA"/>
      </w:rPr>
    </w:lvl>
    <w:lvl w:ilvl="5">
      <w:numFmt w:val="bullet"/>
      <w:lvlText w:val="•"/>
      <w:lvlJc w:val="left"/>
      <w:pPr>
        <w:ind w:left="4214" w:hanging="232"/>
      </w:pPr>
      <w:rPr>
        <w:rFonts w:hint="default"/>
        <w:lang w:val="ru-RU" w:eastAsia="en-US" w:bidi="ar-SA"/>
      </w:rPr>
    </w:lvl>
    <w:lvl w:ilvl="6">
      <w:numFmt w:val="bullet"/>
      <w:lvlText w:val="•"/>
      <w:lvlJc w:val="left"/>
      <w:pPr>
        <w:ind w:left="5392" w:hanging="232"/>
      </w:pPr>
      <w:rPr>
        <w:rFonts w:hint="default"/>
        <w:lang w:val="ru-RU" w:eastAsia="en-US" w:bidi="ar-SA"/>
      </w:rPr>
    </w:lvl>
    <w:lvl w:ilvl="7">
      <w:numFmt w:val="bullet"/>
      <w:lvlText w:val="•"/>
      <w:lvlJc w:val="left"/>
      <w:pPr>
        <w:ind w:left="6570" w:hanging="232"/>
      </w:pPr>
      <w:rPr>
        <w:rFonts w:hint="default"/>
        <w:lang w:val="ru-RU" w:eastAsia="en-US" w:bidi="ar-SA"/>
      </w:rPr>
    </w:lvl>
    <w:lvl w:ilvl="8">
      <w:numFmt w:val="bullet"/>
      <w:lvlText w:val="•"/>
      <w:lvlJc w:val="left"/>
      <w:pPr>
        <w:ind w:left="7748" w:hanging="232"/>
      </w:pPr>
      <w:rPr>
        <w:rFonts w:hint="default"/>
        <w:lang w:val="ru-RU" w:eastAsia="en-US" w:bidi="ar-SA"/>
      </w:rPr>
    </w:lvl>
  </w:abstractNum>
  <w:abstractNum w:abstractNumId="35" w15:restartNumberingAfterBreak="0">
    <w:nsid w:val="40216351"/>
    <w:multiLevelType w:val="multilevel"/>
    <w:tmpl w:val="E41818B0"/>
    <w:lvl w:ilvl="0">
      <w:start w:val="22"/>
      <w:numFmt w:val="decimal"/>
      <w:lvlText w:val="%1."/>
      <w:lvlJc w:val="left"/>
      <w:pPr>
        <w:ind w:left="600" w:hanging="600"/>
      </w:pPr>
      <w:rPr>
        <w:rFonts w:hint="default"/>
      </w:rPr>
    </w:lvl>
    <w:lvl w:ilvl="1">
      <w:start w:val="2"/>
      <w:numFmt w:val="decimal"/>
      <w:lvlText w:val="%1.%2."/>
      <w:lvlJc w:val="left"/>
      <w:pPr>
        <w:ind w:left="314" w:hanging="720"/>
      </w:pPr>
      <w:rPr>
        <w:rFonts w:hint="default"/>
      </w:rPr>
    </w:lvl>
    <w:lvl w:ilvl="2">
      <w:start w:val="1"/>
      <w:numFmt w:val="decimal"/>
      <w:lvlText w:val="%1.%2.%3."/>
      <w:lvlJc w:val="left"/>
      <w:pPr>
        <w:ind w:left="-92" w:hanging="720"/>
      </w:pPr>
      <w:rPr>
        <w:rFonts w:hint="default"/>
      </w:rPr>
    </w:lvl>
    <w:lvl w:ilvl="3">
      <w:start w:val="1"/>
      <w:numFmt w:val="decimal"/>
      <w:lvlText w:val="%1.%2.%3.%4."/>
      <w:lvlJc w:val="left"/>
      <w:pPr>
        <w:ind w:left="-138" w:hanging="1080"/>
      </w:pPr>
      <w:rPr>
        <w:rFonts w:hint="default"/>
      </w:rPr>
    </w:lvl>
    <w:lvl w:ilvl="4">
      <w:start w:val="1"/>
      <w:numFmt w:val="decimal"/>
      <w:lvlText w:val="%1.%2.%3.%4.%5."/>
      <w:lvlJc w:val="left"/>
      <w:pPr>
        <w:ind w:left="-544" w:hanging="1080"/>
      </w:pPr>
      <w:rPr>
        <w:rFonts w:hint="default"/>
      </w:rPr>
    </w:lvl>
    <w:lvl w:ilvl="5">
      <w:start w:val="1"/>
      <w:numFmt w:val="decimal"/>
      <w:lvlText w:val="%1.%2.%3.%4.%5.%6."/>
      <w:lvlJc w:val="left"/>
      <w:pPr>
        <w:ind w:left="-590" w:hanging="1440"/>
      </w:pPr>
      <w:rPr>
        <w:rFonts w:hint="default"/>
      </w:rPr>
    </w:lvl>
    <w:lvl w:ilvl="6">
      <w:start w:val="1"/>
      <w:numFmt w:val="decimal"/>
      <w:lvlText w:val="%1.%2.%3.%4.%5.%6.%7."/>
      <w:lvlJc w:val="left"/>
      <w:pPr>
        <w:ind w:left="-636" w:hanging="1800"/>
      </w:pPr>
      <w:rPr>
        <w:rFonts w:hint="default"/>
      </w:rPr>
    </w:lvl>
    <w:lvl w:ilvl="7">
      <w:start w:val="1"/>
      <w:numFmt w:val="decimal"/>
      <w:lvlText w:val="%1.%2.%3.%4.%5.%6.%7.%8."/>
      <w:lvlJc w:val="left"/>
      <w:pPr>
        <w:ind w:left="-1042" w:hanging="1800"/>
      </w:pPr>
      <w:rPr>
        <w:rFonts w:hint="default"/>
      </w:rPr>
    </w:lvl>
    <w:lvl w:ilvl="8">
      <w:start w:val="1"/>
      <w:numFmt w:val="decimal"/>
      <w:lvlText w:val="%1.%2.%3.%4.%5.%6.%7.%8.%9."/>
      <w:lvlJc w:val="left"/>
      <w:pPr>
        <w:ind w:left="-1088" w:hanging="2160"/>
      </w:pPr>
      <w:rPr>
        <w:rFonts w:hint="default"/>
      </w:rPr>
    </w:lvl>
  </w:abstractNum>
  <w:abstractNum w:abstractNumId="36" w15:restartNumberingAfterBreak="0">
    <w:nsid w:val="41BC0FB3"/>
    <w:multiLevelType w:val="hybridMultilevel"/>
    <w:tmpl w:val="FD7AD54C"/>
    <w:lvl w:ilvl="0" w:tplc="96A4C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3B00462"/>
    <w:multiLevelType w:val="multilevel"/>
    <w:tmpl w:val="8BD25B16"/>
    <w:lvl w:ilvl="0">
      <w:start w:val="3"/>
      <w:numFmt w:val="decimal"/>
      <w:lvlText w:val="%1."/>
      <w:lvlJc w:val="left"/>
      <w:pPr>
        <w:ind w:left="630" w:hanging="630"/>
      </w:pPr>
      <w:rPr>
        <w:rFonts w:hint="default"/>
        <w:w w:val="95"/>
      </w:rPr>
    </w:lvl>
    <w:lvl w:ilvl="1">
      <w:start w:val="2"/>
      <w:numFmt w:val="decimal"/>
      <w:lvlText w:val="%1.%2."/>
      <w:lvlJc w:val="left"/>
      <w:pPr>
        <w:ind w:left="1187" w:hanging="720"/>
      </w:pPr>
      <w:rPr>
        <w:rFonts w:hint="default"/>
        <w:w w:val="95"/>
      </w:rPr>
    </w:lvl>
    <w:lvl w:ilvl="2">
      <w:start w:val="3"/>
      <w:numFmt w:val="decimal"/>
      <w:lvlText w:val="%1.%2.%3."/>
      <w:lvlJc w:val="left"/>
      <w:pPr>
        <w:ind w:left="1654" w:hanging="720"/>
      </w:pPr>
      <w:rPr>
        <w:rFonts w:hint="default"/>
        <w:w w:val="95"/>
      </w:rPr>
    </w:lvl>
    <w:lvl w:ilvl="3">
      <w:start w:val="1"/>
      <w:numFmt w:val="decimal"/>
      <w:lvlText w:val="%1.%2.%3.%4."/>
      <w:lvlJc w:val="left"/>
      <w:pPr>
        <w:ind w:left="2481" w:hanging="1080"/>
      </w:pPr>
      <w:rPr>
        <w:rFonts w:hint="default"/>
        <w:w w:val="95"/>
      </w:rPr>
    </w:lvl>
    <w:lvl w:ilvl="4">
      <w:start w:val="1"/>
      <w:numFmt w:val="decimal"/>
      <w:lvlText w:val="%1.%2.%3.%4.%5."/>
      <w:lvlJc w:val="left"/>
      <w:pPr>
        <w:ind w:left="2948" w:hanging="1080"/>
      </w:pPr>
      <w:rPr>
        <w:rFonts w:hint="default"/>
        <w:w w:val="95"/>
      </w:rPr>
    </w:lvl>
    <w:lvl w:ilvl="5">
      <w:start w:val="1"/>
      <w:numFmt w:val="decimal"/>
      <w:lvlText w:val="%1.%2.%3.%4.%5.%6."/>
      <w:lvlJc w:val="left"/>
      <w:pPr>
        <w:ind w:left="3775" w:hanging="1440"/>
      </w:pPr>
      <w:rPr>
        <w:rFonts w:hint="default"/>
        <w:w w:val="95"/>
      </w:rPr>
    </w:lvl>
    <w:lvl w:ilvl="6">
      <w:start w:val="1"/>
      <w:numFmt w:val="decimal"/>
      <w:lvlText w:val="%1.%2.%3.%4.%5.%6.%7."/>
      <w:lvlJc w:val="left"/>
      <w:pPr>
        <w:ind w:left="4602" w:hanging="1800"/>
      </w:pPr>
      <w:rPr>
        <w:rFonts w:hint="default"/>
        <w:w w:val="95"/>
      </w:rPr>
    </w:lvl>
    <w:lvl w:ilvl="7">
      <w:start w:val="1"/>
      <w:numFmt w:val="decimal"/>
      <w:lvlText w:val="%1.%2.%3.%4.%5.%6.%7.%8."/>
      <w:lvlJc w:val="left"/>
      <w:pPr>
        <w:ind w:left="5069" w:hanging="1800"/>
      </w:pPr>
      <w:rPr>
        <w:rFonts w:hint="default"/>
        <w:w w:val="95"/>
      </w:rPr>
    </w:lvl>
    <w:lvl w:ilvl="8">
      <w:start w:val="1"/>
      <w:numFmt w:val="decimal"/>
      <w:lvlText w:val="%1.%2.%3.%4.%5.%6.%7.%8.%9."/>
      <w:lvlJc w:val="left"/>
      <w:pPr>
        <w:ind w:left="5896" w:hanging="2160"/>
      </w:pPr>
      <w:rPr>
        <w:rFonts w:hint="default"/>
        <w:w w:val="95"/>
      </w:rPr>
    </w:lvl>
  </w:abstractNum>
  <w:abstractNum w:abstractNumId="38"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9"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0"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43"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5" w15:restartNumberingAfterBreak="0">
    <w:nsid w:val="5158509B"/>
    <w:multiLevelType w:val="multilevel"/>
    <w:tmpl w:val="1CE867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521118FB"/>
    <w:multiLevelType w:val="hybridMultilevel"/>
    <w:tmpl w:val="3FE6D7BA"/>
    <w:lvl w:ilvl="0" w:tplc="830AC03A">
      <w:start w:val="1"/>
      <w:numFmt w:val="decimal"/>
      <w:lvlText w:val="%1)"/>
      <w:lvlJc w:val="left"/>
      <w:pPr>
        <w:ind w:left="1158" w:hanging="262"/>
      </w:pPr>
      <w:rPr>
        <w:rFonts w:ascii="Times New Roman" w:eastAsia="Times New Roman" w:hAnsi="Times New Roman" w:cs="Times New Roman" w:hint="default"/>
        <w:w w:val="103"/>
        <w:sz w:val="28"/>
        <w:szCs w:val="28"/>
        <w:lang w:val="ru-RU" w:eastAsia="en-US" w:bidi="ar-SA"/>
      </w:rPr>
    </w:lvl>
    <w:lvl w:ilvl="1" w:tplc="6518D98C">
      <w:numFmt w:val="bullet"/>
      <w:lvlText w:val="•"/>
      <w:lvlJc w:val="left"/>
      <w:pPr>
        <w:ind w:left="2054" w:hanging="262"/>
      </w:pPr>
      <w:rPr>
        <w:rFonts w:hint="default"/>
        <w:lang w:val="ru-RU" w:eastAsia="en-US" w:bidi="ar-SA"/>
      </w:rPr>
    </w:lvl>
    <w:lvl w:ilvl="2" w:tplc="7FCC3CFA">
      <w:numFmt w:val="bullet"/>
      <w:lvlText w:val="•"/>
      <w:lvlJc w:val="left"/>
      <w:pPr>
        <w:ind w:left="2948" w:hanging="262"/>
      </w:pPr>
      <w:rPr>
        <w:rFonts w:hint="default"/>
        <w:lang w:val="ru-RU" w:eastAsia="en-US" w:bidi="ar-SA"/>
      </w:rPr>
    </w:lvl>
    <w:lvl w:ilvl="3" w:tplc="B292119E">
      <w:numFmt w:val="bullet"/>
      <w:lvlText w:val="•"/>
      <w:lvlJc w:val="left"/>
      <w:pPr>
        <w:ind w:left="3843" w:hanging="262"/>
      </w:pPr>
      <w:rPr>
        <w:rFonts w:hint="default"/>
        <w:lang w:val="ru-RU" w:eastAsia="en-US" w:bidi="ar-SA"/>
      </w:rPr>
    </w:lvl>
    <w:lvl w:ilvl="4" w:tplc="2822F190">
      <w:numFmt w:val="bullet"/>
      <w:lvlText w:val="•"/>
      <w:lvlJc w:val="left"/>
      <w:pPr>
        <w:ind w:left="4737" w:hanging="262"/>
      </w:pPr>
      <w:rPr>
        <w:rFonts w:hint="default"/>
        <w:lang w:val="ru-RU" w:eastAsia="en-US" w:bidi="ar-SA"/>
      </w:rPr>
    </w:lvl>
    <w:lvl w:ilvl="5" w:tplc="B6B48836">
      <w:numFmt w:val="bullet"/>
      <w:lvlText w:val="•"/>
      <w:lvlJc w:val="left"/>
      <w:pPr>
        <w:ind w:left="5632" w:hanging="262"/>
      </w:pPr>
      <w:rPr>
        <w:rFonts w:hint="default"/>
        <w:lang w:val="ru-RU" w:eastAsia="en-US" w:bidi="ar-SA"/>
      </w:rPr>
    </w:lvl>
    <w:lvl w:ilvl="6" w:tplc="2528CDEA">
      <w:numFmt w:val="bullet"/>
      <w:lvlText w:val="•"/>
      <w:lvlJc w:val="left"/>
      <w:pPr>
        <w:ind w:left="6526" w:hanging="262"/>
      </w:pPr>
      <w:rPr>
        <w:rFonts w:hint="default"/>
        <w:lang w:val="ru-RU" w:eastAsia="en-US" w:bidi="ar-SA"/>
      </w:rPr>
    </w:lvl>
    <w:lvl w:ilvl="7" w:tplc="452AE9A4">
      <w:numFmt w:val="bullet"/>
      <w:lvlText w:val="•"/>
      <w:lvlJc w:val="left"/>
      <w:pPr>
        <w:ind w:left="7420" w:hanging="262"/>
      </w:pPr>
      <w:rPr>
        <w:rFonts w:hint="default"/>
        <w:lang w:val="ru-RU" w:eastAsia="en-US" w:bidi="ar-SA"/>
      </w:rPr>
    </w:lvl>
    <w:lvl w:ilvl="8" w:tplc="E946CE4E">
      <w:numFmt w:val="bullet"/>
      <w:lvlText w:val="•"/>
      <w:lvlJc w:val="left"/>
      <w:pPr>
        <w:ind w:left="8315" w:hanging="262"/>
      </w:pPr>
      <w:rPr>
        <w:rFonts w:hint="default"/>
        <w:lang w:val="ru-RU" w:eastAsia="en-US" w:bidi="ar-SA"/>
      </w:rPr>
    </w:lvl>
  </w:abstractNum>
  <w:abstractNum w:abstractNumId="47" w15:restartNumberingAfterBreak="0">
    <w:nsid w:val="52B36798"/>
    <w:multiLevelType w:val="multilevel"/>
    <w:tmpl w:val="EA8C7A60"/>
    <w:lvl w:ilvl="0">
      <w:start w:val="12"/>
      <w:numFmt w:val="decimal"/>
      <w:lvlText w:val="%1."/>
      <w:lvlJc w:val="left"/>
      <w:pPr>
        <w:ind w:left="810" w:hanging="810"/>
      </w:pPr>
      <w:rPr>
        <w:rFonts w:hint="default"/>
      </w:rPr>
    </w:lvl>
    <w:lvl w:ilvl="1">
      <w:start w:val="1"/>
      <w:numFmt w:val="decimal"/>
      <w:lvlText w:val="%1.%2."/>
      <w:lvlJc w:val="left"/>
      <w:pPr>
        <w:ind w:left="1277" w:hanging="810"/>
      </w:pPr>
      <w:rPr>
        <w:rFonts w:hint="default"/>
      </w:rPr>
    </w:lvl>
    <w:lvl w:ilvl="2">
      <w:start w:val="1"/>
      <w:numFmt w:val="decimal"/>
      <w:lvlText w:val="%1.%2.%3."/>
      <w:lvlJc w:val="left"/>
      <w:pPr>
        <w:ind w:left="1744" w:hanging="81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48" w15:restartNumberingAfterBreak="0">
    <w:nsid w:val="538615F8"/>
    <w:multiLevelType w:val="multilevel"/>
    <w:tmpl w:val="EEDAD97C"/>
    <w:lvl w:ilvl="0">
      <w:start w:val="18"/>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15:restartNumberingAfterBreak="0">
    <w:nsid w:val="5468695B"/>
    <w:multiLevelType w:val="hybridMultilevel"/>
    <w:tmpl w:val="11148FD2"/>
    <w:lvl w:ilvl="0" w:tplc="C8B424BE">
      <w:start w:val="1"/>
      <w:numFmt w:val="decimal"/>
      <w:lvlText w:val="%1."/>
      <w:lvlJc w:val="left"/>
      <w:pPr>
        <w:ind w:left="6531" w:hanging="435"/>
      </w:pPr>
      <w:rPr>
        <w:b/>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8616"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5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52" w15:restartNumberingAfterBreak="0">
    <w:nsid w:val="5FF21A89"/>
    <w:multiLevelType w:val="hybridMultilevel"/>
    <w:tmpl w:val="74567C1E"/>
    <w:lvl w:ilvl="0" w:tplc="96A4C144">
      <w:start w:val="1"/>
      <w:numFmt w:val="bullet"/>
      <w:lvlText w:val=""/>
      <w:lvlJc w:val="left"/>
      <w:pPr>
        <w:ind w:left="2204"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3" w15:restartNumberingAfterBreak="0">
    <w:nsid w:val="63F91E46"/>
    <w:multiLevelType w:val="multilevel"/>
    <w:tmpl w:val="F1A25D78"/>
    <w:lvl w:ilvl="0">
      <w:start w:val="1"/>
      <w:numFmt w:val="decimal"/>
      <w:lvlText w:val="%1."/>
      <w:lvlJc w:val="left"/>
      <w:pPr>
        <w:ind w:left="1215" w:hanging="360"/>
      </w:pPr>
      <w:rPr>
        <w:rFonts w:eastAsia="Times New Roman"/>
      </w:rPr>
    </w:lvl>
    <w:lvl w:ilvl="1">
      <w:start w:val="2"/>
      <w:numFmt w:val="decimal"/>
      <w:isLgl/>
      <w:lvlText w:val="%1.%2."/>
      <w:lvlJc w:val="left"/>
      <w:pPr>
        <w:ind w:left="1575" w:hanging="720"/>
      </w:pPr>
    </w:lvl>
    <w:lvl w:ilvl="2">
      <w:start w:val="1"/>
      <w:numFmt w:val="decimal"/>
      <w:isLgl/>
      <w:lvlText w:val="%1.%2.%3."/>
      <w:lvlJc w:val="left"/>
      <w:pPr>
        <w:ind w:left="1575" w:hanging="720"/>
      </w:pPr>
    </w:lvl>
    <w:lvl w:ilvl="3">
      <w:start w:val="1"/>
      <w:numFmt w:val="decimal"/>
      <w:isLgl/>
      <w:lvlText w:val="%1.%2.%3.%4."/>
      <w:lvlJc w:val="left"/>
      <w:pPr>
        <w:ind w:left="1935" w:hanging="1080"/>
      </w:pPr>
    </w:lvl>
    <w:lvl w:ilvl="4">
      <w:start w:val="1"/>
      <w:numFmt w:val="decimal"/>
      <w:isLgl/>
      <w:lvlText w:val="%1.%2.%3.%4.%5."/>
      <w:lvlJc w:val="left"/>
      <w:pPr>
        <w:ind w:left="1935" w:hanging="1080"/>
      </w:pPr>
    </w:lvl>
    <w:lvl w:ilvl="5">
      <w:start w:val="1"/>
      <w:numFmt w:val="decimal"/>
      <w:isLgl/>
      <w:lvlText w:val="%1.%2.%3.%4.%5.%6."/>
      <w:lvlJc w:val="left"/>
      <w:pPr>
        <w:ind w:left="2295" w:hanging="1440"/>
      </w:pPr>
    </w:lvl>
    <w:lvl w:ilvl="6">
      <w:start w:val="1"/>
      <w:numFmt w:val="decimal"/>
      <w:isLgl/>
      <w:lvlText w:val="%1.%2.%3.%4.%5.%6.%7."/>
      <w:lvlJc w:val="left"/>
      <w:pPr>
        <w:ind w:left="2295" w:hanging="1440"/>
      </w:pPr>
    </w:lvl>
    <w:lvl w:ilvl="7">
      <w:start w:val="1"/>
      <w:numFmt w:val="decimal"/>
      <w:isLgl/>
      <w:lvlText w:val="%1.%2.%3.%4.%5.%6.%7.%8."/>
      <w:lvlJc w:val="left"/>
      <w:pPr>
        <w:ind w:left="2655" w:hanging="1800"/>
      </w:pPr>
    </w:lvl>
    <w:lvl w:ilvl="8">
      <w:start w:val="1"/>
      <w:numFmt w:val="decimal"/>
      <w:isLgl/>
      <w:lvlText w:val="%1.%2.%3.%4.%5.%6.%7.%8.%9."/>
      <w:lvlJc w:val="left"/>
      <w:pPr>
        <w:ind w:left="2655" w:hanging="1800"/>
      </w:pPr>
    </w:lvl>
  </w:abstractNum>
  <w:abstractNum w:abstractNumId="54" w15:restartNumberingAfterBreak="0">
    <w:nsid w:val="6890196A"/>
    <w:multiLevelType w:val="multilevel"/>
    <w:tmpl w:val="9F421D1E"/>
    <w:lvl w:ilvl="0">
      <w:start w:val="1"/>
      <w:numFmt w:val="decimal"/>
      <w:lvlText w:val="%1."/>
      <w:lvlJc w:val="left"/>
      <w:pPr>
        <w:ind w:left="1142" w:hanging="238"/>
        <w:jc w:val="right"/>
      </w:pPr>
      <w:rPr>
        <w:rFonts w:hint="default"/>
        <w:b/>
        <w:bCs/>
        <w:spacing w:val="-1"/>
        <w:w w:val="88"/>
        <w:lang w:val="ru-RU" w:eastAsia="en-US" w:bidi="ar-SA"/>
      </w:rPr>
    </w:lvl>
    <w:lvl w:ilvl="1">
      <w:start w:val="1"/>
      <w:numFmt w:val="decimal"/>
      <w:lvlText w:val="%1.%2."/>
      <w:lvlJc w:val="left"/>
      <w:pPr>
        <w:ind w:left="1461" w:hanging="751"/>
      </w:pPr>
      <w:rPr>
        <w:rFonts w:hint="default"/>
        <w:i w:val="0"/>
        <w:spacing w:val="-1"/>
        <w:w w:val="93"/>
        <w:lang w:val="ru-RU" w:eastAsia="en-US" w:bidi="ar-SA"/>
      </w:rPr>
    </w:lvl>
    <w:lvl w:ilvl="2">
      <w:start w:val="1"/>
      <w:numFmt w:val="decimal"/>
      <w:lvlText w:val="%1.%2.%3."/>
      <w:lvlJc w:val="left"/>
      <w:pPr>
        <w:ind w:left="1677" w:hanging="742"/>
      </w:pPr>
      <w:rPr>
        <w:rFonts w:hint="default"/>
        <w:spacing w:val="-1"/>
        <w:w w:val="93"/>
        <w:lang w:val="ru-RU" w:eastAsia="en-US" w:bidi="ar-SA"/>
      </w:rPr>
    </w:lvl>
    <w:lvl w:ilvl="3">
      <w:numFmt w:val="bullet"/>
      <w:lvlText w:val="•"/>
      <w:lvlJc w:val="left"/>
      <w:pPr>
        <w:ind w:left="220" w:hanging="742"/>
      </w:pPr>
      <w:rPr>
        <w:rFonts w:hint="default"/>
        <w:lang w:val="ru-RU" w:eastAsia="en-US" w:bidi="ar-SA"/>
      </w:rPr>
    </w:lvl>
    <w:lvl w:ilvl="4">
      <w:numFmt w:val="bullet"/>
      <w:lvlText w:val="•"/>
      <w:lvlJc w:val="left"/>
      <w:pPr>
        <w:ind w:left="620" w:hanging="742"/>
      </w:pPr>
      <w:rPr>
        <w:rFonts w:hint="default"/>
        <w:lang w:val="ru-RU" w:eastAsia="en-US" w:bidi="ar-SA"/>
      </w:rPr>
    </w:lvl>
    <w:lvl w:ilvl="5">
      <w:numFmt w:val="bullet"/>
      <w:lvlText w:val="•"/>
      <w:lvlJc w:val="left"/>
      <w:pPr>
        <w:ind w:left="1140" w:hanging="742"/>
      </w:pPr>
      <w:rPr>
        <w:rFonts w:hint="default"/>
        <w:lang w:val="ru-RU" w:eastAsia="en-US" w:bidi="ar-SA"/>
      </w:rPr>
    </w:lvl>
    <w:lvl w:ilvl="6">
      <w:numFmt w:val="bullet"/>
      <w:lvlText w:val="•"/>
      <w:lvlJc w:val="left"/>
      <w:pPr>
        <w:ind w:left="1520" w:hanging="742"/>
      </w:pPr>
      <w:rPr>
        <w:rFonts w:hint="default"/>
        <w:lang w:val="ru-RU" w:eastAsia="en-US" w:bidi="ar-SA"/>
      </w:rPr>
    </w:lvl>
    <w:lvl w:ilvl="7">
      <w:numFmt w:val="bullet"/>
      <w:lvlText w:val="•"/>
      <w:lvlJc w:val="left"/>
      <w:pPr>
        <w:ind w:left="1680" w:hanging="742"/>
      </w:pPr>
      <w:rPr>
        <w:rFonts w:hint="default"/>
        <w:lang w:val="ru-RU" w:eastAsia="en-US" w:bidi="ar-SA"/>
      </w:rPr>
    </w:lvl>
    <w:lvl w:ilvl="8">
      <w:numFmt w:val="bullet"/>
      <w:lvlText w:val="•"/>
      <w:lvlJc w:val="left"/>
      <w:pPr>
        <w:ind w:left="4196" w:hanging="742"/>
      </w:pPr>
      <w:rPr>
        <w:rFonts w:hint="default"/>
        <w:lang w:val="ru-RU" w:eastAsia="en-US" w:bidi="ar-SA"/>
      </w:rPr>
    </w:lvl>
  </w:abstractNum>
  <w:abstractNum w:abstractNumId="55" w15:restartNumberingAfterBreak="0">
    <w:nsid w:val="6A365D24"/>
    <w:multiLevelType w:val="hybridMultilevel"/>
    <w:tmpl w:val="EC0AE912"/>
    <w:lvl w:ilvl="0" w:tplc="FA32ED42">
      <w:start w:val="1"/>
      <w:numFmt w:val="decimal"/>
      <w:lvlText w:val="%1)"/>
      <w:lvlJc w:val="left"/>
      <w:pPr>
        <w:ind w:left="1265" w:hanging="335"/>
      </w:pPr>
      <w:rPr>
        <w:rFonts w:hint="default"/>
        <w:spacing w:val="-1"/>
        <w:w w:val="87"/>
        <w:lang w:val="ru-RU" w:eastAsia="en-US" w:bidi="ar-SA"/>
      </w:rPr>
    </w:lvl>
    <w:lvl w:ilvl="1" w:tplc="C054F732">
      <w:numFmt w:val="bullet"/>
      <w:lvlText w:val="•"/>
      <w:lvlJc w:val="left"/>
      <w:pPr>
        <w:ind w:left="2144" w:hanging="335"/>
      </w:pPr>
      <w:rPr>
        <w:rFonts w:hint="default"/>
        <w:lang w:val="ru-RU" w:eastAsia="en-US" w:bidi="ar-SA"/>
      </w:rPr>
    </w:lvl>
    <w:lvl w:ilvl="2" w:tplc="E00CEC5C">
      <w:numFmt w:val="bullet"/>
      <w:lvlText w:val="•"/>
      <w:lvlJc w:val="left"/>
      <w:pPr>
        <w:ind w:left="3028" w:hanging="335"/>
      </w:pPr>
      <w:rPr>
        <w:rFonts w:hint="default"/>
        <w:lang w:val="ru-RU" w:eastAsia="en-US" w:bidi="ar-SA"/>
      </w:rPr>
    </w:lvl>
    <w:lvl w:ilvl="3" w:tplc="2840AB92">
      <w:numFmt w:val="bullet"/>
      <w:lvlText w:val="•"/>
      <w:lvlJc w:val="left"/>
      <w:pPr>
        <w:ind w:left="3913" w:hanging="335"/>
      </w:pPr>
      <w:rPr>
        <w:rFonts w:hint="default"/>
        <w:lang w:val="ru-RU" w:eastAsia="en-US" w:bidi="ar-SA"/>
      </w:rPr>
    </w:lvl>
    <w:lvl w:ilvl="4" w:tplc="829AE86C">
      <w:numFmt w:val="bullet"/>
      <w:lvlText w:val="•"/>
      <w:lvlJc w:val="left"/>
      <w:pPr>
        <w:ind w:left="4797" w:hanging="335"/>
      </w:pPr>
      <w:rPr>
        <w:rFonts w:hint="default"/>
        <w:lang w:val="ru-RU" w:eastAsia="en-US" w:bidi="ar-SA"/>
      </w:rPr>
    </w:lvl>
    <w:lvl w:ilvl="5" w:tplc="069CD93C">
      <w:numFmt w:val="bullet"/>
      <w:lvlText w:val="•"/>
      <w:lvlJc w:val="left"/>
      <w:pPr>
        <w:ind w:left="5682" w:hanging="335"/>
      </w:pPr>
      <w:rPr>
        <w:rFonts w:hint="default"/>
        <w:lang w:val="ru-RU" w:eastAsia="en-US" w:bidi="ar-SA"/>
      </w:rPr>
    </w:lvl>
    <w:lvl w:ilvl="6" w:tplc="5BAE749C">
      <w:numFmt w:val="bullet"/>
      <w:lvlText w:val="•"/>
      <w:lvlJc w:val="left"/>
      <w:pPr>
        <w:ind w:left="6566" w:hanging="335"/>
      </w:pPr>
      <w:rPr>
        <w:rFonts w:hint="default"/>
        <w:lang w:val="ru-RU" w:eastAsia="en-US" w:bidi="ar-SA"/>
      </w:rPr>
    </w:lvl>
    <w:lvl w:ilvl="7" w:tplc="0AF242B4">
      <w:numFmt w:val="bullet"/>
      <w:lvlText w:val="•"/>
      <w:lvlJc w:val="left"/>
      <w:pPr>
        <w:ind w:left="7450" w:hanging="335"/>
      </w:pPr>
      <w:rPr>
        <w:rFonts w:hint="default"/>
        <w:lang w:val="ru-RU" w:eastAsia="en-US" w:bidi="ar-SA"/>
      </w:rPr>
    </w:lvl>
    <w:lvl w:ilvl="8" w:tplc="4C4A1EC8">
      <w:numFmt w:val="bullet"/>
      <w:lvlText w:val="•"/>
      <w:lvlJc w:val="left"/>
      <w:pPr>
        <w:ind w:left="8335" w:hanging="335"/>
      </w:pPr>
      <w:rPr>
        <w:rFonts w:hint="default"/>
        <w:lang w:val="ru-RU" w:eastAsia="en-US" w:bidi="ar-SA"/>
      </w:rPr>
    </w:lvl>
  </w:abstractNum>
  <w:abstractNum w:abstractNumId="56"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60"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61" w15:restartNumberingAfterBreak="0">
    <w:nsid w:val="766C66B6"/>
    <w:multiLevelType w:val="hybridMultilevel"/>
    <w:tmpl w:val="E1F03B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92B494A"/>
    <w:multiLevelType w:val="hybridMultilevel"/>
    <w:tmpl w:val="0804F7AA"/>
    <w:lvl w:ilvl="0" w:tplc="EF1A6144">
      <w:start w:val="1"/>
      <w:numFmt w:val="decimal"/>
      <w:lvlText w:val="%1)"/>
      <w:lvlJc w:val="left"/>
      <w:pPr>
        <w:ind w:left="1333" w:hanging="417"/>
      </w:pPr>
      <w:rPr>
        <w:rFonts w:ascii="Times New Roman" w:eastAsia="Cambria" w:hAnsi="Times New Roman" w:cs="Times New Roman" w:hint="default"/>
        <w:spacing w:val="-1"/>
        <w:w w:val="91"/>
        <w:sz w:val="28"/>
        <w:szCs w:val="28"/>
        <w:lang w:val="ru-RU" w:eastAsia="en-US" w:bidi="ar-SA"/>
      </w:rPr>
    </w:lvl>
    <w:lvl w:ilvl="1" w:tplc="70EC730C">
      <w:numFmt w:val="bullet"/>
      <w:lvlText w:val="•"/>
      <w:lvlJc w:val="left"/>
      <w:pPr>
        <w:ind w:left="2216" w:hanging="417"/>
      </w:pPr>
      <w:rPr>
        <w:rFonts w:hint="default"/>
        <w:lang w:val="ru-RU" w:eastAsia="en-US" w:bidi="ar-SA"/>
      </w:rPr>
    </w:lvl>
    <w:lvl w:ilvl="2" w:tplc="14AECEFA">
      <w:numFmt w:val="bullet"/>
      <w:lvlText w:val="•"/>
      <w:lvlJc w:val="left"/>
      <w:pPr>
        <w:ind w:left="3092" w:hanging="417"/>
      </w:pPr>
      <w:rPr>
        <w:rFonts w:hint="default"/>
        <w:lang w:val="ru-RU" w:eastAsia="en-US" w:bidi="ar-SA"/>
      </w:rPr>
    </w:lvl>
    <w:lvl w:ilvl="3" w:tplc="F632A454">
      <w:numFmt w:val="bullet"/>
      <w:lvlText w:val="•"/>
      <w:lvlJc w:val="left"/>
      <w:pPr>
        <w:ind w:left="3969" w:hanging="417"/>
      </w:pPr>
      <w:rPr>
        <w:rFonts w:hint="default"/>
        <w:lang w:val="ru-RU" w:eastAsia="en-US" w:bidi="ar-SA"/>
      </w:rPr>
    </w:lvl>
    <w:lvl w:ilvl="4" w:tplc="C1C059AC">
      <w:numFmt w:val="bullet"/>
      <w:lvlText w:val="•"/>
      <w:lvlJc w:val="left"/>
      <w:pPr>
        <w:ind w:left="4845" w:hanging="417"/>
      </w:pPr>
      <w:rPr>
        <w:rFonts w:hint="default"/>
        <w:lang w:val="ru-RU" w:eastAsia="en-US" w:bidi="ar-SA"/>
      </w:rPr>
    </w:lvl>
    <w:lvl w:ilvl="5" w:tplc="6CD0C742">
      <w:numFmt w:val="bullet"/>
      <w:lvlText w:val="•"/>
      <w:lvlJc w:val="left"/>
      <w:pPr>
        <w:ind w:left="5722" w:hanging="417"/>
      </w:pPr>
      <w:rPr>
        <w:rFonts w:hint="default"/>
        <w:lang w:val="ru-RU" w:eastAsia="en-US" w:bidi="ar-SA"/>
      </w:rPr>
    </w:lvl>
    <w:lvl w:ilvl="6" w:tplc="A50401CC">
      <w:numFmt w:val="bullet"/>
      <w:lvlText w:val="•"/>
      <w:lvlJc w:val="left"/>
      <w:pPr>
        <w:ind w:left="6598" w:hanging="417"/>
      </w:pPr>
      <w:rPr>
        <w:rFonts w:hint="default"/>
        <w:lang w:val="ru-RU" w:eastAsia="en-US" w:bidi="ar-SA"/>
      </w:rPr>
    </w:lvl>
    <w:lvl w:ilvl="7" w:tplc="533447EE">
      <w:numFmt w:val="bullet"/>
      <w:lvlText w:val="•"/>
      <w:lvlJc w:val="left"/>
      <w:pPr>
        <w:ind w:left="7474" w:hanging="417"/>
      </w:pPr>
      <w:rPr>
        <w:rFonts w:hint="default"/>
        <w:lang w:val="ru-RU" w:eastAsia="en-US" w:bidi="ar-SA"/>
      </w:rPr>
    </w:lvl>
    <w:lvl w:ilvl="8" w:tplc="E2067E4C">
      <w:numFmt w:val="bullet"/>
      <w:lvlText w:val="•"/>
      <w:lvlJc w:val="left"/>
      <w:pPr>
        <w:ind w:left="8351" w:hanging="417"/>
      </w:pPr>
      <w:rPr>
        <w:rFonts w:hint="default"/>
        <w:lang w:val="ru-RU" w:eastAsia="en-US" w:bidi="ar-SA"/>
      </w:rPr>
    </w:lvl>
  </w:abstractNum>
  <w:abstractNum w:abstractNumId="63" w15:restartNumberingAfterBreak="0">
    <w:nsid w:val="7B6F2F61"/>
    <w:multiLevelType w:val="multilevel"/>
    <w:tmpl w:val="B7E4260E"/>
    <w:lvl w:ilvl="0">
      <w:start w:val="12"/>
      <w:numFmt w:val="decimal"/>
      <w:lvlText w:val="%1."/>
      <w:lvlJc w:val="left"/>
      <w:pPr>
        <w:ind w:left="810" w:hanging="810"/>
      </w:pPr>
      <w:rPr>
        <w:rFonts w:hint="default"/>
      </w:rPr>
    </w:lvl>
    <w:lvl w:ilvl="1">
      <w:start w:val="1"/>
      <w:numFmt w:val="decimal"/>
      <w:lvlText w:val="%1.%2."/>
      <w:lvlJc w:val="left"/>
      <w:pPr>
        <w:ind w:left="1277" w:hanging="810"/>
      </w:pPr>
      <w:rPr>
        <w:rFonts w:hint="default"/>
      </w:rPr>
    </w:lvl>
    <w:lvl w:ilvl="2">
      <w:start w:val="3"/>
      <w:numFmt w:val="decimal"/>
      <w:lvlText w:val="%1.%2.%3."/>
      <w:lvlJc w:val="left"/>
      <w:pPr>
        <w:ind w:left="1945" w:hanging="81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num w:numId="1">
    <w:abstractNumId w:val="57"/>
  </w:num>
  <w:num w:numId="2">
    <w:abstractNumId w:val="40"/>
  </w:num>
  <w:num w:numId="3">
    <w:abstractNumId w:val="42"/>
  </w:num>
  <w:num w:numId="4">
    <w:abstractNumId w:val="24"/>
  </w:num>
  <w:num w:numId="5">
    <w:abstractNumId w:val="30"/>
  </w:num>
  <w:num w:numId="6">
    <w:abstractNumId w:val="44"/>
  </w:num>
  <w:num w:numId="7">
    <w:abstractNumId w:val="58"/>
  </w:num>
  <w:num w:numId="8">
    <w:abstractNumId w:val="7"/>
  </w:num>
  <w:num w:numId="9">
    <w:abstractNumId w:val="12"/>
  </w:num>
  <w:num w:numId="10">
    <w:abstractNumId w:val="41"/>
  </w:num>
  <w:num w:numId="11">
    <w:abstractNumId w:val="38"/>
  </w:num>
  <w:num w:numId="12">
    <w:abstractNumId w:val="21"/>
  </w:num>
  <w:num w:numId="13">
    <w:abstractNumId w:val="9"/>
  </w:num>
  <w:num w:numId="14">
    <w:abstractNumId w:val="51"/>
  </w:num>
  <w:num w:numId="15">
    <w:abstractNumId w:val="39"/>
  </w:num>
  <w:num w:numId="16">
    <w:abstractNumId w:val="50"/>
  </w:num>
  <w:num w:numId="17">
    <w:abstractNumId w:val="32"/>
  </w:num>
  <w:num w:numId="18">
    <w:abstractNumId w:val="43"/>
  </w:num>
  <w:num w:numId="19">
    <w:abstractNumId w:val="15"/>
  </w:num>
  <w:num w:numId="20">
    <w:abstractNumId w:val="28"/>
  </w:num>
  <w:num w:numId="21">
    <w:abstractNumId w:val="14"/>
  </w:num>
  <w:num w:numId="22">
    <w:abstractNumId w:val="60"/>
  </w:num>
  <w:num w:numId="23">
    <w:abstractNumId w:val="59"/>
  </w:num>
  <w:num w:numId="24">
    <w:abstractNumId w:val="33"/>
  </w:num>
  <w:num w:numId="25">
    <w:abstractNumId w:val="10"/>
  </w:num>
  <w:num w:numId="26">
    <w:abstractNumId w:val="56"/>
  </w:num>
  <w:num w:numId="27">
    <w:abstractNumId w:val="54"/>
  </w:num>
  <w:num w:numId="28">
    <w:abstractNumId w:val="27"/>
  </w:num>
  <w:num w:numId="29">
    <w:abstractNumId w:val="62"/>
  </w:num>
  <w:num w:numId="30">
    <w:abstractNumId w:val="46"/>
  </w:num>
  <w:num w:numId="31">
    <w:abstractNumId w:val="26"/>
  </w:num>
  <w:num w:numId="32">
    <w:abstractNumId w:val="31"/>
  </w:num>
  <w:num w:numId="33">
    <w:abstractNumId w:val="55"/>
  </w:num>
  <w:num w:numId="34">
    <w:abstractNumId w:val="23"/>
  </w:num>
  <w:num w:numId="35">
    <w:abstractNumId w:val="18"/>
  </w:num>
  <w:num w:numId="36">
    <w:abstractNumId w:val="34"/>
  </w:num>
  <w:num w:numId="37">
    <w:abstractNumId w:val="22"/>
  </w:num>
  <w:num w:numId="38">
    <w:abstractNumId w:val="37"/>
  </w:num>
  <w:num w:numId="39">
    <w:abstractNumId w:val="20"/>
  </w:num>
  <w:num w:numId="40">
    <w:abstractNumId w:val="17"/>
  </w:num>
  <w:num w:numId="41">
    <w:abstractNumId w:val="47"/>
  </w:num>
  <w:num w:numId="42">
    <w:abstractNumId w:val="8"/>
  </w:num>
  <w:num w:numId="43">
    <w:abstractNumId w:val="19"/>
  </w:num>
  <w:num w:numId="44">
    <w:abstractNumId w:val="48"/>
  </w:num>
  <w:num w:numId="45">
    <w:abstractNumId w:val="11"/>
  </w:num>
  <w:num w:numId="46">
    <w:abstractNumId w:val="35"/>
  </w:num>
  <w:num w:numId="47">
    <w:abstractNumId w:val="63"/>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36"/>
  </w:num>
  <w:num w:numId="53">
    <w:abstractNumId w:val="52"/>
  </w:num>
  <w:num w:numId="54">
    <w:abstractNumId w:val="25"/>
  </w:num>
  <w:num w:numId="55">
    <w:abstractNumId w:val="5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6"/>
  </w:num>
  <w:num w:numId="58">
    <w:abstractNumId w:val="6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B42"/>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1"/>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1"/>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1"/>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1"/>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1"/>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consultantplus://offline/ref=0FC8D973660778341F3983271EE7BDD5735396B8702C2623B1453C4CEBCBB60D6322CA6332F4B0F0551EE4045B9B6944AE7E64A5087A06A667B2BF1BlD78B"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0FC8D973660778341F399D2A088BE3DA7050C0B077272B73EE143A1BB49BB0583162943A70B7A3F15408E1045Dl972B" TargetMode="External"/><Relationship Id="rId25" Type="http://schemas.openxmlformats.org/officeDocument/2006/relationships/hyperlink" Target="https://xasanskij-r25.gosweb.gosuslugi.ru" TargetMode="External"/><Relationship Id="rId2" Type="http://schemas.openxmlformats.org/officeDocument/2006/relationships/numbering" Target="numbering.xml"/><Relationship Id="rId16" Type="http://schemas.openxmlformats.org/officeDocument/2006/relationships/hyperlink" Target="consultantplus://offline/ref=0FC8D973660778341F399D2A088BE3DA705DC0B573292B73EE143A1BB49BB0583162943A70B7A3F15408E1045Dl972B"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xasanskij-r25.gosweb.gosuslugi.r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consultantplus://offline/ref=32BB9BA65FBFB5F1750BD9D1B2BDE09490F6D7EE528F5972825B64421C1B0D2BC511127BEF18ED0C6E51340B6131556CCFX35C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92</Pages>
  <Words>28962</Words>
  <Characters>165084</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193659</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223</cp:revision>
  <cp:lastPrinted>2015-03-26T06:27:00Z</cp:lastPrinted>
  <dcterms:created xsi:type="dcterms:W3CDTF">2023-01-14T01:31:00Z</dcterms:created>
  <dcterms:modified xsi:type="dcterms:W3CDTF">2024-10-26T12:07:00Z</dcterms:modified>
</cp:coreProperties>
</file>