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E12B75">
      <w:pPr>
        <w:tabs>
          <w:tab w:val="left" w:pos="1960"/>
        </w:tabs>
        <w:jc w:val="center"/>
        <w:rPr>
          <w:spacing w:val="-6"/>
        </w:rPr>
      </w:pPr>
      <w:bookmarkStart w:id="0" w:name="_GoBack"/>
      <w:bookmarkEnd w:id="0"/>
      <w:r>
        <w:rPr>
          <w:spacing w:val="-6"/>
        </w:rPr>
        <w:t xml:space="preserve"> </w:t>
      </w:r>
    </w:p>
    <w:p w:rsidR="005038B5" w:rsidRPr="0019756B" w:rsidRDefault="005038B5" w:rsidP="00E12B75">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E12B75">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5" type="#_x0000_t75" alt="Герб ХМР 2015 OKKw" style="width:75.9pt;height:91.55pt;visibility:visible">
            <v:imagedata r:id="rId8" o:title="Герб ХМР 2015 OKKw"/>
          </v:shape>
        </w:pict>
      </w:r>
    </w:p>
    <w:p w:rsidR="005038B5" w:rsidRDefault="005038B5" w:rsidP="00E12B75">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E12B75">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E12B75">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E12B75">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E12B75">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E12B75">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E12B75">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6499" w:rsidRDefault="005038B5" w:rsidP="00E12B75">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lang w:val="en-US"/>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96499">
        <w:rPr>
          <w:b/>
          <w:spacing w:val="-6"/>
          <w:sz w:val="48"/>
          <w:szCs w:val="48"/>
        </w:rPr>
        <w:t>2</w:t>
      </w:r>
      <w:r w:rsidR="00196499">
        <w:rPr>
          <w:b/>
          <w:spacing w:val="-6"/>
          <w:sz w:val="48"/>
          <w:szCs w:val="48"/>
          <w:lang w:val="en-US"/>
        </w:rPr>
        <w:t>3</w:t>
      </w:r>
    </w:p>
    <w:p w:rsidR="00B77386" w:rsidRPr="0019756B" w:rsidRDefault="00B77386" w:rsidP="00E12B75">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196499" w:rsidP="00E12B75">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roofErr w:type="gramStart"/>
      <w:r>
        <w:rPr>
          <w:b/>
          <w:spacing w:val="-6"/>
          <w:sz w:val="48"/>
          <w:szCs w:val="48"/>
          <w:lang w:val="en-US"/>
        </w:rPr>
        <w:t>15</w:t>
      </w:r>
      <w:r w:rsidR="007D3D22">
        <w:rPr>
          <w:b/>
          <w:spacing w:val="-6"/>
          <w:sz w:val="48"/>
          <w:szCs w:val="48"/>
        </w:rPr>
        <w:t xml:space="preserve"> ию</w:t>
      </w:r>
      <w:r w:rsidR="008B6583">
        <w:rPr>
          <w:b/>
          <w:spacing w:val="-6"/>
          <w:sz w:val="48"/>
          <w:szCs w:val="48"/>
        </w:rPr>
        <w:t>л</w:t>
      </w:r>
      <w:r w:rsidR="007D3D22">
        <w:rPr>
          <w:b/>
          <w:spacing w:val="-6"/>
          <w:sz w:val="48"/>
          <w:szCs w:val="48"/>
        </w:rPr>
        <w:t>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roofErr w:type="gramEnd"/>
    </w:p>
    <w:p w:rsidR="005038B5" w:rsidRPr="0019756B" w:rsidRDefault="005038B5" w:rsidP="00E12B75">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E12B75">
      <w:pPr>
        <w:pStyle w:val="3"/>
        <w:numPr>
          <w:ilvl w:val="0"/>
          <w:numId w:val="0"/>
        </w:numPr>
        <w:spacing w:before="0" w:after="0"/>
        <w:jc w:val="left"/>
        <w:rPr>
          <w:spacing w:val="-6"/>
          <w:sz w:val="24"/>
          <w:szCs w:val="24"/>
        </w:rPr>
      </w:pPr>
    </w:p>
    <w:p w:rsidR="005038B5" w:rsidRPr="0019756B" w:rsidRDefault="005038B5" w:rsidP="00E12B75">
      <w:pPr>
        <w:rPr>
          <w:spacing w:val="-6"/>
          <w:sz w:val="24"/>
          <w:szCs w:val="24"/>
        </w:rPr>
      </w:pPr>
    </w:p>
    <w:p w:rsidR="005038B5" w:rsidRDefault="005038B5" w:rsidP="00E12B75">
      <w:pPr>
        <w:rPr>
          <w:spacing w:val="-6"/>
          <w:sz w:val="24"/>
          <w:szCs w:val="24"/>
        </w:rPr>
      </w:pPr>
    </w:p>
    <w:p w:rsidR="0019756B" w:rsidRDefault="0019756B" w:rsidP="00E12B75">
      <w:pPr>
        <w:rPr>
          <w:spacing w:val="-6"/>
          <w:sz w:val="24"/>
          <w:szCs w:val="24"/>
        </w:rPr>
      </w:pPr>
    </w:p>
    <w:p w:rsidR="0019756B" w:rsidRPr="0019756B" w:rsidRDefault="0019756B" w:rsidP="00E12B75">
      <w:pPr>
        <w:rPr>
          <w:spacing w:val="-6"/>
          <w:sz w:val="24"/>
          <w:szCs w:val="24"/>
        </w:rPr>
      </w:pPr>
    </w:p>
    <w:p w:rsidR="005038B5" w:rsidRPr="0019756B" w:rsidRDefault="005038B5" w:rsidP="00E12B75">
      <w:pPr>
        <w:rPr>
          <w:spacing w:val="-6"/>
          <w:sz w:val="24"/>
          <w:szCs w:val="24"/>
        </w:rPr>
      </w:pPr>
    </w:p>
    <w:p w:rsidR="005038B5" w:rsidRPr="0019756B" w:rsidRDefault="005038B5" w:rsidP="00E12B75">
      <w:pPr>
        <w:rPr>
          <w:spacing w:val="-6"/>
          <w:sz w:val="24"/>
          <w:szCs w:val="24"/>
        </w:rPr>
      </w:pPr>
    </w:p>
    <w:p w:rsidR="005038B5" w:rsidRPr="0019756B" w:rsidRDefault="005038B5" w:rsidP="00E12B75">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E12B75">
      <w:pPr>
        <w:jc w:val="center"/>
        <w:rPr>
          <w:b/>
          <w:spacing w:val="-6"/>
          <w:sz w:val="28"/>
          <w:szCs w:val="28"/>
        </w:rPr>
      </w:pPr>
    </w:p>
    <w:p w:rsidR="005038B5" w:rsidRPr="009D41EC" w:rsidRDefault="005038B5" w:rsidP="00E12B75">
      <w:pPr>
        <w:jc w:val="center"/>
        <w:rPr>
          <w:b/>
          <w:spacing w:val="-6"/>
          <w:sz w:val="28"/>
          <w:szCs w:val="28"/>
        </w:rPr>
      </w:pPr>
    </w:p>
    <w:p w:rsidR="005038B5" w:rsidRPr="009D41EC" w:rsidRDefault="005038B5" w:rsidP="00E12B75">
      <w:pPr>
        <w:jc w:val="center"/>
        <w:rPr>
          <w:b/>
          <w:spacing w:val="-6"/>
          <w:sz w:val="28"/>
          <w:szCs w:val="28"/>
        </w:rPr>
      </w:pPr>
    </w:p>
    <w:p w:rsidR="005038B5" w:rsidRPr="009D41EC" w:rsidRDefault="005038B5" w:rsidP="00E12B75">
      <w:pPr>
        <w:jc w:val="center"/>
        <w:rPr>
          <w:b/>
          <w:spacing w:val="-6"/>
          <w:sz w:val="28"/>
          <w:szCs w:val="28"/>
        </w:rPr>
      </w:pPr>
    </w:p>
    <w:p w:rsidR="008F087D" w:rsidRPr="009D41EC" w:rsidRDefault="008F087D" w:rsidP="00E12B75">
      <w:pPr>
        <w:jc w:val="center"/>
        <w:rPr>
          <w:b/>
          <w:spacing w:val="-6"/>
          <w:sz w:val="28"/>
          <w:szCs w:val="28"/>
        </w:rPr>
      </w:pPr>
    </w:p>
    <w:p w:rsidR="0019756B" w:rsidRPr="009D41EC" w:rsidRDefault="0019756B" w:rsidP="00E12B75">
      <w:pPr>
        <w:jc w:val="center"/>
        <w:rPr>
          <w:b/>
          <w:spacing w:val="-6"/>
          <w:sz w:val="28"/>
          <w:szCs w:val="28"/>
        </w:rPr>
      </w:pPr>
    </w:p>
    <w:p w:rsidR="00F23E26" w:rsidRDefault="00F23E26" w:rsidP="00E12B75">
      <w:pPr>
        <w:jc w:val="center"/>
        <w:rPr>
          <w:b/>
          <w:spacing w:val="-6"/>
          <w:sz w:val="28"/>
          <w:szCs w:val="28"/>
        </w:rPr>
      </w:pPr>
    </w:p>
    <w:p w:rsidR="002363B2" w:rsidRDefault="002363B2" w:rsidP="00E12B75">
      <w:pPr>
        <w:jc w:val="center"/>
        <w:rPr>
          <w:b/>
          <w:spacing w:val="-6"/>
          <w:sz w:val="28"/>
          <w:szCs w:val="28"/>
        </w:rPr>
      </w:pPr>
    </w:p>
    <w:p w:rsidR="002363B2" w:rsidRPr="009D41EC" w:rsidRDefault="002363B2" w:rsidP="00E12B75">
      <w:pPr>
        <w:jc w:val="center"/>
        <w:rPr>
          <w:b/>
          <w:spacing w:val="-6"/>
          <w:sz w:val="28"/>
          <w:szCs w:val="28"/>
        </w:rPr>
      </w:pPr>
    </w:p>
    <w:p w:rsidR="005038B5" w:rsidRPr="009D41EC" w:rsidRDefault="005038B5" w:rsidP="00E12B75">
      <w:pPr>
        <w:jc w:val="center"/>
        <w:rPr>
          <w:b/>
          <w:spacing w:val="-6"/>
          <w:sz w:val="28"/>
          <w:szCs w:val="28"/>
        </w:rPr>
      </w:pPr>
    </w:p>
    <w:p w:rsidR="009D41EC" w:rsidRDefault="009D41EC" w:rsidP="00E12B75">
      <w:pPr>
        <w:jc w:val="center"/>
        <w:rPr>
          <w:b/>
          <w:spacing w:val="-6"/>
          <w:sz w:val="28"/>
          <w:szCs w:val="28"/>
        </w:rPr>
      </w:pPr>
    </w:p>
    <w:p w:rsidR="004431E6" w:rsidRPr="009D41EC" w:rsidRDefault="004431E6" w:rsidP="00E12B75">
      <w:pPr>
        <w:jc w:val="center"/>
        <w:rPr>
          <w:b/>
          <w:spacing w:val="-6"/>
          <w:sz w:val="28"/>
          <w:szCs w:val="28"/>
        </w:rPr>
      </w:pPr>
    </w:p>
    <w:p w:rsidR="005038B5" w:rsidRDefault="005038B5" w:rsidP="00E12B75">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E12B75">
      <w:pPr>
        <w:jc w:val="center"/>
        <w:rPr>
          <w:b/>
          <w:spacing w:val="-6"/>
          <w:sz w:val="28"/>
          <w:szCs w:val="28"/>
        </w:rPr>
      </w:pPr>
    </w:p>
    <w:p w:rsidR="005038B5" w:rsidRPr="00BC3E05" w:rsidRDefault="00853E03" w:rsidP="00E12B75">
      <w:pPr>
        <w:jc w:val="center"/>
        <w:rPr>
          <w:b/>
          <w:spacing w:val="-6"/>
        </w:rPr>
        <w:sectPr w:rsidR="005038B5" w:rsidRPr="00BC3E05" w:rsidSect="00E12B75">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B364F0" w:rsidRDefault="00B364F0" w:rsidP="00E12B75">
      <w:pPr>
        <w:pStyle w:val="af7"/>
        <w:numPr>
          <w:ilvl w:val="0"/>
          <w:numId w:val="0"/>
        </w:numPr>
        <w:spacing w:before="0" w:line="240" w:lineRule="auto"/>
        <w:rPr>
          <w:rFonts w:ascii="Times New Roman" w:hAnsi="Times New Roman"/>
          <w:color w:val="auto"/>
          <w:sz w:val="40"/>
          <w:szCs w:val="24"/>
        </w:rPr>
        <w:sectPr w:rsidR="00B364F0" w:rsidSect="00E12B75">
          <w:footerReference w:type="default" r:id="rId12"/>
          <w:pgSz w:w="11907" w:h="16840" w:code="9"/>
          <w:pgMar w:top="794" w:right="794" w:bottom="794" w:left="794" w:header="0" w:footer="0" w:gutter="0"/>
          <w:cols w:space="708"/>
          <w:docGrid w:linePitch="360"/>
        </w:sectPr>
      </w:pPr>
    </w:p>
    <w:p w:rsidR="00914BE8" w:rsidRPr="001E767A" w:rsidRDefault="00914BE8" w:rsidP="00E12B75">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E12B75">
      <w:pPr>
        <w:rPr>
          <w:sz w:val="28"/>
          <w:lang w:eastAsia="ru-RU"/>
        </w:rPr>
      </w:pPr>
    </w:p>
    <w:p w:rsidR="003F6773" w:rsidRPr="0066670B" w:rsidRDefault="00231CFF">
      <w:pPr>
        <w:pStyle w:val="18"/>
        <w:rPr>
          <w:rFonts w:ascii="Calibri" w:hAnsi="Calibri"/>
          <w:b w:val="0"/>
          <w:sz w:val="22"/>
        </w:rPr>
      </w:pPr>
      <w:r w:rsidRPr="00D8667E">
        <w:rPr>
          <w:szCs w:val="30"/>
        </w:rPr>
        <w:fldChar w:fldCharType="begin"/>
      </w:r>
      <w:r w:rsidRPr="00D8667E">
        <w:rPr>
          <w:szCs w:val="30"/>
        </w:rPr>
        <w:instrText xml:space="preserve"> TOC \o "1-3" \h \z \u </w:instrText>
      </w:r>
      <w:r w:rsidRPr="00D8667E">
        <w:rPr>
          <w:szCs w:val="30"/>
        </w:rPr>
        <w:fldChar w:fldCharType="separate"/>
      </w:r>
      <w:hyperlink w:anchor="_Toc108988800" w:history="1">
        <w:r w:rsidR="003F6773" w:rsidRPr="003F6773">
          <w:rPr>
            <w:rStyle w:val="af6"/>
          </w:rPr>
          <w:t>ПОСТАНОВЛЕНИЕ администрации Хасанского муниципального района №464-па от 12.07.2022 г. «О внесении изменений в постановление администрации Хасанского муниципального района от 19.08.2020 года № 675-па «Об утверждении муниципальной программы Хасанского муниципального района «Противодействие коррупции в Хасанском муниципальном районе» на 2021-2023 годы»</w:t>
        </w:r>
        <w:r w:rsidR="003F6773">
          <w:rPr>
            <w:webHidden/>
          </w:rPr>
          <w:tab/>
        </w:r>
        <w:r w:rsidR="003F6773">
          <w:rPr>
            <w:webHidden/>
          </w:rPr>
          <w:fldChar w:fldCharType="begin"/>
        </w:r>
        <w:r w:rsidR="003F6773">
          <w:rPr>
            <w:webHidden/>
          </w:rPr>
          <w:instrText xml:space="preserve"> PAGEREF _Toc108988800 \h </w:instrText>
        </w:r>
        <w:r w:rsidR="003F6773">
          <w:rPr>
            <w:webHidden/>
          </w:rPr>
        </w:r>
        <w:r w:rsidR="003F6773">
          <w:rPr>
            <w:webHidden/>
          </w:rPr>
          <w:fldChar w:fldCharType="separate"/>
        </w:r>
        <w:r w:rsidR="00B364F0">
          <w:rPr>
            <w:webHidden/>
          </w:rPr>
          <w:t>4</w:t>
        </w:r>
        <w:r w:rsidR="003F6773">
          <w:rPr>
            <w:webHidden/>
          </w:rPr>
          <w:fldChar w:fldCharType="end"/>
        </w:r>
      </w:hyperlink>
    </w:p>
    <w:p w:rsidR="003F6773" w:rsidRPr="0066670B" w:rsidRDefault="003F6773">
      <w:pPr>
        <w:pStyle w:val="18"/>
        <w:rPr>
          <w:rFonts w:ascii="Calibri" w:hAnsi="Calibri"/>
          <w:b w:val="0"/>
          <w:sz w:val="22"/>
        </w:rPr>
      </w:pPr>
      <w:hyperlink w:anchor="_Toc108988801" w:history="1">
        <w:r w:rsidRPr="003F6773">
          <w:rPr>
            <w:rStyle w:val="af6"/>
          </w:rPr>
          <w:t>ПОСТАНОВЛЕНИЕ администрации Хасанского муниципального района №471-па от 14.07.2022 г. «Об утверждении муниципальной программы «Формирование современной городской среды населенных пунктов Хасанского муниципального округа» на 2023-2025 гг.»</w:t>
        </w:r>
        <w:r>
          <w:rPr>
            <w:webHidden/>
          </w:rPr>
          <w:tab/>
        </w:r>
        <w:r>
          <w:rPr>
            <w:webHidden/>
          </w:rPr>
          <w:fldChar w:fldCharType="begin"/>
        </w:r>
        <w:r>
          <w:rPr>
            <w:webHidden/>
          </w:rPr>
          <w:instrText xml:space="preserve"> PAGEREF _Toc108988801 \h </w:instrText>
        </w:r>
        <w:r>
          <w:rPr>
            <w:webHidden/>
          </w:rPr>
        </w:r>
        <w:r>
          <w:rPr>
            <w:webHidden/>
          </w:rPr>
          <w:fldChar w:fldCharType="separate"/>
        </w:r>
        <w:r w:rsidR="00B364F0">
          <w:rPr>
            <w:webHidden/>
          </w:rPr>
          <w:t>13</w:t>
        </w:r>
        <w:r>
          <w:rPr>
            <w:webHidden/>
          </w:rPr>
          <w:fldChar w:fldCharType="end"/>
        </w:r>
      </w:hyperlink>
    </w:p>
    <w:p w:rsidR="0034092E" w:rsidRPr="009B2959" w:rsidRDefault="00231CFF" w:rsidP="00E12B75">
      <w:pPr>
        <w:pStyle w:val="32"/>
        <w:tabs>
          <w:tab w:val="right" w:leader="dot" w:pos="10348"/>
        </w:tabs>
        <w:ind w:right="113"/>
        <w:sectPr w:rsidR="0034092E" w:rsidRPr="009B2959" w:rsidSect="00E12B75">
          <w:pgSz w:w="11907" w:h="16840" w:code="9"/>
          <w:pgMar w:top="794" w:right="794" w:bottom="794" w:left="794" w:header="0" w:footer="0" w:gutter="0"/>
          <w:cols w:space="708"/>
          <w:docGrid w:linePitch="360"/>
        </w:sectPr>
      </w:pPr>
      <w:r w:rsidRPr="00D8667E">
        <w:rPr>
          <w:b/>
          <w:szCs w:val="30"/>
        </w:rPr>
        <w:fldChar w:fldCharType="end"/>
      </w:r>
      <w:r w:rsidR="007D5FEF" w:rsidRPr="00B92BC4">
        <w:t xml:space="preserve"> </w:t>
      </w:r>
      <w:r w:rsidR="0099671F" w:rsidRPr="0099671F">
        <w:t xml:space="preserve"> </w:t>
      </w:r>
    </w:p>
    <w:p w:rsidR="00056AF1" w:rsidRDefault="00056AF1" w:rsidP="00E12B75">
      <w:pPr>
        <w:jc w:val="center"/>
        <w:rPr>
          <w:rFonts w:eastAsia="Times New Roman"/>
          <w:sz w:val="24"/>
          <w:szCs w:val="24"/>
          <w:lang w:eastAsia="ru-RU"/>
        </w:rPr>
      </w:pPr>
      <w:r w:rsidRPr="00056AF1">
        <w:rPr>
          <w:rFonts w:eastAsia="Times New Roman"/>
          <w:noProof/>
          <w:sz w:val="24"/>
          <w:szCs w:val="24"/>
          <w:lang w:eastAsia="ru-RU"/>
        </w:rPr>
        <w:lastRenderedPageBreak/>
        <w:pict>
          <v:shape id="_x0000_i1026" type="#_x0000_t75" style="width:46.95pt;height:57.9pt;visibility:visible">
            <v:imagedata r:id="rId13" o:title=""/>
          </v:shape>
        </w:pict>
      </w:r>
      <w:r w:rsidRPr="00056AF1">
        <w:rPr>
          <w:rFonts w:eastAsia="Times New Roman"/>
          <w:sz w:val="24"/>
          <w:szCs w:val="24"/>
          <w:lang w:eastAsia="ru-RU"/>
        </w:rPr>
        <w:t xml:space="preserve"> </w:t>
      </w:r>
    </w:p>
    <w:p w:rsidR="00C737DD" w:rsidRPr="00C737DD" w:rsidRDefault="00C737DD" w:rsidP="00E12B75">
      <w:pPr>
        <w:jc w:val="center"/>
        <w:rPr>
          <w:rFonts w:eastAsia="Times New Roman"/>
          <w:szCs w:val="24"/>
          <w:lang w:eastAsia="ru-RU"/>
        </w:rPr>
      </w:pPr>
    </w:p>
    <w:p w:rsidR="00056AF1" w:rsidRPr="00C737DD" w:rsidRDefault="00056AF1" w:rsidP="00C737DD">
      <w:pPr>
        <w:jc w:val="center"/>
        <w:rPr>
          <w:rFonts w:eastAsia="Times New Roman"/>
          <w:sz w:val="26"/>
          <w:szCs w:val="26"/>
          <w:lang w:eastAsia="ru-RU"/>
        </w:rPr>
      </w:pPr>
      <w:r w:rsidRPr="00C737DD">
        <w:rPr>
          <w:rFonts w:eastAsia="Times New Roman"/>
          <w:sz w:val="26"/>
          <w:szCs w:val="26"/>
          <w:lang w:eastAsia="ru-RU"/>
        </w:rPr>
        <w:t>АДМИНИСТРАЦИЯ</w:t>
      </w:r>
    </w:p>
    <w:p w:rsidR="00056AF1" w:rsidRPr="00C737DD" w:rsidRDefault="00056AF1" w:rsidP="00C737DD">
      <w:pPr>
        <w:jc w:val="center"/>
        <w:rPr>
          <w:rFonts w:eastAsia="Times New Roman"/>
          <w:sz w:val="26"/>
          <w:szCs w:val="26"/>
          <w:lang w:eastAsia="ru-RU"/>
        </w:rPr>
      </w:pPr>
      <w:r w:rsidRPr="00C737DD">
        <w:rPr>
          <w:rFonts w:eastAsia="Times New Roman"/>
          <w:sz w:val="26"/>
          <w:szCs w:val="26"/>
          <w:lang w:eastAsia="ru-RU"/>
        </w:rPr>
        <w:t>ХАСАНСКОГО МУНИЦИПАЛЬНОГО РАЙОНА</w:t>
      </w:r>
    </w:p>
    <w:p w:rsidR="00056AF1" w:rsidRPr="00C737DD" w:rsidRDefault="00056AF1" w:rsidP="00C737DD">
      <w:pPr>
        <w:jc w:val="center"/>
        <w:rPr>
          <w:rFonts w:eastAsia="Times New Roman"/>
          <w:sz w:val="26"/>
          <w:szCs w:val="26"/>
          <w:lang w:eastAsia="ru-RU"/>
        </w:rPr>
      </w:pPr>
    </w:p>
    <w:p w:rsidR="00056AF1" w:rsidRPr="00C737DD" w:rsidRDefault="00056AF1" w:rsidP="003F6773">
      <w:pPr>
        <w:widowControl w:val="0"/>
        <w:jc w:val="center"/>
        <w:outlineLvl w:val="0"/>
        <w:rPr>
          <w:rFonts w:eastAsia="Times New Roman"/>
          <w:sz w:val="26"/>
          <w:szCs w:val="26"/>
          <w:lang w:eastAsia="ru-RU"/>
        </w:rPr>
      </w:pPr>
      <w:bookmarkStart w:id="1" w:name="_Toc108988800"/>
      <w:r w:rsidRPr="00C737DD">
        <w:rPr>
          <w:rFonts w:eastAsia="Times New Roman"/>
          <w:sz w:val="26"/>
          <w:szCs w:val="26"/>
          <w:lang w:eastAsia="ru-RU"/>
        </w:rPr>
        <w:t>ПОСТАНОВЛЕНИЕ</w:t>
      </w:r>
      <w:bookmarkEnd w:id="1"/>
    </w:p>
    <w:p w:rsidR="00056AF1" w:rsidRPr="00C737DD" w:rsidRDefault="00056AF1" w:rsidP="00C737DD">
      <w:pPr>
        <w:widowControl w:val="0"/>
        <w:jc w:val="center"/>
        <w:rPr>
          <w:rFonts w:eastAsia="Times New Roman"/>
          <w:strike/>
          <w:sz w:val="26"/>
          <w:szCs w:val="26"/>
          <w:lang w:eastAsia="ru-RU"/>
        </w:rPr>
      </w:pPr>
      <w:r w:rsidRPr="00C737DD">
        <w:rPr>
          <w:rFonts w:eastAsia="Times New Roman"/>
          <w:sz w:val="26"/>
          <w:szCs w:val="26"/>
          <w:lang w:eastAsia="ru-RU"/>
        </w:rPr>
        <w:t>пгт Славянка</w:t>
      </w:r>
    </w:p>
    <w:p w:rsidR="00056AF1" w:rsidRPr="00C737DD" w:rsidRDefault="00056AF1" w:rsidP="00C737DD">
      <w:pPr>
        <w:jc w:val="center"/>
        <w:rPr>
          <w:rFonts w:eastAsia="Times New Roman"/>
          <w:sz w:val="26"/>
          <w:szCs w:val="26"/>
          <w:lang w:eastAsia="ru-RU"/>
        </w:rPr>
      </w:pPr>
    </w:p>
    <w:p w:rsidR="00056AF1" w:rsidRPr="00C737DD" w:rsidRDefault="00056AF1" w:rsidP="00C737DD">
      <w:pPr>
        <w:jc w:val="center"/>
        <w:rPr>
          <w:rFonts w:eastAsia="Times New Roman"/>
          <w:sz w:val="26"/>
          <w:szCs w:val="26"/>
          <w:lang w:eastAsia="ru-RU"/>
        </w:rPr>
      </w:pPr>
      <w:r w:rsidRPr="00C737DD">
        <w:rPr>
          <w:rFonts w:eastAsia="Times New Roman"/>
          <w:sz w:val="26"/>
          <w:szCs w:val="26"/>
          <w:lang w:eastAsia="ru-RU"/>
        </w:rPr>
        <w:t>12.07. 2022 г.</w:t>
      </w:r>
      <w:r w:rsidR="00C737DD">
        <w:rPr>
          <w:rFonts w:eastAsia="Times New Roman"/>
          <w:sz w:val="26"/>
          <w:szCs w:val="26"/>
          <w:lang w:eastAsia="ru-RU"/>
        </w:rPr>
        <w:t xml:space="preserve">                                                                                                                        </w:t>
      </w:r>
      <w:r w:rsidRPr="00C737DD">
        <w:rPr>
          <w:rFonts w:eastAsia="Times New Roman"/>
          <w:sz w:val="26"/>
          <w:szCs w:val="26"/>
          <w:lang w:eastAsia="ru-RU"/>
        </w:rPr>
        <w:t>№464-па</w:t>
      </w:r>
    </w:p>
    <w:p w:rsidR="00056AF1" w:rsidRPr="00C737DD" w:rsidRDefault="00056AF1" w:rsidP="00E12B75">
      <w:pPr>
        <w:rPr>
          <w:rFonts w:eastAsia="Times New Roman"/>
          <w:sz w:val="26"/>
          <w:szCs w:val="26"/>
          <w:lang w:eastAsia="ru-RU"/>
        </w:rPr>
      </w:pPr>
    </w:p>
    <w:p w:rsidR="00056AF1" w:rsidRPr="00C737DD" w:rsidRDefault="00056AF1" w:rsidP="00C737DD">
      <w:pPr>
        <w:ind w:right="4649"/>
        <w:jc w:val="both"/>
        <w:rPr>
          <w:rFonts w:eastAsia="Times New Roman"/>
          <w:sz w:val="26"/>
          <w:szCs w:val="26"/>
          <w:lang w:eastAsia="ru-RU"/>
        </w:rPr>
      </w:pPr>
      <w:bookmarkStart w:id="2" w:name="_Hlk53152279"/>
      <w:r w:rsidRPr="00C737DD">
        <w:rPr>
          <w:rFonts w:eastAsia="Times New Roman"/>
          <w:sz w:val="26"/>
          <w:szCs w:val="26"/>
          <w:lang w:eastAsia="ru-RU"/>
        </w:rPr>
        <w:t>О внесении изменений в постановление админ</w:t>
      </w:r>
      <w:r w:rsidRPr="00C737DD">
        <w:rPr>
          <w:rFonts w:eastAsia="Times New Roman"/>
          <w:sz w:val="26"/>
          <w:szCs w:val="26"/>
          <w:lang w:eastAsia="ru-RU"/>
        </w:rPr>
        <w:t>и</w:t>
      </w:r>
      <w:r w:rsidRPr="00C737DD">
        <w:rPr>
          <w:rFonts w:eastAsia="Times New Roman"/>
          <w:sz w:val="26"/>
          <w:szCs w:val="26"/>
          <w:lang w:eastAsia="ru-RU"/>
        </w:rPr>
        <w:t>страции Хасанского муниципального района от 19.08.2020 года № 675-па «Об утверждении мун</w:t>
      </w:r>
      <w:r w:rsidRPr="00C737DD">
        <w:rPr>
          <w:rFonts w:eastAsia="Times New Roman"/>
          <w:sz w:val="26"/>
          <w:szCs w:val="26"/>
          <w:lang w:eastAsia="ru-RU"/>
        </w:rPr>
        <w:t>и</w:t>
      </w:r>
      <w:r w:rsidRPr="00C737DD">
        <w:rPr>
          <w:rFonts w:eastAsia="Times New Roman"/>
          <w:sz w:val="26"/>
          <w:szCs w:val="26"/>
          <w:lang w:eastAsia="ru-RU"/>
        </w:rPr>
        <w:t>ципальной программы Хасанского муниципальн</w:t>
      </w:r>
      <w:r w:rsidRPr="00C737DD">
        <w:rPr>
          <w:rFonts w:eastAsia="Times New Roman"/>
          <w:sz w:val="26"/>
          <w:szCs w:val="26"/>
          <w:lang w:eastAsia="ru-RU"/>
        </w:rPr>
        <w:t>о</w:t>
      </w:r>
      <w:r w:rsidRPr="00C737DD">
        <w:rPr>
          <w:rFonts w:eastAsia="Times New Roman"/>
          <w:sz w:val="26"/>
          <w:szCs w:val="26"/>
          <w:lang w:eastAsia="ru-RU"/>
        </w:rPr>
        <w:t>го района «Противодействие коррупции в Хаса</w:t>
      </w:r>
      <w:r w:rsidRPr="00C737DD">
        <w:rPr>
          <w:rFonts w:eastAsia="Times New Roman"/>
          <w:sz w:val="26"/>
          <w:szCs w:val="26"/>
          <w:lang w:eastAsia="ru-RU"/>
        </w:rPr>
        <w:t>н</w:t>
      </w:r>
      <w:r w:rsidRPr="00C737DD">
        <w:rPr>
          <w:rFonts w:eastAsia="Times New Roman"/>
          <w:sz w:val="26"/>
          <w:szCs w:val="26"/>
          <w:lang w:eastAsia="ru-RU"/>
        </w:rPr>
        <w:t>ском муниципальном районе» на 2021-2023 годы»</w:t>
      </w:r>
    </w:p>
    <w:bookmarkEnd w:id="2"/>
    <w:p w:rsidR="00056AF1" w:rsidRPr="00C737DD" w:rsidRDefault="00056AF1" w:rsidP="00E12B75">
      <w:pPr>
        <w:jc w:val="both"/>
        <w:rPr>
          <w:rFonts w:eastAsia="Times New Roman"/>
          <w:sz w:val="26"/>
          <w:szCs w:val="26"/>
          <w:lang w:eastAsia="ru-RU"/>
        </w:rPr>
      </w:pPr>
    </w:p>
    <w:p w:rsidR="00056AF1" w:rsidRPr="00C737DD" w:rsidRDefault="00056AF1" w:rsidP="00E12B75">
      <w:pPr>
        <w:autoSpaceDE w:val="0"/>
        <w:autoSpaceDN w:val="0"/>
        <w:adjustRightInd w:val="0"/>
        <w:ind w:firstLine="708"/>
        <w:jc w:val="both"/>
        <w:rPr>
          <w:rFonts w:eastAsia="Calibri"/>
          <w:color w:val="000000"/>
          <w:sz w:val="26"/>
          <w:szCs w:val="26"/>
          <w:lang w:eastAsia="en-US"/>
        </w:rPr>
      </w:pPr>
      <w:r w:rsidRPr="00C737DD">
        <w:rPr>
          <w:rFonts w:eastAsia="Calibri"/>
          <w:color w:val="000000"/>
          <w:sz w:val="26"/>
          <w:szCs w:val="26"/>
          <w:lang w:eastAsia="en-US"/>
        </w:rPr>
        <w:t>Руководствуясь Уставом Хасанского муниципального района, администрация Хаса</w:t>
      </w:r>
      <w:r w:rsidRPr="00C737DD">
        <w:rPr>
          <w:rFonts w:eastAsia="Calibri"/>
          <w:color w:val="000000"/>
          <w:sz w:val="26"/>
          <w:szCs w:val="26"/>
          <w:lang w:eastAsia="en-US"/>
        </w:rPr>
        <w:t>н</w:t>
      </w:r>
      <w:r w:rsidRPr="00C737DD">
        <w:rPr>
          <w:rFonts w:eastAsia="Calibri"/>
          <w:color w:val="000000"/>
          <w:sz w:val="26"/>
          <w:szCs w:val="26"/>
          <w:lang w:eastAsia="en-US"/>
        </w:rPr>
        <w:t xml:space="preserve">ского муниципального района </w:t>
      </w:r>
    </w:p>
    <w:p w:rsidR="00056AF1" w:rsidRPr="00C737DD" w:rsidRDefault="00056AF1" w:rsidP="00E12B75">
      <w:pPr>
        <w:jc w:val="both"/>
        <w:rPr>
          <w:rFonts w:eastAsia="Times New Roman"/>
          <w:sz w:val="26"/>
          <w:szCs w:val="26"/>
          <w:lang w:eastAsia="ru-RU"/>
        </w:rPr>
      </w:pPr>
    </w:p>
    <w:p w:rsidR="00056AF1" w:rsidRDefault="00056AF1" w:rsidP="00E12B75">
      <w:pPr>
        <w:jc w:val="both"/>
        <w:rPr>
          <w:rFonts w:eastAsia="Times New Roman"/>
          <w:sz w:val="26"/>
          <w:szCs w:val="26"/>
          <w:lang w:eastAsia="ru-RU"/>
        </w:rPr>
      </w:pPr>
      <w:r w:rsidRPr="00C737DD">
        <w:rPr>
          <w:rFonts w:eastAsia="Times New Roman"/>
          <w:sz w:val="26"/>
          <w:szCs w:val="26"/>
          <w:lang w:eastAsia="ru-RU"/>
        </w:rPr>
        <w:t>ПОСТАНОВЛЯЕТ:</w:t>
      </w:r>
    </w:p>
    <w:p w:rsidR="00C737DD" w:rsidRPr="00C737DD" w:rsidRDefault="00C737DD" w:rsidP="00E12B75">
      <w:pPr>
        <w:jc w:val="both"/>
        <w:rPr>
          <w:rFonts w:eastAsia="Times New Roman"/>
          <w:sz w:val="26"/>
          <w:szCs w:val="26"/>
          <w:lang w:eastAsia="ru-RU"/>
        </w:rPr>
      </w:pPr>
    </w:p>
    <w:p w:rsidR="00056AF1" w:rsidRPr="00C737DD" w:rsidRDefault="00056AF1" w:rsidP="00E12B75">
      <w:pPr>
        <w:ind w:firstLine="708"/>
        <w:jc w:val="both"/>
        <w:rPr>
          <w:rFonts w:eastAsia="Times New Roman"/>
          <w:sz w:val="26"/>
          <w:szCs w:val="26"/>
          <w:lang w:eastAsia="ru-RU"/>
        </w:rPr>
      </w:pPr>
      <w:r w:rsidRPr="00C737DD">
        <w:rPr>
          <w:rFonts w:eastAsia="Times New Roman"/>
          <w:sz w:val="26"/>
          <w:szCs w:val="26"/>
          <w:lang w:eastAsia="ru-RU"/>
        </w:rPr>
        <w:t>1. Внести в постановление администрации Хасанского муниципального рай</w:t>
      </w:r>
      <w:r w:rsidRPr="00C737DD">
        <w:rPr>
          <w:rFonts w:eastAsia="Times New Roman"/>
          <w:sz w:val="26"/>
          <w:szCs w:val="26"/>
          <w:lang w:eastAsia="ru-RU"/>
        </w:rPr>
        <w:t>о</w:t>
      </w:r>
      <w:r w:rsidRPr="00C737DD">
        <w:rPr>
          <w:rFonts w:eastAsia="Times New Roman"/>
          <w:sz w:val="26"/>
          <w:szCs w:val="26"/>
          <w:lang w:eastAsia="ru-RU"/>
        </w:rPr>
        <w:t>на от 19.08.2020 года № 675-па «Об утверждении муниципальной программы Хасанск</w:t>
      </w:r>
      <w:r w:rsidRPr="00C737DD">
        <w:rPr>
          <w:rFonts w:eastAsia="Times New Roman"/>
          <w:sz w:val="26"/>
          <w:szCs w:val="26"/>
          <w:lang w:eastAsia="ru-RU"/>
        </w:rPr>
        <w:t>о</w:t>
      </w:r>
      <w:r w:rsidRPr="00C737DD">
        <w:rPr>
          <w:rFonts w:eastAsia="Times New Roman"/>
          <w:sz w:val="26"/>
          <w:szCs w:val="26"/>
          <w:lang w:eastAsia="ru-RU"/>
        </w:rPr>
        <w:t>го муниципального района «Противодействие коррупции в Хасанском муниципальном ра</w:t>
      </w:r>
      <w:r w:rsidRPr="00C737DD">
        <w:rPr>
          <w:rFonts w:eastAsia="Times New Roman"/>
          <w:sz w:val="26"/>
          <w:szCs w:val="26"/>
          <w:lang w:eastAsia="ru-RU"/>
        </w:rPr>
        <w:t>й</w:t>
      </w:r>
      <w:r w:rsidRPr="00C737DD">
        <w:rPr>
          <w:rFonts w:eastAsia="Times New Roman"/>
          <w:sz w:val="26"/>
          <w:szCs w:val="26"/>
          <w:lang w:eastAsia="ru-RU"/>
        </w:rPr>
        <w:t>оне» на 2021-2023 годы» (далее - Постановление) следующие изменения:</w:t>
      </w:r>
    </w:p>
    <w:p w:rsidR="00056AF1" w:rsidRPr="00C737DD" w:rsidRDefault="00056AF1" w:rsidP="00E12B75">
      <w:pPr>
        <w:tabs>
          <w:tab w:val="left" w:pos="709"/>
        </w:tabs>
        <w:jc w:val="both"/>
        <w:rPr>
          <w:rFonts w:eastAsia="Times New Roman"/>
          <w:sz w:val="26"/>
          <w:szCs w:val="26"/>
          <w:lang w:eastAsia="ru-RU"/>
        </w:rPr>
      </w:pPr>
      <w:r w:rsidRPr="00C737DD">
        <w:rPr>
          <w:rFonts w:eastAsia="Times New Roman"/>
          <w:sz w:val="26"/>
          <w:szCs w:val="26"/>
          <w:lang w:eastAsia="ru-RU"/>
        </w:rPr>
        <w:tab/>
      </w:r>
    </w:p>
    <w:p w:rsidR="00056AF1" w:rsidRPr="00C737DD" w:rsidRDefault="00056AF1" w:rsidP="00E12B75">
      <w:pPr>
        <w:spacing w:after="160"/>
        <w:ind w:firstLine="708"/>
        <w:jc w:val="both"/>
        <w:rPr>
          <w:rFonts w:eastAsia="Times New Roman"/>
          <w:sz w:val="26"/>
          <w:szCs w:val="26"/>
          <w:lang w:eastAsia="ru-RU"/>
        </w:rPr>
      </w:pPr>
      <w:r w:rsidRPr="00C737DD">
        <w:rPr>
          <w:rFonts w:eastAsia="Calibri"/>
          <w:sz w:val="26"/>
          <w:szCs w:val="26"/>
          <w:lang w:eastAsia="ru-RU"/>
        </w:rPr>
        <w:t xml:space="preserve">1.1. Раздел 1 паспорта муниципальной программы </w:t>
      </w:r>
      <w:r w:rsidRPr="00C737DD">
        <w:rPr>
          <w:rFonts w:eastAsia="Times New Roman"/>
          <w:sz w:val="26"/>
          <w:szCs w:val="26"/>
          <w:lang w:eastAsia="ru-RU"/>
        </w:rPr>
        <w:t>Хасанского муниципального рай</w:t>
      </w:r>
      <w:r w:rsidRPr="00C737DD">
        <w:rPr>
          <w:rFonts w:eastAsia="Times New Roman"/>
          <w:sz w:val="26"/>
          <w:szCs w:val="26"/>
          <w:lang w:eastAsia="ru-RU"/>
        </w:rPr>
        <w:t>о</w:t>
      </w:r>
      <w:r w:rsidRPr="00C737DD">
        <w:rPr>
          <w:rFonts w:eastAsia="Times New Roman"/>
          <w:sz w:val="26"/>
          <w:szCs w:val="26"/>
          <w:lang w:eastAsia="ru-RU"/>
        </w:rPr>
        <w:t xml:space="preserve">на «Противодействие коррупции в Хасанском муниципальном районе» на 2021-2023 годы» изложить в следующей редакции: </w:t>
      </w:r>
    </w:p>
    <w:p w:rsidR="00056AF1" w:rsidRPr="00C737DD" w:rsidRDefault="00056AF1" w:rsidP="00E12B75">
      <w:pPr>
        <w:spacing w:after="160"/>
        <w:jc w:val="center"/>
        <w:rPr>
          <w:rFonts w:eastAsia="Times New Roman"/>
          <w:b/>
          <w:sz w:val="26"/>
          <w:szCs w:val="26"/>
          <w:lang w:eastAsia="ru-RU"/>
        </w:rPr>
      </w:pPr>
      <w:r w:rsidRPr="00C737DD">
        <w:rPr>
          <w:rFonts w:eastAsia="Calibri"/>
          <w:sz w:val="26"/>
          <w:szCs w:val="26"/>
          <w:lang w:eastAsia="ru-RU"/>
        </w:rPr>
        <w:t>«</w:t>
      </w:r>
      <w:r w:rsidRPr="00C737DD">
        <w:rPr>
          <w:rFonts w:eastAsia="Times New Roman"/>
          <w:b/>
          <w:sz w:val="26"/>
          <w:szCs w:val="26"/>
          <w:lang w:eastAsia="ru-RU"/>
        </w:rPr>
        <w:t>Раздел 1. Общая характеристика текущего состояния коррупции на территории Х</w:t>
      </w:r>
      <w:r w:rsidRPr="00C737DD">
        <w:rPr>
          <w:rFonts w:eastAsia="Times New Roman"/>
          <w:b/>
          <w:sz w:val="26"/>
          <w:szCs w:val="26"/>
          <w:lang w:eastAsia="ru-RU"/>
        </w:rPr>
        <w:t>а</w:t>
      </w:r>
      <w:r w:rsidRPr="00C737DD">
        <w:rPr>
          <w:rFonts w:eastAsia="Times New Roman"/>
          <w:b/>
          <w:sz w:val="26"/>
          <w:szCs w:val="26"/>
          <w:lang w:eastAsia="ru-RU"/>
        </w:rPr>
        <w:t xml:space="preserve">санского муниципального района и прогноз ее развития </w:t>
      </w:r>
    </w:p>
    <w:p w:rsidR="00056AF1" w:rsidRPr="00C737DD" w:rsidRDefault="00056AF1" w:rsidP="00E12B75">
      <w:pPr>
        <w:autoSpaceDE w:val="0"/>
        <w:autoSpaceDN w:val="0"/>
        <w:adjustRightInd w:val="0"/>
        <w:ind w:firstLine="708"/>
        <w:jc w:val="both"/>
        <w:rPr>
          <w:rFonts w:eastAsia="Calibri"/>
          <w:sz w:val="26"/>
          <w:szCs w:val="26"/>
          <w:lang w:eastAsia="ru-RU"/>
        </w:rPr>
      </w:pPr>
      <w:proofErr w:type="gramStart"/>
      <w:r w:rsidRPr="00C737DD">
        <w:rPr>
          <w:rFonts w:eastAsia="Times New Roman"/>
          <w:sz w:val="26"/>
          <w:szCs w:val="26"/>
          <w:lang w:eastAsia="ru-RU"/>
        </w:rPr>
        <w:t>Регулирование отношений в сфере противодействия коррупции осуществляется в с</w:t>
      </w:r>
      <w:r w:rsidRPr="00C737DD">
        <w:rPr>
          <w:rFonts w:eastAsia="Times New Roman"/>
          <w:sz w:val="26"/>
          <w:szCs w:val="26"/>
          <w:lang w:eastAsia="ru-RU"/>
        </w:rPr>
        <w:t>о</w:t>
      </w:r>
      <w:r w:rsidRPr="00C737DD">
        <w:rPr>
          <w:rFonts w:eastAsia="Times New Roman"/>
          <w:sz w:val="26"/>
          <w:szCs w:val="26"/>
          <w:lang w:eastAsia="ru-RU"/>
        </w:rPr>
        <w:t>отве</w:t>
      </w:r>
      <w:r w:rsidRPr="00C737DD">
        <w:rPr>
          <w:rFonts w:eastAsia="Times New Roman"/>
          <w:sz w:val="26"/>
          <w:szCs w:val="26"/>
          <w:lang w:eastAsia="ru-RU"/>
        </w:rPr>
        <w:t>т</w:t>
      </w:r>
      <w:r w:rsidRPr="00C737DD">
        <w:rPr>
          <w:rFonts w:eastAsia="Times New Roman"/>
          <w:sz w:val="26"/>
          <w:szCs w:val="26"/>
          <w:lang w:eastAsia="ru-RU"/>
        </w:rPr>
        <w:t>ствии с Федеральным законом от 25 декабря 2008 года  № 273</w:t>
      </w:r>
      <w:r w:rsidRPr="00C737DD">
        <w:rPr>
          <w:rFonts w:eastAsia="Times New Roman"/>
          <w:sz w:val="26"/>
          <w:szCs w:val="26"/>
          <w:lang w:eastAsia="ru-RU"/>
        </w:rPr>
        <w:noBreakHyphen/>
        <w:t>ФЗ «О противодействии корру</w:t>
      </w:r>
      <w:r w:rsidRPr="00C737DD">
        <w:rPr>
          <w:rFonts w:eastAsia="Times New Roman"/>
          <w:sz w:val="26"/>
          <w:szCs w:val="26"/>
          <w:lang w:eastAsia="ru-RU"/>
        </w:rPr>
        <w:t>п</w:t>
      </w:r>
      <w:r w:rsidRPr="00C737DD">
        <w:rPr>
          <w:rFonts w:eastAsia="Times New Roman"/>
          <w:sz w:val="26"/>
          <w:szCs w:val="26"/>
          <w:lang w:eastAsia="ru-RU"/>
        </w:rPr>
        <w:t xml:space="preserve">ции», Национальной </w:t>
      </w:r>
      <w:hyperlink r:id="rId14" w:history="1">
        <w:r w:rsidRPr="00C737DD">
          <w:rPr>
            <w:rFonts w:eastAsia="Times New Roman"/>
            <w:sz w:val="26"/>
            <w:szCs w:val="26"/>
            <w:lang w:eastAsia="ru-RU"/>
          </w:rPr>
          <w:t>стратегией</w:t>
        </w:r>
      </w:hyperlink>
      <w:r w:rsidRPr="00C737DD">
        <w:rPr>
          <w:rFonts w:eastAsia="Times New Roman"/>
          <w:sz w:val="26"/>
          <w:szCs w:val="26"/>
          <w:lang w:eastAsia="ru-RU"/>
        </w:rPr>
        <w:t xml:space="preserve"> противодействия коррупции, утвержденной Указом Президента Российской Федерации от 13 апреля 2010 года № 460, Указом Президента РФ от 16 августа 2021 года № 478 «О Национальном плане противодействия коррупции на 2021 - 2024 годы», Законом Приморского края от 10 марта</w:t>
      </w:r>
      <w:proofErr w:type="gramEnd"/>
      <w:r w:rsidRPr="00C737DD">
        <w:rPr>
          <w:rFonts w:eastAsia="Times New Roman"/>
          <w:sz w:val="26"/>
          <w:szCs w:val="26"/>
          <w:lang w:eastAsia="ru-RU"/>
        </w:rPr>
        <w:t xml:space="preserve"> </w:t>
      </w:r>
      <w:proofErr w:type="gramStart"/>
      <w:r w:rsidRPr="00C737DD">
        <w:rPr>
          <w:rFonts w:eastAsia="Times New Roman"/>
          <w:sz w:val="26"/>
          <w:szCs w:val="26"/>
          <w:lang w:eastAsia="ru-RU"/>
        </w:rPr>
        <w:t xml:space="preserve">2009 № 387-КЗ «О противодействии коррупции в Приморском крае», </w:t>
      </w:r>
      <w:hyperlink r:id="rId15" w:history="1">
        <w:r w:rsidRPr="00C737DD">
          <w:rPr>
            <w:rFonts w:eastAsia="Calibri"/>
            <w:sz w:val="26"/>
            <w:szCs w:val="26"/>
            <w:lang w:eastAsia="ru-RU"/>
          </w:rPr>
          <w:t>программой</w:t>
        </w:r>
      </w:hyperlink>
      <w:r w:rsidRPr="00C737DD">
        <w:rPr>
          <w:rFonts w:eastAsia="Calibri"/>
          <w:sz w:val="26"/>
          <w:szCs w:val="26"/>
          <w:lang w:eastAsia="ru-RU"/>
        </w:rPr>
        <w:t xml:space="preserve"> противодействия коррупции в Приморском крае на 2021 - 2025 годы</w:t>
      </w:r>
      <w:r w:rsidRPr="00C737DD">
        <w:rPr>
          <w:rFonts w:eastAsia="Times New Roman"/>
          <w:sz w:val="26"/>
          <w:szCs w:val="26"/>
          <w:lang w:eastAsia="ru-RU"/>
        </w:rPr>
        <w:t>, утве</w:t>
      </w:r>
      <w:r w:rsidRPr="00C737DD">
        <w:rPr>
          <w:rFonts w:eastAsia="Times New Roman"/>
          <w:sz w:val="26"/>
          <w:szCs w:val="26"/>
          <w:lang w:eastAsia="ru-RU"/>
        </w:rPr>
        <w:t>р</w:t>
      </w:r>
      <w:r w:rsidRPr="00C737DD">
        <w:rPr>
          <w:rFonts w:eastAsia="Times New Roman"/>
          <w:sz w:val="26"/>
          <w:szCs w:val="26"/>
          <w:lang w:eastAsia="ru-RU"/>
        </w:rPr>
        <w:t xml:space="preserve">жденной </w:t>
      </w:r>
      <w:r w:rsidRPr="00C737DD">
        <w:rPr>
          <w:rFonts w:eastAsia="Times New Roman"/>
          <w:bCs/>
          <w:sz w:val="26"/>
          <w:szCs w:val="26"/>
          <w:lang w:eastAsia="ru-RU"/>
        </w:rPr>
        <w:t>Постановление Губернатора Приморского края от 06 октября 2021 года № 99-пг «Об утверждении Программы противодействия коррупции в Приморском крае на 2021</w:t>
      </w:r>
      <w:r w:rsidRPr="00C737DD">
        <w:rPr>
          <w:rFonts w:eastAsia="Times New Roman"/>
          <w:bCs/>
          <w:sz w:val="26"/>
          <w:szCs w:val="26"/>
          <w:lang w:eastAsia="ru-RU"/>
        </w:rPr>
        <w:noBreakHyphen/>
        <w:t xml:space="preserve">2025 годы» </w:t>
      </w:r>
      <w:r w:rsidRPr="00C737DD">
        <w:rPr>
          <w:rFonts w:eastAsia="Times New Roman"/>
          <w:sz w:val="26"/>
          <w:szCs w:val="26"/>
          <w:lang w:eastAsia="ru-RU"/>
        </w:rPr>
        <w:t>и муниципальными правовыми актами Хасанского муниципального района, направленными на пр</w:t>
      </w:r>
      <w:r w:rsidRPr="00C737DD">
        <w:rPr>
          <w:rFonts w:eastAsia="Times New Roman"/>
          <w:sz w:val="26"/>
          <w:szCs w:val="26"/>
          <w:lang w:eastAsia="ru-RU"/>
        </w:rPr>
        <w:t>о</w:t>
      </w:r>
      <w:r w:rsidRPr="00C737DD">
        <w:rPr>
          <w:rFonts w:eastAsia="Times New Roman"/>
          <w:sz w:val="26"/>
          <w:szCs w:val="26"/>
          <w:lang w:eastAsia="ru-RU"/>
        </w:rPr>
        <w:t xml:space="preserve">тиводействие коррупции. </w:t>
      </w:r>
      <w:proofErr w:type="gramEnd"/>
    </w:p>
    <w:p w:rsidR="00056AF1" w:rsidRPr="00C737DD" w:rsidRDefault="00056AF1" w:rsidP="00E12B75">
      <w:pPr>
        <w:ind w:firstLine="708"/>
        <w:jc w:val="both"/>
        <w:rPr>
          <w:rFonts w:eastAsia="Times New Roman"/>
          <w:sz w:val="26"/>
          <w:szCs w:val="26"/>
          <w:lang w:eastAsia="ru-RU"/>
        </w:rPr>
      </w:pPr>
      <w:r w:rsidRPr="00C737DD">
        <w:rPr>
          <w:rFonts w:eastAsia="Times New Roman"/>
          <w:sz w:val="26"/>
          <w:szCs w:val="26"/>
          <w:lang w:eastAsia="ru-RU"/>
        </w:rPr>
        <w:t>Одним из эффективных механизмов противодействия коррупции является формир</w:t>
      </w:r>
      <w:r w:rsidRPr="00C737DD">
        <w:rPr>
          <w:rFonts w:eastAsia="Times New Roman"/>
          <w:sz w:val="26"/>
          <w:szCs w:val="26"/>
          <w:lang w:eastAsia="ru-RU"/>
        </w:rPr>
        <w:t>о</w:t>
      </w:r>
      <w:r w:rsidRPr="00C737DD">
        <w:rPr>
          <w:rFonts w:eastAsia="Times New Roman"/>
          <w:sz w:val="26"/>
          <w:szCs w:val="26"/>
          <w:lang w:eastAsia="ru-RU"/>
        </w:rPr>
        <w:t>вание и проведение антикоррупционной политики в органах местного самоуправления.</w:t>
      </w:r>
    </w:p>
    <w:p w:rsidR="00056AF1" w:rsidRPr="00C737DD" w:rsidRDefault="00056AF1" w:rsidP="00E12B75">
      <w:pPr>
        <w:autoSpaceDE w:val="0"/>
        <w:autoSpaceDN w:val="0"/>
        <w:adjustRightInd w:val="0"/>
        <w:ind w:firstLine="540"/>
        <w:jc w:val="both"/>
        <w:rPr>
          <w:rFonts w:eastAsia="Calibri"/>
          <w:sz w:val="26"/>
          <w:szCs w:val="26"/>
          <w:lang w:eastAsia="ru-RU"/>
        </w:rPr>
      </w:pPr>
      <w:r w:rsidRPr="00C737DD">
        <w:rPr>
          <w:rFonts w:eastAsia="Calibri"/>
          <w:sz w:val="26"/>
          <w:szCs w:val="26"/>
          <w:lang w:eastAsia="ru-RU"/>
        </w:rPr>
        <w:lastRenderedPageBreak/>
        <w:t>Как показывает практика работы, противодействие коррупции не может сводиться только к выявлению, пресечению, расследованию коррупционных правонарушений и пр</w:t>
      </w:r>
      <w:r w:rsidRPr="00C737DD">
        <w:rPr>
          <w:rFonts w:eastAsia="Calibri"/>
          <w:sz w:val="26"/>
          <w:szCs w:val="26"/>
          <w:lang w:eastAsia="ru-RU"/>
        </w:rPr>
        <w:t>и</w:t>
      </w:r>
      <w:r w:rsidRPr="00C737DD">
        <w:rPr>
          <w:rFonts w:eastAsia="Calibri"/>
          <w:sz w:val="26"/>
          <w:szCs w:val="26"/>
          <w:lang w:eastAsia="ru-RU"/>
        </w:rPr>
        <w:t>влечению к отве</w:t>
      </w:r>
      <w:r w:rsidRPr="00C737DD">
        <w:rPr>
          <w:rFonts w:eastAsia="Calibri"/>
          <w:sz w:val="26"/>
          <w:szCs w:val="26"/>
          <w:lang w:eastAsia="ru-RU"/>
        </w:rPr>
        <w:t>т</w:t>
      </w:r>
      <w:r w:rsidRPr="00C737DD">
        <w:rPr>
          <w:rFonts w:eastAsia="Calibri"/>
          <w:sz w:val="26"/>
          <w:szCs w:val="26"/>
          <w:lang w:eastAsia="ru-RU"/>
        </w:rPr>
        <w:t>ственности лиц, виновных в них.</w:t>
      </w:r>
    </w:p>
    <w:p w:rsidR="00056AF1" w:rsidRPr="00C737DD" w:rsidRDefault="00056AF1" w:rsidP="00E12B75">
      <w:pPr>
        <w:autoSpaceDE w:val="0"/>
        <w:autoSpaceDN w:val="0"/>
        <w:adjustRightInd w:val="0"/>
        <w:ind w:firstLine="540"/>
        <w:jc w:val="both"/>
        <w:rPr>
          <w:rFonts w:eastAsia="Calibri"/>
          <w:sz w:val="26"/>
          <w:szCs w:val="26"/>
          <w:lang w:eastAsia="ru-RU"/>
        </w:rPr>
      </w:pPr>
      <w:r w:rsidRPr="00C737DD">
        <w:rPr>
          <w:rFonts w:eastAsia="Calibri"/>
          <w:sz w:val="26"/>
          <w:szCs w:val="26"/>
          <w:lang w:eastAsia="ru-RU"/>
        </w:rPr>
        <w:t>Немаловажное место в противодействии коррупции занимает ее профилактика, пре</w:t>
      </w:r>
      <w:r w:rsidRPr="00C737DD">
        <w:rPr>
          <w:rFonts w:eastAsia="Calibri"/>
          <w:sz w:val="26"/>
          <w:szCs w:val="26"/>
          <w:lang w:eastAsia="ru-RU"/>
        </w:rPr>
        <w:t>д</w:t>
      </w:r>
      <w:r w:rsidRPr="00C737DD">
        <w:rPr>
          <w:rFonts w:eastAsia="Calibri"/>
          <w:sz w:val="26"/>
          <w:szCs w:val="26"/>
          <w:lang w:eastAsia="ru-RU"/>
        </w:rPr>
        <w:t>ставляющая собой комплекс правовых, экономических, организационных, информацио</w:t>
      </w:r>
      <w:r w:rsidRPr="00C737DD">
        <w:rPr>
          <w:rFonts w:eastAsia="Calibri"/>
          <w:sz w:val="26"/>
          <w:szCs w:val="26"/>
          <w:lang w:eastAsia="ru-RU"/>
        </w:rPr>
        <w:t>н</w:t>
      </w:r>
      <w:r w:rsidRPr="00C737DD">
        <w:rPr>
          <w:rFonts w:eastAsia="Calibri"/>
          <w:sz w:val="26"/>
          <w:szCs w:val="26"/>
          <w:lang w:eastAsia="ru-RU"/>
        </w:rPr>
        <w:t>ных, образовательных, воспитательных, просветительских и иных мер, направленных на предупреждение коррупции, устранение ее причин.</w:t>
      </w:r>
    </w:p>
    <w:p w:rsidR="00056AF1" w:rsidRPr="00C737DD" w:rsidRDefault="00056AF1" w:rsidP="00E12B75">
      <w:pPr>
        <w:autoSpaceDE w:val="0"/>
        <w:autoSpaceDN w:val="0"/>
        <w:adjustRightInd w:val="0"/>
        <w:ind w:firstLine="540"/>
        <w:jc w:val="both"/>
        <w:rPr>
          <w:rFonts w:eastAsia="Times New Roman"/>
          <w:sz w:val="26"/>
          <w:szCs w:val="26"/>
          <w:lang w:eastAsia="ru-RU"/>
        </w:rPr>
      </w:pPr>
      <w:r w:rsidRPr="00C737DD">
        <w:rPr>
          <w:rFonts w:eastAsia="Calibri"/>
          <w:sz w:val="26"/>
          <w:szCs w:val="26"/>
          <w:lang w:eastAsia="ru-RU"/>
        </w:rPr>
        <w:t>В мае 2022 год</w:t>
      </w:r>
      <w:proofErr w:type="gramStart"/>
      <w:r w:rsidRPr="00C737DD">
        <w:rPr>
          <w:rFonts w:eastAsia="Calibri"/>
          <w:sz w:val="26"/>
          <w:szCs w:val="26"/>
          <w:lang w:eastAsia="ru-RU"/>
        </w:rPr>
        <w:t>а ООО</w:t>
      </w:r>
      <w:proofErr w:type="gramEnd"/>
      <w:r w:rsidRPr="00C737DD">
        <w:rPr>
          <w:rFonts w:eastAsia="Calibri"/>
          <w:sz w:val="26"/>
          <w:szCs w:val="26"/>
          <w:lang w:eastAsia="ru-RU"/>
        </w:rPr>
        <w:t xml:space="preserve"> «АС-Холдинг» проведен социологический опрос среди  жителей Хасанского муниципального района </w:t>
      </w:r>
      <w:r w:rsidRPr="00C737DD">
        <w:rPr>
          <w:rFonts w:eastAsia="Times New Roman"/>
          <w:sz w:val="26"/>
          <w:szCs w:val="26"/>
          <w:lang w:eastAsia="ru-RU"/>
        </w:rPr>
        <w:t>для оценки уровня коррупции и эффективности пр</w:t>
      </w:r>
      <w:r w:rsidRPr="00C737DD">
        <w:rPr>
          <w:rFonts w:eastAsia="Times New Roman"/>
          <w:sz w:val="26"/>
          <w:szCs w:val="26"/>
          <w:lang w:eastAsia="ru-RU"/>
        </w:rPr>
        <w:t>и</w:t>
      </w:r>
      <w:r w:rsidRPr="00C737DD">
        <w:rPr>
          <w:rFonts w:eastAsia="Times New Roman"/>
          <w:sz w:val="26"/>
          <w:szCs w:val="26"/>
          <w:lang w:eastAsia="ru-RU"/>
        </w:rPr>
        <w:t>нимаемых мер по противодействию коррупции. Ниже приведены результаты исследования.</w:t>
      </w:r>
    </w:p>
    <w:p w:rsidR="00056AF1" w:rsidRPr="00056AF1" w:rsidRDefault="00056AF1" w:rsidP="00E12B75">
      <w:pPr>
        <w:autoSpaceDE w:val="0"/>
        <w:autoSpaceDN w:val="0"/>
        <w:adjustRightInd w:val="0"/>
        <w:ind w:firstLine="540"/>
        <w:jc w:val="both"/>
        <w:rPr>
          <w:rFonts w:eastAsia="Times New Roman"/>
          <w:sz w:val="24"/>
          <w:szCs w:val="24"/>
          <w:lang w:eastAsia="ru-RU"/>
        </w:rPr>
      </w:pPr>
    </w:p>
    <w:tbl>
      <w:tblPr>
        <w:tblW w:w="5000" w:type="pct"/>
        <w:tblBorders>
          <w:top w:val="single" w:sz="4" w:space="0" w:color="92C2EA"/>
          <w:bottom w:val="single" w:sz="4" w:space="0" w:color="92C2EA"/>
          <w:insideH w:val="single" w:sz="4" w:space="0" w:color="92C2EA"/>
        </w:tblBorders>
        <w:tblLook w:val="0480" w:firstRow="0" w:lastRow="0" w:firstColumn="1" w:lastColumn="0" w:noHBand="0" w:noVBand="1"/>
      </w:tblPr>
      <w:tblGrid>
        <w:gridCol w:w="3795"/>
        <w:gridCol w:w="5385"/>
        <w:gridCol w:w="1355"/>
      </w:tblGrid>
      <w:tr w:rsidR="00056AF1" w:rsidRPr="004366CC" w:rsidTr="004366CC">
        <w:trPr>
          <w:trHeight w:val="20"/>
        </w:trPr>
        <w:tc>
          <w:tcPr>
            <w:tcW w:w="1801" w:type="pct"/>
            <w:vMerge w:val="restart"/>
            <w:tcBorders>
              <w:top w:val="single" w:sz="4" w:space="0" w:color="92C2EA"/>
              <w:left w:val="nil"/>
              <w:bottom w:val="single" w:sz="4" w:space="0" w:color="92C2EA"/>
              <w:right w:val="nil"/>
            </w:tcBorders>
            <w:shd w:val="clear" w:color="auto" w:fill="DAEAF8"/>
            <w:hideMark/>
          </w:tcPr>
          <w:p w:rsidR="00056AF1" w:rsidRPr="004366CC" w:rsidRDefault="00056AF1" w:rsidP="00E12B75">
            <w:pPr>
              <w:rPr>
                <w:rFonts w:eastAsia="Calibri"/>
                <w:b/>
                <w:bCs/>
                <w:color w:val="264A60"/>
                <w:sz w:val="22"/>
                <w:szCs w:val="22"/>
                <w:lang w:eastAsia="ru-RU"/>
              </w:rPr>
            </w:pPr>
            <w:r w:rsidRPr="004366CC">
              <w:rPr>
                <w:rFonts w:eastAsia="Calibri"/>
                <w:b/>
                <w:bCs/>
                <w:color w:val="264A60"/>
                <w:sz w:val="22"/>
                <w:szCs w:val="22"/>
                <w:lang w:eastAsia="ru-RU"/>
              </w:rPr>
              <w:t>1. Как бы Вы оценили деятел</w:t>
            </w:r>
            <w:r w:rsidRPr="004366CC">
              <w:rPr>
                <w:rFonts w:eastAsia="Calibri"/>
                <w:b/>
                <w:bCs/>
                <w:color w:val="264A60"/>
                <w:sz w:val="22"/>
                <w:szCs w:val="22"/>
                <w:lang w:eastAsia="ru-RU"/>
              </w:rPr>
              <w:t>ь</w:t>
            </w:r>
            <w:r w:rsidRPr="004366CC">
              <w:rPr>
                <w:rFonts w:eastAsia="Calibri"/>
                <w:b/>
                <w:bCs/>
                <w:color w:val="264A60"/>
                <w:sz w:val="22"/>
                <w:szCs w:val="22"/>
                <w:lang w:eastAsia="ru-RU"/>
              </w:rPr>
              <w:t>ность органов власти по против</w:t>
            </w:r>
            <w:r w:rsidRPr="004366CC">
              <w:rPr>
                <w:rFonts w:eastAsia="Calibri"/>
                <w:b/>
                <w:bCs/>
                <w:color w:val="264A60"/>
                <w:sz w:val="22"/>
                <w:szCs w:val="22"/>
                <w:lang w:eastAsia="ru-RU"/>
              </w:rPr>
              <w:t>о</w:t>
            </w:r>
            <w:r w:rsidRPr="004366CC">
              <w:rPr>
                <w:rFonts w:eastAsia="Calibri"/>
                <w:b/>
                <w:bCs/>
                <w:color w:val="264A60"/>
                <w:sz w:val="22"/>
                <w:szCs w:val="22"/>
                <w:lang w:eastAsia="ru-RU"/>
              </w:rPr>
              <w:t>действию коррупции в посё</w:t>
            </w:r>
            <w:r w:rsidRPr="004366CC">
              <w:rPr>
                <w:rFonts w:eastAsia="Calibri"/>
                <w:b/>
                <w:bCs/>
                <w:color w:val="264A60"/>
                <w:sz w:val="22"/>
                <w:szCs w:val="22"/>
                <w:lang w:eastAsia="ru-RU"/>
              </w:rPr>
              <w:t>л</w:t>
            </w:r>
            <w:r w:rsidRPr="004366CC">
              <w:rPr>
                <w:rFonts w:eastAsia="Calibri"/>
                <w:b/>
                <w:bCs/>
                <w:color w:val="264A60"/>
                <w:sz w:val="22"/>
                <w:szCs w:val="22"/>
                <w:lang w:eastAsia="ru-RU"/>
              </w:rPr>
              <w:t>ке, селе</w:t>
            </w:r>
          </w:p>
        </w:tc>
        <w:tc>
          <w:tcPr>
            <w:tcW w:w="2556" w:type="pct"/>
            <w:tcBorders>
              <w:top w:val="single" w:sz="4" w:space="0" w:color="92C2EA"/>
              <w:left w:val="nil"/>
              <w:bottom w:val="single" w:sz="4" w:space="0" w:color="92C2EA"/>
              <w:right w:val="nil"/>
            </w:tcBorders>
            <w:shd w:val="clear" w:color="auto" w:fill="DAEAF8"/>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положительно</w:t>
            </w:r>
          </w:p>
        </w:tc>
        <w:tc>
          <w:tcPr>
            <w:tcW w:w="643" w:type="pct"/>
            <w:tcBorders>
              <w:top w:val="single" w:sz="4" w:space="0" w:color="92C2EA"/>
              <w:left w:val="nil"/>
              <w:bottom w:val="single" w:sz="4" w:space="0" w:color="92C2EA"/>
              <w:right w:val="nil"/>
            </w:tcBorders>
            <w:shd w:val="clear" w:color="auto" w:fill="DAEAF8"/>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81,0%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auto"/>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auto"/>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скорее, положительно</w:t>
            </w:r>
          </w:p>
        </w:tc>
        <w:tc>
          <w:tcPr>
            <w:tcW w:w="643" w:type="pct"/>
            <w:tcBorders>
              <w:top w:val="single" w:sz="4" w:space="0" w:color="92C2EA"/>
              <w:left w:val="nil"/>
              <w:bottom w:val="single" w:sz="4" w:space="0" w:color="92C2EA"/>
              <w:right w:val="nil"/>
            </w:tcBorders>
            <w:shd w:val="clear" w:color="auto" w:fill="auto"/>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10,0%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DAEAF8"/>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DAEAF8"/>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скорее, отрицательно</w:t>
            </w:r>
          </w:p>
        </w:tc>
        <w:tc>
          <w:tcPr>
            <w:tcW w:w="643" w:type="pct"/>
            <w:tcBorders>
              <w:top w:val="single" w:sz="4" w:space="0" w:color="92C2EA"/>
              <w:left w:val="nil"/>
              <w:bottom w:val="single" w:sz="4" w:space="0" w:color="92C2EA"/>
              <w:right w:val="nil"/>
            </w:tcBorders>
            <w:shd w:val="clear" w:color="auto" w:fill="DAEAF8"/>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0,0%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auto"/>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auto"/>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отрицательно</w:t>
            </w:r>
          </w:p>
        </w:tc>
        <w:tc>
          <w:tcPr>
            <w:tcW w:w="643" w:type="pct"/>
            <w:tcBorders>
              <w:top w:val="single" w:sz="4" w:space="0" w:color="92C2EA"/>
              <w:left w:val="nil"/>
              <w:bottom w:val="single" w:sz="4" w:space="0" w:color="92C2EA"/>
              <w:right w:val="nil"/>
            </w:tcBorders>
            <w:shd w:val="clear" w:color="auto" w:fill="auto"/>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0,0%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DAEAF8"/>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DAEAF8"/>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затрудняюсь ответить</w:t>
            </w:r>
          </w:p>
        </w:tc>
        <w:tc>
          <w:tcPr>
            <w:tcW w:w="643" w:type="pct"/>
            <w:tcBorders>
              <w:top w:val="single" w:sz="4" w:space="0" w:color="92C2EA"/>
              <w:left w:val="nil"/>
              <w:bottom w:val="single" w:sz="4" w:space="0" w:color="92C2EA"/>
              <w:right w:val="nil"/>
            </w:tcBorders>
            <w:shd w:val="clear" w:color="auto" w:fill="DAEAF8"/>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9,0%</w:t>
            </w:r>
          </w:p>
        </w:tc>
      </w:tr>
      <w:tr w:rsidR="00056AF1" w:rsidRPr="004366CC" w:rsidTr="004366CC">
        <w:trPr>
          <w:trHeight w:val="20"/>
        </w:trPr>
        <w:tc>
          <w:tcPr>
            <w:tcW w:w="1801" w:type="pct"/>
            <w:vMerge w:val="restart"/>
            <w:tcBorders>
              <w:top w:val="single" w:sz="4" w:space="0" w:color="92C2EA"/>
              <w:left w:val="nil"/>
              <w:bottom w:val="single" w:sz="4" w:space="0" w:color="92C2EA"/>
              <w:right w:val="nil"/>
            </w:tcBorders>
            <w:shd w:val="clear" w:color="auto" w:fill="auto"/>
            <w:hideMark/>
          </w:tcPr>
          <w:p w:rsidR="00056AF1" w:rsidRPr="004366CC" w:rsidRDefault="00056AF1" w:rsidP="00E12B75">
            <w:pPr>
              <w:rPr>
                <w:rFonts w:eastAsia="Calibri"/>
                <w:b/>
                <w:bCs/>
                <w:color w:val="264A60"/>
                <w:sz w:val="22"/>
                <w:szCs w:val="22"/>
                <w:lang w:eastAsia="ru-RU"/>
              </w:rPr>
            </w:pPr>
            <w:r w:rsidRPr="004366CC">
              <w:rPr>
                <w:rFonts w:eastAsia="Calibri"/>
                <w:b/>
                <w:bCs/>
                <w:color w:val="264A60"/>
                <w:sz w:val="22"/>
                <w:szCs w:val="22"/>
                <w:lang w:eastAsia="ru-RU"/>
              </w:rPr>
              <w:t>2. Как бы Вы оценили деятел</w:t>
            </w:r>
            <w:r w:rsidRPr="004366CC">
              <w:rPr>
                <w:rFonts w:eastAsia="Calibri"/>
                <w:b/>
                <w:bCs/>
                <w:color w:val="264A60"/>
                <w:sz w:val="22"/>
                <w:szCs w:val="22"/>
                <w:lang w:eastAsia="ru-RU"/>
              </w:rPr>
              <w:t>ь</w:t>
            </w:r>
            <w:r w:rsidRPr="004366CC">
              <w:rPr>
                <w:rFonts w:eastAsia="Calibri"/>
                <w:b/>
                <w:bCs/>
                <w:color w:val="264A60"/>
                <w:sz w:val="22"/>
                <w:szCs w:val="22"/>
                <w:lang w:eastAsia="ru-RU"/>
              </w:rPr>
              <w:t>ность органов власти по против</w:t>
            </w:r>
            <w:r w:rsidRPr="004366CC">
              <w:rPr>
                <w:rFonts w:eastAsia="Calibri"/>
                <w:b/>
                <w:bCs/>
                <w:color w:val="264A60"/>
                <w:sz w:val="22"/>
                <w:szCs w:val="22"/>
                <w:lang w:eastAsia="ru-RU"/>
              </w:rPr>
              <w:t>о</w:t>
            </w:r>
            <w:r w:rsidRPr="004366CC">
              <w:rPr>
                <w:rFonts w:eastAsia="Calibri"/>
                <w:b/>
                <w:bCs/>
                <w:color w:val="264A60"/>
                <w:sz w:val="22"/>
                <w:szCs w:val="22"/>
                <w:lang w:eastAsia="ru-RU"/>
              </w:rPr>
              <w:t>действию коррупции в районе в целом</w:t>
            </w:r>
          </w:p>
        </w:tc>
        <w:tc>
          <w:tcPr>
            <w:tcW w:w="2556" w:type="pct"/>
            <w:tcBorders>
              <w:top w:val="single" w:sz="4" w:space="0" w:color="92C2EA"/>
              <w:left w:val="nil"/>
              <w:bottom w:val="single" w:sz="4" w:space="0" w:color="92C2EA"/>
              <w:right w:val="nil"/>
            </w:tcBorders>
            <w:shd w:val="clear" w:color="auto" w:fill="auto"/>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положительно</w:t>
            </w:r>
          </w:p>
        </w:tc>
        <w:tc>
          <w:tcPr>
            <w:tcW w:w="643" w:type="pct"/>
            <w:tcBorders>
              <w:top w:val="single" w:sz="4" w:space="0" w:color="92C2EA"/>
              <w:left w:val="nil"/>
              <w:bottom w:val="single" w:sz="4" w:space="0" w:color="92C2EA"/>
              <w:right w:val="nil"/>
            </w:tcBorders>
            <w:shd w:val="clear" w:color="auto" w:fill="auto"/>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79,0%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DAEAF8"/>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DAEAF8"/>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скорее, положительно</w:t>
            </w:r>
          </w:p>
        </w:tc>
        <w:tc>
          <w:tcPr>
            <w:tcW w:w="643" w:type="pct"/>
            <w:tcBorders>
              <w:top w:val="single" w:sz="4" w:space="0" w:color="92C2EA"/>
              <w:left w:val="nil"/>
              <w:bottom w:val="single" w:sz="4" w:space="0" w:color="92C2EA"/>
              <w:right w:val="nil"/>
            </w:tcBorders>
            <w:shd w:val="clear" w:color="auto" w:fill="DAEAF8"/>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12,0%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auto"/>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auto"/>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скорее, отрицательно</w:t>
            </w:r>
          </w:p>
        </w:tc>
        <w:tc>
          <w:tcPr>
            <w:tcW w:w="643" w:type="pct"/>
            <w:tcBorders>
              <w:top w:val="single" w:sz="4" w:space="0" w:color="92C2EA"/>
              <w:left w:val="nil"/>
              <w:bottom w:val="single" w:sz="4" w:space="0" w:color="92C2EA"/>
              <w:right w:val="nil"/>
            </w:tcBorders>
            <w:shd w:val="clear" w:color="auto" w:fill="auto"/>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0,0%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DAEAF8"/>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DAEAF8"/>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отрицательно</w:t>
            </w:r>
          </w:p>
        </w:tc>
        <w:tc>
          <w:tcPr>
            <w:tcW w:w="643" w:type="pct"/>
            <w:tcBorders>
              <w:top w:val="single" w:sz="4" w:space="0" w:color="92C2EA"/>
              <w:left w:val="nil"/>
              <w:bottom w:val="single" w:sz="4" w:space="0" w:color="92C2EA"/>
              <w:right w:val="nil"/>
            </w:tcBorders>
            <w:shd w:val="clear" w:color="auto" w:fill="DAEAF8"/>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0,0%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auto"/>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auto"/>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затрудняюсь ответить</w:t>
            </w:r>
          </w:p>
        </w:tc>
        <w:tc>
          <w:tcPr>
            <w:tcW w:w="643" w:type="pct"/>
            <w:tcBorders>
              <w:top w:val="single" w:sz="4" w:space="0" w:color="92C2EA"/>
              <w:left w:val="nil"/>
              <w:bottom w:val="single" w:sz="4" w:space="0" w:color="92C2EA"/>
              <w:right w:val="nil"/>
            </w:tcBorders>
            <w:shd w:val="clear" w:color="auto" w:fill="auto"/>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9,0%</w:t>
            </w:r>
          </w:p>
        </w:tc>
      </w:tr>
      <w:tr w:rsidR="00056AF1" w:rsidRPr="004366CC" w:rsidTr="004366CC">
        <w:trPr>
          <w:trHeight w:val="20"/>
        </w:trPr>
        <w:tc>
          <w:tcPr>
            <w:tcW w:w="1801" w:type="pct"/>
            <w:vMerge w:val="restart"/>
            <w:tcBorders>
              <w:top w:val="single" w:sz="4" w:space="0" w:color="92C2EA"/>
              <w:left w:val="nil"/>
              <w:bottom w:val="single" w:sz="4" w:space="0" w:color="92C2EA"/>
              <w:right w:val="nil"/>
            </w:tcBorders>
            <w:shd w:val="clear" w:color="auto" w:fill="DAEAF8"/>
            <w:hideMark/>
          </w:tcPr>
          <w:p w:rsidR="00056AF1" w:rsidRPr="004366CC" w:rsidRDefault="00056AF1" w:rsidP="00E12B75">
            <w:pPr>
              <w:rPr>
                <w:rFonts w:eastAsia="Calibri"/>
                <w:b/>
                <w:bCs/>
                <w:color w:val="264A60"/>
                <w:sz w:val="22"/>
                <w:szCs w:val="22"/>
                <w:lang w:eastAsia="ru-RU"/>
              </w:rPr>
            </w:pPr>
            <w:r w:rsidRPr="004366CC">
              <w:rPr>
                <w:rFonts w:eastAsia="Calibri"/>
                <w:b/>
                <w:bCs/>
                <w:color w:val="264A60"/>
                <w:sz w:val="22"/>
                <w:szCs w:val="22"/>
                <w:lang w:eastAsia="ru-RU"/>
              </w:rPr>
              <w:t>3. С каким из приведённых сужд</w:t>
            </w:r>
            <w:r w:rsidRPr="004366CC">
              <w:rPr>
                <w:rFonts w:eastAsia="Calibri"/>
                <w:b/>
                <w:bCs/>
                <w:color w:val="264A60"/>
                <w:sz w:val="22"/>
                <w:szCs w:val="22"/>
                <w:lang w:eastAsia="ru-RU"/>
              </w:rPr>
              <w:t>е</w:t>
            </w:r>
            <w:r w:rsidRPr="004366CC">
              <w:rPr>
                <w:rFonts w:eastAsia="Calibri"/>
                <w:b/>
                <w:bCs/>
                <w:color w:val="264A60"/>
                <w:sz w:val="22"/>
                <w:szCs w:val="22"/>
                <w:lang w:eastAsia="ru-RU"/>
              </w:rPr>
              <w:t>ний о борьбе с коррупцией в Х</w:t>
            </w:r>
            <w:r w:rsidRPr="004366CC">
              <w:rPr>
                <w:rFonts w:eastAsia="Calibri"/>
                <w:b/>
                <w:bCs/>
                <w:color w:val="264A60"/>
                <w:sz w:val="22"/>
                <w:szCs w:val="22"/>
                <w:lang w:eastAsia="ru-RU"/>
              </w:rPr>
              <w:t>а</w:t>
            </w:r>
            <w:r w:rsidRPr="004366CC">
              <w:rPr>
                <w:rFonts w:eastAsia="Calibri"/>
                <w:b/>
                <w:bCs/>
                <w:color w:val="264A60"/>
                <w:sz w:val="22"/>
                <w:szCs w:val="22"/>
                <w:lang w:eastAsia="ru-RU"/>
              </w:rPr>
              <w:t>санском районе Вы согла</w:t>
            </w:r>
            <w:r w:rsidRPr="004366CC">
              <w:rPr>
                <w:rFonts w:eastAsia="Calibri"/>
                <w:b/>
                <w:bCs/>
                <w:color w:val="264A60"/>
                <w:sz w:val="22"/>
                <w:szCs w:val="22"/>
                <w:lang w:eastAsia="ru-RU"/>
              </w:rPr>
              <w:t>с</w:t>
            </w:r>
            <w:r w:rsidRPr="004366CC">
              <w:rPr>
                <w:rFonts w:eastAsia="Calibri"/>
                <w:b/>
                <w:bCs/>
                <w:color w:val="264A60"/>
                <w:sz w:val="22"/>
                <w:szCs w:val="22"/>
                <w:lang w:eastAsia="ru-RU"/>
              </w:rPr>
              <w:t>ны?</w:t>
            </w:r>
          </w:p>
        </w:tc>
        <w:tc>
          <w:tcPr>
            <w:tcW w:w="2556" w:type="pct"/>
            <w:tcBorders>
              <w:top w:val="single" w:sz="4" w:space="0" w:color="92C2EA"/>
              <w:left w:val="nil"/>
              <w:bottom w:val="single" w:sz="4" w:space="0" w:color="92C2EA"/>
              <w:right w:val="nil"/>
            </w:tcBorders>
            <w:shd w:val="clear" w:color="auto" w:fill="DAEAF8"/>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нет ответа</w:t>
            </w:r>
          </w:p>
        </w:tc>
        <w:tc>
          <w:tcPr>
            <w:tcW w:w="643" w:type="pct"/>
            <w:tcBorders>
              <w:top w:val="single" w:sz="4" w:space="0" w:color="92C2EA"/>
              <w:left w:val="nil"/>
              <w:bottom w:val="single" w:sz="4" w:space="0" w:color="92C2EA"/>
              <w:right w:val="nil"/>
            </w:tcBorders>
            <w:shd w:val="clear" w:color="auto" w:fill="DAEAF8"/>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0,0%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auto"/>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auto"/>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руководство района хочет и может эффективно б</w:t>
            </w:r>
            <w:r w:rsidRPr="004366CC">
              <w:rPr>
                <w:rFonts w:eastAsia="Calibri"/>
                <w:color w:val="264A60"/>
                <w:sz w:val="22"/>
                <w:szCs w:val="22"/>
                <w:lang w:eastAsia="ru-RU"/>
              </w:rPr>
              <w:t>о</w:t>
            </w:r>
            <w:r w:rsidRPr="004366CC">
              <w:rPr>
                <w:rFonts w:eastAsia="Calibri"/>
                <w:color w:val="264A60"/>
                <w:sz w:val="22"/>
                <w:szCs w:val="22"/>
                <w:lang w:eastAsia="ru-RU"/>
              </w:rPr>
              <w:t>роться</w:t>
            </w:r>
          </w:p>
        </w:tc>
        <w:tc>
          <w:tcPr>
            <w:tcW w:w="643" w:type="pct"/>
            <w:tcBorders>
              <w:top w:val="single" w:sz="4" w:space="0" w:color="92C2EA"/>
              <w:left w:val="nil"/>
              <w:bottom w:val="single" w:sz="4" w:space="0" w:color="92C2EA"/>
              <w:right w:val="nil"/>
            </w:tcBorders>
            <w:shd w:val="clear" w:color="auto" w:fill="auto"/>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99,0%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DAEAF8"/>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DAEAF8"/>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руководство района хочет, но не может эффе</w:t>
            </w:r>
            <w:r w:rsidRPr="004366CC">
              <w:rPr>
                <w:rFonts w:eastAsia="Calibri"/>
                <w:color w:val="264A60"/>
                <w:sz w:val="22"/>
                <w:szCs w:val="22"/>
                <w:lang w:eastAsia="ru-RU"/>
              </w:rPr>
              <w:t>к</w:t>
            </w:r>
            <w:r w:rsidRPr="004366CC">
              <w:rPr>
                <w:rFonts w:eastAsia="Calibri"/>
                <w:color w:val="264A60"/>
                <w:sz w:val="22"/>
                <w:szCs w:val="22"/>
                <w:lang w:eastAsia="ru-RU"/>
              </w:rPr>
              <w:t>тивно бор</w:t>
            </w:r>
          </w:p>
        </w:tc>
        <w:tc>
          <w:tcPr>
            <w:tcW w:w="643" w:type="pct"/>
            <w:tcBorders>
              <w:top w:val="single" w:sz="4" w:space="0" w:color="92C2EA"/>
              <w:left w:val="nil"/>
              <w:bottom w:val="single" w:sz="4" w:space="0" w:color="92C2EA"/>
              <w:right w:val="nil"/>
            </w:tcBorders>
            <w:shd w:val="clear" w:color="auto" w:fill="DAEAF8"/>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0,0%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auto"/>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auto"/>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руководство района может, но не хочет эффе</w:t>
            </w:r>
            <w:r w:rsidRPr="004366CC">
              <w:rPr>
                <w:rFonts w:eastAsia="Calibri"/>
                <w:color w:val="264A60"/>
                <w:sz w:val="22"/>
                <w:szCs w:val="22"/>
                <w:lang w:eastAsia="ru-RU"/>
              </w:rPr>
              <w:t>к</w:t>
            </w:r>
            <w:r w:rsidRPr="004366CC">
              <w:rPr>
                <w:rFonts w:eastAsia="Calibri"/>
                <w:color w:val="264A60"/>
                <w:sz w:val="22"/>
                <w:szCs w:val="22"/>
                <w:lang w:eastAsia="ru-RU"/>
              </w:rPr>
              <w:t>тивно бор</w:t>
            </w:r>
          </w:p>
        </w:tc>
        <w:tc>
          <w:tcPr>
            <w:tcW w:w="643" w:type="pct"/>
            <w:tcBorders>
              <w:top w:val="single" w:sz="4" w:space="0" w:color="92C2EA"/>
              <w:left w:val="nil"/>
              <w:bottom w:val="single" w:sz="4" w:space="0" w:color="92C2EA"/>
              <w:right w:val="nil"/>
            </w:tcBorders>
            <w:shd w:val="clear" w:color="auto" w:fill="auto"/>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0,0%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DAEAF8"/>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DAEAF8"/>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руководство района не хочет и не может эффе</w:t>
            </w:r>
            <w:r w:rsidRPr="004366CC">
              <w:rPr>
                <w:rFonts w:eastAsia="Calibri"/>
                <w:color w:val="264A60"/>
                <w:sz w:val="22"/>
                <w:szCs w:val="22"/>
                <w:lang w:eastAsia="ru-RU"/>
              </w:rPr>
              <w:t>к</w:t>
            </w:r>
            <w:r w:rsidRPr="004366CC">
              <w:rPr>
                <w:rFonts w:eastAsia="Calibri"/>
                <w:color w:val="264A60"/>
                <w:sz w:val="22"/>
                <w:szCs w:val="22"/>
                <w:lang w:eastAsia="ru-RU"/>
              </w:rPr>
              <w:t>тивно бороться с ко</w:t>
            </w:r>
            <w:r w:rsidRPr="004366CC">
              <w:rPr>
                <w:rFonts w:eastAsia="Calibri"/>
                <w:color w:val="264A60"/>
                <w:sz w:val="22"/>
                <w:szCs w:val="22"/>
                <w:lang w:eastAsia="ru-RU"/>
              </w:rPr>
              <w:t>р</w:t>
            </w:r>
            <w:r w:rsidRPr="004366CC">
              <w:rPr>
                <w:rFonts w:eastAsia="Calibri"/>
                <w:color w:val="264A60"/>
                <w:sz w:val="22"/>
                <w:szCs w:val="22"/>
                <w:lang w:eastAsia="ru-RU"/>
              </w:rPr>
              <w:t>рупцией</w:t>
            </w:r>
          </w:p>
        </w:tc>
        <w:tc>
          <w:tcPr>
            <w:tcW w:w="643" w:type="pct"/>
            <w:tcBorders>
              <w:top w:val="single" w:sz="4" w:space="0" w:color="92C2EA"/>
              <w:left w:val="nil"/>
              <w:bottom w:val="single" w:sz="4" w:space="0" w:color="92C2EA"/>
              <w:right w:val="nil"/>
            </w:tcBorders>
            <w:shd w:val="clear" w:color="auto" w:fill="DAEAF8"/>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0,0%</w:t>
            </w:r>
          </w:p>
        </w:tc>
      </w:tr>
      <w:tr w:rsidR="00056AF1" w:rsidRPr="004366CC" w:rsidTr="004366CC">
        <w:trPr>
          <w:trHeight w:val="20"/>
        </w:trPr>
        <w:tc>
          <w:tcPr>
            <w:tcW w:w="1801" w:type="pct"/>
            <w:vMerge/>
            <w:tcBorders>
              <w:top w:val="single" w:sz="4" w:space="0" w:color="92C2EA"/>
              <w:left w:val="nil"/>
              <w:bottom w:val="single" w:sz="4" w:space="0" w:color="92C2EA"/>
              <w:right w:val="nil"/>
            </w:tcBorders>
            <w:shd w:val="clear" w:color="auto" w:fill="auto"/>
            <w:vAlign w:val="center"/>
            <w:hideMark/>
          </w:tcPr>
          <w:p w:rsidR="00056AF1" w:rsidRPr="004366CC" w:rsidRDefault="00056AF1" w:rsidP="00E12B75">
            <w:pPr>
              <w:rPr>
                <w:rFonts w:eastAsia="Times New Roman"/>
                <w:b/>
                <w:bCs/>
                <w:color w:val="264A60"/>
                <w:sz w:val="22"/>
                <w:szCs w:val="22"/>
                <w:lang w:eastAsia="ru-RU"/>
              </w:rPr>
            </w:pPr>
          </w:p>
        </w:tc>
        <w:tc>
          <w:tcPr>
            <w:tcW w:w="2556" w:type="pct"/>
            <w:tcBorders>
              <w:top w:val="single" w:sz="4" w:space="0" w:color="92C2EA"/>
              <w:left w:val="nil"/>
              <w:bottom w:val="single" w:sz="4" w:space="0" w:color="92C2EA"/>
              <w:right w:val="nil"/>
            </w:tcBorders>
            <w:shd w:val="clear" w:color="auto" w:fill="auto"/>
            <w:hideMark/>
          </w:tcPr>
          <w:p w:rsidR="00056AF1" w:rsidRPr="004366CC" w:rsidRDefault="00056AF1" w:rsidP="00E12B75">
            <w:pPr>
              <w:rPr>
                <w:rFonts w:eastAsia="Calibri"/>
                <w:color w:val="264A60"/>
                <w:sz w:val="22"/>
                <w:szCs w:val="22"/>
                <w:lang w:eastAsia="ru-RU"/>
              </w:rPr>
            </w:pPr>
            <w:r w:rsidRPr="004366CC">
              <w:rPr>
                <w:rFonts w:eastAsia="Calibri"/>
                <w:color w:val="264A60"/>
                <w:sz w:val="22"/>
                <w:szCs w:val="22"/>
                <w:lang w:eastAsia="ru-RU"/>
              </w:rPr>
              <w:t>затрудняюсь ответить</w:t>
            </w:r>
          </w:p>
        </w:tc>
        <w:tc>
          <w:tcPr>
            <w:tcW w:w="643" w:type="pct"/>
            <w:tcBorders>
              <w:top w:val="single" w:sz="4" w:space="0" w:color="92C2EA"/>
              <w:left w:val="nil"/>
              <w:bottom w:val="single" w:sz="4" w:space="0" w:color="92C2EA"/>
              <w:right w:val="nil"/>
            </w:tcBorders>
            <w:shd w:val="clear" w:color="auto" w:fill="auto"/>
            <w:noWrap/>
            <w:hideMark/>
          </w:tcPr>
          <w:p w:rsidR="00056AF1" w:rsidRPr="004366CC" w:rsidRDefault="00056AF1" w:rsidP="004366CC">
            <w:pPr>
              <w:jc w:val="right"/>
              <w:rPr>
                <w:rFonts w:eastAsia="Calibri"/>
                <w:color w:val="010205"/>
                <w:sz w:val="22"/>
                <w:szCs w:val="22"/>
                <w:lang w:eastAsia="ru-RU"/>
              </w:rPr>
            </w:pPr>
            <w:r w:rsidRPr="004366CC">
              <w:rPr>
                <w:rFonts w:eastAsia="Calibri"/>
                <w:color w:val="010205"/>
                <w:sz w:val="22"/>
                <w:szCs w:val="22"/>
                <w:lang w:eastAsia="ru-RU"/>
              </w:rPr>
              <w:t>1,0%</w:t>
            </w:r>
          </w:p>
        </w:tc>
      </w:tr>
    </w:tbl>
    <w:p w:rsidR="00056AF1" w:rsidRPr="00056AF1" w:rsidRDefault="00056AF1" w:rsidP="00E12B75">
      <w:pPr>
        <w:autoSpaceDE w:val="0"/>
        <w:autoSpaceDN w:val="0"/>
        <w:adjustRightInd w:val="0"/>
        <w:ind w:firstLine="540"/>
        <w:jc w:val="both"/>
        <w:rPr>
          <w:rFonts w:eastAsia="Times New Roman"/>
          <w:sz w:val="24"/>
          <w:szCs w:val="24"/>
          <w:lang w:eastAsia="ru-RU"/>
        </w:rPr>
      </w:pPr>
    </w:p>
    <w:p w:rsidR="00056AF1" w:rsidRPr="00C737DD" w:rsidRDefault="00056AF1" w:rsidP="00E12B75">
      <w:pPr>
        <w:autoSpaceDE w:val="0"/>
        <w:autoSpaceDN w:val="0"/>
        <w:adjustRightInd w:val="0"/>
        <w:ind w:firstLine="540"/>
        <w:jc w:val="both"/>
        <w:rPr>
          <w:rFonts w:eastAsia="Calibri"/>
          <w:sz w:val="26"/>
          <w:szCs w:val="26"/>
          <w:lang w:eastAsia="ru-RU"/>
        </w:rPr>
      </w:pPr>
      <w:r w:rsidRPr="00C737DD">
        <w:rPr>
          <w:rFonts w:eastAsia="Calibri"/>
          <w:sz w:val="26"/>
          <w:szCs w:val="26"/>
          <w:lang w:eastAsia="ru-RU"/>
        </w:rPr>
        <w:t>Анализируя приведенные показатели можно отметить положительную тенденцию мнения жителей по вопросу об уровне коррупции на территории Хасанского муниципал</w:t>
      </w:r>
      <w:r w:rsidRPr="00C737DD">
        <w:rPr>
          <w:rFonts w:eastAsia="Calibri"/>
          <w:sz w:val="26"/>
          <w:szCs w:val="26"/>
          <w:lang w:eastAsia="ru-RU"/>
        </w:rPr>
        <w:t>ь</w:t>
      </w:r>
      <w:r w:rsidRPr="00C737DD">
        <w:rPr>
          <w:rFonts w:eastAsia="Calibri"/>
          <w:sz w:val="26"/>
          <w:szCs w:val="26"/>
          <w:lang w:eastAsia="ru-RU"/>
        </w:rPr>
        <w:t>ного района. Учитывая, что аналогичные муниципальные программы на территории Хаса</w:t>
      </w:r>
      <w:r w:rsidRPr="00C737DD">
        <w:rPr>
          <w:rFonts w:eastAsia="Calibri"/>
          <w:sz w:val="26"/>
          <w:szCs w:val="26"/>
          <w:lang w:eastAsia="ru-RU"/>
        </w:rPr>
        <w:t>н</w:t>
      </w:r>
      <w:r w:rsidRPr="00C737DD">
        <w:rPr>
          <w:rFonts w:eastAsia="Calibri"/>
          <w:sz w:val="26"/>
          <w:szCs w:val="26"/>
          <w:lang w:eastAsia="ru-RU"/>
        </w:rPr>
        <w:t>ского муниципального района реализуются с 2011 года, позитивная динамика стала резул</w:t>
      </w:r>
      <w:r w:rsidRPr="00C737DD">
        <w:rPr>
          <w:rFonts w:eastAsia="Calibri"/>
          <w:sz w:val="26"/>
          <w:szCs w:val="26"/>
          <w:lang w:eastAsia="ru-RU"/>
        </w:rPr>
        <w:t>ь</w:t>
      </w:r>
      <w:r w:rsidRPr="00C737DD">
        <w:rPr>
          <w:rFonts w:eastAsia="Calibri"/>
          <w:sz w:val="26"/>
          <w:szCs w:val="26"/>
          <w:lang w:eastAsia="ru-RU"/>
        </w:rPr>
        <w:t>татом, в том числе мер, принимаемых органами местного самоуправления Хасанского м</w:t>
      </w:r>
      <w:r w:rsidRPr="00C737DD">
        <w:rPr>
          <w:rFonts w:eastAsia="Calibri"/>
          <w:sz w:val="26"/>
          <w:szCs w:val="26"/>
          <w:lang w:eastAsia="ru-RU"/>
        </w:rPr>
        <w:t>у</w:t>
      </w:r>
      <w:r w:rsidRPr="00C737DD">
        <w:rPr>
          <w:rFonts w:eastAsia="Calibri"/>
          <w:sz w:val="26"/>
          <w:szCs w:val="26"/>
          <w:lang w:eastAsia="ru-RU"/>
        </w:rPr>
        <w:t>ниципального района в сфере противоде</w:t>
      </w:r>
      <w:r w:rsidRPr="00C737DD">
        <w:rPr>
          <w:rFonts w:eastAsia="Calibri"/>
          <w:sz w:val="26"/>
          <w:szCs w:val="26"/>
          <w:lang w:eastAsia="ru-RU"/>
        </w:rPr>
        <w:t>й</w:t>
      </w:r>
      <w:r w:rsidRPr="00C737DD">
        <w:rPr>
          <w:rFonts w:eastAsia="Calibri"/>
          <w:sz w:val="26"/>
          <w:szCs w:val="26"/>
          <w:lang w:eastAsia="ru-RU"/>
        </w:rPr>
        <w:t>ствия коррупции.</w:t>
      </w:r>
    </w:p>
    <w:p w:rsidR="00056AF1" w:rsidRPr="00C737DD" w:rsidRDefault="00056AF1" w:rsidP="00E12B75">
      <w:pPr>
        <w:autoSpaceDE w:val="0"/>
        <w:autoSpaceDN w:val="0"/>
        <w:adjustRightInd w:val="0"/>
        <w:ind w:firstLine="540"/>
        <w:jc w:val="both"/>
        <w:rPr>
          <w:rFonts w:eastAsia="Times New Roman"/>
          <w:sz w:val="26"/>
          <w:szCs w:val="26"/>
          <w:lang w:eastAsia="ru-RU"/>
        </w:rPr>
      </w:pPr>
      <w:r w:rsidRPr="00C737DD">
        <w:rPr>
          <w:rFonts w:eastAsia="Times New Roman"/>
          <w:bCs/>
          <w:sz w:val="26"/>
          <w:szCs w:val="26"/>
          <w:lang w:eastAsia="ru-RU"/>
        </w:rPr>
        <w:t>По результатам исследования  мы видим, что положительно оценивают усилия власти по борьбе с коррупцией, как  в населённом пункте проживания, так и в районе в целом – 91%. Оставшиеся 9% затрудняются ответить. Отрицательные оценки отсутствуют. При этом 99% считают, что  власти района хотят и могут бороться с  коррупцией.</w:t>
      </w:r>
    </w:p>
    <w:p w:rsidR="00056AF1" w:rsidRPr="00C737DD" w:rsidRDefault="00056AF1" w:rsidP="00E12B75">
      <w:pPr>
        <w:ind w:firstLine="540"/>
        <w:jc w:val="both"/>
        <w:rPr>
          <w:rFonts w:eastAsia="Times New Roman"/>
          <w:bCs/>
          <w:sz w:val="26"/>
          <w:szCs w:val="26"/>
          <w:lang w:eastAsia="ru-RU"/>
        </w:rPr>
      </w:pPr>
      <w:r w:rsidRPr="00C737DD">
        <w:rPr>
          <w:rFonts w:eastAsia="Times New Roman"/>
          <w:bCs/>
          <w:sz w:val="26"/>
          <w:szCs w:val="26"/>
          <w:lang w:eastAsia="ru-RU"/>
        </w:rPr>
        <w:t>Большинство граждан  занимают активную позицию в отношении борьбы с коррупц</w:t>
      </w:r>
      <w:r w:rsidRPr="00C737DD">
        <w:rPr>
          <w:rFonts w:eastAsia="Times New Roman"/>
          <w:bCs/>
          <w:sz w:val="26"/>
          <w:szCs w:val="26"/>
          <w:lang w:eastAsia="ru-RU"/>
        </w:rPr>
        <w:t>и</w:t>
      </w:r>
      <w:r w:rsidRPr="00C737DD">
        <w:rPr>
          <w:rFonts w:eastAsia="Times New Roman"/>
          <w:bCs/>
          <w:sz w:val="26"/>
          <w:szCs w:val="26"/>
          <w:lang w:eastAsia="ru-RU"/>
        </w:rPr>
        <w:t>ей, пр</w:t>
      </w:r>
      <w:r w:rsidRPr="00C737DD">
        <w:rPr>
          <w:rFonts w:eastAsia="Times New Roman"/>
          <w:bCs/>
          <w:sz w:val="26"/>
          <w:szCs w:val="26"/>
          <w:lang w:eastAsia="ru-RU"/>
        </w:rPr>
        <w:t>и</w:t>
      </w:r>
      <w:r w:rsidRPr="00C737DD">
        <w:rPr>
          <w:rFonts w:eastAsia="Times New Roman"/>
          <w:bCs/>
          <w:sz w:val="26"/>
          <w:szCs w:val="26"/>
          <w:lang w:eastAsia="ru-RU"/>
        </w:rPr>
        <w:t>чём как в отношении представителей государственных органов, так и в отношении самих граждан: осуждают не только тех, кто берёт взятки, но и тех, кто их даёт - 77% р</w:t>
      </w:r>
      <w:r w:rsidRPr="00C737DD">
        <w:rPr>
          <w:rFonts w:eastAsia="Times New Roman"/>
          <w:bCs/>
          <w:sz w:val="26"/>
          <w:szCs w:val="26"/>
          <w:lang w:eastAsia="ru-RU"/>
        </w:rPr>
        <w:t>е</w:t>
      </w:r>
      <w:r w:rsidRPr="00C737DD">
        <w:rPr>
          <w:rFonts w:eastAsia="Times New Roman"/>
          <w:bCs/>
          <w:sz w:val="26"/>
          <w:szCs w:val="26"/>
          <w:lang w:eastAsia="ru-RU"/>
        </w:rPr>
        <w:t>спондентов;  осуждают взяточников, но не  осуждают взяткодателей, таким образом, выск</w:t>
      </w:r>
      <w:r w:rsidRPr="00C737DD">
        <w:rPr>
          <w:rFonts w:eastAsia="Times New Roman"/>
          <w:bCs/>
          <w:sz w:val="26"/>
          <w:szCs w:val="26"/>
          <w:lang w:eastAsia="ru-RU"/>
        </w:rPr>
        <w:t>а</w:t>
      </w:r>
      <w:r w:rsidRPr="00C737DD">
        <w:rPr>
          <w:rFonts w:eastAsia="Times New Roman"/>
          <w:bCs/>
          <w:sz w:val="26"/>
          <w:szCs w:val="26"/>
          <w:lang w:eastAsia="ru-RU"/>
        </w:rPr>
        <w:t>зывая идею, что  виноват не гражданин, который принёс взятку, а вымогающий взятку ч</w:t>
      </w:r>
      <w:r w:rsidRPr="00C737DD">
        <w:rPr>
          <w:rFonts w:eastAsia="Times New Roman"/>
          <w:bCs/>
          <w:sz w:val="26"/>
          <w:szCs w:val="26"/>
          <w:lang w:eastAsia="ru-RU"/>
        </w:rPr>
        <w:t>и</w:t>
      </w:r>
      <w:r w:rsidRPr="00C737DD">
        <w:rPr>
          <w:rFonts w:eastAsia="Times New Roman"/>
          <w:bCs/>
          <w:sz w:val="26"/>
          <w:szCs w:val="26"/>
          <w:lang w:eastAsia="ru-RU"/>
        </w:rPr>
        <w:t>новник - 2%;  строже относятся к тем, кто даёт взятку, чем к тем, кто её берёт - 3%</w:t>
      </w:r>
      <w:proofErr w:type="gramStart"/>
      <w:r w:rsidRPr="00C737DD">
        <w:rPr>
          <w:rFonts w:eastAsia="Times New Roman"/>
          <w:bCs/>
          <w:sz w:val="26"/>
          <w:szCs w:val="26"/>
          <w:lang w:eastAsia="ru-RU"/>
        </w:rPr>
        <w:t xml:space="preserve"> ;</w:t>
      </w:r>
      <w:proofErr w:type="gramEnd"/>
      <w:r w:rsidRPr="00C737DD">
        <w:rPr>
          <w:rFonts w:eastAsia="Times New Roman"/>
          <w:bCs/>
          <w:sz w:val="26"/>
          <w:szCs w:val="26"/>
          <w:lang w:eastAsia="ru-RU"/>
        </w:rPr>
        <w:t xml:space="preserve"> не осуждают ни взяточников, ни взяткодателей - 14%; з</w:t>
      </w:r>
      <w:r w:rsidRPr="00C737DD">
        <w:rPr>
          <w:rFonts w:eastAsia="Times New Roman"/>
          <w:bCs/>
          <w:sz w:val="26"/>
          <w:szCs w:val="26"/>
          <w:lang w:eastAsia="ru-RU"/>
        </w:rPr>
        <w:t>а</w:t>
      </w:r>
      <w:r w:rsidRPr="00C737DD">
        <w:rPr>
          <w:rFonts w:eastAsia="Times New Roman"/>
          <w:bCs/>
          <w:sz w:val="26"/>
          <w:szCs w:val="26"/>
          <w:lang w:eastAsia="ru-RU"/>
        </w:rPr>
        <w:t xml:space="preserve">трудняются ответить - 4%. </w:t>
      </w:r>
    </w:p>
    <w:p w:rsidR="00056AF1" w:rsidRPr="00C737DD" w:rsidRDefault="00056AF1" w:rsidP="00E12B75">
      <w:pPr>
        <w:autoSpaceDE w:val="0"/>
        <w:autoSpaceDN w:val="0"/>
        <w:adjustRightInd w:val="0"/>
        <w:ind w:firstLine="540"/>
        <w:jc w:val="both"/>
        <w:rPr>
          <w:rFonts w:eastAsia="Times New Roman"/>
          <w:bCs/>
          <w:sz w:val="26"/>
          <w:szCs w:val="26"/>
          <w:lang w:eastAsia="ru-RU"/>
        </w:rPr>
      </w:pPr>
      <w:r w:rsidRPr="00C737DD">
        <w:rPr>
          <w:rFonts w:eastAsia="Calibri"/>
          <w:sz w:val="26"/>
          <w:szCs w:val="26"/>
          <w:lang w:eastAsia="ru-RU"/>
        </w:rPr>
        <w:t>Стоит отметить, что жители Хасанского муниципального района практически не ста</w:t>
      </w:r>
      <w:r w:rsidRPr="00C737DD">
        <w:rPr>
          <w:rFonts w:eastAsia="Calibri"/>
          <w:sz w:val="26"/>
          <w:szCs w:val="26"/>
          <w:lang w:eastAsia="ru-RU"/>
        </w:rPr>
        <w:t>л</w:t>
      </w:r>
      <w:r w:rsidRPr="00C737DD">
        <w:rPr>
          <w:rFonts w:eastAsia="Calibri"/>
          <w:sz w:val="26"/>
          <w:szCs w:val="26"/>
          <w:lang w:eastAsia="ru-RU"/>
        </w:rPr>
        <w:t>киваю</w:t>
      </w:r>
      <w:r w:rsidRPr="00C737DD">
        <w:rPr>
          <w:rFonts w:eastAsia="Calibri"/>
          <w:sz w:val="26"/>
          <w:szCs w:val="26"/>
          <w:lang w:eastAsia="ru-RU"/>
        </w:rPr>
        <w:t>т</w:t>
      </w:r>
      <w:r w:rsidRPr="00C737DD">
        <w:rPr>
          <w:rFonts w:eastAsia="Calibri"/>
          <w:sz w:val="26"/>
          <w:szCs w:val="26"/>
          <w:lang w:eastAsia="ru-RU"/>
        </w:rPr>
        <w:t xml:space="preserve">ся </w:t>
      </w:r>
      <w:proofErr w:type="gramStart"/>
      <w:r w:rsidRPr="00C737DD">
        <w:rPr>
          <w:rFonts w:eastAsia="Calibri"/>
          <w:sz w:val="26"/>
          <w:szCs w:val="26"/>
          <w:lang w:eastAsia="ru-RU"/>
        </w:rPr>
        <w:t>со</w:t>
      </w:r>
      <w:proofErr w:type="gramEnd"/>
      <w:r w:rsidRPr="00C737DD">
        <w:rPr>
          <w:rFonts w:eastAsia="Calibri"/>
          <w:sz w:val="26"/>
          <w:szCs w:val="26"/>
          <w:lang w:eastAsia="ru-RU"/>
        </w:rPr>
        <w:t xml:space="preserve"> взяточничеством и коррупцией. Около 96 % участников опроса отметили, что при обращении </w:t>
      </w:r>
      <w:r w:rsidRPr="00C737DD">
        <w:rPr>
          <w:rFonts w:eastAsia="Times New Roman"/>
          <w:bCs/>
          <w:sz w:val="26"/>
          <w:szCs w:val="26"/>
          <w:lang w:eastAsia="ru-RU"/>
        </w:rPr>
        <w:t xml:space="preserve">за получением государственной или муниципальной услуги вознаграждения не требовалось, в 1% случаев, по мнению респондентов, возникала необходимость уплаты </w:t>
      </w:r>
      <w:r w:rsidRPr="00C737DD">
        <w:rPr>
          <w:rFonts w:eastAsia="Times New Roman"/>
          <w:bCs/>
          <w:sz w:val="26"/>
          <w:szCs w:val="26"/>
          <w:lang w:eastAsia="ru-RU"/>
        </w:rPr>
        <w:lastRenderedPageBreak/>
        <w:t>вознаграждения, ещё 3,1% з</w:t>
      </w:r>
      <w:r w:rsidRPr="00C737DD">
        <w:rPr>
          <w:rFonts w:eastAsia="Times New Roman"/>
          <w:bCs/>
          <w:sz w:val="26"/>
          <w:szCs w:val="26"/>
          <w:lang w:eastAsia="ru-RU"/>
        </w:rPr>
        <w:t>а</w:t>
      </w:r>
      <w:r w:rsidRPr="00C737DD">
        <w:rPr>
          <w:rFonts w:eastAsia="Times New Roman"/>
          <w:bCs/>
          <w:sz w:val="26"/>
          <w:szCs w:val="26"/>
          <w:lang w:eastAsia="ru-RU"/>
        </w:rPr>
        <w:t>труднились ответить на вопрос, либо не ответили на данный вопрос.</w:t>
      </w:r>
    </w:p>
    <w:p w:rsidR="00056AF1" w:rsidRPr="00C737DD" w:rsidRDefault="00056AF1" w:rsidP="00E12B75">
      <w:pPr>
        <w:ind w:firstLine="709"/>
        <w:contextualSpacing/>
        <w:jc w:val="both"/>
        <w:rPr>
          <w:rFonts w:eastAsia="Times New Roman"/>
          <w:bCs/>
          <w:sz w:val="26"/>
          <w:szCs w:val="26"/>
          <w:lang w:eastAsia="ru-RU"/>
        </w:rPr>
      </w:pPr>
      <w:r w:rsidRPr="00C737DD">
        <w:rPr>
          <w:rFonts w:eastAsia="Times New Roman"/>
          <w:bCs/>
          <w:sz w:val="26"/>
          <w:szCs w:val="26"/>
          <w:lang w:eastAsia="ru-RU"/>
        </w:rPr>
        <w:t>Частота иных ситуаций, в которых респонденты предполагали, что от них потребуе</w:t>
      </w:r>
      <w:r w:rsidRPr="00C737DD">
        <w:rPr>
          <w:rFonts w:eastAsia="Times New Roman"/>
          <w:bCs/>
          <w:sz w:val="26"/>
          <w:szCs w:val="26"/>
          <w:lang w:eastAsia="ru-RU"/>
        </w:rPr>
        <w:t>т</w:t>
      </w:r>
      <w:r w:rsidRPr="00C737DD">
        <w:rPr>
          <w:rFonts w:eastAsia="Times New Roman"/>
          <w:bCs/>
          <w:sz w:val="26"/>
          <w:szCs w:val="26"/>
          <w:lang w:eastAsia="ru-RU"/>
        </w:rPr>
        <w:t>ся вознаграждение, составила  0%. 2% затруднились, либо не ответили на вопрос,  98% сч</w:t>
      </w:r>
      <w:r w:rsidRPr="00C737DD">
        <w:rPr>
          <w:rFonts w:eastAsia="Times New Roman"/>
          <w:bCs/>
          <w:sz w:val="26"/>
          <w:szCs w:val="26"/>
          <w:lang w:eastAsia="ru-RU"/>
        </w:rPr>
        <w:t>и</w:t>
      </w:r>
      <w:r w:rsidRPr="00C737DD">
        <w:rPr>
          <w:rFonts w:eastAsia="Times New Roman"/>
          <w:bCs/>
          <w:sz w:val="26"/>
          <w:szCs w:val="26"/>
          <w:lang w:eastAsia="ru-RU"/>
        </w:rPr>
        <w:t>тают, что им в такую ситуацию попадать не приходилось.</w:t>
      </w:r>
    </w:p>
    <w:p w:rsidR="00056AF1" w:rsidRPr="00C737DD" w:rsidRDefault="00056AF1" w:rsidP="00E12B75">
      <w:pPr>
        <w:ind w:firstLine="709"/>
        <w:jc w:val="both"/>
        <w:rPr>
          <w:rFonts w:eastAsia="Times New Roman"/>
          <w:bCs/>
          <w:sz w:val="26"/>
          <w:szCs w:val="26"/>
          <w:lang w:eastAsia="ru-RU"/>
        </w:rPr>
      </w:pPr>
      <w:r w:rsidRPr="00C737DD">
        <w:rPr>
          <w:rFonts w:eastAsia="Times New Roman"/>
          <w:bCs/>
          <w:sz w:val="26"/>
          <w:szCs w:val="26"/>
          <w:lang w:eastAsia="ru-RU"/>
        </w:rPr>
        <w:t xml:space="preserve">О коррупционной ситуации в ближайшем окружении  знают 4% </w:t>
      </w:r>
      <w:proofErr w:type="gramStart"/>
      <w:r w:rsidRPr="00C737DD">
        <w:rPr>
          <w:rFonts w:eastAsia="Times New Roman"/>
          <w:bCs/>
          <w:sz w:val="26"/>
          <w:szCs w:val="26"/>
          <w:lang w:eastAsia="ru-RU"/>
        </w:rPr>
        <w:t>опрошенных</w:t>
      </w:r>
      <w:proofErr w:type="gramEnd"/>
      <w:r w:rsidRPr="00C737DD">
        <w:rPr>
          <w:rFonts w:eastAsia="Times New Roman"/>
          <w:bCs/>
          <w:sz w:val="26"/>
          <w:szCs w:val="26"/>
          <w:lang w:eastAsia="ru-RU"/>
        </w:rPr>
        <w:t>. При этом</w:t>
      </w:r>
      <w:proofErr w:type="gramStart"/>
      <w:r w:rsidRPr="00C737DD">
        <w:rPr>
          <w:rFonts w:eastAsia="Times New Roman"/>
          <w:bCs/>
          <w:sz w:val="26"/>
          <w:szCs w:val="26"/>
          <w:lang w:eastAsia="ru-RU"/>
        </w:rPr>
        <w:t>,</w:t>
      </w:r>
      <w:proofErr w:type="gramEnd"/>
      <w:r w:rsidRPr="00C737DD">
        <w:rPr>
          <w:rFonts w:eastAsia="Times New Roman"/>
          <w:bCs/>
          <w:sz w:val="26"/>
          <w:szCs w:val="26"/>
          <w:lang w:eastAsia="ru-RU"/>
        </w:rPr>
        <w:t xml:space="preserve"> никто из опрошенных не назвал сумму взятки – респонденты указали, что данная сумма им не извес</w:t>
      </w:r>
      <w:r w:rsidRPr="00C737DD">
        <w:rPr>
          <w:rFonts w:eastAsia="Times New Roman"/>
          <w:bCs/>
          <w:sz w:val="26"/>
          <w:szCs w:val="26"/>
          <w:lang w:eastAsia="ru-RU"/>
        </w:rPr>
        <w:t>т</w:t>
      </w:r>
      <w:r w:rsidRPr="00C737DD">
        <w:rPr>
          <w:rFonts w:eastAsia="Times New Roman"/>
          <w:bCs/>
          <w:sz w:val="26"/>
          <w:szCs w:val="26"/>
          <w:lang w:eastAsia="ru-RU"/>
        </w:rPr>
        <w:t>на.</w:t>
      </w:r>
    </w:p>
    <w:p w:rsidR="00056AF1" w:rsidRPr="00C737DD" w:rsidRDefault="00056AF1" w:rsidP="00E12B75">
      <w:pPr>
        <w:ind w:firstLine="709"/>
        <w:jc w:val="both"/>
        <w:rPr>
          <w:rFonts w:eastAsia="Times New Roman"/>
          <w:bCs/>
          <w:sz w:val="26"/>
          <w:szCs w:val="26"/>
          <w:lang w:eastAsia="ru-RU"/>
        </w:rPr>
      </w:pPr>
      <w:r w:rsidRPr="00C737DD">
        <w:rPr>
          <w:rFonts w:eastAsia="Times New Roman"/>
          <w:bCs/>
          <w:sz w:val="26"/>
          <w:szCs w:val="26"/>
          <w:lang w:eastAsia="ru-RU"/>
        </w:rPr>
        <w:t>Результаты взаимодействия с муниципальными учреждениями отражены в таблице ниже. За последний год респонденты  либо  обращались в перечисленные учреждения, либо не  вставали перед необходимостью дачи взятки, за исключением единственного случая, к</w:t>
      </w:r>
      <w:r w:rsidRPr="00C737DD">
        <w:rPr>
          <w:rFonts w:eastAsia="Times New Roman"/>
          <w:bCs/>
          <w:sz w:val="26"/>
          <w:szCs w:val="26"/>
          <w:lang w:eastAsia="ru-RU"/>
        </w:rPr>
        <w:t>а</w:t>
      </w:r>
      <w:r w:rsidRPr="00C737DD">
        <w:rPr>
          <w:rFonts w:eastAsia="Times New Roman"/>
          <w:bCs/>
          <w:sz w:val="26"/>
          <w:szCs w:val="26"/>
          <w:lang w:eastAsia="ru-RU"/>
        </w:rPr>
        <w:t>сающегося  земельных отношений: респондент отказался от дачи взятки. Не было отмечено ни одного случая коррупцио</w:t>
      </w:r>
      <w:r w:rsidRPr="00C737DD">
        <w:rPr>
          <w:rFonts w:eastAsia="Times New Roman"/>
          <w:bCs/>
          <w:sz w:val="26"/>
          <w:szCs w:val="26"/>
          <w:lang w:eastAsia="ru-RU"/>
        </w:rPr>
        <w:t>н</w:t>
      </w:r>
      <w:r w:rsidRPr="00C737DD">
        <w:rPr>
          <w:rFonts w:eastAsia="Times New Roman"/>
          <w:bCs/>
          <w:sz w:val="26"/>
          <w:szCs w:val="26"/>
          <w:lang w:eastAsia="ru-RU"/>
        </w:rPr>
        <w:t>ной сделки.</w:t>
      </w:r>
    </w:p>
    <w:tbl>
      <w:tblPr>
        <w:tblW w:w="4963" w:type="pct"/>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Layout w:type="fixed"/>
        <w:tblLook w:val="04A0" w:firstRow="1" w:lastRow="0" w:firstColumn="1" w:lastColumn="0" w:noHBand="0" w:noVBand="1"/>
      </w:tblPr>
      <w:tblGrid>
        <w:gridCol w:w="5922"/>
        <w:gridCol w:w="993"/>
        <w:gridCol w:w="993"/>
        <w:gridCol w:w="849"/>
        <w:gridCol w:w="851"/>
        <w:gridCol w:w="849"/>
      </w:tblGrid>
      <w:tr w:rsidR="00C737DD" w:rsidRPr="004366CC" w:rsidTr="004366CC">
        <w:trPr>
          <w:trHeight w:val="20"/>
        </w:trPr>
        <w:tc>
          <w:tcPr>
            <w:tcW w:w="2831" w:type="pct"/>
            <w:tcBorders>
              <w:top w:val="single" w:sz="4" w:space="0" w:color="EB817D"/>
              <w:left w:val="single" w:sz="4" w:space="0" w:color="EB817D"/>
              <w:bottom w:val="single" w:sz="12" w:space="0" w:color="EB817D"/>
              <w:right w:val="single" w:sz="4" w:space="0" w:color="EB817D"/>
            </w:tcBorders>
            <w:shd w:val="clear" w:color="auto" w:fill="auto"/>
            <w:noWrap/>
            <w:hideMark/>
          </w:tcPr>
          <w:p w:rsidR="00056AF1" w:rsidRPr="004366CC" w:rsidRDefault="00056AF1" w:rsidP="00E12B75">
            <w:pPr>
              <w:rPr>
                <w:rFonts w:eastAsia="Calibri"/>
                <w:b/>
                <w:bCs/>
                <w:color w:val="721411"/>
                <w:sz w:val="22"/>
                <w:szCs w:val="22"/>
                <w:lang w:eastAsia="ru-RU"/>
              </w:rPr>
            </w:pPr>
            <w:r w:rsidRPr="004366CC">
              <w:rPr>
                <w:rFonts w:eastAsia="Calibri"/>
                <w:b/>
                <w:bCs/>
                <w:color w:val="721411"/>
                <w:sz w:val="22"/>
                <w:szCs w:val="22"/>
                <w:lang w:eastAsia="ru-RU"/>
              </w:rPr>
              <w:t> </w:t>
            </w:r>
          </w:p>
        </w:tc>
        <w:tc>
          <w:tcPr>
            <w:tcW w:w="475" w:type="pct"/>
            <w:tcBorders>
              <w:top w:val="single" w:sz="4" w:space="0" w:color="EB817D"/>
              <w:left w:val="single" w:sz="4" w:space="0" w:color="EB817D"/>
              <w:bottom w:val="single" w:sz="12" w:space="0" w:color="EB817D"/>
              <w:right w:val="single" w:sz="4" w:space="0" w:color="EB817D"/>
            </w:tcBorders>
            <w:shd w:val="clear" w:color="auto" w:fill="auto"/>
            <w:noWrap/>
            <w:hideMark/>
          </w:tcPr>
          <w:p w:rsidR="00056AF1" w:rsidRPr="004366CC" w:rsidRDefault="00056AF1" w:rsidP="004366CC">
            <w:pPr>
              <w:jc w:val="center"/>
              <w:rPr>
                <w:rFonts w:eastAsia="Calibri"/>
                <w:b/>
                <w:bCs/>
                <w:color w:val="000000"/>
                <w:sz w:val="22"/>
                <w:szCs w:val="22"/>
                <w:lang w:eastAsia="ru-RU"/>
              </w:rPr>
            </w:pPr>
            <w:proofErr w:type="gramStart"/>
            <w:r w:rsidRPr="004366CC">
              <w:rPr>
                <w:rFonts w:eastAsia="Calibri"/>
                <w:b/>
                <w:bCs/>
                <w:color w:val="000000"/>
                <w:sz w:val="22"/>
                <w:szCs w:val="22"/>
                <w:lang w:eastAsia="ru-RU"/>
              </w:rPr>
              <w:t>н</w:t>
            </w:r>
            <w:proofErr w:type="gramEnd"/>
            <w:r w:rsidRPr="004366CC">
              <w:rPr>
                <w:rFonts w:eastAsia="Calibri"/>
                <w:b/>
                <w:bCs/>
                <w:color w:val="000000"/>
                <w:sz w:val="22"/>
                <w:szCs w:val="22"/>
                <w:lang w:eastAsia="ru-RU"/>
              </w:rPr>
              <w:t>е пр</w:t>
            </w:r>
            <w:r w:rsidRPr="004366CC">
              <w:rPr>
                <w:rFonts w:eastAsia="Calibri"/>
                <w:b/>
                <w:bCs/>
                <w:color w:val="000000"/>
                <w:sz w:val="22"/>
                <w:szCs w:val="22"/>
                <w:lang w:eastAsia="ru-RU"/>
              </w:rPr>
              <w:t>и</w:t>
            </w:r>
            <w:r w:rsidRPr="004366CC">
              <w:rPr>
                <w:rFonts w:eastAsia="Calibri"/>
                <w:b/>
                <w:bCs/>
                <w:color w:val="000000"/>
                <w:sz w:val="22"/>
                <w:szCs w:val="22"/>
                <w:lang w:eastAsia="ru-RU"/>
              </w:rPr>
              <w:t>ход</w:t>
            </w:r>
            <w:r w:rsidRPr="004366CC">
              <w:rPr>
                <w:rFonts w:eastAsia="Calibri"/>
                <w:b/>
                <w:bCs/>
                <w:color w:val="000000"/>
                <w:sz w:val="22"/>
                <w:szCs w:val="22"/>
                <w:lang w:eastAsia="ru-RU"/>
              </w:rPr>
              <w:t>и</w:t>
            </w:r>
            <w:r w:rsidRPr="004366CC">
              <w:rPr>
                <w:rFonts w:eastAsia="Calibri"/>
                <w:b/>
                <w:bCs/>
                <w:color w:val="000000"/>
                <w:sz w:val="22"/>
                <w:szCs w:val="22"/>
                <w:lang w:eastAsia="ru-RU"/>
              </w:rPr>
              <w:t>лось обр</w:t>
            </w:r>
            <w:r w:rsidRPr="004366CC">
              <w:rPr>
                <w:rFonts w:eastAsia="Calibri"/>
                <w:b/>
                <w:bCs/>
                <w:color w:val="000000"/>
                <w:sz w:val="22"/>
                <w:szCs w:val="22"/>
                <w:lang w:eastAsia="ru-RU"/>
              </w:rPr>
              <w:t>а</w:t>
            </w:r>
            <w:r w:rsidRPr="004366CC">
              <w:rPr>
                <w:rFonts w:eastAsia="Calibri"/>
                <w:b/>
                <w:bCs/>
                <w:color w:val="000000"/>
                <w:sz w:val="22"/>
                <w:szCs w:val="22"/>
                <w:lang w:eastAsia="ru-RU"/>
              </w:rPr>
              <w:t>щат</w:t>
            </w:r>
            <w:r w:rsidRPr="004366CC">
              <w:rPr>
                <w:rFonts w:eastAsia="Calibri"/>
                <w:b/>
                <w:bCs/>
                <w:color w:val="000000"/>
                <w:sz w:val="22"/>
                <w:szCs w:val="22"/>
                <w:lang w:eastAsia="ru-RU"/>
              </w:rPr>
              <w:t>ь</w:t>
            </w:r>
            <w:r w:rsidRPr="004366CC">
              <w:rPr>
                <w:rFonts w:eastAsia="Calibri"/>
                <w:b/>
                <w:bCs/>
                <w:color w:val="000000"/>
                <w:sz w:val="22"/>
                <w:szCs w:val="22"/>
                <w:lang w:eastAsia="ru-RU"/>
              </w:rPr>
              <w:t>ся по эт</w:t>
            </w:r>
            <w:r w:rsidRPr="004366CC">
              <w:rPr>
                <w:rFonts w:eastAsia="Calibri"/>
                <w:b/>
                <w:bCs/>
                <w:color w:val="000000"/>
                <w:sz w:val="22"/>
                <w:szCs w:val="22"/>
                <w:lang w:eastAsia="ru-RU"/>
              </w:rPr>
              <w:t>о</w:t>
            </w:r>
            <w:r w:rsidRPr="004366CC">
              <w:rPr>
                <w:rFonts w:eastAsia="Calibri"/>
                <w:b/>
                <w:bCs/>
                <w:color w:val="000000"/>
                <w:sz w:val="22"/>
                <w:szCs w:val="22"/>
                <w:lang w:eastAsia="ru-RU"/>
              </w:rPr>
              <w:t>му п</w:t>
            </w:r>
            <w:r w:rsidRPr="004366CC">
              <w:rPr>
                <w:rFonts w:eastAsia="Calibri"/>
                <w:b/>
                <w:bCs/>
                <w:color w:val="000000"/>
                <w:sz w:val="22"/>
                <w:szCs w:val="22"/>
                <w:lang w:eastAsia="ru-RU"/>
              </w:rPr>
              <w:t>о</w:t>
            </w:r>
            <w:r w:rsidRPr="004366CC">
              <w:rPr>
                <w:rFonts w:eastAsia="Calibri"/>
                <w:b/>
                <w:bCs/>
                <w:color w:val="000000"/>
                <w:sz w:val="22"/>
                <w:szCs w:val="22"/>
                <w:lang w:eastAsia="ru-RU"/>
              </w:rPr>
              <w:t>воду</w:t>
            </w:r>
          </w:p>
        </w:tc>
        <w:tc>
          <w:tcPr>
            <w:tcW w:w="475" w:type="pct"/>
            <w:tcBorders>
              <w:top w:val="single" w:sz="4" w:space="0" w:color="EB817D"/>
              <w:left w:val="single" w:sz="4" w:space="0" w:color="EB817D"/>
              <w:bottom w:val="single" w:sz="12" w:space="0" w:color="EB817D"/>
              <w:right w:val="single" w:sz="4" w:space="0" w:color="EB817D"/>
            </w:tcBorders>
            <w:shd w:val="clear" w:color="auto" w:fill="auto"/>
            <w:noWrap/>
            <w:hideMark/>
          </w:tcPr>
          <w:p w:rsidR="00056AF1" w:rsidRPr="004366CC" w:rsidRDefault="00056AF1" w:rsidP="004366CC">
            <w:pPr>
              <w:jc w:val="center"/>
              <w:rPr>
                <w:rFonts w:eastAsia="Calibri"/>
                <w:b/>
                <w:bCs/>
                <w:color w:val="000000"/>
                <w:sz w:val="22"/>
                <w:szCs w:val="22"/>
                <w:lang w:eastAsia="ru-RU"/>
              </w:rPr>
            </w:pPr>
            <w:r w:rsidRPr="004366CC">
              <w:rPr>
                <w:rFonts w:eastAsia="Calibri"/>
                <w:b/>
                <w:bCs/>
                <w:color w:val="000000"/>
                <w:sz w:val="22"/>
                <w:szCs w:val="22"/>
                <w:lang w:eastAsia="ru-RU"/>
              </w:rPr>
              <w:t>обр</w:t>
            </w:r>
            <w:r w:rsidRPr="004366CC">
              <w:rPr>
                <w:rFonts w:eastAsia="Calibri"/>
                <w:b/>
                <w:bCs/>
                <w:color w:val="000000"/>
                <w:sz w:val="22"/>
                <w:szCs w:val="22"/>
                <w:lang w:eastAsia="ru-RU"/>
              </w:rPr>
              <w:t>а</w:t>
            </w:r>
            <w:r w:rsidRPr="004366CC">
              <w:rPr>
                <w:rFonts w:eastAsia="Calibri"/>
                <w:b/>
                <w:bCs/>
                <w:color w:val="000000"/>
                <w:sz w:val="22"/>
                <w:szCs w:val="22"/>
                <w:lang w:eastAsia="ru-RU"/>
              </w:rPr>
              <w:t>щ</w:t>
            </w:r>
            <w:r w:rsidRPr="004366CC">
              <w:rPr>
                <w:rFonts w:eastAsia="Calibri"/>
                <w:b/>
                <w:bCs/>
                <w:color w:val="000000"/>
                <w:sz w:val="22"/>
                <w:szCs w:val="22"/>
                <w:lang w:eastAsia="ru-RU"/>
              </w:rPr>
              <w:t>а</w:t>
            </w:r>
            <w:r w:rsidRPr="004366CC">
              <w:rPr>
                <w:rFonts w:eastAsia="Calibri"/>
                <w:b/>
                <w:bCs/>
                <w:color w:val="000000"/>
                <w:sz w:val="22"/>
                <w:szCs w:val="22"/>
                <w:lang w:eastAsia="ru-RU"/>
              </w:rPr>
              <w:t>лись, но не поп</w:t>
            </w:r>
            <w:r w:rsidRPr="004366CC">
              <w:rPr>
                <w:rFonts w:eastAsia="Calibri"/>
                <w:b/>
                <w:bCs/>
                <w:color w:val="000000"/>
                <w:sz w:val="22"/>
                <w:szCs w:val="22"/>
                <w:lang w:eastAsia="ru-RU"/>
              </w:rPr>
              <w:t>а</w:t>
            </w:r>
            <w:r w:rsidRPr="004366CC">
              <w:rPr>
                <w:rFonts w:eastAsia="Calibri"/>
                <w:b/>
                <w:bCs/>
                <w:color w:val="000000"/>
                <w:sz w:val="22"/>
                <w:szCs w:val="22"/>
                <w:lang w:eastAsia="ru-RU"/>
              </w:rPr>
              <w:t>дали в ко</w:t>
            </w:r>
            <w:r w:rsidRPr="004366CC">
              <w:rPr>
                <w:rFonts w:eastAsia="Calibri"/>
                <w:b/>
                <w:bCs/>
                <w:color w:val="000000"/>
                <w:sz w:val="22"/>
                <w:szCs w:val="22"/>
                <w:lang w:eastAsia="ru-RU"/>
              </w:rPr>
              <w:t>р</w:t>
            </w:r>
            <w:r w:rsidRPr="004366CC">
              <w:rPr>
                <w:rFonts w:eastAsia="Calibri"/>
                <w:b/>
                <w:bCs/>
                <w:color w:val="000000"/>
                <w:sz w:val="22"/>
                <w:szCs w:val="22"/>
                <w:lang w:eastAsia="ru-RU"/>
              </w:rPr>
              <w:t>рупц</w:t>
            </w:r>
            <w:r w:rsidRPr="004366CC">
              <w:rPr>
                <w:rFonts w:eastAsia="Calibri"/>
                <w:b/>
                <w:bCs/>
                <w:color w:val="000000"/>
                <w:sz w:val="22"/>
                <w:szCs w:val="22"/>
                <w:lang w:eastAsia="ru-RU"/>
              </w:rPr>
              <w:t>и</w:t>
            </w:r>
            <w:r w:rsidRPr="004366CC">
              <w:rPr>
                <w:rFonts w:eastAsia="Calibri"/>
                <w:b/>
                <w:bCs/>
                <w:color w:val="000000"/>
                <w:sz w:val="22"/>
                <w:szCs w:val="22"/>
                <w:lang w:eastAsia="ru-RU"/>
              </w:rPr>
              <w:t>онные ситу</w:t>
            </w:r>
            <w:r w:rsidRPr="004366CC">
              <w:rPr>
                <w:rFonts w:eastAsia="Calibri"/>
                <w:b/>
                <w:bCs/>
                <w:color w:val="000000"/>
                <w:sz w:val="22"/>
                <w:szCs w:val="22"/>
                <w:lang w:eastAsia="ru-RU"/>
              </w:rPr>
              <w:t>а</w:t>
            </w:r>
            <w:r w:rsidRPr="004366CC">
              <w:rPr>
                <w:rFonts w:eastAsia="Calibri"/>
                <w:b/>
                <w:bCs/>
                <w:color w:val="000000"/>
                <w:sz w:val="22"/>
                <w:szCs w:val="22"/>
                <w:lang w:eastAsia="ru-RU"/>
              </w:rPr>
              <w:t>ции</w:t>
            </w:r>
          </w:p>
        </w:tc>
        <w:tc>
          <w:tcPr>
            <w:tcW w:w="406" w:type="pct"/>
            <w:tcBorders>
              <w:top w:val="single" w:sz="4" w:space="0" w:color="EB817D"/>
              <w:left w:val="single" w:sz="4" w:space="0" w:color="EB817D"/>
              <w:bottom w:val="single" w:sz="12" w:space="0" w:color="EB817D"/>
              <w:right w:val="single" w:sz="4" w:space="0" w:color="EB817D"/>
            </w:tcBorders>
            <w:shd w:val="clear" w:color="auto" w:fill="auto"/>
            <w:noWrap/>
            <w:hideMark/>
          </w:tcPr>
          <w:p w:rsidR="00056AF1" w:rsidRPr="004366CC" w:rsidRDefault="00056AF1" w:rsidP="004366CC">
            <w:pPr>
              <w:jc w:val="center"/>
              <w:rPr>
                <w:rFonts w:eastAsia="Calibri"/>
                <w:b/>
                <w:bCs/>
                <w:color w:val="000000"/>
                <w:sz w:val="22"/>
                <w:szCs w:val="22"/>
                <w:lang w:eastAsia="ru-RU"/>
              </w:rPr>
            </w:pPr>
            <w:r w:rsidRPr="004366CC">
              <w:rPr>
                <w:rFonts w:eastAsia="Calibri"/>
                <w:b/>
                <w:bCs/>
                <w:color w:val="000000"/>
                <w:sz w:val="22"/>
                <w:szCs w:val="22"/>
                <w:lang w:eastAsia="ru-RU"/>
              </w:rPr>
              <w:t>отк</w:t>
            </w:r>
            <w:r w:rsidRPr="004366CC">
              <w:rPr>
                <w:rFonts w:eastAsia="Calibri"/>
                <w:b/>
                <w:bCs/>
                <w:color w:val="000000"/>
                <w:sz w:val="22"/>
                <w:szCs w:val="22"/>
                <w:lang w:eastAsia="ru-RU"/>
              </w:rPr>
              <w:t>а</w:t>
            </w:r>
            <w:r w:rsidRPr="004366CC">
              <w:rPr>
                <w:rFonts w:eastAsia="Calibri"/>
                <w:b/>
                <w:bCs/>
                <w:color w:val="000000"/>
                <w:sz w:val="22"/>
                <w:szCs w:val="22"/>
                <w:lang w:eastAsia="ru-RU"/>
              </w:rPr>
              <w:t>з</w:t>
            </w:r>
            <w:r w:rsidRPr="004366CC">
              <w:rPr>
                <w:rFonts w:eastAsia="Calibri"/>
                <w:b/>
                <w:bCs/>
                <w:color w:val="000000"/>
                <w:sz w:val="22"/>
                <w:szCs w:val="22"/>
                <w:lang w:eastAsia="ru-RU"/>
              </w:rPr>
              <w:t>а</w:t>
            </w:r>
            <w:r w:rsidRPr="004366CC">
              <w:rPr>
                <w:rFonts w:eastAsia="Calibri"/>
                <w:b/>
                <w:bCs/>
                <w:color w:val="000000"/>
                <w:sz w:val="22"/>
                <w:szCs w:val="22"/>
                <w:lang w:eastAsia="ru-RU"/>
              </w:rPr>
              <w:t>лись от д</w:t>
            </w:r>
            <w:r w:rsidRPr="004366CC">
              <w:rPr>
                <w:rFonts w:eastAsia="Calibri"/>
                <w:b/>
                <w:bCs/>
                <w:color w:val="000000"/>
                <w:sz w:val="22"/>
                <w:szCs w:val="22"/>
                <w:lang w:eastAsia="ru-RU"/>
              </w:rPr>
              <w:t>а</w:t>
            </w:r>
            <w:r w:rsidRPr="004366CC">
              <w:rPr>
                <w:rFonts w:eastAsia="Calibri"/>
                <w:b/>
                <w:bCs/>
                <w:color w:val="000000"/>
                <w:sz w:val="22"/>
                <w:szCs w:val="22"/>
                <w:lang w:eastAsia="ru-RU"/>
              </w:rPr>
              <w:t>чи взя</w:t>
            </w:r>
            <w:r w:rsidRPr="004366CC">
              <w:rPr>
                <w:rFonts w:eastAsia="Calibri"/>
                <w:b/>
                <w:bCs/>
                <w:color w:val="000000"/>
                <w:sz w:val="22"/>
                <w:szCs w:val="22"/>
                <w:lang w:eastAsia="ru-RU"/>
              </w:rPr>
              <w:t>т</w:t>
            </w:r>
            <w:r w:rsidRPr="004366CC">
              <w:rPr>
                <w:rFonts w:eastAsia="Calibri"/>
                <w:b/>
                <w:bCs/>
                <w:color w:val="000000"/>
                <w:sz w:val="22"/>
                <w:szCs w:val="22"/>
                <w:lang w:eastAsia="ru-RU"/>
              </w:rPr>
              <w:t>ки</w:t>
            </w:r>
          </w:p>
        </w:tc>
        <w:tc>
          <w:tcPr>
            <w:tcW w:w="407" w:type="pct"/>
            <w:tcBorders>
              <w:top w:val="single" w:sz="4" w:space="0" w:color="EB817D"/>
              <w:left w:val="single" w:sz="4" w:space="0" w:color="EB817D"/>
              <w:bottom w:val="single" w:sz="12" w:space="0" w:color="EB817D"/>
              <w:right w:val="single" w:sz="4" w:space="0" w:color="EB817D"/>
            </w:tcBorders>
            <w:shd w:val="clear" w:color="auto" w:fill="auto"/>
            <w:noWrap/>
            <w:hideMark/>
          </w:tcPr>
          <w:p w:rsidR="00056AF1" w:rsidRPr="004366CC" w:rsidRDefault="00056AF1" w:rsidP="004366CC">
            <w:pPr>
              <w:jc w:val="center"/>
              <w:rPr>
                <w:rFonts w:eastAsia="Calibri"/>
                <w:b/>
                <w:bCs/>
                <w:color w:val="000000"/>
                <w:sz w:val="22"/>
                <w:szCs w:val="22"/>
                <w:lang w:eastAsia="ru-RU"/>
              </w:rPr>
            </w:pPr>
            <w:r w:rsidRPr="004366CC">
              <w:rPr>
                <w:rFonts w:eastAsia="Calibri"/>
                <w:b/>
                <w:bCs/>
                <w:color w:val="000000"/>
                <w:sz w:val="22"/>
                <w:szCs w:val="22"/>
                <w:lang w:eastAsia="ru-RU"/>
              </w:rPr>
              <w:t>пр</w:t>
            </w:r>
            <w:r w:rsidRPr="004366CC">
              <w:rPr>
                <w:rFonts w:eastAsia="Calibri"/>
                <w:b/>
                <w:bCs/>
                <w:color w:val="000000"/>
                <w:sz w:val="22"/>
                <w:szCs w:val="22"/>
                <w:lang w:eastAsia="ru-RU"/>
              </w:rPr>
              <w:t>и</w:t>
            </w:r>
            <w:r w:rsidRPr="004366CC">
              <w:rPr>
                <w:rFonts w:eastAsia="Calibri"/>
                <w:b/>
                <w:bCs/>
                <w:color w:val="000000"/>
                <w:sz w:val="22"/>
                <w:szCs w:val="22"/>
                <w:lang w:eastAsia="ru-RU"/>
              </w:rPr>
              <w:t>шлось дать взя</w:t>
            </w:r>
            <w:r w:rsidRPr="004366CC">
              <w:rPr>
                <w:rFonts w:eastAsia="Calibri"/>
                <w:b/>
                <w:bCs/>
                <w:color w:val="000000"/>
                <w:sz w:val="22"/>
                <w:szCs w:val="22"/>
                <w:lang w:eastAsia="ru-RU"/>
              </w:rPr>
              <w:t>т</w:t>
            </w:r>
            <w:r w:rsidRPr="004366CC">
              <w:rPr>
                <w:rFonts w:eastAsia="Calibri"/>
                <w:b/>
                <w:bCs/>
                <w:color w:val="000000"/>
                <w:sz w:val="22"/>
                <w:szCs w:val="22"/>
                <w:lang w:eastAsia="ru-RU"/>
              </w:rPr>
              <w:t xml:space="preserve">ку </w:t>
            </w:r>
          </w:p>
        </w:tc>
        <w:tc>
          <w:tcPr>
            <w:tcW w:w="407" w:type="pct"/>
            <w:tcBorders>
              <w:top w:val="single" w:sz="4" w:space="0" w:color="EB817D"/>
              <w:left w:val="single" w:sz="4" w:space="0" w:color="EB817D"/>
              <w:bottom w:val="single" w:sz="12" w:space="0" w:color="EB817D"/>
              <w:right w:val="single" w:sz="4" w:space="0" w:color="EB817D"/>
            </w:tcBorders>
            <w:shd w:val="clear" w:color="auto" w:fill="auto"/>
            <w:noWrap/>
            <w:hideMark/>
          </w:tcPr>
          <w:p w:rsidR="00056AF1" w:rsidRPr="004366CC" w:rsidRDefault="00056AF1" w:rsidP="004366CC">
            <w:pPr>
              <w:jc w:val="center"/>
              <w:rPr>
                <w:rFonts w:eastAsia="Calibri"/>
                <w:b/>
                <w:bCs/>
                <w:color w:val="000000"/>
                <w:sz w:val="22"/>
                <w:szCs w:val="22"/>
                <w:lang w:eastAsia="ru-RU"/>
              </w:rPr>
            </w:pPr>
            <w:r w:rsidRPr="004366CC">
              <w:rPr>
                <w:rFonts w:eastAsia="Calibri"/>
                <w:b/>
                <w:bCs/>
                <w:color w:val="000000"/>
                <w:sz w:val="22"/>
                <w:szCs w:val="22"/>
                <w:lang w:eastAsia="ru-RU"/>
              </w:rPr>
              <w:t>з</w:t>
            </w:r>
            <w:r w:rsidRPr="004366CC">
              <w:rPr>
                <w:rFonts w:eastAsia="Calibri"/>
                <w:b/>
                <w:bCs/>
                <w:color w:val="000000"/>
                <w:sz w:val="22"/>
                <w:szCs w:val="22"/>
                <w:lang w:eastAsia="ru-RU"/>
              </w:rPr>
              <w:t>а</w:t>
            </w:r>
            <w:r w:rsidRPr="004366CC">
              <w:rPr>
                <w:rFonts w:eastAsia="Calibri"/>
                <w:b/>
                <w:bCs/>
                <w:color w:val="000000"/>
                <w:sz w:val="22"/>
                <w:szCs w:val="22"/>
                <w:lang w:eastAsia="ru-RU"/>
              </w:rPr>
              <w:t>тру</w:t>
            </w:r>
            <w:r w:rsidRPr="004366CC">
              <w:rPr>
                <w:rFonts w:eastAsia="Calibri"/>
                <w:b/>
                <w:bCs/>
                <w:color w:val="000000"/>
                <w:sz w:val="22"/>
                <w:szCs w:val="22"/>
                <w:lang w:eastAsia="ru-RU"/>
              </w:rPr>
              <w:t>д</w:t>
            </w:r>
            <w:r w:rsidRPr="004366CC">
              <w:rPr>
                <w:rFonts w:eastAsia="Calibri"/>
                <w:b/>
                <w:bCs/>
                <w:color w:val="000000"/>
                <w:sz w:val="22"/>
                <w:szCs w:val="22"/>
                <w:lang w:eastAsia="ru-RU"/>
              </w:rPr>
              <w:t>няюсь отв</w:t>
            </w:r>
            <w:r w:rsidRPr="004366CC">
              <w:rPr>
                <w:rFonts w:eastAsia="Calibri"/>
                <w:b/>
                <w:bCs/>
                <w:color w:val="000000"/>
                <w:sz w:val="22"/>
                <w:szCs w:val="22"/>
                <w:lang w:eastAsia="ru-RU"/>
              </w:rPr>
              <w:t>е</w:t>
            </w:r>
            <w:r w:rsidRPr="004366CC">
              <w:rPr>
                <w:rFonts w:eastAsia="Calibri"/>
                <w:b/>
                <w:bCs/>
                <w:color w:val="000000"/>
                <w:sz w:val="22"/>
                <w:szCs w:val="22"/>
                <w:lang w:eastAsia="ru-RU"/>
              </w:rPr>
              <w:t>тить</w:t>
            </w:r>
          </w:p>
        </w:tc>
      </w:tr>
      <w:tr w:rsidR="00C737DD" w:rsidRPr="004366CC" w:rsidTr="004366CC">
        <w:trPr>
          <w:trHeight w:val="20"/>
        </w:trPr>
        <w:tc>
          <w:tcPr>
            <w:tcW w:w="2831"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E12B75">
            <w:pPr>
              <w:rPr>
                <w:rFonts w:eastAsia="Calibri"/>
                <w:b/>
                <w:bCs/>
                <w:color w:val="000000"/>
                <w:sz w:val="22"/>
                <w:szCs w:val="22"/>
                <w:lang w:eastAsia="ru-RU"/>
              </w:rPr>
            </w:pPr>
            <w:r w:rsidRPr="004366CC">
              <w:rPr>
                <w:rFonts w:eastAsia="Calibri"/>
                <w:b/>
                <w:bCs/>
                <w:color w:val="000000"/>
                <w:sz w:val="22"/>
                <w:szCs w:val="22"/>
                <w:lang w:eastAsia="ru-RU"/>
              </w:rPr>
              <w:t>1.Дошкольные учреждения (поступление, обслуж</w:t>
            </w:r>
            <w:r w:rsidRPr="004366CC">
              <w:rPr>
                <w:rFonts w:eastAsia="Calibri"/>
                <w:b/>
                <w:bCs/>
                <w:color w:val="000000"/>
                <w:sz w:val="22"/>
                <w:szCs w:val="22"/>
                <w:lang w:eastAsia="ru-RU"/>
              </w:rPr>
              <w:t>и</w:t>
            </w:r>
            <w:r w:rsidRPr="004366CC">
              <w:rPr>
                <w:rFonts w:eastAsia="Calibri"/>
                <w:b/>
                <w:bCs/>
                <w:color w:val="000000"/>
                <w:sz w:val="22"/>
                <w:szCs w:val="22"/>
                <w:lang w:eastAsia="ru-RU"/>
              </w:rPr>
              <w:t>вание и др.)</w:t>
            </w:r>
          </w:p>
        </w:tc>
        <w:tc>
          <w:tcPr>
            <w:tcW w:w="475"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47%</w:t>
            </w:r>
          </w:p>
        </w:tc>
        <w:tc>
          <w:tcPr>
            <w:tcW w:w="475"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53%</w:t>
            </w:r>
          </w:p>
        </w:tc>
        <w:tc>
          <w:tcPr>
            <w:tcW w:w="406"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0%</w:t>
            </w:r>
          </w:p>
        </w:tc>
        <w:tc>
          <w:tcPr>
            <w:tcW w:w="407"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0%</w:t>
            </w:r>
          </w:p>
        </w:tc>
        <w:tc>
          <w:tcPr>
            <w:tcW w:w="407"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0%</w:t>
            </w:r>
          </w:p>
        </w:tc>
      </w:tr>
      <w:tr w:rsidR="00C737DD" w:rsidRPr="004366CC" w:rsidTr="004366CC">
        <w:trPr>
          <w:trHeight w:val="20"/>
        </w:trPr>
        <w:tc>
          <w:tcPr>
            <w:tcW w:w="2831"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E12B75">
            <w:pPr>
              <w:rPr>
                <w:rFonts w:eastAsia="Calibri"/>
                <w:b/>
                <w:bCs/>
                <w:color w:val="000000"/>
                <w:sz w:val="22"/>
                <w:szCs w:val="22"/>
                <w:lang w:eastAsia="ru-RU"/>
              </w:rPr>
            </w:pPr>
            <w:r w:rsidRPr="004366CC">
              <w:rPr>
                <w:rFonts w:eastAsia="Calibri"/>
                <w:b/>
                <w:bCs/>
                <w:color w:val="000000"/>
                <w:sz w:val="22"/>
                <w:szCs w:val="22"/>
                <w:lang w:eastAsia="ru-RU"/>
              </w:rPr>
              <w:t>2.Школа (поступить в школу и успешно её око</w:t>
            </w:r>
            <w:r w:rsidRPr="004366CC">
              <w:rPr>
                <w:rFonts w:eastAsia="Calibri"/>
                <w:b/>
                <w:bCs/>
                <w:color w:val="000000"/>
                <w:sz w:val="22"/>
                <w:szCs w:val="22"/>
                <w:lang w:eastAsia="ru-RU"/>
              </w:rPr>
              <w:t>н</w:t>
            </w:r>
            <w:r w:rsidRPr="004366CC">
              <w:rPr>
                <w:rFonts w:eastAsia="Calibri"/>
                <w:b/>
                <w:bCs/>
                <w:color w:val="000000"/>
                <w:sz w:val="22"/>
                <w:szCs w:val="22"/>
                <w:lang w:eastAsia="ru-RU"/>
              </w:rPr>
              <w:t>чить, обучение, «взн</w:t>
            </w:r>
            <w:r w:rsidRPr="004366CC">
              <w:rPr>
                <w:rFonts w:eastAsia="Calibri"/>
                <w:b/>
                <w:bCs/>
                <w:color w:val="000000"/>
                <w:sz w:val="22"/>
                <w:szCs w:val="22"/>
                <w:lang w:eastAsia="ru-RU"/>
              </w:rPr>
              <w:t>о</w:t>
            </w:r>
            <w:r w:rsidRPr="004366CC">
              <w:rPr>
                <w:rFonts w:eastAsia="Calibri"/>
                <w:b/>
                <w:bCs/>
                <w:color w:val="000000"/>
                <w:sz w:val="22"/>
                <w:szCs w:val="22"/>
                <w:lang w:eastAsia="ru-RU"/>
              </w:rPr>
              <w:t>сы», «благодарности» и др.)</w:t>
            </w:r>
          </w:p>
        </w:tc>
        <w:tc>
          <w:tcPr>
            <w:tcW w:w="475"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89%</w:t>
            </w:r>
          </w:p>
        </w:tc>
        <w:tc>
          <w:tcPr>
            <w:tcW w:w="475"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11%</w:t>
            </w:r>
          </w:p>
        </w:tc>
        <w:tc>
          <w:tcPr>
            <w:tcW w:w="406"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0%</w:t>
            </w:r>
          </w:p>
        </w:tc>
        <w:tc>
          <w:tcPr>
            <w:tcW w:w="407"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0%</w:t>
            </w:r>
          </w:p>
        </w:tc>
        <w:tc>
          <w:tcPr>
            <w:tcW w:w="407"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0%</w:t>
            </w:r>
          </w:p>
        </w:tc>
      </w:tr>
      <w:tr w:rsidR="00C737DD" w:rsidRPr="004366CC" w:rsidTr="004366CC">
        <w:trPr>
          <w:trHeight w:val="20"/>
        </w:trPr>
        <w:tc>
          <w:tcPr>
            <w:tcW w:w="2831"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E12B75">
            <w:pPr>
              <w:rPr>
                <w:rFonts w:eastAsia="Calibri"/>
                <w:b/>
                <w:bCs/>
                <w:color w:val="000000"/>
                <w:sz w:val="22"/>
                <w:szCs w:val="22"/>
                <w:lang w:eastAsia="ru-RU"/>
              </w:rPr>
            </w:pPr>
            <w:r w:rsidRPr="004366CC">
              <w:rPr>
                <w:rFonts w:eastAsia="Calibri"/>
                <w:b/>
                <w:bCs/>
                <w:color w:val="000000"/>
                <w:sz w:val="22"/>
                <w:szCs w:val="22"/>
                <w:lang w:eastAsia="ru-RU"/>
              </w:rPr>
              <w:t>3.Земельный участок для дачи или ведения своего х</w:t>
            </w:r>
            <w:r w:rsidRPr="004366CC">
              <w:rPr>
                <w:rFonts w:eastAsia="Calibri"/>
                <w:b/>
                <w:bCs/>
                <w:color w:val="000000"/>
                <w:sz w:val="22"/>
                <w:szCs w:val="22"/>
                <w:lang w:eastAsia="ru-RU"/>
              </w:rPr>
              <w:t>о</w:t>
            </w:r>
            <w:r w:rsidRPr="004366CC">
              <w:rPr>
                <w:rFonts w:eastAsia="Calibri"/>
                <w:b/>
                <w:bCs/>
                <w:color w:val="000000"/>
                <w:sz w:val="22"/>
                <w:szCs w:val="22"/>
                <w:lang w:eastAsia="ru-RU"/>
              </w:rPr>
              <w:t>зяйства (прио</w:t>
            </w:r>
            <w:r w:rsidRPr="004366CC">
              <w:rPr>
                <w:rFonts w:eastAsia="Calibri"/>
                <w:b/>
                <w:bCs/>
                <w:color w:val="000000"/>
                <w:sz w:val="22"/>
                <w:szCs w:val="22"/>
                <w:lang w:eastAsia="ru-RU"/>
              </w:rPr>
              <w:t>б</w:t>
            </w:r>
            <w:r w:rsidRPr="004366CC">
              <w:rPr>
                <w:rFonts w:eastAsia="Calibri"/>
                <w:b/>
                <w:bCs/>
                <w:color w:val="000000"/>
                <w:sz w:val="22"/>
                <w:szCs w:val="22"/>
                <w:lang w:eastAsia="ru-RU"/>
              </w:rPr>
              <w:t>рести и (или) оформить право на него)</w:t>
            </w:r>
          </w:p>
        </w:tc>
        <w:tc>
          <w:tcPr>
            <w:tcW w:w="475"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90%</w:t>
            </w:r>
          </w:p>
        </w:tc>
        <w:tc>
          <w:tcPr>
            <w:tcW w:w="475"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9%</w:t>
            </w:r>
          </w:p>
        </w:tc>
        <w:tc>
          <w:tcPr>
            <w:tcW w:w="406"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1%</w:t>
            </w:r>
          </w:p>
        </w:tc>
        <w:tc>
          <w:tcPr>
            <w:tcW w:w="407"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0%</w:t>
            </w:r>
          </w:p>
        </w:tc>
        <w:tc>
          <w:tcPr>
            <w:tcW w:w="407" w:type="pct"/>
            <w:tcBorders>
              <w:top w:val="single" w:sz="4" w:space="0" w:color="EB817D"/>
              <w:left w:val="single" w:sz="4" w:space="0" w:color="EB817D"/>
              <w:bottom w:val="single" w:sz="4" w:space="0" w:color="EB817D"/>
              <w:right w:val="single" w:sz="4" w:space="0" w:color="EB817D"/>
            </w:tcBorders>
            <w:shd w:val="clear" w:color="auto" w:fill="F8D4D3"/>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0%</w:t>
            </w:r>
          </w:p>
        </w:tc>
      </w:tr>
      <w:tr w:rsidR="00C737DD" w:rsidRPr="004366CC" w:rsidTr="004366CC">
        <w:trPr>
          <w:trHeight w:val="20"/>
        </w:trPr>
        <w:tc>
          <w:tcPr>
            <w:tcW w:w="2831"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E12B75">
            <w:pPr>
              <w:rPr>
                <w:rFonts w:eastAsia="Calibri"/>
                <w:b/>
                <w:bCs/>
                <w:color w:val="000000"/>
                <w:sz w:val="22"/>
                <w:szCs w:val="22"/>
                <w:lang w:eastAsia="ru-RU"/>
              </w:rPr>
            </w:pPr>
            <w:r w:rsidRPr="004366CC">
              <w:rPr>
                <w:rFonts w:eastAsia="Calibri"/>
                <w:b/>
                <w:bCs/>
                <w:color w:val="000000"/>
                <w:sz w:val="22"/>
                <w:szCs w:val="22"/>
                <w:lang w:eastAsia="ru-RU"/>
              </w:rPr>
              <w:t>4.Жилплощадь (получить и (или) оформить юридич</w:t>
            </w:r>
            <w:r w:rsidRPr="004366CC">
              <w:rPr>
                <w:rFonts w:eastAsia="Calibri"/>
                <w:b/>
                <w:bCs/>
                <w:color w:val="000000"/>
                <w:sz w:val="22"/>
                <w:szCs w:val="22"/>
                <w:lang w:eastAsia="ru-RU"/>
              </w:rPr>
              <w:t>е</w:t>
            </w:r>
            <w:r w:rsidRPr="004366CC">
              <w:rPr>
                <w:rFonts w:eastAsia="Calibri"/>
                <w:b/>
                <w:bCs/>
                <w:color w:val="000000"/>
                <w:sz w:val="22"/>
                <w:szCs w:val="22"/>
                <w:lang w:eastAsia="ru-RU"/>
              </w:rPr>
              <w:t>ское право на нее, приватизация и др.)</w:t>
            </w:r>
          </w:p>
        </w:tc>
        <w:tc>
          <w:tcPr>
            <w:tcW w:w="475"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81%</w:t>
            </w:r>
          </w:p>
        </w:tc>
        <w:tc>
          <w:tcPr>
            <w:tcW w:w="475"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19%</w:t>
            </w:r>
          </w:p>
        </w:tc>
        <w:tc>
          <w:tcPr>
            <w:tcW w:w="406"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0%</w:t>
            </w:r>
          </w:p>
        </w:tc>
        <w:tc>
          <w:tcPr>
            <w:tcW w:w="407"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0%</w:t>
            </w:r>
          </w:p>
        </w:tc>
        <w:tc>
          <w:tcPr>
            <w:tcW w:w="407" w:type="pct"/>
            <w:tcBorders>
              <w:top w:val="single" w:sz="4" w:space="0" w:color="EB817D"/>
              <w:left w:val="single" w:sz="4" w:space="0" w:color="EB817D"/>
              <w:bottom w:val="single" w:sz="4" w:space="0" w:color="EB817D"/>
              <w:right w:val="single" w:sz="4" w:space="0" w:color="EB817D"/>
            </w:tcBorders>
            <w:shd w:val="clear" w:color="auto" w:fill="auto"/>
            <w:noWrap/>
            <w:hideMark/>
          </w:tcPr>
          <w:p w:rsidR="00056AF1" w:rsidRPr="004366CC" w:rsidRDefault="00056AF1" w:rsidP="004366CC">
            <w:pPr>
              <w:jc w:val="right"/>
              <w:rPr>
                <w:rFonts w:eastAsia="Calibri"/>
                <w:color w:val="721411"/>
                <w:sz w:val="22"/>
                <w:szCs w:val="22"/>
                <w:lang w:eastAsia="ru-RU"/>
              </w:rPr>
            </w:pPr>
            <w:r w:rsidRPr="004366CC">
              <w:rPr>
                <w:rFonts w:eastAsia="Calibri"/>
                <w:color w:val="AB1E19"/>
                <w:sz w:val="22"/>
                <w:szCs w:val="22"/>
                <w:lang w:eastAsia="ru-RU"/>
              </w:rPr>
              <w:t>0%</w:t>
            </w:r>
          </w:p>
        </w:tc>
      </w:tr>
    </w:tbl>
    <w:p w:rsidR="00056AF1" w:rsidRPr="00C66001" w:rsidRDefault="00056AF1" w:rsidP="00E12B75">
      <w:pPr>
        <w:ind w:firstLine="540"/>
        <w:jc w:val="both"/>
        <w:rPr>
          <w:rFonts w:eastAsia="Times New Roman"/>
          <w:bCs/>
          <w:sz w:val="26"/>
          <w:szCs w:val="26"/>
          <w:lang w:eastAsia="ru-RU"/>
        </w:rPr>
      </w:pPr>
      <w:r w:rsidRPr="00C66001">
        <w:rPr>
          <w:rFonts w:eastAsia="Times New Roman"/>
          <w:bCs/>
          <w:sz w:val="26"/>
          <w:szCs w:val="26"/>
          <w:lang w:eastAsia="ru-RU"/>
        </w:rPr>
        <w:t>Опрос жителей Хасанского муниципального района показал, что наиболее важными фактор</w:t>
      </w:r>
      <w:r w:rsidRPr="00C66001">
        <w:rPr>
          <w:rFonts w:eastAsia="Times New Roman"/>
          <w:bCs/>
          <w:sz w:val="26"/>
          <w:szCs w:val="26"/>
          <w:lang w:eastAsia="ru-RU"/>
        </w:rPr>
        <w:t>а</w:t>
      </w:r>
      <w:r w:rsidRPr="00C66001">
        <w:rPr>
          <w:rFonts w:eastAsia="Times New Roman"/>
          <w:bCs/>
          <w:sz w:val="26"/>
          <w:szCs w:val="26"/>
          <w:lang w:eastAsia="ru-RU"/>
        </w:rPr>
        <w:t>ми, препятствующим коррупции, являются психологические факторы: противно,  неудобно, пре</w:t>
      </w:r>
      <w:r w:rsidRPr="00C66001">
        <w:rPr>
          <w:rFonts w:eastAsia="Times New Roman"/>
          <w:bCs/>
          <w:sz w:val="26"/>
          <w:szCs w:val="26"/>
          <w:lang w:eastAsia="ru-RU"/>
        </w:rPr>
        <w:t>д</w:t>
      </w:r>
      <w:r w:rsidRPr="00C66001">
        <w:rPr>
          <w:rFonts w:eastAsia="Times New Roman"/>
          <w:bCs/>
          <w:sz w:val="26"/>
          <w:szCs w:val="26"/>
          <w:lang w:eastAsia="ru-RU"/>
        </w:rPr>
        <w:t>почитаю добиться другим путём. И лишь в конце спис</w:t>
      </w:r>
      <w:r w:rsidR="004D1698">
        <w:rPr>
          <w:rFonts w:eastAsia="Times New Roman"/>
          <w:bCs/>
          <w:sz w:val="26"/>
          <w:szCs w:val="26"/>
          <w:lang w:eastAsia="ru-RU"/>
        </w:rPr>
        <w:t>ка – прагматические аргументы (</w:t>
      </w:r>
      <w:r w:rsidRPr="00C66001">
        <w:rPr>
          <w:rFonts w:eastAsia="Times New Roman"/>
          <w:bCs/>
          <w:sz w:val="26"/>
          <w:szCs w:val="26"/>
          <w:lang w:eastAsia="ru-RU"/>
        </w:rPr>
        <w:t>дорого, б</w:t>
      </w:r>
      <w:r w:rsidRPr="00C66001">
        <w:rPr>
          <w:rFonts w:eastAsia="Times New Roman"/>
          <w:bCs/>
          <w:sz w:val="26"/>
          <w:szCs w:val="26"/>
          <w:lang w:eastAsia="ru-RU"/>
        </w:rPr>
        <w:t>о</w:t>
      </w:r>
      <w:r w:rsidRPr="00C66001">
        <w:rPr>
          <w:rFonts w:eastAsia="Times New Roman"/>
          <w:bCs/>
          <w:sz w:val="26"/>
          <w:szCs w:val="26"/>
          <w:lang w:eastAsia="ru-RU"/>
        </w:rPr>
        <w:t>юсь, что поймают и накажут).</w:t>
      </w:r>
    </w:p>
    <w:p w:rsidR="00056AF1" w:rsidRPr="00C66001" w:rsidRDefault="00056AF1" w:rsidP="00E12B75">
      <w:pPr>
        <w:ind w:firstLine="709"/>
        <w:jc w:val="both"/>
        <w:rPr>
          <w:rFonts w:eastAsia="Times New Roman"/>
          <w:sz w:val="26"/>
          <w:szCs w:val="26"/>
          <w:lang w:eastAsia="en-US"/>
        </w:rPr>
      </w:pPr>
      <w:r w:rsidRPr="00C66001">
        <w:rPr>
          <w:rFonts w:eastAsia="Times New Roman"/>
          <w:sz w:val="26"/>
          <w:szCs w:val="26"/>
          <w:lang w:eastAsia="en-US"/>
        </w:rPr>
        <w:t>Таким образом, на основании полученных данных, мы  приходим к выводу, что фа</w:t>
      </w:r>
      <w:r w:rsidRPr="00C66001">
        <w:rPr>
          <w:rFonts w:eastAsia="Times New Roman"/>
          <w:sz w:val="26"/>
          <w:szCs w:val="26"/>
          <w:lang w:eastAsia="en-US"/>
        </w:rPr>
        <w:t>к</w:t>
      </w:r>
      <w:r w:rsidRPr="00C66001">
        <w:rPr>
          <w:rFonts w:eastAsia="Times New Roman"/>
          <w:sz w:val="26"/>
          <w:szCs w:val="26"/>
          <w:lang w:eastAsia="en-US"/>
        </w:rPr>
        <w:t>ты поп</w:t>
      </w:r>
      <w:r w:rsidRPr="00C66001">
        <w:rPr>
          <w:rFonts w:eastAsia="Times New Roman"/>
          <w:sz w:val="26"/>
          <w:szCs w:val="26"/>
          <w:lang w:eastAsia="en-US"/>
        </w:rPr>
        <w:t>а</w:t>
      </w:r>
      <w:r w:rsidRPr="00C66001">
        <w:rPr>
          <w:rFonts w:eastAsia="Times New Roman"/>
          <w:sz w:val="26"/>
          <w:szCs w:val="26"/>
          <w:lang w:eastAsia="en-US"/>
        </w:rPr>
        <w:t>дания в коррупционную ситуацию в Хасанском районе единичны –  выявлен всего 1 респондент из 100, который  считает, что попал в коррупционную ситуацию. При этом не выявлено ни одного случая коррупционной сделки.  При этом 4% знают случаи коррупции в окружении родственников и знакомых.</w:t>
      </w:r>
    </w:p>
    <w:p w:rsidR="00056AF1" w:rsidRPr="00C66001" w:rsidRDefault="00056AF1" w:rsidP="00E12B75">
      <w:pPr>
        <w:ind w:firstLine="709"/>
        <w:jc w:val="both"/>
        <w:rPr>
          <w:rFonts w:eastAsia="Times New Roman"/>
          <w:sz w:val="26"/>
          <w:szCs w:val="26"/>
          <w:lang w:eastAsia="en-US"/>
        </w:rPr>
      </w:pPr>
      <w:r w:rsidRPr="00C66001">
        <w:rPr>
          <w:rFonts w:eastAsia="Times New Roman"/>
          <w:sz w:val="26"/>
          <w:szCs w:val="26"/>
          <w:lang w:eastAsia="en-US"/>
        </w:rPr>
        <w:t>В данном исследовании указали высокий и средний уровень значительно большее число  опрошенных, чем отметило конкретные коррумпированные институты, а также ук</w:t>
      </w:r>
      <w:r w:rsidRPr="00C66001">
        <w:rPr>
          <w:rFonts w:eastAsia="Times New Roman"/>
          <w:sz w:val="26"/>
          <w:szCs w:val="26"/>
          <w:lang w:eastAsia="en-US"/>
        </w:rPr>
        <w:t>а</w:t>
      </w:r>
      <w:r w:rsidRPr="00C66001">
        <w:rPr>
          <w:rFonts w:eastAsia="Times New Roman"/>
          <w:sz w:val="26"/>
          <w:szCs w:val="26"/>
          <w:lang w:eastAsia="en-US"/>
        </w:rPr>
        <w:t>зало, что имеет личный опыт попадания в коррупционные ситуации, либо имеют родстве</w:t>
      </w:r>
      <w:r w:rsidRPr="00C66001">
        <w:rPr>
          <w:rFonts w:eastAsia="Times New Roman"/>
          <w:sz w:val="26"/>
          <w:szCs w:val="26"/>
          <w:lang w:eastAsia="en-US"/>
        </w:rPr>
        <w:t>н</w:t>
      </w:r>
      <w:r w:rsidRPr="00C66001">
        <w:rPr>
          <w:rFonts w:eastAsia="Times New Roman"/>
          <w:sz w:val="26"/>
          <w:szCs w:val="26"/>
          <w:lang w:eastAsia="en-US"/>
        </w:rPr>
        <w:t>ников/знакомых, кот</w:t>
      </w:r>
      <w:r w:rsidRPr="00C66001">
        <w:rPr>
          <w:rFonts w:eastAsia="Times New Roman"/>
          <w:sz w:val="26"/>
          <w:szCs w:val="26"/>
          <w:lang w:eastAsia="en-US"/>
        </w:rPr>
        <w:t>о</w:t>
      </w:r>
      <w:r w:rsidRPr="00C66001">
        <w:rPr>
          <w:rFonts w:eastAsia="Times New Roman"/>
          <w:sz w:val="26"/>
          <w:szCs w:val="26"/>
          <w:lang w:eastAsia="en-US"/>
        </w:rPr>
        <w:t xml:space="preserve">рые в них попадали. </w:t>
      </w:r>
    </w:p>
    <w:p w:rsidR="00056AF1" w:rsidRPr="00C66001" w:rsidRDefault="00056AF1" w:rsidP="00E12B75">
      <w:pPr>
        <w:ind w:firstLine="709"/>
        <w:jc w:val="both"/>
        <w:rPr>
          <w:rFonts w:eastAsia="Times New Roman"/>
          <w:sz w:val="26"/>
          <w:szCs w:val="26"/>
          <w:lang w:eastAsia="en-US"/>
        </w:rPr>
      </w:pPr>
      <w:r w:rsidRPr="00C66001">
        <w:rPr>
          <w:rFonts w:eastAsia="Times New Roman"/>
          <w:sz w:val="26"/>
          <w:szCs w:val="26"/>
          <w:lang w:eastAsia="en-US"/>
        </w:rPr>
        <w:t>Иными словами, отмечая высокий или средний уровень коррупции, респондент имеет в виду нечто абстрактное. Вероятно, представления о коррумпированности складываются на основе информации из СМИ, интернета, где наличие коррупции признаётся как некая данность. Но конкретно указать, где есть коррупция, респонденты не могут, потому что практически не сталкиваются с коррупционными фактами в своей реальной жизни.</w:t>
      </w:r>
    </w:p>
    <w:p w:rsidR="00056AF1" w:rsidRPr="00C66001" w:rsidRDefault="00056AF1" w:rsidP="00E12B75">
      <w:pPr>
        <w:ind w:firstLine="709"/>
        <w:jc w:val="both"/>
        <w:rPr>
          <w:rFonts w:eastAsia="Calibri"/>
          <w:color w:val="000000"/>
          <w:sz w:val="26"/>
          <w:szCs w:val="26"/>
          <w:lang w:eastAsia="en-US"/>
        </w:rPr>
      </w:pPr>
      <w:r w:rsidRPr="00C66001">
        <w:rPr>
          <w:rFonts w:eastAsia="Times New Roman"/>
          <w:sz w:val="26"/>
          <w:szCs w:val="26"/>
          <w:lang w:eastAsia="ru-RU"/>
        </w:rPr>
        <w:t>Цель муниципальной программы противодействия коррупции в Хасанском муниц</w:t>
      </w:r>
      <w:r w:rsidRPr="00C66001">
        <w:rPr>
          <w:rFonts w:eastAsia="Times New Roman"/>
          <w:sz w:val="26"/>
          <w:szCs w:val="26"/>
          <w:lang w:eastAsia="ru-RU"/>
        </w:rPr>
        <w:t>и</w:t>
      </w:r>
      <w:r w:rsidRPr="00C66001">
        <w:rPr>
          <w:rFonts w:eastAsia="Times New Roman"/>
          <w:sz w:val="26"/>
          <w:szCs w:val="26"/>
          <w:lang w:eastAsia="ru-RU"/>
        </w:rPr>
        <w:t>пальном районе на 2021</w:t>
      </w:r>
      <w:r w:rsidRPr="00C66001">
        <w:rPr>
          <w:rFonts w:eastAsia="Times New Roman"/>
          <w:sz w:val="26"/>
          <w:szCs w:val="26"/>
          <w:lang w:eastAsia="ru-RU"/>
        </w:rPr>
        <w:noBreakHyphen/>
        <w:t xml:space="preserve">2023 годы: </w:t>
      </w:r>
      <w:r w:rsidRPr="00C66001">
        <w:rPr>
          <w:rFonts w:eastAsia="Calibri"/>
          <w:color w:val="000000"/>
          <w:sz w:val="26"/>
          <w:szCs w:val="26"/>
          <w:lang w:eastAsia="en-US"/>
        </w:rPr>
        <w:t>минимизация причин и условий, порождающих ко</w:t>
      </w:r>
      <w:r w:rsidRPr="00C66001">
        <w:rPr>
          <w:rFonts w:eastAsia="Calibri"/>
          <w:color w:val="000000"/>
          <w:sz w:val="26"/>
          <w:szCs w:val="26"/>
          <w:lang w:eastAsia="en-US"/>
        </w:rPr>
        <w:t>р</w:t>
      </w:r>
      <w:r w:rsidRPr="00C66001">
        <w:rPr>
          <w:rFonts w:eastAsia="Calibri"/>
          <w:color w:val="000000"/>
          <w:sz w:val="26"/>
          <w:szCs w:val="26"/>
          <w:lang w:eastAsia="en-US"/>
        </w:rPr>
        <w:t>рупцию.</w:t>
      </w:r>
    </w:p>
    <w:p w:rsidR="00056AF1" w:rsidRPr="00C66001" w:rsidRDefault="00056AF1" w:rsidP="00E12B75">
      <w:pPr>
        <w:autoSpaceDE w:val="0"/>
        <w:autoSpaceDN w:val="0"/>
        <w:adjustRightInd w:val="0"/>
        <w:ind w:firstLine="708"/>
        <w:jc w:val="both"/>
        <w:rPr>
          <w:rFonts w:eastAsia="Calibri"/>
          <w:color w:val="000000"/>
          <w:sz w:val="26"/>
          <w:szCs w:val="26"/>
          <w:lang w:eastAsia="en-US"/>
        </w:rPr>
      </w:pPr>
      <w:r w:rsidRPr="00C66001">
        <w:rPr>
          <w:rFonts w:eastAsia="Times New Roman"/>
          <w:sz w:val="26"/>
          <w:szCs w:val="26"/>
          <w:lang w:eastAsia="ru-RU"/>
        </w:rPr>
        <w:lastRenderedPageBreak/>
        <w:t>Задачи муниципальной программы Противодействия коррупции в Хасанском мун</w:t>
      </w:r>
      <w:r w:rsidRPr="00C66001">
        <w:rPr>
          <w:rFonts w:eastAsia="Times New Roman"/>
          <w:sz w:val="26"/>
          <w:szCs w:val="26"/>
          <w:lang w:eastAsia="ru-RU"/>
        </w:rPr>
        <w:t>и</w:t>
      </w:r>
      <w:r w:rsidRPr="00C66001">
        <w:rPr>
          <w:rFonts w:eastAsia="Times New Roman"/>
          <w:sz w:val="26"/>
          <w:szCs w:val="26"/>
          <w:lang w:eastAsia="ru-RU"/>
        </w:rPr>
        <w:t>ципал</w:t>
      </w:r>
      <w:r w:rsidRPr="00C66001">
        <w:rPr>
          <w:rFonts w:eastAsia="Times New Roman"/>
          <w:sz w:val="26"/>
          <w:szCs w:val="26"/>
          <w:lang w:eastAsia="ru-RU"/>
        </w:rPr>
        <w:t>ь</w:t>
      </w:r>
      <w:r w:rsidRPr="00C66001">
        <w:rPr>
          <w:rFonts w:eastAsia="Times New Roman"/>
          <w:sz w:val="26"/>
          <w:szCs w:val="26"/>
          <w:lang w:eastAsia="ru-RU"/>
        </w:rPr>
        <w:t>ном районе на 2021-2023 годы:</w:t>
      </w:r>
    </w:p>
    <w:p w:rsidR="00056AF1" w:rsidRPr="00C66001" w:rsidRDefault="00056AF1" w:rsidP="00E12B75">
      <w:pPr>
        <w:ind w:firstLine="708"/>
        <w:jc w:val="both"/>
        <w:rPr>
          <w:rFonts w:eastAsia="Times New Roman"/>
          <w:sz w:val="26"/>
          <w:szCs w:val="26"/>
          <w:lang w:eastAsia="ru-RU"/>
        </w:rPr>
      </w:pPr>
      <w:r w:rsidRPr="00C66001">
        <w:rPr>
          <w:rFonts w:eastAsia="Times New Roman"/>
          <w:sz w:val="26"/>
          <w:szCs w:val="26"/>
          <w:lang w:eastAsia="ru-RU"/>
        </w:rPr>
        <w:t>1) Совершенствование правовых основ и организационных механизмов, направле</w:t>
      </w:r>
      <w:r w:rsidRPr="00C66001">
        <w:rPr>
          <w:rFonts w:eastAsia="Times New Roman"/>
          <w:sz w:val="26"/>
          <w:szCs w:val="26"/>
          <w:lang w:eastAsia="ru-RU"/>
        </w:rPr>
        <w:t>н</w:t>
      </w:r>
      <w:r w:rsidRPr="00C66001">
        <w:rPr>
          <w:rFonts w:eastAsia="Times New Roman"/>
          <w:sz w:val="26"/>
          <w:szCs w:val="26"/>
          <w:lang w:eastAsia="ru-RU"/>
        </w:rPr>
        <w:t>ных на противодействие коррупции;</w:t>
      </w:r>
    </w:p>
    <w:p w:rsidR="00056AF1" w:rsidRPr="00C66001" w:rsidRDefault="00056AF1" w:rsidP="00E12B75">
      <w:pPr>
        <w:ind w:firstLine="708"/>
        <w:jc w:val="both"/>
        <w:rPr>
          <w:rFonts w:eastAsia="Times New Roman"/>
          <w:sz w:val="26"/>
          <w:szCs w:val="26"/>
          <w:lang w:eastAsia="ru-RU"/>
        </w:rPr>
      </w:pPr>
      <w:r w:rsidRPr="00C66001">
        <w:rPr>
          <w:rFonts w:eastAsia="Times New Roman"/>
          <w:sz w:val="26"/>
          <w:szCs w:val="26"/>
          <w:lang w:eastAsia="ru-RU"/>
        </w:rPr>
        <w:t xml:space="preserve">2) Реализация механизма </w:t>
      </w:r>
      <w:proofErr w:type="gramStart"/>
      <w:r w:rsidRPr="00C66001">
        <w:rPr>
          <w:rFonts w:eastAsia="Times New Roman"/>
          <w:sz w:val="26"/>
          <w:szCs w:val="26"/>
          <w:lang w:eastAsia="ru-RU"/>
        </w:rPr>
        <w:t>контроля за</w:t>
      </w:r>
      <w:proofErr w:type="gramEnd"/>
      <w:r w:rsidRPr="00C66001">
        <w:rPr>
          <w:rFonts w:eastAsia="Times New Roman"/>
          <w:sz w:val="26"/>
          <w:szCs w:val="26"/>
          <w:lang w:eastAsia="ru-RU"/>
        </w:rPr>
        <w:t xml:space="preserve"> соблюдением муниципальными служащими з</w:t>
      </w:r>
      <w:r w:rsidRPr="00C66001">
        <w:rPr>
          <w:rFonts w:eastAsia="Times New Roman"/>
          <w:sz w:val="26"/>
          <w:szCs w:val="26"/>
          <w:lang w:eastAsia="ru-RU"/>
        </w:rPr>
        <w:t>а</w:t>
      </w:r>
      <w:r w:rsidRPr="00C66001">
        <w:rPr>
          <w:rFonts w:eastAsia="Times New Roman"/>
          <w:sz w:val="26"/>
          <w:szCs w:val="26"/>
          <w:lang w:eastAsia="ru-RU"/>
        </w:rPr>
        <w:t>претов и ограничений, требований о предотвращении или об урегулировании конфликта интересов и исполнением обязанностей, установленных в целях противодействия корру</w:t>
      </w:r>
      <w:r w:rsidRPr="00C66001">
        <w:rPr>
          <w:rFonts w:eastAsia="Times New Roman"/>
          <w:sz w:val="26"/>
          <w:szCs w:val="26"/>
          <w:lang w:eastAsia="ru-RU"/>
        </w:rPr>
        <w:t>п</w:t>
      </w:r>
      <w:r w:rsidRPr="00C66001">
        <w:rPr>
          <w:rFonts w:eastAsia="Times New Roman"/>
          <w:sz w:val="26"/>
          <w:szCs w:val="26"/>
          <w:lang w:eastAsia="ru-RU"/>
        </w:rPr>
        <w:t xml:space="preserve">ции. </w:t>
      </w:r>
    </w:p>
    <w:p w:rsidR="00056AF1" w:rsidRPr="00C66001" w:rsidRDefault="00056AF1" w:rsidP="00E12B75">
      <w:pPr>
        <w:ind w:firstLine="708"/>
        <w:jc w:val="both"/>
        <w:rPr>
          <w:rFonts w:eastAsia="Times New Roman"/>
          <w:sz w:val="26"/>
          <w:szCs w:val="26"/>
          <w:lang w:eastAsia="ru-RU"/>
        </w:rPr>
      </w:pPr>
      <w:r w:rsidRPr="00C66001">
        <w:rPr>
          <w:rFonts w:eastAsia="Times New Roman"/>
          <w:sz w:val="26"/>
          <w:szCs w:val="26"/>
          <w:lang w:eastAsia="ru-RU"/>
        </w:rPr>
        <w:t>3) Повышение эффективности противодействия коррупции при осуществлении зак</w:t>
      </w:r>
      <w:r w:rsidRPr="00C66001">
        <w:rPr>
          <w:rFonts w:eastAsia="Times New Roman"/>
          <w:sz w:val="26"/>
          <w:szCs w:val="26"/>
          <w:lang w:eastAsia="ru-RU"/>
        </w:rPr>
        <w:t>у</w:t>
      </w:r>
      <w:r w:rsidRPr="00C66001">
        <w:rPr>
          <w:rFonts w:eastAsia="Times New Roman"/>
          <w:sz w:val="26"/>
          <w:szCs w:val="26"/>
          <w:lang w:eastAsia="ru-RU"/>
        </w:rPr>
        <w:t>пок т</w:t>
      </w:r>
      <w:r w:rsidRPr="00C66001">
        <w:rPr>
          <w:rFonts w:eastAsia="Times New Roman"/>
          <w:sz w:val="26"/>
          <w:szCs w:val="26"/>
          <w:lang w:eastAsia="ru-RU"/>
        </w:rPr>
        <w:t>о</w:t>
      </w:r>
      <w:r w:rsidRPr="00C66001">
        <w:rPr>
          <w:rFonts w:eastAsia="Times New Roman"/>
          <w:sz w:val="26"/>
          <w:szCs w:val="26"/>
          <w:lang w:eastAsia="ru-RU"/>
        </w:rPr>
        <w:t>варов, работ, услуг для муниципальных нужд;</w:t>
      </w:r>
    </w:p>
    <w:p w:rsidR="00056AF1" w:rsidRPr="00C66001" w:rsidRDefault="00056AF1" w:rsidP="00E12B75">
      <w:pPr>
        <w:ind w:firstLine="708"/>
        <w:jc w:val="both"/>
        <w:rPr>
          <w:rFonts w:eastAsia="Times New Roman"/>
          <w:sz w:val="26"/>
          <w:szCs w:val="26"/>
          <w:lang w:eastAsia="ru-RU"/>
        </w:rPr>
      </w:pPr>
      <w:r w:rsidRPr="00C66001">
        <w:rPr>
          <w:rFonts w:eastAsia="Times New Roman"/>
          <w:sz w:val="26"/>
          <w:szCs w:val="26"/>
          <w:lang w:eastAsia="ru-RU"/>
        </w:rPr>
        <w:t>4) Организация информационно-пропагандистских и просветительских мер, напра</w:t>
      </w:r>
      <w:r w:rsidRPr="00C66001">
        <w:rPr>
          <w:rFonts w:eastAsia="Times New Roman"/>
          <w:sz w:val="26"/>
          <w:szCs w:val="26"/>
          <w:lang w:eastAsia="ru-RU"/>
        </w:rPr>
        <w:t>в</w:t>
      </w:r>
      <w:r w:rsidRPr="00C66001">
        <w:rPr>
          <w:rFonts w:eastAsia="Times New Roman"/>
          <w:sz w:val="26"/>
          <w:szCs w:val="26"/>
          <w:lang w:eastAsia="ru-RU"/>
        </w:rPr>
        <w:t>ленных на создание в обществе атмосферы нетерпимости к коррупционным проявлениям. Усиление влияния этических и нравственных норм на соблюдение муниципальными сл</w:t>
      </w:r>
      <w:r w:rsidRPr="00C66001">
        <w:rPr>
          <w:rFonts w:eastAsia="Times New Roman"/>
          <w:sz w:val="26"/>
          <w:szCs w:val="26"/>
          <w:lang w:eastAsia="ru-RU"/>
        </w:rPr>
        <w:t>у</w:t>
      </w:r>
      <w:r w:rsidRPr="00C66001">
        <w:rPr>
          <w:rFonts w:eastAsia="Times New Roman"/>
          <w:sz w:val="26"/>
          <w:szCs w:val="26"/>
          <w:lang w:eastAsia="ru-RU"/>
        </w:rPr>
        <w:t>жащими запретов, ограничений и требований, установленных в целях противодействия коррупции.</w:t>
      </w:r>
    </w:p>
    <w:p w:rsidR="00056AF1" w:rsidRPr="00C66001" w:rsidRDefault="00056AF1" w:rsidP="00E12B75">
      <w:pPr>
        <w:ind w:firstLine="708"/>
        <w:jc w:val="both"/>
        <w:rPr>
          <w:rFonts w:eastAsia="Times New Roman"/>
          <w:sz w:val="26"/>
          <w:szCs w:val="26"/>
          <w:lang w:eastAsia="ru-RU"/>
        </w:rPr>
      </w:pPr>
      <w:r w:rsidRPr="00C66001">
        <w:rPr>
          <w:rFonts w:eastAsia="Times New Roman"/>
          <w:sz w:val="26"/>
          <w:szCs w:val="26"/>
          <w:lang w:eastAsia="ru-RU"/>
        </w:rPr>
        <w:t xml:space="preserve">Реализация Программы позволит </w:t>
      </w:r>
      <w:bookmarkStart w:id="3" w:name="_Hlk44704096"/>
      <w:r w:rsidRPr="00C66001">
        <w:rPr>
          <w:rFonts w:eastAsia="Times New Roman"/>
          <w:sz w:val="26"/>
          <w:szCs w:val="26"/>
          <w:lang w:eastAsia="ru-RU"/>
        </w:rPr>
        <w:t>минимизировать причины и условия, порождающие ко</w:t>
      </w:r>
      <w:r w:rsidRPr="00C66001">
        <w:rPr>
          <w:rFonts w:eastAsia="Times New Roman"/>
          <w:sz w:val="26"/>
          <w:szCs w:val="26"/>
          <w:lang w:eastAsia="ru-RU"/>
        </w:rPr>
        <w:t>р</w:t>
      </w:r>
      <w:r w:rsidRPr="00C66001">
        <w:rPr>
          <w:rFonts w:eastAsia="Times New Roman"/>
          <w:sz w:val="26"/>
          <w:szCs w:val="26"/>
          <w:lang w:eastAsia="ru-RU"/>
        </w:rPr>
        <w:t>рупцию, повышение качества и эффективности муниципального управления</w:t>
      </w:r>
      <w:bookmarkEnd w:id="3"/>
      <w:proofErr w:type="gramStart"/>
      <w:r w:rsidRPr="00C66001">
        <w:rPr>
          <w:rFonts w:eastAsia="Times New Roman"/>
          <w:sz w:val="26"/>
          <w:szCs w:val="26"/>
          <w:lang w:eastAsia="ru-RU"/>
        </w:rPr>
        <w:t>.»</w:t>
      </w:r>
      <w:proofErr w:type="gramEnd"/>
    </w:p>
    <w:p w:rsidR="00056AF1" w:rsidRPr="00C66001" w:rsidRDefault="00056AF1" w:rsidP="00E12B75">
      <w:pPr>
        <w:jc w:val="both"/>
        <w:rPr>
          <w:rFonts w:eastAsia="Times New Roman"/>
          <w:sz w:val="26"/>
          <w:szCs w:val="26"/>
          <w:lang w:eastAsia="ru-RU"/>
        </w:rPr>
      </w:pPr>
    </w:p>
    <w:p w:rsidR="00056AF1" w:rsidRPr="00C66001" w:rsidRDefault="00056AF1" w:rsidP="00E12B75">
      <w:pPr>
        <w:spacing w:after="160"/>
        <w:ind w:firstLine="708"/>
        <w:jc w:val="both"/>
        <w:rPr>
          <w:rFonts w:eastAsia="Calibri"/>
          <w:sz w:val="26"/>
          <w:szCs w:val="26"/>
          <w:lang w:eastAsia="ru-RU"/>
        </w:rPr>
      </w:pPr>
      <w:r w:rsidRPr="00C66001">
        <w:rPr>
          <w:rFonts w:eastAsia="Calibri"/>
          <w:sz w:val="26"/>
          <w:szCs w:val="26"/>
          <w:lang w:eastAsia="ru-RU"/>
        </w:rPr>
        <w:t xml:space="preserve">1.2. В приложении № 3 к муниципальной программе, утвержденной постановлением, </w:t>
      </w:r>
    </w:p>
    <w:p w:rsidR="00056AF1" w:rsidRPr="00C66001" w:rsidRDefault="00056AF1" w:rsidP="00E12B75">
      <w:pPr>
        <w:spacing w:after="160"/>
        <w:ind w:firstLine="709"/>
        <w:jc w:val="both"/>
        <w:rPr>
          <w:rFonts w:eastAsia="Calibri"/>
          <w:sz w:val="26"/>
          <w:szCs w:val="26"/>
          <w:lang w:eastAsia="ru-RU"/>
        </w:rPr>
      </w:pPr>
      <w:r w:rsidRPr="00C66001">
        <w:rPr>
          <w:rFonts w:eastAsia="Calibri"/>
          <w:sz w:val="26"/>
          <w:szCs w:val="26"/>
          <w:lang w:eastAsia="ru-RU"/>
        </w:rPr>
        <w:t>а) строку</w:t>
      </w:r>
      <w:bookmarkStart w:id="4" w:name="_Hlk82435775"/>
      <w:r w:rsidRPr="00C66001">
        <w:rPr>
          <w:rFonts w:eastAsia="Calibri"/>
          <w:sz w:val="26"/>
          <w:szCs w:val="26"/>
          <w:lang w:eastAsia="ru-RU"/>
        </w:rPr>
        <w:t xml:space="preserve"> «</w:t>
      </w:r>
    </w:p>
    <w:tbl>
      <w:tblPr>
        <w:tblW w:w="10212" w:type="dxa"/>
        <w:tblInd w:w="-8" w:type="dxa"/>
        <w:tblLayout w:type="fixed"/>
        <w:tblCellMar>
          <w:left w:w="0" w:type="dxa"/>
          <w:right w:w="0" w:type="dxa"/>
        </w:tblCellMar>
        <w:tblLook w:val="04A0" w:firstRow="1" w:lastRow="0" w:firstColumn="1" w:lastColumn="0" w:noHBand="0" w:noVBand="1"/>
      </w:tblPr>
      <w:tblGrid>
        <w:gridCol w:w="567"/>
        <w:gridCol w:w="2979"/>
        <w:gridCol w:w="1419"/>
        <w:gridCol w:w="318"/>
        <w:gridCol w:w="318"/>
        <w:gridCol w:w="318"/>
        <w:gridCol w:w="318"/>
        <w:gridCol w:w="855"/>
        <w:gridCol w:w="850"/>
        <w:gridCol w:w="852"/>
        <w:gridCol w:w="1418"/>
      </w:tblGrid>
      <w:tr w:rsidR="00056AF1" w:rsidRPr="00056AF1" w:rsidTr="00056AF1">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2.4</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ind w:firstLine="540"/>
              <w:jc w:val="both"/>
              <w:rPr>
                <w:rFonts w:eastAsia="Times New Roman"/>
                <w:lang w:eastAsia="ru-RU"/>
              </w:rPr>
            </w:pPr>
            <w:r w:rsidRPr="00056AF1">
              <w:rPr>
                <w:rFonts w:eastAsia="Times New Roman"/>
                <w:lang w:eastAsia="ru-RU"/>
              </w:rPr>
              <w:t xml:space="preserve">Обеспечение: </w:t>
            </w:r>
          </w:p>
          <w:p w:rsidR="00056AF1" w:rsidRPr="00056AF1" w:rsidRDefault="00056AF1" w:rsidP="00E12B75">
            <w:pPr>
              <w:autoSpaceDE w:val="0"/>
              <w:autoSpaceDN w:val="0"/>
              <w:adjustRightInd w:val="0"/>
              <w:ind w:firstLine="540"/>
              <w:jc w:val="both"/>
              <w:rPr>
                <w:rFonts w:eastAsia="Times New Roman"/>
                <w:lang w:eastAsia="ru-RU"/>
              </w:rPr>
            </w:pPr>
            <w:r w:rsidRPr="00056AF1">
              <w:rPr>
                <w:rFonts w:eastAsia="Times New Roman"/>
                <w:lang w:eastAsia="ru-RU"/>
              </w:rPr>
              <w:t>а) участия муниципал</w:t>
            </w:r>
            <w:r w:rsidRPr="00056AF1">
              <w:rPr>
                <w:rFonts w:eastAsia="Times New Roman"/>
                <w:lang w:eastAsia="ru-RU"/>
              </w:rPr>
              <w:t>ь</w:t>
            </w:r>
            <w:r w:rsidRPr="00056AF1">
              <w:rPr>
                <w:rFonts w:eastAsia="Times New Roman"/>
                <w:lang w:eastAsia="ru-RU"/>
              </w:rPr>
              <w:t xml:space="preserve">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056AF1">
              <w:rPr>
                <w:rFonts w:eastAsia="Times New Roman"/>
                <w:lang w:eastAsia="ru-RU"/>
              </w:rPr>
              <w:t>обучение</w:t>
            </w:r>
            <w:proofErr w:type="gramEnd"/>
            <w:r w:rsidRPr="00056AF1">
              <w:rPr>
                <w:rFonts w:eastAsia="Times New Roman"/>
                <w:lang w:eastAsia="ru-RU"/>
              </w:rPr>
              <w:t xml:space="preserve"> по дополнительным профессиональным програ</w:t>
            </w:r>
            <w:r w:rsidRPr="00056AF1">
              <w:rPr>
                <w:rFonts w:eastAsia="Times New Roman"/>
                <w:lang w:eastAsia="ru-RU"/>
              </w:rPr>
              <w:t>м</w:t>
            </w:r>
            <w:r w:rsidRPr="00056AF1">
              <w:rPr>
                <w:rFonts w:eastAsia="Times New Roman"/>
                <w:lang w:eastAsia="ru-RU"/>
              </w:rPr>
              <w:t>мам в области противоде</w:t>
            </w:r>
            <w:r w:rsidRPr="00056AF1">
              <w:rPr>
                <w:rFonts w:eastAsia="Times New Roman"/>
                <w:lang w:eastAsia="ru-RU"/>
              </w:rPr>
              <w:t>й</w:t>
            </w:r>
            <w:r w:rsidRPr="00056AF1">
              <w:rPr>
                <w:rFonts w:eastAsia="Times New Roman"/>
                <w:lang w:eastAsia="ru-RU"/>
              </w:rPr>
              <w:t>ствия коррупции;</w:t>
            </w:r>
          </w:p>
          <w:p w:rsidR="00056AF1" w:rsidRPr="00056AF1" w:rsidRDefault="00056AF1" w:rsidP="00E12B75">
            <w:pPr>
              <w:autoSpaceDE w:val="0"/>
              <w:autoSpaceDN w:val="0"/>
              <w:adjustRightInd w:val="0"/>
              <w:ind w:firstLine="540"/>
              <w:jc w:val="both"/>
              <w:rPr>
                <w:rFonts w:eastAsia="Times New Roman"/>
                <w:lang w:eastAsia="ru-RU"/>
              </w:rPr>
            </w:pPr>
            <w:r w:rsidRPr="00056AF1">
              <w:rPr>
                <w:rFonts w:eastAsia="Times New Roman"/>
                <w:lang w:eastAsia="ru-RU"/>
              </w:rPr>
              <w:t>б) участия лиц, впервые поступивших на муниципал</w:t>
            </w:r>
            <w:r w:rsidRPr="00056AF1">
              <w:rPr>
                <w:rFonts w:eastAsia="Times New Roman"/>
                <w:lang w:eastAsia="ru-RU"/>
              </w:rPr>
              <w:t>ь</w:t>
            </w:r>
            <w:r w:rsidRPr="00056AF1">
              <w:rPr>
                <w:rFonts w:eastAsia="Times New Roman"/>
                <w:lang w:eastAsia="ru-RU"/>
              </w:rPr>
              <w:t>ную службу и замещающих должности, связанные с с</w:t>
            </w:r>
            <w:r w:rsidRPr="00056AF1">
              <w:rPr>
                <w:rFonts w:eastAsia="Times New Roman"/>
                <w:lang w:eastAsia="ru-RU"/>
              </w:rPr>
              <w:t>о</w:t>
            </w:r>
            <w:r w:rsidRPr="00056AF1">
              <w:rPr>
                <w:rFonts w:eastAsia="Times New Roman"/>
                <w:lang w:eastAsia="ru-RU"/>
              </w:rPr>
              <w:t>блюдением антикоррупцио</w:t>
            </w:r>
            <w:r w:rsidRPr="00056AF1">
              <w:rPr>
                <w:rFonts w:eastAsia="Times New Roman"/>
                <w:lang w:eastAsia="ru-RU"/>
              </w:rPr>
              <w:t>н</w:t>
            </w:r>
            <w:r w:rsidRPr="00056AF1">
              <w:rPr>
                <w:rFonts w:eastAsia="Times New Roman"/>
                <w:lang w:eastAsia="ru-RU"/>
              </w:rPr>
              <w:t>ных стандартов, в меропри</w:t>
            </w:r>
            <w:r w:rsidRPr="00056AF1">
              <w:rPr>
                <w:rFonts w:eastAsia="Times New Roman"/>
                <w:lang w:eastAsia="ru-RU"/>
              </w:rPr>
              <w:t>я</w:t>
            </w:r>
            <w:r w:rsidRPr="00056AF1">
              <w:rPr>
                <w:rFonts w:eastAsia="Times New Roman"/>
                <w:lang w:eastAsia="ru-RU"/>
              </w:rPr>
              <w:t>тиях по профессиональному развитию в области против</w:t>
            </w:r>
            <w:r w:rsidRPr="00056AF1">
              <w:rPr>
                <w:rFonts w:eastAsia="Times New Roman"/>
                <w:lang w:eastAsia="ru-RU"/>
              </w:rPr>
              <w:t>о</w:t>
            </w:r>
            <w:r w:rsidRPr="00056AF1">
              <w:rPr>
                <w:rFonts w:eastAsia="Times New Roman"/>
                <w:lang w:eastAsia="ru-RU"/>
              </w:rPr>
              <w:t>действия коррупции;</w:t>
            </w:r>
          </w:p>
          <w:p w:rsidR="00056AF1" w:rsidRPr="00056AF1" w:rsidRDefault="00056AF1" w:rsidP="00E12B75">
            <w:pPr>
              <w:autoSpaceDE w:val="0"/>
              <w:autoSpaceDN w:val="0"/>
              <w:adjustRightInd w:val="0"/>
              <w:jc w:val="both"/>
              <w:rPr>
                <w:rFonts w:eastAsia="Calibri"/>
                <w:color w:val="000000"/>
                <w:lang w:eastAsia="en-US"/>
              </w:rPr>
            </w:pPr>
            <w:r w:rsidRPr="00056AF1">
              <w:rPr>
                <w:rFonts w:eastAsia="Times New Roman"/>
                <w:lang w:eastAsia="ru-RU"/>
              </w:rPr>
              <w:t>в) участие муниципальных служащих, в должностные об</w:t>
            </w:r>
            <w:r w:rsidRPr="00056AF1">
              <w:rPr>
                <w:rFonts w:eastAsia="Times New Roman"/>
                <w:lang w:eastAsia="ru-RU"/>
              </w:rPr>
              <w:t>я</w:t>
            </w:r>
            <w:r w:rsidRPr="00056AF1">
              <w:rPr>
                <w:rFonts w:eastAsia="Times New Roman"/>
                <w:lang w:eastAsia="ru-RU"/>
              </w:rPr>
              <w:t>занности которых входит уч</w:t>
            </w:r>
            <w:r w:rsidRPr="00056AF1">
              <w:rPr>
                <w:rFonts w:eastAsia="Times New Roman"/>
                <w:lang w:eastAsia="ru-RU"/>
              </w:rPr>
              <w:t>а</w:t>
            </w:r>
            <w:r w:rsidRPr="00056AF1">
              <w:rPr>
                <w:rFonts w:eastAsia="Times New Roman"/>
                <w:lang w:eastAsia="ru-RU"/>
              </w:rPr>
              <w:t>стие в проведении закупок товаров, работ, услуг для обеспечения государственных (муниципальных) нужд, в м</w:t>
            </w:r>
            <w:r w:rsidRPr="00056AF1">
              <w:rPr>
                <w:rFonts w:eastAsia="Times New Roman"/>
                <w:lang w:eastAsia="ru-RU"/>
              </w:rPr>
              <w:t>е</w:t>
            </w:r>
            <w:r w:rsidRPr="00056AF1">
              <w:rPr>
                <w:rFonts w:eastAsia="Times New Roman"/>
                <w:lang w:eastAsia="ru-RU"/>
              </w:rPr>
              <w:t>роприятиях по професси</w:t>
            </w:r>
            <w:r w:rsidRPr="00056AF1">
              <w:rPr>
                <w:rFonts w:eastAsia="Times New Roman"/>
                <w:lang w:eastAsia="ru-RU"/>
              </w:rPr>
              <w:t>о</w:t>
            </w:r>
            <w:r w:rsidRPr="00056AF1">
              <w:rPr>
                <w:rFonts w:eastAsia="Times New Roman"/>
                <w:lang w:eastAsia="ru-RU"/>
              </w:rPr>
              <w:t xml:space="preserve">нальному развитию в области противодействия коррупции, в том числе их </w:t>
            </w:r>
            <w:proofErr w:type="gramStart"/>
            <w:r w:rsidRPr="00056AF1">
              <w:rPr>
                <w:rFonts w:eastAsia="Times New Roman"/>
                <w:lang w:eastAsia="ru-RU"/>
              </w:rPr>
              <w:t>обучение</w:t>
            </w:r>
            <w:proofErr w:type="gramEnd"/>
            <w:r w:rsidRPr="00056AF1">
              <w:rPr>
                <w:rFonts w:eastAsia="Times New Roman"/>
                <w:lang w:eastAsia="ru-RU"/>
              </w:rPr>
              <w:t xml:space="preserve"> по дополнительным професс</w:t>
            </w:r>
            <w:r w:rsidRPr="00056AF1">
              <w:rPr>
                <w:rFonts w:eastAsia="Times New Roman"/>
                <w:lang w:eastAsia="ru-RU"/>
              </w:rPr>
              <w:t>и</w:t>
            </w:r>
            <w:r w:rsidRPr="00056AF1">
              <w:rPr>
                <w:rFonts w:eastAsia="Times New Roman"/>
                <w:lang w:eastAsia="ru-RU"/>
              </w:rPr>
              <w:t>ональным программам в обл</w:t>
            </w:r>
            <w:r w:rsidRPr="00056AF1">
              <w:rPr>
                <w:rFonts w:eastAsia="Times New Roman"/>
                <w:lang w:eastAsia="ru-RU"/>
              </w:rPr>
              <w:t>а</w:t>
            </w:r>
            <w:r w:rsidRPr="00056AF1">
              <w:rPr>
                <w:rFonts w:eastAsia="Times New Roman"/>
                <w:lang w:eastAsia="ru-RU"/>
              </w:rPr>
              <w:t>сти противоде</w:t>
            </w:r>
            <w:r w:rsidRPr="00056AF1">
              <w:rPr>
                <w:rFonts w:eastAsia="Times New Roman"/>
                <w:lang w:eastAsia="ru-RU"/>
              </w:rPr>
              <w:t>й</w:t>
            </w:r>
            <w:r w:rsidRPr="00056AF1">
              <w:rPr>
                <w:rFonts w:eastAsia="Times New Roman"/>
                <w:lang w:eastAsia="ru-RU"/>
              </w:rPr>
              <w:t>ствия коррупции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rPr>
                <w:rFonts w:eastAsia="Times New Roman"/>
                <w:lang w:eastAsia="ru-RU"/>
              </w:rPr>
            </w:pPr>
            <w:r w:rsidRPr="00056AF1">
              <w:rPr>
                <w:rFonts w:eastAsia="Times New Roman"/>
                <w:lang w:eastAsia="ru-RU"/>
              </w:rPr>
              <w:t>Отдел мун</w:t>
            </w:r>
            <w:r w:rsidRPr="00056AF1">
              <w:rPr>
                <w:rFonts w:eastAsia="Times New Roman"/>
                <w:lang w:eastAsia="ru-RU"/>
              </w:rPr>
              <w:t>и</w:t>
            </w:r>
            <w:r w:rsidRPr="00056AF1">
              <w:rPr>
                <w:rFonts w:eastAsia="Times New Roman"/>
                <w:lang w:eastAsia="ru-RU"/>
              </w:rPr>
              <w:t>ципальной службы а</w:t>
            </w:r>
            <w:r w:rsidRPr="00056AF1">
              <w:rPr>
                <w:rFonts w:eastAsia="Times New Roman"/>
                <w:lang w:eastAsia="ru-RU"/>
              </w:rPr>
              <w:t>д</w:t>
            </w:r>
            <w:r w:rsidRPr="00056AF1">
              <w:rPr>
                <w:rFonts w:eastAsia="Times New Roman"/>
                <w:lang w:eastAsia="ru-RU"/>
              </w:rPr>
              <w:t>министр</w:t>
            </w:r>
            <w:r w:rsidRPr="00056AF1">
              <w:rPr>
                <w:rFonts w:eastAsia="Times New Roman"/>
                <w:lang w:eastAsia="ru-RU"/>
              </w:rPr>
              <w:t>а</w:t>
            </w:r>
            <w:r w:rsidRPr="00056AF1">
              <w:rPr>
                <w:rFonts w:eastAsia="Times New Roman"/>
                <w:lang w:eastAsia="ru-RU"/>
              </w:rPr>
              <w:t>ции Хаса</w:t>
            </w:r>
            <w:r w:rsidRPr="00056AF1">
              <w:rPr>
                <w:rFonts w:eastAsia="Times New Roman"/>
                <w:lang w:eastAsia="ru-RU"/>
              </w:rPr>
              <w:t>н</w:t>
            </w:r>
            <w:r w:rsidRPr="00056AF1">
              <w:rPr>
                <w:rFonts w:eastAsia="Times New Roman"/>
                <w:lang w:eastAsia="ru-RU"/>
              </w:rPr>
              <w:t>ского мун</w:t>
            </w:r>
            <w:r w:rsidRPr="00056AF1">
              <w:rPr>
                <w:rFonts w:eastAsia="Times New Roman"/>
                <w:lang w:eastAsia="ru-RU"/>
              </w:rPr>
              <w:t>и</w:t>
            </w:r>
            <w:r w:rsidRPr="00056AF1">
              <w:rPr>
                <w:rFonts w:eastAsia="Times New Roman"/>
                <w:lang w:eastAsia="ru-RU"/>
              </w:rPr>
              <w:t xml:space="preserve">ципального района  </w:t>
            </w: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50,00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50,00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50,00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150,00</w:t>
            </w:r>
          </w:p>
        </w:tc>
      </w:tr>
    </w:tbl>
    <w:p w:rsidR="00056AF1" w:rsidRPr="00C66001" w:rsidRDefault="00056AF1" w:rsidP="00E12B75">
      <w:pPr>
        <w:spacing w:after="160"/>
        <w:jc w:val="both"/>
        <w:rPr>
          <w:rFonts w:eastAsia="Times New Roman"/>
          <w:sz w:val="26"/>
          <w:szCs w:val="26"/>
          <w:lang w:eastAsia="ru-RU"/>
        </w:rPr>
      </w:pPr>
      <w:r w:rsidRPr="00C66001">
        <w:rPr>
          <w:rFonts w:eastAsia="Calibri"/>
          <w:sz w:val="26"/>
          <w:szCs w:val="26"/>
          <w:lang w:eastAsia="ru-RU"/>
        </w:rPr>
        <w:t>»</w:t>
      </w:r>
      <w:bookmarkEnd w:id="4"/>
      <w:r w:rsidRPr="00C66001">
        <w:rPr>
          <w:rFonts w:eastAsia="Calibri"/>
          <w:sz w:val="26"/>
          <w:szCs w:val="26"/>
          <w:lang w:eastAsia="ru-RU"/>
        </w:rPr>
        <w:t xml:space="preserve"> </w:t>
      </w:r>
      <w:r w:rsidRPr="00C66001">
        <w:rPr>
          <w:rFonts w:eastAsia="Times New Roman"/>
          <w:sz w:val="26"/>
          <w:szCs w:val="26"/>
          <w:lang w:eastAsia="ru-RU"/>
        </w:rPr>
        <w:t xml:space="preserve">заменить строкой </w:t>
      </w:r>
      <w:r w:rsidRPr="00C66001">
        <w:rPr>
          <w:rFonts w:eastAsia="Calibri"/>
          <w:sz w:val="26"/>
          <w:szCs w:val="26"/>
          <w:lang w:eastAsia="ru-RU"/>
        </w:rPr>
        <w:t>«</w:t>
      </w:r>
    </w:p>
    <w:tbl>
      <w:tblPr>
        <w:tblW w:w="10212" w:type="dxa"/>
        <w:tblInd w:w="-8" w:type="dxa"/>
        <w:tblLayout w:type="fixed"/>
        <w:tblCellMar>
          <w:left w:w="0" w:type="dxa"/>
          <w:right w:w="0" w:type="dxa"/>
        </w:tblCellMar>
        <w:tblLook w:val="04A0" w:firstRow="1" w:lastRow="0" w:firstColumn="1" w:lastColumn="0" w:noHBand="0" w:noVBand="1"/>
      </w:tblPr>
      <w:tblGrid>
        <w:gridCol w:w="567"/>
        <w:gridCol w:w="2979"/>
        <w:gridCol w:w="1419"/>
        <w:gridCol w:w="425"/>
        <w:gridCol w:w="318"/>
        <w:gridCol w:w="391"/>
        <w:gridCol w:w="425"/>
        <w:gridCol w:w="993"/>
        <w:gridCol w:w="852"/>
        <w:gridCol w:w="850"/>
        <w:gridCol w:w="993"/>
      </w:tblGrid>
      <w:tr w:rsidR="00056AF1" w:rsidRPr="00056AF1" w:rsidTr="00056AF1">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lastRenderedPageBreak/>
              <w:t>2.4</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ind w:firstLine="540"/>
              <w:jc w:val="both"/>
              <w:rPr>
                <w:rFonts w:eastAsia="Times New Roman"/>
                <w:lang w:eastAsia="ru-RU"/>
              </w:rPr>
            </w:pPr>
            <w:r w:rsidRPr="00056AF1">
              <w:rPr>
                <w:rFonts w:eastAsia="Times New Roman"/>
                <w:lang w:eastAsia="ru-RU"/>
              </w:rPr>
              <w:t xml:space="preserve">Обеспечение: </w:t>
            </w:r>
          </w:p>
          <w:p w:rsidR="00056AF1" w:rsidRPr="00056AF1" w:rsidRDefault="00056AF1" w:rsidP="00E12B75">
            <w:pPr>
              <w:autoSpaceDE w:val="0"/>
              <w:autoSpaceDN w:val="0"/>
              <w:adjustRightInd w:val="0"/>
              <w:ind w:firstLine="540"/>
              <w:jc w:val="both"/>
              <w:rPr>
                <w:rFonts w:eastAsia="Times New Roman"/>
                <w:lang w:eastAsia="ru-RU"/>
              </w:rPr>
            </w:pPr>
            <w:r w:rsidRPr="00056AF1">
              <w:rPr>
                <w:rFonts w:eastAsia="Times New Roman"/>
                <w:lang w:eastAsia="ru-RU"/>
              </w:rPr>
              <w:t>а) участия муниципал</w:t>
            </w:r>
            <w:r w:rsidRPr="00056AF1">
              <w:rPr>
                <w:rFonts w:eastAsia="Times New Roman"/>
                <w:lang w:eastAsia="ru-RU"/>
              </w:rPr>
              <w:t>ь</w:t>
            </w:r>
            <w:r w:rsidRPr="00056AF1">
              <w:rPr>
                <w:rFonts w:eastAsia="Times New Roman"/>
                <w:lang w:eastAsia="ru-RU"/>
              </w:rPr>
              <w:t xml:space="preserve">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056AF1">
              <w:rPr>
                <w:rFonts w:eastAsia="Times New Roman"/>
                <w:lang w:eastAsia="ru-RU"/>
              </w:rPr>
              <w:t>обучение</w:t>
            </w:r>
            <w:proofErr w:type="gramEnd"/>
            <w:r w:rsidRPr="00056AF1">
              <w:rPr>
                <w:rFonts w:eastAsia="Times New Roman"/>
                <w:lang w:eastAsia="ru-RU"/>
              </w:rPr>
              <w:t xml:space="preserve"> по дополнительным профессиональным програ</w:t>
            </w:r>
            <w:r w:rsidRPr="00056AF1">
              <w:rPr>
                <w:rFonts w:eastAsia="Times New Roman"/>
                <w:lang w:eastAsia="ru-RU"/>
              </w:rPr>
              <w:t>м</w:t>
            </w:r>
            <w:r w:rsidRPr="00056AF1">
              <w:rPr>
                <w:rFonts w:eastAsia="Times New Roman"/>
                <w:lang w:eastAsia="ru-RU"/>
              </w:rPr>
              <w:t>мам в области противоде</w:t>
            </w:r>
            <w:r w:rsidRPr="00056AF1">
              <w:rPr>
                <w:rFonts w:eastAsia="Times New Roman"/>
                <w:lang w:eastAsia="ru-RU"/>
              </w:rPr>
              <w:t>й</w:t>
            </w:r>
            <w:r w:rsidRPr="00056AF1">
              <w:rPr>
                <w:rFonts w:eastAsia="Times New Roman"/>
                <w:lang w:eastAsia="ru-RU"/>
              </w:rPr>
              <w:t>ствия коррупции;</w:t>
            </w:r>
          </w:p>
          <w:p w:rsidR="00056AF1" w:rsidRPr="00056AF1" w:rsidRDefault="00056AF1" w:rsidP="00E12B75">
            <w:pPr>
              <w:autoSpaceDE w:val="0"/>
              <w:autoSpaceDN w:val="0"/>
              <w:adjustRightInd w:val="0"/>
              <w:ind w:firstLine="540"/>
              <w:jc w:val="both"/>
              <w:rPr>
                <w:rFonts w:eastAsia="Times New Roman"/>
                <w:lang w:eastAsia="ru-RU"/>
              </w:rPr>
            </w:pPr>
            <w:r w:rsidRPr="00056AF1">
              <w:rPr>
                <w:rFonts w:eastAsia="Times New Roman"/>
                <w:lang w:eastAsia="ru-RU"/>
              </w:rPr>
              <w:t>б) участия лиц, впервые поступивших на муниципал</w:t>
            </w:r>
            <w:r w:rsidRPr="00056AF1">
              <w:rPr>
                <w:rFonts w:eastAsia="Times New Roman"/>
                <w:lang w:eastAsia="ru-RU"/>
              </w:rPr>
              <w:t>ь</w:t>
            </w:r>
            <w:r w:rsidRPr="00056AF1">
              <w:rPr>
                <w:rFonts w:eastAsia="Times New Roman"/>
                <w:lang w:eastAsia="ru-RU"/>
              </w:rPr>
              <w:t>ную службу и замещающих должности, связанные с с</w:t>
            </w:r>
            <w:r w:rsidRPr="00056AF1">
              <w:rPr>
                <w:rFonts w:eastAsia="Times New Roman"/>
                <w:lang w:eastAsia="ru-RU"/>
              </w:rPr>
              <w:t>о</w:t>
            </w:r>
            <w:r w:rsidRPr="00056AF1">
              <w:rPr>
                <w:rFonts w:eastAsia="Times New Roman"/>
                <w:lang w:eastAsia="ru-RU"/>
              </w:rPr>
              <w:t>блюдением антикоррупцио</w:t>
            </w:r>
            <w:r w:rsidRPr="00056AF1">
              <w:rPr>
                <w:rFonts w:eastAsia="Times New Roman"/>
                <w:lang w:eastAsia="ru-RU"/>
              </w:rPr>
              <w:t>н</w:t>
            </w:r>
            <w:r w:rsidRPr="00056AF1">
              <w:rPr>
                <w:rFonts w:eastAsia="Times New Roman"/>
                <w:lang w:eastAsia="ru-RU"/>
              </w:rPr>
              <w:t>ных стандартов, в меропри</w:t>
            </w:r>
            <w:r w:rsidRPr="00056AF1">
              <w:rPr>
                <w:rFonts w:eastAsia="Times New Roman"/>
                <w:lang w:eastAsia="ru-RU"/>
              </w:rPr>
              <w:t>я</w:t>
            </w:r>
            <w:r w:rsidRPr="00056AF1">
              <w:rPr>
                <w:rFonts w:eastAsia="Times New Roman"/>
                <w:lang w:eastAsia="ru-RU"/>
              </w:rPr>
              <w:t>тиях по профессиональному развитию в области против</w:t>
            </w:r>
            <w:r w:rsidRPr="00056AF1">
              <w:rPr>
                <w:rFonts w:eastAsia="Times New Roman"/>
                <w:lang w:eastAsia="ru-RU"/>
              </w:rPr>
              <w:t>о</w:t>
            </w:r>
            <w:r w:rsidRPr="00056AF1">
              <w:rPr>
                <w:rFonts w:eastAsia="Times New Roman"/>
                <w:lang w:eastAsia="ru-RU"/>
              </w:rPr>
              <w:t>действия коррупции;</w:t>
            </w:r>
          </w:p>
          <w:p w:rsidR="00056AF1" w:rsidRPr="00056AF1" w:rsidRDefault="00056AF1" w:rsidP="00E12B75">
            <w:pPr>
              <w:autoSpaceDE w:val="0"/>
              <w:autoSpaceDN w:val="0"/>
              <w:adjustRightInd w:val="0"/>
              <w:jc w:val="both"/>
              <w:rPr>
                <w:rFonts w:eastAsia="Calibri"/>
                <w:color w:val="000000"/>
                <w:lang w:eastAsia="en-US"/>
              </w:rPr>
            </w:pPr>
            <w:r w:rsidRPr="00056AF1">
              <w:rPr>
                <w:rFonts w:eastAsia="Times New Roman"/>
                <w:lang w:eastAsia="ru-RU"/>
              </w:rPr>
              <w:t>в) участие муниципальных служащих, в должностные об</w:t>
            </w:r>
            <w:r w:rsidRPr="00056AF1">
              <w:rPr>
                <w:rFonts w:eastAsia="Times New Roman"/>
                <w:lang w:eastAsia="ru-RU"/>
              </w:rPr>
              <w:t>я</w:t>
            </w:r>
            <w:r w:rsidRPr="00056AF1">
              <w:rPr>
                <w:rFonts w:eastAsia="Times New Roman"/>
                <w:lang w:eastAsia="ru-RU"/>
              </w:rPr>
              <w:t>занности которых входит уч</w:t>
            </w:r>
            <w:r w:rsidRPr="00056AF1">
              <w:rPr>
                <w:rFonts w:eastAsia="Times New Roman"/>
                <w:lang w:eastAsia="ru-RU"/>
              </w:rPr>
              <w:t>а</w:t>
            </w:r>
            <w:r w:rsidRPr="00056AF1">
              <w:rPr>
                <w:rFonts w:eastAsia="Times New Roman"/>
                <w:lang w:eastAsia="ru-RU"/>
              </w:rPr>
              <w:t>стие в проведении закупок товаров, работ, услуг для обеспечения государственных (муниципальных) нужд, в м</w:t>
            </w:r>
            <w:r w:rsidRPr="00056AF1">
              <w:rPr>
                <w:rFonts w:eastAsia="Times New Roman"/>
                <w:lang w:eastAsia="ru-RU"/>
              </w:rPr>
              <w:t>е</w:t>
            </w:r>
            <w:r w:rsidRPr="00056AF1">
              <w:rPr>
                <w:rFonts w:eastAsia="Times New Roman"/>
                <w:lang w:eastAsia="ru-RU"/>
              </w:rPr>
              <w:t>роприятиях по професси</w:t>
            </w:r>
            <w:r w:rsidRPr="00056AF1">
              <w:rPr>
                <w:rFonts w:eastAsia="Times New Roman"/>
                <w:lang w:eastAsia="ru-RU"/>
              </w:rPr>
              <w:t>о</w:t>
            </w:r>
            <w:r w:rsidRPr="00056AF1">
              <w:rPr>
                <w:rFonts w:eastAsia="Times New Roman"/>
                <w:lang w:eastAsia="ru-RU"/>
              </w:rPr>
              <w:t xml:space="preserve">нальному развитию в области противодействия коррупции, в том числе их </w:t>
            </w:r>
            <w:proofErr w:type="gramStart"/>
            <w:r w:rsidRPr="00056AF1">
              <w:rPr>
                <w:rFonts w:eastAsia="Times New Roman"/>
                <w:lang w:eastAsia="ru-RU"/>
              </w:rPr>
              <w:t>обучение</w:t>
            </w:r>
            <w:proofErr w:type="gramEnd"/>
            <w:r w:rsidRPr="00056AF1">
              <w:rPr>
                <w:rFonts w:eastAsia="Times New Roman"/>
                <w:lang w:eastAsia="ru-RU"/>
              </w:rPr>
              <w:t xml:space="preserve"> по дополнительным професс</w:t>
            </w:r>
            <w:r w:rsidRPr="00056AF1">
              <w:rPr>
                <w:rFonts w:eastAsia="Times New Roman"/>
                <w:lang w:eastAsia="ru-RU"/>
              </w:rPr>
              <w:t>и</w:t>
            </w:r>
            <w:r w:rsidRPr="00056AF1">
              <w:rPr>
                <w:rFonts w:eastAsia="Times New Roman"/>
                <w:lang w:eastAsia="ru-RU"/>
              </w:rPr>
              <w:t>ональным программам в обл</w:t>
            </w:r>
            <w:r w:rsidRPr="00056AF1">
              <w:rPr>
                <w:rFonts w:eastAsia="Times New Roman"/>
                <w:lang w:eastAsia="ru-RU"/>
              </w:rPr>
              <w:t>а</w:t>
            </w:r>
            <w:r w:rsidRPr="00056AF1">
              <w:rPr>
                <w:rFonts w:eastAsia="Times New Roman"/>
                <w:lang w:eastAsia="ru-RU"/>
              </w:rPr>
              <w:t>сти противоде</w:t>
            </w:r>
            <w:r w:rsidRPr="00056AF1">
              <w:rPr>
                <w:rFonts w:eastAsia="Times New Roman"/>
                <w:lang w:eastAsia="ru-RU"/>
              </w:rPr>
              <w:t>й</w:t>
            </w:r>
            <w:r w:rsidRPr="00056AF1">
              <w:rPr>
                <w:rFonts w:eastAsia="Times New Roman"/>
                <w:lang w:eastAsia="ru-RU"/>
              </w:rPr>
              <w:t>ствия коррупции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rPr>
                <w:rFonts w:eastAsia="Times New Roman"/>
                <w:lang w:eastAsia="ru-RU"/>
              </w:rPr>
            </w:pPr>
            <w:r w:rsidRPr="00056AF1">
              <w:rPr>
                <w:rFonts w:eastAsia="Times New Roman"/>
                <w:lang w:eastAsia="ru-RU"/>
              </w:rPr>
              <w:t>Отдел мун</w:t>
            </w:r>
            <w:r w:rsidRPr="00056AF1">
              <w:rPr>
                <w:rFonts w:eastAsia="Times New Roman"/>
                <w:lang w:eastAsia="ru-RU"/>
              </w:rPr>
              <w:t>и</w:t>
            </w:r>
            <w:r w:rsidRPr="00056AF1">
              <w:rPr>
                <w:rFonts w:eastAsia="Times New Roman"/>
                <w:lang w:eastAsia="ru-RU"/>
              </w:rPr>
              <w:t>ципальной службы а</w:t>
            </w:r>
            <w:r w:rsidRPr="00056AF1">
              <w:rPr>
                <w:rFonts w:eastAsia="Times New Roman"/>
                <w:lang w:eastAsia="ru-RU"/>
              </w:rPr>
              <w:t>д</w:t>
            </w:r>
            <w:r w:rsidRPr="00056AF1">
              <w:rPr>
                <w:rFonts w:eastAsia="Times New Roman"/>
                <w:lang w:eastAsia="ru-RU"/>
              </w:rPr>
              <w:t>министр</w:t>
            </w:r>
            <w:r w:rsidRPr="00056AF1">
              <w:rPr>
                <w:rFonts w:eastAsia="Times New Roman"/>
                <w:lang w:eastAsia="ru-RU"/>
              </w:rPr>
              <w:t>а</w:t>
            </w:r>
            <w:r w:rsidRPr="00056AF1">
              <w:rPr>
                <w:rFonts w:eastAsia="Times New Roman"/>
                <w:lang w:eastAsia="ru-RU"/>
              </w:rPr>
              <w:t>ции Хаса</w:t>
            </w:r>
            <w:r w:rsidRPr="00056AF1">
              <w:rPr>
                <w:rFonts w:eastAsia="Times New Roman"/>
                <w:lang w:eastAsia="ru-RU"/>
              </w:rPr>
              <w:t>н</w:t>
            </w:r>
            <w:r w:rsidRPr="00056AF1">
              <w:rPr>
                <w:rFonts w:eastAsia="Times New Roman"/>
                <w:lang w:eastAsia="ru-RU"/>
              </w:rPr>
              <w:t>ского мун</w:t>
            </w:r>
            <w:r w:rsidRPr="00056AF1">
              <w:rPr>
                <w:rFonts w:eastAsia="Times New Roman"/>
                <w:lang w:eastAsia="ru-RU"/>
              </w:rPr>
              <w:t>и</w:t>
            </w:r>
            <w:r w:rsidRPr="00056AF1">
              <w:rPr>
                <w:rFonts w:eastAsia="Times New Roman"/>
                <w:lang w:eastAsia="ru-RU"/>
              </w:rPr>
              <w:t xml:space="preserve">ципального района  </w:t>
            </w: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50,0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47,5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50,00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147,5</w:t>
            </w:r>
          </w:p>
        </w:tc>
      </w:tr>
    </w:tbl>
    <w:p w:rsidR="00056AF1" w:rsidRPr="00C66001" w:rsidRDefault="00056AF1" w:rsidP="00E12B75">
      <w:pPr>
        <w:spacing w:after="160"/>
        <w:jc w:val="both"/>
        <w:rPr>
          <w:rFonts w:eastAsia="Calibri"/>
          <w:sz w:val="26"/>
          <w:szCs w:val="26"/>
          <w:lang w:eastAsia="ru-RU"/>
        </w:rPr>
      </w:pPr>
      <w:r w:rsidRPr="00C66001">
        <w:rPr>
          <w:rFonts w:eastAsia="Calibri"/>
          <w:sz w:val="26"/>
          <w:szCs w:val="26"/>
          <w:lang w:eastAsia="ru-RU"/>
        </w:rPr>
        <w:t>»;</w:t>
      </w:r>
    </w:p>
    <w:p w:rsidR="00056AF1" w:rsidRPr="00C66001" w:rsidRDefault="00056AF1" w:rsidP="00E12B75">
      <w:pPr>
        <w:spacing w:after="160"/>
        <w:ind w:firstLine="708"/>
        <w:jc w:val="both"/>
        <w:rPr>
          <w:rFonts w:eastAsia="Calibri"/>
          <w:sz w:val="26"/>
          <w:szCs w:val="26"/>
          <w:lang w:eastAsia="ru-RU"/>
        </w:rPr>
      </w:pPr>
      <w:r w:rsidRPr="00C66001">
        <w:rPr>
          <w:rFonts w:eastAsia="Calibri"/>
          <w:sz w:val="26"/>
          <w:szCs w:val="26"/>
          <w:lang w:eastAsia="ru-RU"/>
        </w:rPr>
        <w:t>б) строки  «</w:t>
      </w:r>
    </w:p>
    <w:tbl>
      <w:tblPr>
        <w:tblW w:w="5000" w:type="pct"/>
        <w:tblCellMar>
          <w:left w:w="0" w:type="dxa"/>
          <w:right w:w="0" w:type="dxa"/>
        </w:tblCellMar>
        <w:tblLook w:val="04A0" w:firstRow="1" w:lastRow="0" w:firstColumn="1" w:lastColumn="0" w:noHBand="0" w:noVBand="1"/>
      </w:tblPr>
      <w:tblGrid>
        <w:gridCol w:w="726"/>
        <w:gridCol w:w="2909"/>
        <w:gridCol w:w="1729"/>
        <w:gridCol w:w="305"/>
        <w:gridCol w:w="306"/>
        <w:gridCol w:w="306"/>
        <w:gridCol w:w="306"/>
        <w:gridCol w:w="865"/>
        <w:gridCol w:w="858"/>
        <w:gridCol w:w="860"/>
        <w:gridCol w:w="1447"/>
      </w:tblGrid>
      <w:tr w:rsidR="00056AF1" w:rsidRPr="00056AF1" w:rsidTr="00C66001">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5.1.</w:t>
            </w:r>
          </w:p>
        </w:tc>
        <w:tc>
          <w:tcPr>
            <w:tcW w:w="13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jc w:val="both"/>
              <w:rPr>
                <w:rFonts w:eastAsia="Calibri"/>
                <w:color w:val="000000"/>
                <w:lang w:eastAsia="en-US"/>
              </w:rPr>
            </w:pPr>
            <w:r w:rsidRPr="00056AF1">
              <w:rPr>
                <w:rFonts w:eastAsia="Times New Roman"/>
                <w:lang w:eastAsia="ru-RU"/>
              </w:rPr>
              <w:t xml:space="preserve"> Организация проведения на территории Хасанского м</w:t>
            </w:r>
            <w:r w:rsidRPr="00056AF1">
              <w:rPr>
                <w:rFonts w:eastAsia="Times New Roman"/>
                <w:lang w:eastAsia="ru-RU"/>
              </w:rPr>
              <w:t>у</w:t>
            </w:r>
            <w:r w:rsidRPr="00056AF1">
              <w:rPr>
                <w:rFonts w:eastAsia="Times New Roman"/>
                <w:lang w:eastAsia="ru-RU"/>
              </w:rPr>
              <w:t>ниципального района соци</w:t>
            </w:r>
            <w:r w:rsidRPr="00056AF1">
              <w:rPr>
                <w:rFonts w:eastAsia="Times New Roman"/>
                <w:lang w:eastAsia="ru-RU"/>
              </w:rPr>
              <w:t>о</w:t>
            </w:r>
            <w:r w:rsidRPr="00056AF1">
              <w:rPr>
                <w:rFonts w:eastAsia="Times New Roman"/>
                <w:lang w:eastAsia="ru-RU"/>
              </w:rPr>
              <w:t>логического опроса для оце</w:t>
            </w:r>
            <w:r w:rsidRPr="00056AF1">
              <w:rPr>
                <w:rFonts w:eastAsia="Times New Roman"/>
                <w:lang w:eastAsia="ru-RU"/>
              </w:rPr>
              <w:t>н</w:t>
            </w:r>
            <w:r w:rsidRPr="00056AF1">
              <w:rPr>
                <w:rFonts w:eastAsia="Times New Roman"/>
                <w:lang w:eastAsia="ru-RU"/>
              </w:rPr>
              <w:t>ки уровня коррупции и э</w:t>
            </w:r>
            <w:r w:rsidRPr="00056AF1">
              <w:rPr>
                <w:rFonts w:eastAsia="Times New Roman"/>
                <w:lang w:eastAsia="ru-RU"/>
              </w:rPr>
              <w:t>ф</w:t>
            </w:r>
            <w:r w:rsidRPr="00056AF1">
              <w:rPr>
                <w:rFonts w:eastAsia="Times New Roman"/>
                <w:lang w:eastAsia="ru-RU"/>
              </w:rPr>
              <w:t>фективности принима</w:t>
            </w:r>
            <w:r w:rsidRPr="00056AF1">
              <w:rPr>
                <w:rFonts w:eastAsia="Times New Roman"/>
                <w:lang w:eastAsia="ru-RU"/>
              </w:rPr>
              <w:t>е</w:t>
            </w:r>
            <w:r w:rsidRPr="00056AF1">
              <w:rPr>
                <w:rFonts w:eastAsia="Times New Roman"/>
                <w:lang w:eastAsia="ru-RU"/>
              </w:rPr>
              <w:t>мых мер по противодействию ко</w:t>
            </w:r>
            <w:r w:rsidRPr="00056AF1">
              <w:rPr>
                <w:rFonts w:eastAsia="Times New Roman"/>
                <w:lang w:eastAsia="ru-RU"/>
              </w:rPr>
              <w:t>р</w:t>
            </w:r>
            <w:r w:rsidRPr="00056AF1">
              <w:rPr>
                <w:rFonts w:eastAsia="Times New Roman"/>
                <w:lang w:eastAsia="ru-RU"/>
              </w:rPr>
              <w:t xml:space="preserve">рупции </w:t>
            </w:r>
          </w:p>
        </w:tc>
        <w:tc>
          <w:tcPr>
            <w:tcW w:w="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rPr>
                <w:rFonts w:eastAsia="Times New Roman"/>
                <w:lang w:eastAsia="ru-RU"/>
              </w:rPr>
            </w:pPr>
            <w:r w:rsidRPr="00056AF1">
              <w:rPr>
                <w:rFonts w:eastAsia="Times New Roman"/>
                <w:lang w:eastAsia="ru-RU"/>
              </w:rPr>
              <w:t>Отдел муниц</w:t>
            </w:r>
            <w:r w:rsidRPr="00056AF1">
              <w:rPr>
                <w:rFonts w:eastAsia="Times New Roman"/>
                <w:lang w:eastAsia="ru-RU"/>
              </w:rPr>
              <w:t>и</w:t>
            </w:r>
            <w:r w:rsidRPr="00056AF1">
              <w:rPr>
                <w:rFonts w:eastAsia="Times New Roman"/>
                <w:lang w:eastAsia="ru-RU"/>
              </w:rPr>
              <w:t>пальной службы администр</w:t>
            </w:r>
            <w:r w:rsidRPr="00056AF1">
              <w:rPr>
                <w:rFonts w:eastAsia="Times New Roman"/>
                <w:lang w:eastAsia="ru-RU"/>
              </w:rPr>
              <w:t>а</w:t>
            </w:r>
            <w:r w:rsidRPr="00056AF1">
              <w:rPr>
                <w:rFonts w:eastAsia="Times New Roman"/>
                <w:lang w:eastAsia="ru-RU"/>
              </w:rPr>
              <w:t>ции Хасанского м</w:t>
            </w:r>
            <w:r w:rsidRPr="00056AF1">
              <w:rPr>
                <w:rFonts w:eastAsia="Times New Roman"/>
                <w:lang w:eastAsia="ru-RU"/>
              </w:rPr>
              <w:t>у</w:t>
            </w:r>
            <w:r w:rsidRPr="00056AF1">
              <w:rPr>
                <w:rFonts w:eastAsia="Times New Roman"/>
                <w:lang w:eastAsia="ru-RU"/>
              </w:rPr>
              <w:t xml:space="preserve">ниципального района  </w:t>
            </w: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4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0,00</w:t>
            </w:r>
          </w:p>
        </w:tc>
        <w:tc>
          <w:tcPr>
            <w:tcW w:w="4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60,00</w:t>
            </w:r>
          </w:p>
        </w:tc>
        <w:tc>
          <w:tcPr>
            <w:tcW w:w="4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0,00</w:t>
            </w:r>
          </w:p>
        </w:tc>
        <w:tc>
          <w:tcPr>
            <w:tcW w:w="6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60,00</w:t>
            </w:r>
          </w:p>
        </w:tc>
      </w:tr>
      <w:tr w:rsidR="00056AF1" w:rsidRPr="00056AF1" w:rsidTr="00C66001">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5.2.</w:t>
            </w:r>
          </w:p>
        </w:tc>
        <w:tc>
          <w:tcPr>
            <w:tcW w:w="13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jc w:val="both"/>
              <w:rPr>
                <w:rFonts w:eastAsia="Times New Roman"/>
                <w:lang w:eastAsia="ru-RU"/>
              </w:rPr>
            </w:pPr>
            <w:r w:rsidRPr="00056AF1">
              <w:rPr>
                <w:rFonts w:eastAsia="Times New Roman"/>
                <w:lang w:eastAsia="ru-RU"/>
              </w:rPr>
              <w:t>Разработка, изготовление и размещение социальной пр</w:t>
            </w:r>
            <w:r w:rsidRPr="00056AF1">
              <w:rPr>
                <w:rFonts w:eastAsia="Times New Roman"/>
                <w:lang w:eastAsia="ru-RU"/>
              </w:rPr>
              <w:t>о</w:t>
            </w:r>
            <w:r w:rsidRPr="00056AF1">
              <w:rPr>
                <w:rFonts w:eastAsia="Times New Roman"/>
                <w:lang w:eastAsia="ru-RU"/>
              </w:rPr>
              <w:t>дукции, направленной на с</w:t>
            </w:r>
            <w:r w:rsidRPr="00056AF1">
              <w:rPr>
                <w:rFonts w:eastAsia="Times New Roman"/>
                <w:lang w:eastAsia="ru-RU"/>
              </w:rPr>
              <w:t>о</w:t>
            </w:r>
            <w:r w:rsidRPr="00056AF1">
              <w:rPr>
                <w:rFonts w:eastAsia="Times New Roman"/>
                <w:lang w:eastAsia="ru-RU"/>
              </w:rPr>
              <w:t>здание в обществе нетерп</w:t>
            </w:r>
            <w:r w:rsidRPr="00056AF1">
              <w:rPr>
                <w:rFonts w:eastAsia="Times New Roman"/>
                <w:lang w:eastAsia="ru-RU"/>
              </w:rPr>
              <w:t>и</w:t>
            </w:r>
            <w:r w:rsidRPr="00056AF1">
              <w:rPr>
                <w:rFonts w:eastAsia="Times New Roman"/>
                <w:lang w:eastAsia="ru-RU"/>
              </w:rPr>
              <w:t>мости к коррупционному п</w:t>
            </w:r>
            <w:r w:rsidRPr="00056AF1">
              <w:rPr>
                <w:rFonts w:eastAsia="Times New Roman"/>
                <w:lang w:eastAsia="ru-RU"/>
              </w:rPr>
              <w:t>о</w:t>
            </w:r>
            <w:r w:rsidRPr="00056AF1">
              <w:rPr>
                <w:rFonts w:eastAsia="Times New Roman"/>
                <w:lang w:eastAsia="ru-RU"/>
              </w:rPr>
              <w:t>ведению, в том числе  в эле</w:t>
            </w:r>
            <w:r w:rsidRPr="00056AF1">
              <w:rPr>
                <w:rFonts w:eastAsia="Times New Roman"/>
                <w:lang w:eastAsia="ru-RU"/>
              </w:rPr>
              <w:t>к</w:t>
            </w:r>
            <w:r w:rsidRPr="00056AF1">
              <w:rPr>
                <w:rFonts w:eastAsia="Times New Roman"/>
                <w:lang w:eastAsia="ru-RU"/>
              </w:rPr>
              <w:t>тронных средствах ма</w:t>
            </w:r>
            <w:r w:rsidRPr="00056AF1">
              <w:rPr>
                <w:rFonts w:eastAsia="Times New Roman"/>
                <w:lang w:eastAsia="ru-RU"/>
              </w:rPr>
              <w:t>с</w:t>
            </w:r>
            <w:r w:rsidRPr="00056AF1">
              <w:rPr>
                <w:rFonts w:eastAsia="Times New Roman"/>
                <w:lang w:eastAsia="ru-RU"/>
              </w:rPr>
              <w:t>совой информации, а также в кач</w:t>
            </w:r>
            <w:r w:rsidRPr="00056AF1">
              <w:rPr>
                <w:rFonts w:eastAsia="Times New Roman"/>
                <w:lang w:eastAsia="ru-RU"/>
              </w:rPr>
              <w:t>е</w:t>
            </w:r>
            <w:r w:rsidRPr="00056AF1">
              <w:rPr>
                <w:rFonts w:eastAsia="Times New Roman"/>
                <w:lang w:eastAsia="ru-RU"/>
              </w:rPr>
              <w:t>стве наружной рекламы:</w:t>
            </w:r>
          </w:p>
          <w:p w:rsidR="00056AF1" w:rsidRPr="00056AF1" w:rsidRDefault="00056AF1" w:rsidP="00E12B75">
            <w:pPr>
              <w:autoSpaceDE w:val="0"/>
              <w:autoSpaceDN w:val="0"/>
              <w:adjustRightInd w:val="0"/>
              <w:jc w:val="both"/>
              <w:rPr>
                <w:rFonts w:eastAsia="Times New Roman"/>
                <w:lang w:eastAsia="ru-RU"/>
              </w:rPr>
            </w:pPr>
            <w:r w:rsidRPr="00056AF1">
              <w:rPr>
                <w:rFonts w:eastAsia="Times New Roman"/>
                <w:lang w:eastAsia="ru-RU"/>
              </w:rPr>
              <w:t>- изготовление календарей «</w:t>
            </w:r>
            <w:proofErr w:type="gramStart"/>
            <w:r w:rsidRPr="00056AF1">
              <w:rPr>
                <w:rFonts w:eastAsia="Times New Roman"/>
                <w:lang w:eastAsia="ru-RU"/>
              </w:rPr>
              <w:t>Стоп-Коррупция</w:t>
            </w:r>
            <w:proofErr w:type="gramEnd"/>
            <w:r w:rsidRPr="00056AF1">
              <w:rPr>
                <w:rFonts w:eastAsia="Times New Roman"/>
                <w:lang w:eastAsia="ru-RU"/>
              </w:rPr>
              <w:t>»</w:t>
            </w:r>
          </w:p>
        </w:tc>
        <w:tc>
          <w:tcPr>
            <w:tcW w:w="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rPr>
                <w:rFonts w:eastAsia="Times New Roman"/>
                <w:lang w:eastAsia="ru-RU"/>
              </w:rPr>
            </w:pPr>
            <w:r w:rsidRPr="00056AF1">
              <w:rPr>
                <w:rFonts w:eastAsia="Times New Roman"/>
                <w:lang w:eastAsia="ru-RU"/>
              </w:rPr>
              <w:t>Отдел муниц</w:t>
            </w:r>
            <w:r w:rsidRPr="00056AF1">
              <w:rPr>
                <w:rFonts w:eastAsia="Times New Roman"/>
                <w:lang w:eastAsia="ru-RU"/>
              </w:rPr>
              <w:t>и</w:t>
            </w:r>
            <w:r w:rsidRPr="00056AF1">
              <w:rPr>
                <w:rFonts w:eastAsia="Times New Roman"/>
                <w:lang w:eastAsia="ru-RU"/>
              </w:rPr>
              <w:t>пальной службы администр</w:t>
            </w:r>
            <w:r w:rsidRPr="00056AF1">
              <w:rPr>
                <w:rFonts w:eastAsia="Times New Roman"/>
                <w:lang w:eastAsia="ru-RU"/>
              </w:rPr>
              <w:t>а</w:t>
            </w:r>
            <w:r w:rsidRPr="00056AF1">
              <w:rPr>
                <w:rFonts w:eastAsia="Times New Roman"/>
                <w:lang w:eastAsia="ru-RU"/>
              </w:rPr>
              <w:t>ции Хасанского м</w:t>
            </w:r>
            <w:r w:rsidRPr="00056AF1">
              <w:rPr>
                <w:rFonts w:eastAsia="Times New Roman"/>
                <w:lang w:eastAsia="ru-RU"/>
              </w:rPr>
              <w:t>у</w:t>
            </w:r>
            <w:r w:rsidRPr="00056AF1">
              <w:rPr>
                <w:rFonts w:eastAsia="Times New Roman"/>
                <w:lang w:eastAsia="ru-RU"/>
              </w:rPr>
              <w:t xml:space="preserve">ниципального района  </w:t>
            </w: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4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10,00</w:t>
            </w:r>
          </w:p>
        </w:tc>
        <w:tc>
          <w:tcPr>
            <w:tcW w:w="4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20,00</w:t>
            </w:r>
          </w:p>
        </w:tc>
        <w:tc>
          <w:tcPr>
            <w:tcW w:w="4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20,00</w:t>
            </w:r>
          </w:p>
        </w:tc>
        <w:tc>
          <w:tcPr>
            <w:tcW w:w="6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50,00</w:t>
            </w:r>
          </w:p>
        </w:tc>
      </w:tr>
    </w:tbl>
    <w:p w:rsidR="00056AF1" w:rsidRPr="00C66001" w:rsidRDefault="00056AF1" w:rsidP="00E12B75">
      <w:pPr>
        <w:spacing w:after="160"/>
        <w:jc w:val="both"/>
        <w:rPr>
          <w:rFonts w:eastAsia="Calibri"/>
          <w:sz w:val="26"/>
          <w:szCs w:val="26"/>
          <w:lang w:eastAsia="ru-RU"/>
        </w:rPr>
      </w:pPr>
      <w:r w:rsidRPr="00C66001">
        <w:rPr>
          <w:rFonts w:eastAsia="Calibri"/>
          <w:sz w:val="26"/>
          <w:szCs w:val="26"/>
          <w:lang w:eastAsia="ru-RU"/>
        </w:rPr>
        <w:t>» заменить строками «</w:t>
      </w:r>
    </w:p>
    <w:tbl>
      <w:tblPr>
        <w:tblW w:w="5000" w:type="pct"/>
        <w:tblCellMar>
          <w:left w:w="0" w:type="dxa"/>
          <w:right w:w="0" w:type="dxa"/>
        </w:tblCellMar>
        <w:tblLook w:val="04A0" w:firstRow="1" w:lastRow="0" w:firstColumn="1" w:lastColumn="0" w:noHBand="0" w:noVBand="1"/>
      </w:tblPr>
      <w:tblGrid>
        <w:gridCol w:w="726"/>
        <w:gridCol w:w="2909"/>
        <w:gridCol w:w="1729"/>
        <w:gridCol w:w="305"/>
        <w:gridCol w:w="306"/>
        <w:gridCol w:w="306"/>
        <w:gridCol w:w="306"/>
        <w:gridCol w:w="865"/>
        <w:gridCol w:w="858"/>
        <w:gridCol w:w="860"/>
        <w:gridCol w:w="1447"/>
      </w:tblGrid>
      <w:tr w:rsidR="00056AF1" w:rsidRPr="00056AF1" w:rsidTr="00C66001">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5.1.</w:t>
            </w:r>
          </w:p>
        </w:tc>
        <w:tc>
          <w:tcPr>
            <w:tcW w:w="13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jc w:val="both"/>
              <w:rPr>
                <w:rFonts w:eastAsia="Calibri"/>
                <w:color w:val="000000"/>
                <w:lang w:eastAsia="en-US"/>
              </w:rPr>
            </w:pPr>
            <w:r w:rsidRPr="00056AF1">
              <w:rPr>
                <w:rFonts w:eastAsia="Times New Roman"/>
                <w:lang w:eastAsia="ru-RU"/>
              </w:rPr>
              <w:t>Организация проведения на территории Хасанского м</w:t>
            </w:r>
            <w:r w:rsidRPr="00056AF1">
              <w:rPr>
                <w:rFonts w:eastAsia="Times New Roman"/>
                <w:lang w:eastAsia="ru-RU"/>
              </w:rPr>
              <w:t>у</w:t>
            </w:r>
            <w:r w:rsidRPr="00056AF1">
              <w:rPr>
                <w:rFonts w:eastAsia="Times New Roman"/>
                <w:lang w:eastAsia="ru-RU"/>
              </w:rPr>
              <w:t>ниципального района соци</w:t>
            </w:r>
            <w:r w:rsidRPr="00056AF1">
              <w:rPr>
                <w:rFonts w:eastAsia="Times New Roman"/>
                <w:lang w:eastAsia="ru-RU"/>
              </w:rPr>
              <w:t>о</w:t>
            </w:r>
            <w:r w:rsidRPr="00056AF1">
              <w:rPr>
                <w:rFonts w:eastAsia="Times New Roman"/>
                <w:lang w:eastAsia="ru-RU"/>
              </w:rPr>
              <w:lastRenderedPageBreak/>
              <w:t>логического опроса для оце</w:t>
            </w:r>
            <w:r w:rsidRPr="00056AF1">
              <w:rPr>
                <w:rFonts w:eastAsia="Times New Roman"/>
                <w:lang w:eastAsia="ru-RU"/>
              </w:rPr>
              <w:t>н</w:t>
            </w:r>
            <w:r w:rsidRPr="00056AF1">
              <w:rPr>
                <w:rFonts w:eastAsia="Times New Roman"/>
                <w:lang w:eastAsia="ru-RU"/>
              </w:rPr>
              <w:t>ки уровня коррупции и э</w:t>
            </w:r>
            <w:r w:rsidRPr="00056AF1">
              <w:rPr>
                <w:rFonts w:eastAsia="Times New Roman"/>
                <w:lang w:eastAsia="ru-RU"/>
              </w:rPr>
              <w:t>ф</w:t>
            </w:r>
            <w:r w:rsidRPr="00056AF1">
              <w:rPr>
                <w:rFonts w:eastAsia="Times New Roman"/>
                <w:lang w:eastAsia="ru-RU"/>
              </w:rPr>
              <w:t>фективности принима</w:t>
            </w:r>
            <w:r w:rsidRPr="00056AF1">
              <w:rPr>
                <w:rFonts w:eastAsia="Times New Roman"/>
                <w:lang w:eastAsia="ru-RU"/>
              </w:rPr>
              <w:t>е</w:t>
            </w:r>
            <w:r w:rsidRPr="00056AF1">
              <w:rPr>
                <w:rFonts w:eastAsia="Times New Roman"/>
                <w:lang w:eastAsia="ru-RU"/>
              </w:rPr>
              <w:t>мых мер по противодействию ко</w:t>
            </w:r>
            <w:r w:rsidRPr="00056AF1">
              <w:rPr>
                <w:rFonts w:eastAsia="Times New Roman"/>
                <w:lang w:eastAsia="ru-RU"/>
              </w:rPr>
              <w:t>р</w:t>
            </w:r>
            <w:r w:rsidRPr="00056AF1">
              <w:rPr>
                <w:rFonts w:eastAsia="Times New Roman"/>
                <w:lang w:eastAsia="ru-RU"/>
              </w:rPr>
              <w:t>рупции</w:t>
            </w:r>
          </w:p>
        </w:tc>
        <w:tc>
          <w:tcPr>
            <w:tcW w:w="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rPr>
                <w:rFonts w:eastAsia="Times New Roman"/>
                <w:lang w:eastAsia="ru-RU"/>
              </w:rPr>
            </w:pPr>
            <w:r w:rsidRPr="00056AF1">
              <w:rPr>
                <w:rFonts w:eastAsia="Times New Roman"/>
                <w:lang w:eastAsia="ru-RU"/>
              </w:rPr>
              <w:lastRenderedPageBreak/>
              <w:t>Отдел муниц</w:t>
            </w:r>
            <w:r w:rsidRPr="00056AF1">
              <w:rPr>
                <w:rFonts w:eastAsia="Times New Roman"/>
                <w:lang w:eastAsia="ru-RU"/>
              </w:rPr>
              <w:t>и</w:t>
            </w:r>
            <w:r w:rsidRPr="00056AF1">
              <w:rPr>
                <w:rFonts w:eastAsia="Times New Roman"/>
                <w:lang w:eastAsia="ru-RU"/>
              </w:rPr>
              <w:t>пальной службы администр</w:t>
            </w:r>
            <w:r w:rsidRPr="00056AF1">
              <w:rPr>
                <w:rFonts w:eastAsia="Times New Roman"/>
                <w:lang w:eastAsia="ru-RU"/>
              </w:rPr>
              <w:t>а</w:t>
            </w:r>
            <w:r w:rsidRPr="00056AF1">
              <w:rPr>
                <w:rFonts w:eastAsia="Times New Roman"/>
                <w:lang w:eastAsia="ru-RU"/>
              </w:rPr>
              <w:t xml:space="preserve">ции </w:t>
            </w:r>
            <w:r w:rsidRPr="00056AF1">
              <w:rPr>
                <w:rFonts w:eastAsia="Times New Roman"/>
                <w:lang w:eastAsia="ru-RU"/>
              </w:rPr>
              <w:lastRenderedPageBreak/>
              <w:t>Хасанского м</w:t>
            </w:r>
            <w:r w:rsidRPr="00056AF1">
              <w:rPr>
                <w:rFonts w:eastAsia="Times New Roman"/>
                <w:lang w:eastAsia="ru-RU"/>
              </w:rPr>
              <w:t>у</w:t>
            </w:r>
            <w:r w:rsidRPr="00056AF1">
              <w:rPr>
                <w:rFonts w:eastAsia="Times New Roman"/>
                <w:lang w:eastAsia="ru-RU"/>
              </w:rPr>
              <w:t xml:space="preserve">ниципального района  </w:t>
            </w: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4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0,00</w:t>
            </w:r>
          </w:p>
        </w:tc>
        <w:tc>
          <w:tcPr>
            <w:tcW w:w="4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45,2</w:t>
            </w:r>
          </w:p>
        </w:tc>
        <w:tc>
          <w:tcPr>
            <w:tcW w:w="4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0,00</w:t>
            </w:r>
          </w:p>
        </w:tc>
        <w:tc>
          <w:tcPr>
            <w:tcW w:w="6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45,2</w:t>
            </w:r>
          </w:p>
        </w:tc>
      </w:tr>
      <w:tr w:rsidR="00056AF1" w:rsidRPr="00056AF1" w:rsidTr="00C66001">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lastRenderedPageBreak/>
              <w:t>5.2.</w:t>
            </w:r>
          </w:p>
        </w:tc>
        <w:tc>
          <w:tcPr>
            <w:tcW w:w="13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autoSpaceDE w:val="0"/>
              <w:autoSpaceDN w:val="0"/>
              <w:adjustRightInd w:val="0"/>
              <w:jc w:val="both"/>
              <w:rPr>
                <w:rFonts w:eastAsia="Times New Roman"/>
                <w:lang w:eastAsia="ru-RU"/>
              </w:rPr>
            </w:pPr>
            <w:r w:rsidRPr="00056AF1">
              <w:rPr>
                <w:rFonts w:eastAsia="Times New Roman"/>
                <w:lang w:eastAsia="ru-RU"/>
              </w:rPr>
              <w:t>Разработка, изготовление и размещение социальной пр</w:t>
            </w:r>
            <w:r w:rsidRPr="00056AF1">
              <w:rPr>
                <w:rFonts w:eastAsia="Times New Roman"/>
                <w:lang w:eastAsia="ru-RU"/>
              </w:rPr>
              <w:t>о</w:t>
            </w:r>
            <w:r w:rsidRPr="00056AF1">
              <w:rPr>
                <w:rFonts w:eastAsia="Times New Roman"/>
                <w:lang w:eastAsia="ru-RU"/>
              </w:rPr>
              <w:t>дукции, направленной на с</w:t>
            </w:r>
            <w:r w:rsidRPr="00056AF1">
              <w:rPr>
                <w:rFonts w:eastAsia="Times New Roman"/>
                <w:lang w:eastAsia="ru-RU"/>
              </w:rPr>
              <w:t>о</w:t>
            </w:r>
            <w:r w:rsidRPr="00056AF1">
              <w:rPr>
                <w:rFonts w:eastAsia="Times New Roman"/>
                <w:lang w:eastAsia="ru-RU"/>
              </w:rPr>
              <w:t>здание в обществе нетерп</w:t>
            </w:r>
            <w:r w:rsidRPr="00056AF1">
              <w:rPr>
                <w:rFonts w:eastAsia="Times New Roman"/>
                <w:lang w:eastAsia="ru-RU"/>
              </w:rPr>
              <w:t>и</w:t>
            </w:r>
            <w:r w:rsidRPr="00056AF1">
              <w:rPr>
                <w:rFonts w:eastAsia="Times New Roman"/>
                <w:lang w:eastAsia="ru-RU"/>
              </w:rPr>
              <w:t>мости к коррупционному п</w:t>
            </w:r>
            <w:r w:rsidRPr="00056AF1">
              <w:rPr>
                <w:rFonts w:eastAsia="Times New Roman"/>
                <w:lang w:eastAsia="ru-RU"/>
              </w:rPr>
              <w:t>о</w:t>
            </w:r>
            <w:r w:rsidRPr="00056AF1">
              <w:rPr>
                <w:rFonts w:eastAsia="Times New Roman"/>
                <w:lang w:eastAsia="ru-RU"/>
              </w:rPr>
              <w:t>ведению, в том числе  в эле</w:t>
            </w:r>
            <w:r w:rsidRPr="00056AF1">
              <w:rPr>
                <w:rFonts w:eastAsia="Times New Roman"/>
                <w:lang w:eastAsia="ru-RU"/>
              </w:rPr>
              <w:t>к</w:t>
            </w:r>
            <w:r w:rsidRPr="00056AF1">
              <w:rPr>
                <w:rFonts w:eastAsia="Times New Roman"/>
                <w:lang w:eastAsia="ru-RU"/>
              </w:rPr>
              <w:t>тронных средствах ма</w:t>
            </w:r>
            <w:r w:rsidRPr="00056AF1">
              <w:rPr>
                <w:rFonts w:eastAsia="Times New Roman"/>
                <w:lang w:eastAsia="ru-RU"/>
              </w:rPr>
              <w:t>с</w:t>
            </w:r>
            <w:r w:rsidRPr="00056AF1">
              <w:rPr>
                <w:rFonts w:eastAsia="Times New Roman"/>
                <w:lang w:eastAsia="ru-RU"/>
              </w:rPr>
              <w:t>совой информации, а также в кач</w:t>
            </w:r>
            <w:r w:rsidRPr="00056AF1">
              <w:rPr>
                <w:rFonts w:eastAsia="Times New Roman"/>
                <w:lang w:eastAsia="ru-RU"/>
              </w:rPr>
              <w:t>е</w:t>
            </w:r>
            <w:r w:rsidRPr="00056AF1">
              <w:rPr>
                <w:rFonts w:eastAsia="Times New Roman"/>
                <w:lang w:eastAsia="ru-RU"/>
              </w:rPr>
              <w:t>стве наружной рекламы:</w:t>
            </w:r>
          </w:p>
          <w:p w:rsidR="00056AF1" w:rsidRPr="00056AF1" w:rsidRDefault="00056AF1" w:rsidP="00E12B75">
            <w:pPr>
              <w:autoSpaceDE w:val="0"/>
              <w:autoSpaceDN w:val="0"/>
              <w:adjustRightInd w:val="0"/>
              <w:jc w:val="both"/>
              <w:rPr>
                <w:rFonts w:eastAsia="Calibri"/>
                <w:color w:val="000000"/>
                <w:lang w:eastAsia="en-US"/>
              </w:rPr>
            </w:pPr>
            <w:r w:rsidRPr="00056AF1">
              <w:rPr>
                <w:rFonts w:eastAsia="Times New Roman"/>
                <w:lang w:eastAsia="ru-RU"/>
              </w:rPr>
              <w:t>- изготовление календарей «</w:t>
            </w:r>
            <w:proofErr w:type="gramStart"/>
            <w:r w:rsidRPr="00056AF1">
              <w:rPr>
                <w:rFonts w:eastAsia="Times New Roman"/>
                <w:lang w:eastAsia="ru-RU"/>
              </w:rPr>
              <w:t>Стоп-Коррупция</w:t>
            </w:r>
            <w:proofErr w:type="gramEnd"/>
            <w:r w:rsidRPr="00056AF1">
              <w:rPr>
                <w:rFonts w:eastAsia="Times New Roman"/>
                <w:lang w:eastAsia="ru-RU"/>
              </w:rPr>
              <w:t xml:space="preserve">» </w:t>
            </w:r>
          </w:p>
        </w:tc>
        <w:tc>
          <w:tcPr>
            <w:tcW w:w="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rPr>
                <w:rFonts w:eastAsia="Times New Roman"/>
                <w:lang w:eastAsia="ru-RU"/>
              </w:rPr>
            </w:pPr>
            <w:r w:rsidRPr="00056AF1">
              <w:rPr>
                <w:rFonts w:eastAsia="Times New Roman"/>
                <w:lang w:eastAsia="ru-RU"/>
              </w:rPr>
              <w:t>Отдел муниц</w:t>
            </w:r>
            <w:r w:rsidRPr="00056AF1">
              <w:rPr>
                <w:rFonts w:eastAsia="Times New Roman"/>
                <w:lang w:eastAsia="ru-RU"/>
              </w:rPr>
              <w:t>и</w:t>
            </w:r>
            <w:r w:rsidRPr="00056AF1">
              <w:rPr>
                <w:rFonts w:eastAsia="Times New Roman"/>
                <w:lang w:eastAsia="ru-RU"/>
              </w:rPr>
              <w:t>пальной службы администр</w:t>
            </w:r>
            <w:r w:rsidRPr="00056AF1">
              <w:rPr>
                <w:rFonts w:eastAsia="Times New Roman"/>
                <w:lang w:eastAsia="ru-RU"/>
              </w:rPr>
              <w:t>а</w:t>
            </w:r>
            <w:r w:rsidRPr="00056AF1">
              <w:rPr>
                <w:rFonts w:eastAsia="Times New Roman"/>
                <w:lang w:eastAsia="ru-RU"/>
              </w:rPr>
              <w:t>ции Хасанского м</w:t>
            </w:r>
            <w:r w:rsidRPr="00056AF1">
              <w:rPr>
                <w:rFonts w:eastAsia="Times New Roman"/>
                <w:lang w:eastAsia="ru-RU"/>
              </w:rPr>
              <w:t>у</w:t>
            </w:r>
            <w:r w:rsidRPr="00056AF1">
              <w:rPr>
                <w:rFonts w:eastAsia="Times New Roman"/>
                <w:lang w:eastAsia="ru-RU"/>
              </w:rPr>
              <w:t xml:space="preserve">ниципального района  </w:t>
            </w: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15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6AF1" w:rsidRPr="00056AF1" w:rsidRDefault="00056AF1" w:rsidP="00E12B75">
            <w:pPr>
              <w:jc w:val="center"/>
              <w:rPr>
                <w:rFonts w:eastAsia="Times New Roman"/>
                <w:lang w:eastAsia="ru-RU"/>
              </w:rPr>
            </w:pPr>
          </w:p>
        </w:tc>
        <w:tc>
          <w:tcPr>
            <w:tcW w:w="4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10,00</w:t>
            </w:r>
          </w:p>
        </w:tc>
        <w:tc>
          <w:tcPr>
            <w:tcW w:w="4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37,3</w:t>
            </w:r>
          </w:p>
        </w:tc>
        <w:tc>
          <w:tcPr>
            <w:tcW w:w="41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20,00</w:t>
            </w:r>
          </w:p>
        </w:tc>
        <w:tc>
          <w:tcPr>
            <w:tcW w:w="69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6AF1" w:rsidRPr="00056AF1" w:rsidRDefault="00056AF1" w:rsidP="00E12B75">
            <w:pPr>
              <w:jc w:val="center"/>
              <w:rPr>
                <w:rFonts w:eastAsia="Times New Roman"/>
                <w:lang w:eastAsia="ru-RU"/>
              </w:rPr>
            </w:pPr>
            <w:r w:rsidRPr="00056AF1">
              <w:rPr>
                <w:rFonts w:eastAsia="Times New Roman"/>
                <w:lang w:eastAsia="ru-RU"/>
              </w:rPr>
              <w:t>67,30</w:t>
            </w:r>
          </w:p>
        </w:tc>
      </w:tr>
    </w:tbl>
    <w:p w:rsidR="00056AF1" w:rsidRPr="00C66001" w:rsidRDefault="00056AF1" w:rsidP="00E12B75">
      <w:pPr>
        <w:spacing w:after="160"/>
        <w:jc w:val="both"/>
        <w:rPr>
          <w:rFonts w:eastAsia="Calibri"/>
          <w:sz w:val="26"/>
          <w:szCs w:val="26"/>
          <w:lang w:eastAsia="ru-RU"/>
        </w:rPr>
      </w:pPr>
      <w:r w:rsidRPr="00C66001">
        <w:rPr>
          <w:rFonts w:eastAsia="Calibri"/>
          <w:sz w:val="26"/>
          <w:szCs w:val="26"/>
          <w:lang w:eastAsia="ru-RU"/>
        </w:rPr>
        <w:t>»</w:t>
      </w:r>
    </w:p>
    <w:p w:rsidR="00056AF1" w:rsidRPr="00C66001" w:rsidRDefault="00056AF1" w:rsidP="00E12B75">
      <w:pPr>
        <w:spacing w:after="160"/>
        <w:ind w:firstLine="708"/>
        <w:jc w:val="both"/>
        <w:rPr>
          <w:rFonts w:eastAsia="Calibri"/>
          <w:sz w:val="26"/>
          <w:szCs w:val="26"/>
          <w:lang w:eastAsia="ru-RU"/>
        </w:rPr>
      </w:pPr>
      <w:r w:rsidRPr="00C66001">
        <w:rPr>
          <w:rFonts w:eastAsia="Calibri"/>
          <w:sz w:val="26"/>
          <w:szCs w:val="26"/>
          <w:lang w:eastAsia="ru-RU"/>
        </w:rPr>
        <w:t>1.3. В приложение № 4 к муниципальной программе, утвержденной постановлением:</w:t>
      </w:r>
    </w:p>
    <w:p w:rsidR="00056AF1" w:rsidRPr="00C66001" w:rsidRDefault="00056AF1" w:rsidP="00E12B75">
      <w:pPr>
        <w:ind w:firstLine="709"/>
        <w:jc w:val="both"/>
        <w:rPr>
          <w:rFonts w:eastAsia="Calibri"/>
          <w:sz w:val="26"/>
          <w:szCs w:val="26"/>
          <w:lang w:eastAsia="ru-RU"/>
        </w:rPr>
      </w:pPr>
      <w:r w:rsidRPr="00C66001">
        <w:rPr>
          <w:rFonts w:eastAsia="Calibri"/>
          <w:sz w:val="26"/>
          <w:szCs w:val="26"/>
          <w:lang w:eastAsia="ru-RU"/>
        </w:rPr>
        <w:t>а) строки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2" w:type="dxa"/>
          <w:left w:w="62" w:type="dxa"/>
          <w:bottom w:w="102" w:type="dxa"/>
          <w:right w:w="62" w:type="dxa"/>
        </w:tblCellMar>
        <w:tblLook w:val="04A0" w:firstRow="1" w:lastRow="0" w:firstColumn="1" w:lastColumn="0" w:noHBand="0" w:noVBand="1"/>
      </w:tblPr>
      <w:tblGrid>
        <w:gridCol w:w="630"/>
        <w:gridCol w:w="4776"/>
        <w:gridCol w:w="1903"/>
        <w:gridCol w:w="274"/>
        <w:gridCol w:w="681"/>
        <w:gridCol w:w="681"/>
        <w:gridCol w:w="817"/>
        <w:gridCol w:w="681"/>
      </w:tblGrid>
      <w:tr w:rsidR="00056AF1" w:rsidRPr="00056AF1" w:rsidTr="00C66001">
        <w:trPr>
          <w:trHeight w:val="326"/>
        </w:trPr>
        <w:tc>
          <w:tcPr>
            <w:tcW w:w="302" w:type="pct"/>
            <w:vMerge w:val="restart"/>
            <w:tcBorders>
              <w:top w:val="single" w:sz="4" w:space="0" w:color="auto"/>
              <w:left w:val="single" w:sz="4" w:space="0" w:color="auto"/>
              <w:bottom w:val="single" w:sz="6" w:space="0" w:color="auto"/>
              <w:right w:val="single" w:sz="6" w:space="0" w:color="auto"/>
            </w:tcBorders>
            <w:hideMark/>
          </w:tcPr>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2.</w:t>
            </w:r>
          </w:p>
        </w:tc>
        <w:tc>
          <w:tcPr>
            <w:tcW w:w="2287" w:type="pct"/>
            <w:vMerge w:val="restart"/>
            <w:tcBorders>
              <w:top w:val="single" w:sz="4"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both"/>
              <w:rPr>
                <w:rFonts w:eastAsia="Times New Roman"/>
                <w:b/>
                <w:bCs/>
                <w:lang w:eastAsia="ru-RU"/>
              </w:rPr>
            </w:pPr>
            <w:r w:rsidRPr="00056AF1">
              <w:rPr>
                <w:rFonts w:eastAsia="Times New Roman"/>
                <w:b/>
                <w:bCs/>
                <w:lang w:eastAsia="ru-RU"/>
              </w:rPr>
              <w:t>Основное мероприятие 2</w:t>
            </w:r>
          </w:p>
          <w:p w:rsidR="00056AF1" w:rsidRPr="00056AF1" w:rsidRDefault="00056AF1" w:rsidP="00C66001">
            <w:pPr>
              <w:autoSpaceDE w:val="0"/>
              <w:autoSpaceDN w:val="0"/>
              <w:adjustRightInd w:val="0"/>
              <w:jc w:val="both"/>
              <w:rPr>
                <w:rFonts w:eastAsia="Times New Roman"/>
                <w:lang w:eastAsia="ru-RU"/>
              </w:rPr>
            </w:pPr>
            <w:r w:rsidRPr="00056AF1">
              <w:rPr>
                <w:rFonts w:eastAsia="Times New Roman"/>
                <w:b/>
                <w:bCs/>
                <w:lang w:eastAsia="ru-RU"/>
              </w:rPr>
              <w:t xml:space="preserve">Реализация механизма </w:t>
            </w:r>
            <w:proofErr w:type="gramStart"/>
            <w:r w:rsidRPr="00056AF1">
              <w:rPr>
                <w:rFonts w:eastAsia="Times New Roman"/>
                <w:b/>
                <w:bCs/>
                <w:lang w:eastAsia="ru-RU"/>
              </w:rPr>
              <w:t>контроля за</w:t>
            </w:r>
            <w:proofErr w:type="gramEnd"/>
            <w:r w:rsidRPr="00056AF1">
              <w:rPr>
                <w:rFonts w:eastAsia="Times New Roman"/>
                <w:b/>
                <w:bCs/>
                <w:lang w:eastAsia="ru-RU"/>
              </w:rPr>
              <w:t xml:space="preserve"> соблюдением муниципальными служащими запретов, огран</w:t>
            </w:r>
            <w:r w:rsidRPr="00056AF1">
              <w:rPr>
                <w:rFonts w:eastAsia="Times New Roman"/>
                <w:b/>
                <w:bCs/>
                <w:lang w:eastAsia="ru-RU"/>
              </w:rPr>
              <w:t>и</w:t>
            </w:r>
            <w:r w:rsidRPr="00056AF1">
              <w:rPr>
                <w:rFonts w:eastAsia="Times New Roman"/>
                <w:b/>
                <w:bCs/>
                <w:lang w:eastAsia="ru-RU"/>
              </w:rPr>
              <w:t>чений и требований, установленных в целях пр</w:t>
            </w:r>
            <w:r w:rsidRPr="00056AF1">
              <w:rPr>
                <w:rFonts w:eastAsia="Times New Roman"/>
                <w:b/>
                <w:bCs/>
                <w:lang w:eastAsia="ru-RU"/>
              </w:rPr>
              <w:t>о</w:t>
            </w:r>
            <w:r w:rsidRPr="00056AF1">
              <w:rPr>
                <w:rFonts w:eastAsia="Times New Roman"/>
                <w:b/>
                <w:bCs/>
                <w:lang w:eastAsia="ru-RU"/>
              </w:rPr>
              <w:t>тиводействия коррупции</w:t>
            </w:r>
          </w:p>
        </w:tc>
        <w:tc>
          <w:tcPr>
            <w:tcW w:w="911" w:type="pct"/>
            <w:tcBorders>
              <w:top w:val="single" w:sz="4"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Всего</w:t>
            </w:r>
          </w:p>
        </w:tc>
        <w:tc>
          <w:tcPr>
            <w:tcW w:w="131" w:type="pct"/>
            <w:tcBorders>
              <w:top w:val="single" w:sz="4" w:space="0" w:color="auto"/>
              <w:left w:val="single" w:sz="6" w:space="0" w:color="auto"/>
              <w:bottom w:val="single" w:sz="6" w:space="0" w:color="auto"/>
              <w:right w:val="single" w:sz="6" w:space="0" w:color="auto"/>
            </w:tcBorders>
          </w:tcPr>
          <w:p w:rsidR="00056AF1" w:rsidRPr="00056AF1" w:rsidRDefault="00056AF1" w:rsidP="00C66001">
            <w:pPr>
              <w:autoSpaceDE w:val="0"/>
              <w:autoSpaceDN w:val="0"/>
              <w:adjustRightInd w:val="0"/>
              <w:rPr>
                <w:rFonts w:eastAsia="Times New Roman"/>
                <w:lang w:eastAsia="ru-RU"/>
              </w:rPr>
            </w:pPr>
          </w:p>
        </w:tc>
        <w:tc>
          <w:tcPr>
            <w:tcW w:w="326" w:type="pct"/>
            <w:tcBorders>
              <w:top w:val="single" w:sz="4"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26" w:type="pct"/>
            <w:tcBorders>
              <w:top w:val="single" w:sz="4"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91" w:type="pct"/>
            <w:tcBorders>
              <w:top w:val="single" w:sz="4"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26" w:type="pct"/>
            <w:tcBorders>
              <w:top w:val="single" w:sz="4" w:space="0" w:color="auto"/>
              <w:left w:val="single" w:sz="6" w:space="0" w:color="auto"/>
              <w:bottom w:val="single" w:sz="6"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150,00</w:t>
            </w:r>
          </w:p>
        </w:tc>
      </w:tr>
      <w:tr w:rsidR="00056AF1" w:rsidRPr="00056AF1" w:rsidTr="00C66001">
        <w:trPr>
          <w:trHeight w:val="326"/>
        </w:trPr>
        <w:tc>
          <w:tcPr>
            <w:tcW w:w="302" w:type="pct"/>
            <w:vMerge/>
            <w:tcBorders>
              <w:top w:val="single" w:sz="4" w:space="0" w:color="auto"/>
              <w:left w:val="single" w:sz="4" w:space="0" w:color="auto"/>
              <w:bottom w:val="single" w:sz="6" w:space="0" w:color="auto"/>
              <w:right w:val="single" w:sz="6" w:space="0" w:color="auto"/>
            </w:tcBorders>
            <w:vAlign w:val="center"/>
            <w:hideMark/>
          </w:tcPr>
          <w:p w:rsidR="00056AF1" w:rsidRPr="00056AF1" w:rsidRDefault="00056AF1" w:rsidP="00C66001">
            <w:pPr>
              <w:rPr>
                <w:rFonts w:eastAsia="Times New Roman"/>
                <w:lang w:eastAsia="ru-RU"/>
              </w:rPr>
            </w:pPr>
          </w:p>
        </w:tc>
        <w:tc>
          <w:tcPr>
            <w:tcW w:w="2287" w:type="pct"/>
            <w:vMerge/>
            <w:tcBorders>
              <w:top w:val="single" w:sz="4" w:space="0" w:color="auto"/>
              <w:left w:val="single" w:sz="6" w:space="0" w:color="auto"/>
              <w:bottom w:val="single" w:sz="6" w:space="0" w:color="auto"/>
              <w:right w:val="single" w:sz="6" w:space="0" w:color="auto"/>
            </w:tcBorders>
            <w:vAlign w:val="center"/>
            <w:hideMark/>
          </w:tcPr>
          <w:p w:rsidR="00056AF1" w:rsidRPr="00056AF1" w:rsidRDefault="00056AF1" w:rsidP="00C66001">
            <w:pPr>
              <w:rPr>
                <w:rFonts w:eastAsia="Times New Roman"/>
                <w:lang w:eastAsia="ru-RU"/>
              </w:rPr>
            </w:pPr>
          </w:p>
        </w:tc>
        <w:tc>
          <w:tcPr>
            <w:tcW w:w="91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Федеральный бю</w:t>
            </w:r>
            <w:r w:rsidRPr="00056AF1">
              <w:rPr>
                <w:rFonts w:eastAsia="Times New Roman"/>
                <w:lang w:eastAsia="ru-RU"/>
              </w:rPr>
              <w:t>д</w:t>
            </w:r>
            <w:r w:rsidRPr="00056AF1">
              <w:rPr>
                <w:rFonts w:eastAsia="Times New Roman"/>
                <w:lang w:eastAsia="ru-RU"/>
              </w:rPr>
              <w:t>жет (субсидии, су</w:t>
            </w:r>
            <w:r w:rsidRPr="00056AF1">
              <w:rPr>
                <w:rFonts w:eastAsia="Times New Roman"/>
                <w:lang w:eastAsia="ru-RU"/>
              </w:rPr>
              <w:t>б</w:t>
            </w:r>
            <w:r w:rsidRPr="00056AF1">
              <w:rPr>
                <w:rFonts w:eastAsia="Times New Roman"/>
                <w:lang w:eastAsia="ru-RU"/>
              </w:rPr>
              <w:t>венции, иные ме</w:t>
            </w:r>
            <w:r w:rsidRPr="00056AF1">
              <w:rPr>
                <w:rFonts w:eastAsia="Times New Roman"/>
                <w:lang w:eastAsia="ru-RU"/>
              </w:rPr>
              <w:t>ж</w:t>
            </w:r>
            <w:r w:rsidRPr="00056AF1">
              <w:rPr>
                <w:rFonts w:eastAsia="Times New Roman"/>
                <w:lang w:eastAsia="ru-RU"/>
              </w:rPr>
              <w:t>бюджетные тран</w:t>
            </w:r>
            <w:r w:rsidRPr="00056AF1">
              <w:rPr>
                <w:rFonts w:eastAsia="Times New Roman"/>
                <w:lang w:eastAsia="ru-RU"/>
              </w:rPr>
              <w:t>с</w:t>
            </w:r>
            <w:r w:rsidRPr="00056AF1">
              <w:rPr>
                <w:rFonts w:eastAsia="Times New Roman"/>
                <w:lang w:eastAsia="ru-RU"/>
              </w:rPr>
              <w:t>ферты)</w:t>
            </w:r>
          </w:p>
        </w:tc>
        <w:tc>
          <w:tcPr>
            <w:tcW w:w="131" w:type="pct"/>
            <w:tcBorders>
              <w:top w:val="single" w:sz="6" w:space="0" w:color="auto"/>
              <w:left w:val="single" w:sz="6" w:space="0" w:color="auto"/>
              <w:bottom w:val="single" w:sz="6" w:space="0" w:color="auto"/>
              <w:right w:val="single" w:sz="6" w:space="0" w:color="auto"/>
            </w:tcBorders>
          </w:tcPr>
          <w:p w:rsidR="00056AF1" w:rsidRPr="00056AF1" w:rsidRDefault="00056AF1" w:rsidP="00C66001">
            <w:pPr>
              <w:autoSpaceDE w:val="0"/>
              <w:autoSpaceDN w:val="0"/>
              <w:adjustRightInd w:val="0"/>
              <w:rPr>
                <w:rFonts w:eastAsia="Times New Roman"/>
                <w:lang w:eastAsia="ru-RU"/>
              </w:rPr>
            </w:pP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6"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C66001">
        <w:trPr>
          <w:trHeight w:val="451"/>
        </w:trPr>
        <w:tc>
          <w:tcPr>
            <w:tcW w:w="302" w:type="pct"/>
            <w:vMerge/>
            <w:tcBorders>
              <w:top w:val="single" w:sz="4" w:space="0" w:color="auto"/>
              <w:left w:val="single" w:sz="4" w:space="0" w:color="auto"/>
              <w:bottom w:val="single" w:sz="6" w:space="0" w:color="auto"/>
              <w:right w:val="single" w:sz="6" w:space="0" w:color="auto"/>
            </w:tcBorders>
            <w:vAlign w:val="center"/>
            <w:hideMark/>
          </w:tcPr>
          <w:p w:rsidR="00056AF1" w:rsidRPr="00056AF1" w:rsidRDefault="00056AF1" w:rsidP="00C66001">
            <w:pPr>
              <w:rPr>
                <w:rFonts w:eastAsia="Times New Roman"/>
                <w:lang w:eastAsia="ru-RU"/>
              </w:rPr>
            </w:pPr>
          </w:p>
        </w:tc>
        <w:tc>
          <w:tcPr>
            <w:tcW w:w="2287" w:type="pct"/>
            <w:vMerge/>
            <w:tcBorders>
              <w:top w:val="single" w:sz="4" w:space="0" w:color="auto"/>
              <w:left w:val="single" w:sz="6" w:space="0" w:color="auto"/>
              <w:bottom w:val="single" w:sz="6" w:space="0" w:color="auto"/>
              <w:right w:val="single" w:sz="6" w:space="0" w:color="auto"/>
            </w:tcBorders>
            <w:vAlign w:val="center"/>
            <w:hideMark/>
          </w:tcPr>
          <w:p w:rsidR="00056AF1" w:rsidRPr="00056AF1" w:rsidRDefault="00056AF1" w:rsidP="00C66001">
            <w:pPr>
              <w:rPr>
                <w:rFonts w:eastAsia="Times New Roman"/>
                <w:lang w:eastAsia="ru-RU"/>
              </w:rPr>
            </w:pPr>
          </w:p>
        </w:tc>
        <w:tc>
          <w:tcPr>
            <w:tcW w:w="91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Краевой бюджет</w:t>
            </w:r>
          </w:p>
        </w:tc>
        <w:tc>
          <w:tcPr>
            <w:tcW w:w="131" w:type="pct"/>
            <w:tcBorders>
              <w:top w:val="single" w:sz="6" w:space="0" w:color="auto"/>
              <w:left w:val="single" w:sz="6" w:space="0" w:color="auto"/>
              <w:bottom w:val="single" w:sz="6" w:space="0" w:color="auto"/>
              <w:right w:val="single" w:sz="6" w:space="0" w:color="auto"/>
            </w:tcBorders>
          </w:tcPr>
          <w:p w:rsidR="00056AF1" w:rsidRPr="00056AF1" w:rsidRDefault="00056AF1" w:rsidP="00C66001">
            <w:pPr>
              <w:autoSpaceDE w:val="0"/>
              <w:autoSpaceDN w:val="0"/>
              <w:adjustRightInd w:val="0"/>
              <w:rPr>
                <w:rFonts w:eastAsia="Times New Roman"/>
                <w:lang w:eastAsia="ru-RU"/>
              </w:rPr>
            </w:pP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6"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C66001">
        <w:trPr>
          <w:trHeight w:val="933"/>
        </w:trPr>
        <w:tc>
          <w:tcPr>
            <w:tcW w:w="302" w:type="pct"/>
            <w:vMerge/>
            <w:tcBorders>
              <w:top w:val="single" w:sz="4" w:space="0" w:color="auto"/>
              <w:left w:val="single" w:sz="4" w:space="0" w:color="auto"/>
              <w:bottom w:val="single" w:sz="6" w:space="0" w:color="auto"/>
              <w:right w:val="single" w:sz="6" w:space="0" w:color="auto"/>
            </w:tcBorders>
            <w:vAlign w:val="center"/>
            <w:hideMark/>
          </w:tcPr>
          <w:p w:rsidR="00056AF1" w:rsidRPr="00056AF1" w:rsidRDefault="00056AF1" w:rsidP="00C66001">
            <w:pPr>
              <w:rPr>
                <w:rFonts w:eastAsia="Times New Roman"/>
                <w:lang w:eastAsia="ru-RU"/>
              </w:rPr>
            </w:pPr>
          </w:p>
        </w:tc>
        <w:tc>
          <w:tcPr>
            <w:tcW w:w="2287" w:type="pct"/>
            <w:vMerge/>
            <w:tcBorders>
              <w:top w:val="single" w:sz="4" w:space="0" w:color="auto"/>
              <w:left w:val="single" w:sz="6" w:space="0" w:color="auto"/>
              <w:bottom w:val="single" w:sz="6" w:space="0" w:color="auto"/>
              <w:right w:val="single" w:sz="6" w:space="0" w:color="auto"/>
            </w:tcBorders>
            <w:vAlign w:val="center"/>
            <w:hideMark/>
          </w:tcPr>
          <w:p w:rsidR="00056AF1" w:rsidRPr="00056AF1" w:rsidRDefault="00056AF1" w:rsidP="00C66001">
            <w:pPr>
              <w:rPr>
                <w:rFonts w:eastAsia="Times New Roman"/>
                <w:lang w:eastAsia="ru-RU"/>
              </w:rPr>
            </w:pPr>
          </w:p>
        </w:tc>
        <w:tc>
          <w:tcPr>
            <w:tcW w:w="91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Бюджет Хасанского муниципального района</w:t>
            </w:r>
          </w:p>
        </w:tc>
        <w:tc>
          <w:tcPr>
            <w:tcW w:w="131" w:type="pct"/>
            <w:tcBorders>
              <w:top w:val="single" w:sz="6" w:space="0" w:color="auto"/>
              <w:left w:val="single" w:sz="6" w:space="0" w:color="auto"/>
              <w:bottom w:val="single" w:sz="6" w:space="0" w:color="auto"/>
              <w:right w:val="single" w:sz="6" w:space="0" w:color="auto"/>
            </w:tcBorders>
          </w:tcPr>
          <w:p w:rsidR="00056AF1" w:rsidRPr="00056AF1" w:rsidRDefault="00056AF1" w:rsidP="00C66001">
            <w:pPr>
              <w:autoSpaceDE w:val="0"/>
              <w:autoSpaceDN w:val="0"/>
              <w:adjustRightInd w:val="0"/>
              <w:rPr>
                <w:rFonts w:eastAsia="Times New Roman"/>
                <w:lang w:eastAsia="ru-RU"/>
              </w:rPr>
            </w:pP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9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26" w:type="pct"/>
            <w:tcBorders>
              <w:top w:val="single" w:sz="6" w:space="0" w:color="auto"/>
              <w:left w:val="single" w:sz="6" w:space="0" w:color="auto"/>
              <w:bottom w:val="single" w:sz="6"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150,00</w:t>
            </w:r>
          </w:p>
        </w:tc>
      </w:tr>
      <w:tr w:rsidR="00056AF1" w:rsidRPr="00056AF1" w:rsidTr="00C66001">
        <w:trPr>
          <w:trHeight w:val="688"/>
        </w:trPr>
        <w:tc>
          <w:tcPr>
            <w:tcW w:w="302" w:type="pct"/>
            <w:vMerge/>
            <w:tcBorders>
              <w:top w:val="single" w:sz="4" w:space="0" w:color="auto"/>
              <w:left w:val="single" w:sz="4" w:space="0" w:color="auto"/>
              <w:bottom w:val="single" w:sz="6" w:space="0" w:color="auto"/>
              <w:right w:val="single" w:sz="6" w:space="0" w:color="auto"/>
            </w:tcBorders>
            <w:vAlign w:val="center"/>
            <w:hideMark/>
          </w:tcPr>
          <w:p w:rsidR="00056AF1" w:rsidRPr="00056AF1" w:rsidRDefault="00056AF1" w:rsidP="00C66001">
            <w:pPr>
              <w:rPr>
                <w:rFonts w:eastAsia="Times New Roman"/>
                <w:lang w:eastAsia="ru-RU"/>
              </w:rPr>
            </w:pPr>
          </w:p>
        </w:tc>
        <w:tc>
          <w:tcPr>
            <w:tcW w:w="2287" w:type="pct"/>
            <w:vMerge/>
            <w:tcBorders>
              <w:top w:val="single" w:sz="4" w:space="0" w:color="auto"/>
              <w:left w:val="single" w:sz="6" w:space="0" w:color="auto"/>
              <w:bottom w:val="single" w:sz="6" w:space="0" w:color="auto"/>
              <w:right w:val="single" w:sz="6" w:space="0" w:color="auto"/>
            </w:tcBorders>
            <w:vAlign w:val="center"/>
            <w:hideMark/>
          </w:tcPr>
          <w:p w:rsidR="00056AF1" w:rsidRPr="00056AF1" w:rsidRDefault="00056AF1" w:rsidP="00C66001">
            <w:pPr>
              <w:rPr>
                <w:rFonts w:eastAsia="Times New Roman"/>
                <w:lang w:eastAsia="ru-RU"/>
              </w:rPr>
            </w:pPr>
          </w:p>
        </w:tc>
        <w:tc>
          <w:tcPr>
            <w:tcW w:w="91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Иные внебюдже</w:t>
            </w:r>
            <w:r w:rsidRPr="00056AF1">
              <w:rPr>
                <w:rFonts w:eastAsia="Times New Roman"/>
                <w:lang w:eastAsia="ru-RU"/>
              </w:rPr>
              <w:t>т</w:t>
            </w:r>
            <w:r w:rsidRPr="00056AF1">
              <w:rPr>
                <w:rFonts w:eastAsia="Times New Roman"/>
                <w:lang w:eastAsia="ru-RU"/>
              </w:rPr>
              <w:t>ные источники</w:t>
            </w:r>
          </w:p>
        </w:tc>
        <w:tc>
          <w:tcPr>
            <w:tcW w:w="131" w:type="pct"/>
            <w:tcBorders>
              <w:top w:val="single" w:sz="6" w:space="0" w:color="auto"/>
              <w:left w:val="single" w:sz="6" w:space="0" w:color="auto"/>
              <w:bottom w:val="single" w:sz="6" w:space="0" w:color="auto"/>
              <w:right w:val="single" w:sz="6" w:space="0" w:color="auto"/>
            </w:tcBorders>
          </w:tcPr>
          <w:p w:rsidR="00056AF1" w:rsidRPr="00056AF1" w:rsidRDefault="00056AF1" w:rsidP="00C66001">
            <w:pPr>
              <w:autoSpaceDE w:val="0"/>
              <w:autoSpaceDN w:val="0"/>
              <w:adjustRightInd w:val="0"/>
              <w:rPr>
                <w:rFonts w:eastAsia="Times New Roman"/>
                <w:lang w:eastAsia="ru-RU"/>
              </w:rPr>
            </w:pP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6"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C66001">
        <w:trPr>
          <w:trHeight w:val="161"/>
        </w:trPr>
        <w:tc>
          <w:tcPr>
            <w:tcW w:w="302" w:type="pct"/>
            <w:vMerge w:val="restart"/>
            <w:tcBorders>
              <w:top w:val="single" w:sz="6" w:space="0" w:color="auto"/>
              <w:left w:val="single" w:sz="4" w:space="0" w:color="auto"/>
              <w:bottom w:val="single" w:sz="4" w:space="0" w:color="auto"/>
              <w:right w:val="single" w:sz="6" w:space="0" w:color="auto"/>
            </w:tcBorders>
            <w:hideMark/>
          </w:tcPr>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2.4.</w:t>
            </w:r>
          </w:p>
        </w:tc>
        <w:tc>
          <w:tcPr>
            <w:tcW w:w="2287" w:type="pct"/>
            <w:vMerge w:val="restart"/>
            <w:tcBorders>
              <w:top w:val="single" w:sz="6" w:space="0" w:color="auto"/>
              <w:left w:val="single" w:sz="6" w:space="0" w:color="auto"/>
              <w:bottom w:val="single" w:sz="4" w:space="0" w:color="auto"/>
              <w:right w:val="single" w:sz="6" w:space="0" w:color="auto"/>
            </w:tcBorders>
            <w:hideMark/>
          </w:tcPr>
          <w:p w:rsidR="00056AF1" w:rsidRPr="00056AF1" w:rsidRDefault="00056AF1" w:rsidP="00C66001">
            <w:pPr>
              <w:autoSpaceDE w:val="0"/>
              <w:autoSpaceDN w:val="0"/>
              <w:adjustRightInd w:val="0"/>
              <w:jc w:val="both"/>
              <w:rPr>
                <w:rFonts w:eastAsia="Times New Roman"/>
                <w:b/>
                <w:bCs/>
                <w:lang w:eastAsia="ru-RU"/>
              </w:rPr>
            </w:pPr>
            <w:r w:rsidRPr="00056AF1">
              <w:rPr>
                <w:rFonts w:eastAsia="Times New Roman"/>
                <w:b/>
                <w:bCs/>
                <w:lang w:eastAsia="ru-RU"/>
              </w:rPr>
              <w:t>Мероприятие 2.4.</w:t>
            </w:r>
          </w:p>
          <w:p w:rsidR="00056AF1" w:rsidRPr="00056AF1" w:rsidRDefault="00056AF1" w:rsidP="00C66001">
            <w:pPr>
              <w:autoSpaceDE w:val="0"/>
              <w:autoSpaceDN w:val="0"/>
              <w:adjustRightInd w:val="0"/>
              <w:ind w:firstLine="540"/>
              <w:jc w:val="both"/>
              <w:rPr>
                <w:rFonts w:eastAsia="Times New Roman"/>
                <w:lang w:eastAsia="ru-RU"/>
              </w:rPr>
            </w:pPr>
            <w:r w:rsidRPr="00056AF1">
              <w:rPr>
                <w:rFonts w:eastAsia="Times New Roman"/>
                <w:lang w:eastAsia="ru-RU"/>
              </w:rPr>
              <w:t xml:space="preserve">Обеспечение: </w:t>
            </w:r>
          </w:p>
          <w:p w:rsidR="00056AF1" w:rsidRPr="00056AF1" w:rsidRDefault="00056AF1" w:rsidP="00C66001">
            <w:pPr>
              <w:autoSpaceDE w:val="0"/>
              <w:autoSpaceDN w:val="0"/>
              <w:adjustRightInd w:val="0"/>
              <w:ind w:firstLine="540"/>
              <w:jc w:val="both"/>
              <w:rPr>
                <w:rFonts w:eastAsia="Times New Roman"/>
                <w:lang w:eastAsia="ru-RU"/>
              </w:rPr>
            </w:pPr>
            <w:r w:rsidRPr="00056AF1">
              <w:rPr>
                <w:rFonts w:eastAsia="Times New Roman"/>
                <w:lang w:eastAsia="ru-RU"/>
              </w:rPr>
              <w:t>а) участия муниципальных служащих, в дол</w:t>
            </w:r>
            <w:r w:rsidRPr="00056AF1">
              <w:rPr>
                <w:rFonts w:eastAsia="Times New Roman"/>
                <w:lang w:eastAsia="ru-RU"/>
              </w:rPr>
              <w:t>ж</w:t>
            </w:r>
            <w:r w:rsidRPr="00056AF1">
              <w:rPr>
                <w:rFonts w:eastAsia="Times New Roman"/>
                <w:lang w:eastAsia="ru-RU"/>
              </w:rPr>
              <w:t>ностные обязанности которых входит участие в пр</w:t>
            </w:r>
            <w:r w:rsidRPr="00056AF1">
              <w:rPr>
                <w:rFonts w:eastAsia="Times New Roman"/>
                <w:lang w:eastAsia="ru-RU"/>
              </w:rPr>
              <w:t>о</w:t>
            </w:r>
            <w:r w:rsidRPr="00056AF1">
              <w:rPr>
                <w:rFonts w:eastAsia="Times New Roman"/>
                <w:lang w:eastAsia="ru-RU"/>
              </w:rPr>
              <w:t>тиводействии коррупции, в мероприятиях по профе</w:t>
            </w:r>
            <w:r w:rsidRPr="00056AF1">
              <w:rPr>
                <w:rFonts w:eastAsia="Times New Roman"/>
                <w:lang w:eastAsia="ru-RU"/>
              </w:rPr>
              <w:t>с</w:t>
            </w:r>
            <w:r w:rsidRPr="00056AF1">
              <w:rPr>
                <w:rFonts w:eastAsia="Times New Roman"/>
                <w:lang w:eastAsia="ru-RU"/>
              </w:rPr>
              <w:t xml:space="preserve">сиональному развитию в области противодействия коррупции, в том числе их </w:t>
            </w:r>
            <w:proofErr w:type="gramStart"/>
            <w:r w:rsidRPr="00056AF1">
              <w:rPr>
                <w:rFonts w:eastAsia="Times New Roman"/>
                <w:lang w:eastAsia="ru-RU"/>
              </w:rPr>
              <w:t>обучение</w:t>
            </w:r>
            <w:proofErr w:type="gramEnd"/>
            <w:r w:rsidRPr="00056AF1">
              <w:rPr>
                <w:rFonts w:eastAsia="Times New Roman"/>
                <w:lang w:eastAsia="ru-RU"/>
              </w:rPr>
              <w:t xml:space="preserve"> по дополнител</w:t>
            </w:r>
            <w:r w:rsidRPr="00056AF1">
              <w:rPr>
                <w:rFonts w:eastAsia="Times New Roman"/>
                <w:lang w:eastAsia="ru-RU"/>
              </w:rPr>
              <w:t>ь</w:t>
            </w:r>
            <w:r w:rsidRPr="00056AF1">
              <w:rPr>
                <w:rFonts w:eastAsia="Times New Roman"/>
                <w:lang w:eastAsia="ru-RU"/>
              </w:rPr>
              <w:t>ным профессиональным программам в области пр</w:t>
            </w:r>
            <w:r w:rsidRPr="00056AF1">
              <w:rPr>
                <w:rFonts w:eastAsia="Times New Roman"/>
                <w:lang w:eastAsia="ru-RU"/>
              </w:rPr>
              <w:t>о</w:t>
            </w:r>
            <w:r w:rsidRPr="00056AF1">
              <w:rPr>
                <w:rFonts w:eastAsia="Times New Roman"/>
                <w:lang w:eastAsia="ru-RU"/>
              </w:rPr>
              <w:t>тиводействия коррупции;</w:t>
            </w:r>
          </w:p>
          <w:p w:rsidR="00056AF1" w:rsidRPr="00056AF1" w:rsidRDefault="00056AF1" w:rsidP="00C66001">
            <w:pPr>
              <w:autoSpaceDE w:val="0"/>
              <w:autoSpaceDN w:val="0"/>
              <w:adjustRightInd w:val="0"/>
              <w:ind w:firstLine="540"/>
              <w:jc w:val="both"/>
              <w:rPr>
                <w:rFonts w:eastAsia="Times New Roman"/>
                <w:lang w:eastAsia="ru-RU"/>
              </w:rPr>
            </w:pPr>
            <w:r w:rsidRPr="00056AF1">
              <w:rPr>
                <w:rFonts w:eastAsia="Times New Roman"/>
                <w:lang w:eastAsia="ru-RU"/>
              </w:rPr>
              <w:t>б) участия лиц, впервые поступивших на мун</w:t>
            </w:r>
            <w:r w:rsidRPr="00056AF1">
              <w:rPr>
                <w:rFonts w:eastAsia="Times New Roman"/>
                <w:lang w:eastAsia="ru-RU"/>
              </w:rPr>
              <w:t>и</w:t>
            </w:r>
            <w:r w:rsidRPr="00056AF1">
              <w:rPr>
                <w:rFonts w:eastAsia="Times New Roman"/>
                <w:lang w:eastAsia="ru-RU"/>
              </w:rPr>
              <w:t>ципальную службу и замещающих должности, св</w:t>
            </w:r>
            <w:r w:rsidRPr="00056AF1">
              <w:rPr>
                <w:rFonts w:eastAsia="Times New Roman"/>
                <w:lang w:eastAsia="ru-RU"/>
              </w:rPr>
              <w:t>я</w:t>
            </w:r>
            <w:r w:rsidRPr="00056AF1">
              <w:rPr>
                <w:rFonts w:eastAsia="Times New Roman"/>
                <w:lang w:eastAsia="ru-RU"/>
              </w:rPr>
              <w:t>занные с соблюдением антикоррупционных станда</w:t>
            </w:r>
            <w:r w:rsidRPr="00056AF1">
              <w:rPr>
                <w:rFonts w:eastAsia="Times New Roman"/>
                <w:lang w:eastAsia="ru-RU"/>
              </w:rPr>
              <w:t>р</w:t>
            </w:r>
            <w:r w:rsidRPr="00056AF1">
              <w:rPr>
                <w:rFonts w:eastAsia="Times New Roman"/>
                <w:lang w:eastAsia="ru-RU"/>
              </w:rPr>
              <w:t>тов, в мероприятиях по профессиональному развитию в области противодействия коррупции;</w:t>
            </w:r>
          </w:p>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в) участие муниципальных служащих, в должностные обязанности которых входит участие в проведении закупок товаров, работ, услуг для обеспеч</w:t>
            </w:r>
            <w:r w:rsidRPr="00056AF1">
              <w:rPr>
                <w:rFonts w:eastAsia="Times New Roman"/>
                <w:lang w:eastAsia="ru-RU"/>
              </w:rPr>
              <w:t>е</w:t>
            </w:r>
            <w:r w:rsidRPr="00056AF1">
              <w:rPr>
                <w:rFonts w:eastAsia="Times New Roman"/>
                <w:lang w:eastAsia="ru-RU"/>
              </w:rPr>
              <w:t>ния государственных (муниципальных) нужд, в м</w:t>
            </w:r>
            <w:r w:rsidRPr="00056AF1">
              <w:rPr>
                <w:rFonts w:eastAsia="Times New Roman"/>
                <w:lang w:eastAsia="ru-RU"/>
              </w:rPr>
              <w:t>е</w:t>
            </w:r>
            <w:r w:rsidRPr="00056AF1">
              <w:rPr>
                <w:rFonts w:eastAsia="Times New Roman"/>
                <w:lang w:eastAsia="ru-RU"/>
              </w:rPr>
              <w:t>роприятиях по профессиональному развитию в обл</w:t>
            </w:r>
            <w:r w:rsidRPr="00056AF1">
              <w:rPr>
                <w:rFonts w:eastAsia="Times New Roman"/>
                <w:lang w:eastAsia="ru-RU"/>
              </w:rPr>
              <w:t>а</w:t>
            </w:r>
            <w:r w:rsidRPr="00056AF1">
              <w:rPr>
                <w:rFonts w:eastAsia="Times New Roman"/>
                <w:lang w:eastAsia="ru-RU"/>
              </w:rPr>
              <w:t xml:space="preserve">сти противодействия коррупции, в том числе их </w:t>
            </w:r>
            <w:proofErr w:type="gramStart"/>
            <w:r w:rsidRPr="00056AF1">
              <w:rPr>
                <w:rFonts w:eastAsia="Times New Roman"/>
                <w:sz w:val="19"/>
                <w:szCs w:val="19"/>
                <w:lang w:eastAsia="ru-RU"/>
              </w:rPr>
              <w:t>об</w:t>
            </w:r>
            <w:r w:rsidRPr="00056AF1">
              <w:rPr>
                <w:rFonts w:eastAsia="Times New Roman"/>
                <w:sz w:val="19"/>
                <w:szCs w:val="19"/>
                <w:lang w:eastAsia="ru-RU"/>
              </w:rPr>
              <w:t>у</w:t>
            </w:r>
            <w:r w:rsidRPr="00056AF1">
              <w:rPr>
                <w:rFonts w:eastAsia="Times New Roman"/>
                <w:sz w:val="19"/>
                <w:szCs w:val="19"/>
                <w:lang w:eastAsia="ru-RU"/>
              </w:rPr>
              <w:t>чение</w:t>
            </w:r>
            <w:proofErr w:type="gramEnd"/>
            <w:r w:rsidRPr="00056AF1">
              <w:rPr>
                <w:rFonts w:eastAsia="Times New Roman"/>
                <w:sz w:val="19"/>
                <w:szCs w:val="19"/>
                <w:lang w:eastAsia="ru-RU"/>
              </w:rPr>
              <w:t xml:space="preserve"> </w:t>
            </w:r>
            <w:r w:rsidRPr="00056AF1">
              <w:rPr>
                <w:rFonts w:eastAsia="Times New Roman"/>
                <w:lang w:eastAsia="ru-RU"/>
              </w:rPr>
              <w:t>по дополнительным профессиональным пр</w:t>
            </w:r>
            <w:r w:rsidRPr="00056AF1">
              <w:rPr>
                <w:rFonts w:eastAsia="Times New Roman"/>
                <w:lang w:eastAsia="ru-RU"/>
              </w:rPr>
              <w:t>о</w:t>
            </w:r>
            <w:r w:rsidRPr="00056AF1">
              <w:rPr>
                <w:rFonts w:eastAsia="Times New Roman"/>
                <w:lang w:eastAsia="ru-RU"/>
              </w:rPr>
              <w:t>граммам в</w:t>
            </w:r>
            <w:r w:rsidRPr="00056AF1">
              <w:rPr>
                <w:rFonts w:eastAsia="Times New Roman"/>
                <w:sz w:val="19"/>
                <w:szCs w:val="19"/>
                <w:lang w:eastAsia="ru-RU"/>
              </w:rPr>
              <w:t xml:space="preserve"> </w:t>
            </w:r>
            <w:r w:rsidRPr="00056AF1">
              <w:rPr>
                <w:rFonts w:eastAsia="Times New Roman"/>
                <w:lang w:eastAsia="ru-RU"/>
              </w:rPr>
              <w:t>области противодействия коррупции</w:t>
            </w:r>
          </w:p>
        </w:tc>
        <w:tc>
          <w:tcPr>
            <w:tcW w:w="91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Всего</w:t>
            </w:r>
          </w:p>
        </w:tc>
        <w:tc>
          <w:tcPr>
            <w:tcW w:w="131" w:type="pct"/>
            <w:tcBorders>
              <w:top w:val="single" w:sz="6" w:space="0" w:color="auto"/>
              <w:left w:val="single" w:sz="6" w:space="0" w:color="auto"/>
              <w:bottom w:val="single" w:sz="6" w:space="0" w:color="auto"/>
              <w:right w:val="single" w:sz="6" w:space="0" w:color="auto"/>
            </w:tcBorders>
          </w:tcPr>
          <w:p w:rsidR="00056AF1" w:rsidRPr="00056AF1" w:rsidRDefault="00056AF1" w:rsidP="00C66001">
            <w:pPr>
              <w:autoSpaceDE w:val="0"/>
              <w:autoSpaceDN w:val="0"/>
              <w:adjustRightInd w:val="0"/>
              <w:rPr>
                <w:rFonts w:eastAsia="Times New Roman"/>
                <w:lang w:eastAsia="ru-RU"/>
              </w:rPr>
            </w:pP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9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26" w:type="pct"/>
            <w:tcBorders>
              <w:top w:val="single" w:sz="6" w:space="0" w:color="auto"/>
              <w:left w:val="single" w:sz="6" w:space="0" w:color="auto"/>
              <w:bottom w:val="single" w:sz="6"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150,00</w:t>
            </w:r>
          </w:p>
        </w:tc>
      </w:tr>
      <w:tr w:rsidR="00056AF1" w:rsidRPr="00056AF1" w:rsidTr="00C66001">
        <w:trPr>
          <w:trHeight w:val="326"/>
        </w:trPr>
        <w:tc>
          <w:tcPr>
            <w:tcW w:w="302" w:type="pct"/>
            <w:vMerge/>
            <w:tcBorders>
              <w:top w:val="single" w:sz="6" w:space="0" w:color="auto"/>
              <w:left w:val="single" w:sz="4" w:space="0" w:color="auto"/>
              <w:bottom w:val="single" w:sz="4" w:space="0" w:color="auto"/>
              <w:right w:val="single" w:sz="6" w:space="0" w:color="auto"/>
            </w:tcBorders>
            <w:vAlign w:val="center"/>
            <w:hideMark/>
          </w:tcPr>
          <w:p w:rsidR="00056AF1" w:rsidRPr="00056AF1" w:rsidRDefault="00056AF1" w:rsidP="00C66001">
            <w:pPr>
              <w:rPr>
                <w:rFonts w:eastAsia="Times New Roman"/>
                <w:lang w:eastAsia="ru-RU"/>
              </w:rPr>
            </w:pPr>
          </w:p>
        </w:tc>
        <w:tc>
          <w:tcPr>
            <w:tcW w:w="2287" w:type="pct"/>
            <w:vMerge/>
            <w:tcBorders>
              <w:top w:val="single" w:sz="6" w:space="0" w:color="auto"/>
              <w:left w:val="single" w:sz="6" w:space="0" w:color="auto"/>
              <w:bottom w:val="single" w:sz="4" w:space="0" w:color="auto"/>
              <w:right w:val="single" w:sz="6" w:space="0" w:color="auto"/>
            </w:tcBorders>
            <w:vAlign w:val="center"/>
            <w:hideMark/>
          </w:tcPr>
          <w:p w:rsidR="00056AF1" w:rsidRPr="00056AF1" w:rsidRDefault="00056AF1" w:rsidP="00C66001">
            <w:pPr>
              <w:rPr>
                <w:rFonts w:eastAsia="Times New Roman"/>
                <w:lang w:eastAsia="ru-RU"/>
              </w:rPr>
            </w:pPr>
          </w:p>
        </w:tc>
        <w:tc>
          <w:tcPr>
            <w:tcW w:w="91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Федеральный бю</w:t>
            </w:r>
            <w:r w:rsidRPr="00056AF1">
              <w:rPr>
                <w:rFonts w:eastAsia="Times New Roman"/>
                <w:lang w:eastAsia="ru-RU"/>
              </w:rPr>
              <w:t>д</w:t>
            </w:r>
            <w:r w:rsidRPr="00056AF1">
              <w:rPr>
                <w:rFonts w:eastAsia="Times New Roman"/>
                <w:lang w:eastAsia="ru-RU"/>
              </w:rPr>
              <w:t>жет (субсидии, су</w:t>
            </w:r>
            <w:r w:rsidRPr="00056AF1">
              <w:rPr>
                <w:rFonts w:eastAsia="Times New Roman"/>
                <w:lang w:eastAsia="ru-RU"/>
              </w:rPr>
              <w:t>б</w:t>
            </w:r>
            <w:r w:rsidRPr="00056AF1">
              <w:rPr>
                <w:rFonts w:eastAsia="Times New Roman"/>
                <w:lang w:eastAsia="ru-RU"/>
              </w:rPr>
              <w:t>венции, иные ме</w:t>
            </w:r>
            <w:r w:rsidRPr="00056AF1">
              <w:rPr>
                <w:rFonts w:eastAsia="Times New Roman"/>
                <w:lang w:eastAsia="ru-RU"/>
              </w:rPr>
              <w:t>ж</w:t>
            </w:r>
            <w:r w:rsidRPr="00056AF1">
              <w:rPr>
                <w:rFonts w:eastAsia="Times New Roman"/>
                <w:lang w:eastAsia="ru-RU"/>
              </w:rPr>
              <w:t>бюджетные тран</w:t>
            </w:r>
            <w:r w:rsidRPr="00056AF1">
              <w:rPr>
                <w:rFonts w:eastAsia="Times New Roman"/>
                <w:lang w:eastAsia="ru-RU"/>
              </w:rPr>
              <w:t>с</w:t>
            </w:r>
            <w:r w:rsidRPr="00056AF1">
              <w:rPr>
                <w:rFonts w:eastAsia="Times New Roman"/>
                <w:lang w:eastAsia="ru-RU"/>
              </w:rPr>
              <w:t>ферты)</w:t>
            </w:r>
          </w:p>
        </w:tc>
        <w:tc>
          <w:tcPr>
            <w:tcW w:w="131" w:type="pct"/>
            <w:tcBorders>
              <w:top w:val="single" w:sz="6" w:space="0" w:color="auto"/>
              <w:left w:val="single" w:sz="6" w:space="0" w:color="auto"/>
              <w:bottom w:val="single" w:sz="6" w:space="0" w:color="auto"/>
              <w:right w:val="single" w:sz="6" w:space="0" w:color="auto"/>
            </w:tcBorders>
          </w:tcPr>
          <w:p w:rsidR="00056AF1" w:rsidRPr="00056AF1" w:rsidRDefault="00056AF1" w:rsidP="00C66001">
            <w:pPr>
              <w:autoSpaceDE w:val="0"/>
              <w:autoSpaceDN w:val="0"/>
              <w:adjustRightInd w:val="0"/>
              <w:rPr>
                <w:rFonts w:eastAsia="Times New Roman"/>
                <w:lang w:eastAsia="ru-RU"/>
              </w:rPr>
            </w:pP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6"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C66001">
        <w:trPr>
          <w:trHeight w:val="451"/>
        </w:trPr>
        <w:tc>
          <w:tcPr>
            <w:tcW w:w="302" w:type="pct"/>
            <w:vMerge/>
            <w:tcBorders>
              <w:top w:val="single" w:sz="6" w:space="0" w:color="auto"/>
              <w:left w:val="single" w:sz="4" w:space="0" w:color="auto"/>
              <w:bottom w:val="single" w:sz="4" w:space="0" w:color="auto"/>
              <w:right w:val="single" w:sz="6" w:space="0" w:color="auto"/>
            </w:tcBorders>
            <w:vAlign w:val="center"/>
            <w:hideMark/>
          </w:tcPr>
          <w:p w:rsidR="00056AF1" w:rsidRPr="00056AF1" w:rsidRDefault="00056AF1" w:rsidP="00C66001">
            <w:pPr>
              <w:rPr>
                <w:rFonts w:eastAsia="Times New Roman"/>
                <w:lang w:eastAsia="ru-RU"/>
              </w:rPr>
            </w:pPr>
          </w:p>
        </w:tc>
        <w:tc>
          <w:tcPr>
            <w:tcW w:w="2287" w:type="pct"/>
            <w:vMerge/>
            <w:tcBorders>
              <w:top w:val="single" w:sz="6" w:space="0" w:color="auto"/>
              <w:left w:val="single" w:sz="6" w:space="0" w:color="auto"/>
              <w:bottom w:val="single" w:sz="4" w:space="0" w:color="auto"/>
              <w:right w:val="single" w:sz="6" w:space="0" w:color="auto"/>
            </w:tcBorders>
            <w:vAlign w:val="center"/>
            <w:hideMark/>
          </w:tcPr>
          <w:p w:rsidR="00056AF1" w:rsidRPr="00056AF1" w:rsidRDefault="00056AF1" w:rsidP="00C66001">
            <w:pPr>
              <w:rPr>
                <w:rFonts w:eastAsia="Times New Roman"/>
                <w:lang w:eastAsia="ru-RU"/>
              </w:rPr>
            </w:pPr>
          </w:p>
        </w:tc>
        <w:tc>
          <w:tcPr>
            <w:tcW w:w="91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Краевой бюджет</w:t>
            </w:r>
          </w:p>
        </w:tc>
        <w:tc>
          <w:tcPr>
            <w:tcW w:w="131" w:type="pct"/>
            <w:tcBorders>
              <w:top w:val="single" w:sz="6" w:space="0" w:color="auto"/>
              <w:left w:val="single" w:sz="6" w:space="0" w:color="auto"/>
              <w:bottom w:val="single" w:sz="6" w:space="0" w:color="auto"/>
              <w:right w:val="single" w:sz="6" w:space="0" w:color="auto"/>
            </w:tcBorders>
          </w:tcPr>
          <w:p w:rsidR="00056AF1" w:rsidRPr="00056AF1" w:rsidRDefault="00056AF1" w:rsidP="00C66001">
            <w:pPr>
              <w:autoSpaceDE w:val="0"/>
              <w:autoSpaceDN w:val="0"/>
              <w:adjustRightInd w:val="0"/>
              <w:rPr>
                <w:rFonts w:eastAsia="Times New Roman"/>
                <w:lang w:eastAsia="ru-RU"/>
              </w:rPr>
            </w:pP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6"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C66001">
        <w:trPr>
          <w:trHeight w:val="933"/>
        </w:trPr>
        <w:tc>
          <w:tcPr>
            <w:tcW w:w="302" w:type="pct"/>
            <w:vMerge/>
            <w:tcBorders>
              <w:top w:val="single" w:sz="6" w:space="0" w:color="auto"/>
              <w:left w:val="single" w:sz="4" w:space="0" w:color="auto"/>
              <w:bottom w:val="single" w:sz="4" w:space="0" w:color="auto"/>
              <w:right w:val="single" w:sz="6" w:space="0" w:color="auto"/>
            </w:tcBorders>
            <w:vAlign w:val="center"/>
            <w:hideMark/>
          </w:tcPr>
          <w:p w:rsidR="00056AF1" w:rsidRPr="00056AF1" w:rsidRDefault="00056AF1" w:rsidP="00C66001">
            <w:pPr>
              <w:rPr>
                <w:rFonts w:eastAsia="Times New Roman"/>
                <w:lang w:eastAsia="ru-RU"/>
              </w:rPr>
            </w:pPr>
          </w:p>
        </w:tc>
        <w:tc>
          <w:tcPr>
            <w:tcW w:w="2287" w:type="pct"/>
            <w:vMerge/>
            <w:tcBorders>
              <w:top w:val="single" w:sz="6" w:space="0" w:color="auto"/>
              <w:left w:val="single" w:sz="6" w:space="0" w:color="auto"/>
              <w:bottom w:val="single" w:sz="4" w:space="0" w:color="auto"/>
              <w:right w:val="single" w:sz="6" w:space="0" w:color="auto"/>
            </w:tcBorders>
            <w:vAlign w:val="center"/>
            <w:hideMark/>
          </w:tcPr>
          <w:p w:rsidR="00056AF1" w:rsidRPr="00056AF1" w:rsidRDefault="00056AF1" w:rsidP="00C66001">
            <w:pPr>
              <w:rPr>
                <w:rFonts w:eastAsia="Times New Roman"/>
                <w:lang w:eastAsia="ru-RU"/>
              </w:rPr>
            </w:pPr>
          </w:p>
        </w:tc>
        <w:tc>
          <w:tcPr>
            <w:tcW w:w="91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Бюджет Хасанского муниципального района</w:t>
            </w:r>
          </w:p>
        </w:tc>
        <w:tc>
          <w:tcPr>
            <w:tcW w:w="131" w:type="pct"/>
            <w:tcBorders>
              <w:top w:val="single" w:sz="6" w:space="0" w:color="auto"/>
              <w:left w:val="single" w:sz="6" w:space="0" w:color="auto"/>
              <w:bottom w:val="single" w:sz="6" w:space="0" w:color="auto"/>
              <w:right w:val="single" w:sz="6" w:space="0" w:color="auto"/>
            </w:tcBorders>
          </w:tcPr>
          <w:p w:rsidR="00056AF1" w:rsidRPr="00056AF1" w:rsidRDefault="00056AF1" w:rsidP="00C66001">
            <w:pPr>
              <w:autoSpaceDE w:val="0"/>
              <w:autoSpaceDN w:val="0"/>
              <w:adjustRightInd w:val="0"/>
              <w:rPr>
                <w:rFonts w:eastAsia="Times New Roman"/>
                <w:lang w:eastAsia="ru-RU"/>
              </w:rPr>
            </w:pP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26"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91" w:type="pct"/>
            <w:tcBorders>
              <w:top w:val="single" w:sz="6" w:space="0" w:color="auto"/>
              <w:left w:val="single" w:sz="6" w:space="0" w:color="auto"/>
              <w:bottom w:val="single" w:sz="6"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50,00</w:t>
            </w:r>
          </w:p>
        </w:tc>
        <w:tc>
          <w:tcPr>
            <w:tcW w:w="326" w:type="pct"/>
            <w:tcBorders>
              <w:top w:val="single" w:sz="6" w:space="0" w:color="auto"/>
              <w:left w:val="single" w:sz="6" w:space="0" w:color="auto"/>
              <w:bottom w:val="single" w:sz="6"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150,00</w:t>
            </w:r>
          </w:p>
        </w:tc>
      </w:tr>
      <w:tr w:rsidR="00056AF1" w:rsidRPr="00056AF1" w:rsidTr="00C66001">
        <w:trPr>
          <w:trHeight w:val="332"/>
        </w:trPr>
        <w:tc>
          <w:tcPr>
            <w:tcW w:w="302" w:type="pct"/>
            <w:vMerge/>
            <w:tcBorders>
              <w:top w:val="single" w:sz="6" w:space="0" w:color="auto"/>
              <w:left w:val="single" w:sz="4" w:space="0" w:color="auto"/>
              <w:bottom w:val="single" w:sz="4" w:space="0" w:color="auto"/>
              <w:right w:val="single" w:sz="6" w:space="0" w:color="auto"/>
            </w:tcBorders>
            <w:vAlign w:val="center"/>
            <w:hideMark/>
          </w:tcPr>
          <w:p w:rsidR="00056AF1" w:rsidRPr="00056AF1" w:rsidRDefault="00056AF1" w:rsidP="00C66001">
            <w:pPr>
              <w:rPr>
                <w:rFonts w:eastAsia="Times New Roman"/>
                <w:lang w:eastAsia="ru-RU"/>
              </w:rPr>
            </w:pPr>
          </w:p>
        </w:tc>
        <w:tc>
          <w:tcPr>
            <w:tcW w:w="2287" w:type="pct"/>
            <w:vMerge/>
            <w:tcBorders>
              <w:top w:val="single" w:sz="6" w:space="0" w:color="auto"/>
              <w:left w:val="single" w:sz="6" w:space="0" w:color="auto"/>
              <w:bottom w:val="single" w:sz="4" w:space="0" w:color="auto"/>
              <w:right w:val="single" w:sz="6" w:space="0" w:color="auto"/>
            </w:tcBorders>
            <w:vAlign w:val="center"/>
            <w:hideMark/>
          </w:tcPr>
          <w:p w:rsidR="00056AF1" w:rsidRPr="00056AF1" w:rsidRDefault="00056AF1" w:rsidP="00C66001">
            <w:pPr>
              <w:rPr>
                <w:rFonts w:eastAsia="Times New Roman"/>
                <w:lang w:eastAsia="ru-RU"/>
              </w:rPr>
            </w:pPr>
          </w:p>
        </w:tc>
        <w:tc>
          <w:tcPr>
            <w:tcW w:w="911" w:type="pct"/>
            <w:tcBorders>
              <w:top w:val="single" w:sz="6" w:space="0" w:color="auto"/>
              <w:left w:val="single" w:sz="6" w:space="0" w:color="auto"/>
              <w:bottom w:val="single" w:sz="4" w:space="0" w:color="auto"/>
              <w:right w:val="single" w:sz="6"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Иные внебюдже</w:t>
            </w:r>
            <w:r w:rsidRPr="00056AF1">
              <w:rPr>
                <w:rFonts w:eastAsia="Times New Roman"/>
                <w:lang w:eastAsia="ru-RU"/>
              </w:rPr>
              <w:t>т</w:t>
            </w:r>
            <w:r w:rsidRPr="00056AF1">
              <w:rPr>
                <w:rFonts w:eastAsia="Times New Roman"/>
                <w:lang w:eastAsia="ru-RU"/>
              </w:rPr>
              <w:t>ные источники</w:t>
            </w:r>
          </w:p>
        </w:tc>
        <w:tc>
          <w:tcPr>
            <w:tcW w:w="131" w:type="pct"/>
            <w:tcBorders>
              <w:top w:val="single" w:sz="6" w:space="0" w:color="auto"/>
              <w:left w:val="single" w:sz="6" w:space="0" w:color="auto"/>
              <w:bottom w:val="single" w:sz="4" w:space="0" w:color="auto"/>
              <w:right w:val="single" w:sz="6" w:space="0" w:color="auto"/>
            </w:tcBorders>
          </w:tcPr>
          <w:p w:rsidR="00056AF1" w:rsidRPr="00056AF1" w:rsidRDefault="00056AF1" w:rsidP="00C66001">
            <w:pPr>
              <w:autoSpaceDE w:val="0"/>
              <w:autoSpaceDN w:val="0"/>
              <w:adjustRightInd w:val="0"/>
              <w:rPr>
                <w:rFonts w:eastAsia="Times New Roman"/>
                <w:lang w:eastAsia="ru-RU"/>
              </w:rPr>
            </w:pPr>
          </w:p>
        </w:tc>
        <w:tc>
          <w:tcPr>
            <w:tcW w:w="326" w:type="pct"/>
            <w:tcBorders>
              <w:top w:val="single" w:sz="6" w:space="0" w:color="auto"/>
              <w:left w:val="single" w:sz="6" w:space="0" w:color="auto"/>
              <w:bottom w:val="single" w:sz="4"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4"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1" w:type="pct"/>
            <w:tcBorders>
              <w:top w:val="single" w:sz="6" w:space="0" w:color="auto"/>
              <w:left w:val="single" w:sz="6" w:space="0" w:color="auto"/>
              <w:bottom w:val="single" w:sz="4" w:space="0" w:color="auto"/>
              <w:right w:val="single" w:sz="6"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26" w:type="pct"/>
            <w:tcBorders>
              <w:top w:val="single" w:sz="6" w:space="0" w:color="auto"/>
              <w:left w:val="single" w:sz="6"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bl>
    <w:p w:rsidR="00056AF1" w:rsidRPr="00056AF1" w:rsidRDefault="00056AF1" w:rsidP="00E12B75">
      <w:pPr>
        <w:jc w:val="both"/>
        <w:rPr>
          <w:rFonts w:eastAsia="Times New Roman"/>
          <w:sz w:val="24"/>
          <w:szCs w:val="24"/>
          <w:lang w:eastAsia="ru-RU"/>
        </w:rPr>
      </w:pPr>
      <w:r w:rsidRPr="00056AF1">
        <w:rPr>
          <w:rFonts w:eastAsia="Calibri"/>
          <w:sz w:val="24"/>
          <w:szCs w:val="24"/>
          <w:lang w:eastAsia="ru-RU"/>
        </w:rPr>
        <w:t>» заменить строками «</w:t>
      </w:r>
    </w:p>
    <w:tbl>
      <w:tblPr>
        <w:tblpPr w:leftFromText="180" w:rightFromText="180" w:bottomFromText="160" w:vertAnchor="text" w:horzAnchor="margin" w:tblpXSpec="center" w:tblpY="321"/>
        <w:tblW w:w="10764" w:type="dxa"/>
        <w:tblLayout w:type="fixed"/>
        <w:tblCellMar>
          <w:top w:w="102" w:type="dxa"/>
          <w:left w:w="62" w:type="dxa"/>
          <w:bottom w:w="102" w:type="dxa"/>
          <w:right w:w="62" w:type="dxa"/>
        </w:tblCellMar>
        <w:tblLook w:val="04A0" w:firstRow="1" w:lastRow="0" w:firstColumn="1" w:lastColumn="0" w:noHBand="0" w:noVBand="1"/>
      </w:tblPr>
      <w:tblGrid>
        <w:gridCol w:w="561"/>
        <w:gridCol w:w="4823"/>
        <w:gridCol w:w="1978"/>
        <w:gridCol w:w="284"/>
        <w:gridCol w:w="709"/>
        <w:gridCol w:w="708"/>
        <w:gridCol w:w="851"/>
        <w:gridCol w:w="850"/>
      </w:tblGrid>
      <w:tr w:rsidR="00056AF1" w:rsidRPr="00056AF1" w:rsidTr="00056AF1">
        <w:tc>
          <w:tcPr>
            <w:tcW w:w="562" w:type="dxa"/>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both"/>
              <w:rPr>
                <w:rFonts w:eastAsia="Times New Roman"/>
                <w:lang w:eastAsia="ru-RU"/>
              </w:rPr>
            </w:pPr>
            <w:r w:rsidRPr="00056AF1">
              <w:rPr>
                <w:rFonts w:eastAsia="Times New Roman"/>
                <w:lang w:eastAsia="ru-RU"/>
              </w:rPr>
              <w:lastRenderedPageBreak/>
              <w:t>2.</w:t>
            </w:r>
          </w:p>
        </w:tc>
        <w:tc>
          <w:tcPr>
            <w:tcW w:w="4825" w:type="dxa"/>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both"/>
              <w:rPr>
                <w:rFonts w:eastAsia="Times New Roman"/>
                <w:b/>
                <w:bCs/>
                <w:lang w:eastAsia="ru-RU"/>
              </w:rPr>
            </w:pPr>
            <w:r w:rsidRPr="00056AF1">
              <w:rPr>
                <w:rFonts w:eastAsia="Times New Roman"/>
                <w:b/>
                <w:bCs/>
                <w:lang w:eastAsia="ru-RU"/>
              </w:rPr>
              <w:t>Основное мероприятие 2</w:t>
            </w:r>
          </w:p>
          <w:p w:rsidR="00056AF1" w:rsidRPr="00056AF1" w:rsidRDefault="00056AF1" w:rsidP="00E12B75">
            <w:pPr>
              <w:autoSpaceDE w:val="0"/>
              <w:autoSpaceDN w:val="0"/>
              <w:adjustRightInd w:val="0"/>
              <w:jc w:val="both"/>
              <w:rPr>
                <w:rFonts w:eastAsia="Times New Roman"/>
                <w:lang w:eastAsia="ru-RU"/>
              </w:rPr>
            </w:pPr>
            <w:r w:rsidRPr="00056AF1">
              <w:rPr>
                <w:rFonts w:eastAsia="Times New Roman"/>
                <w:b/>
                <w:bCs/>
                <w:lang w:eastAsia="ru-RU"/>
              </w:rPr>
              <w:t xml:space="preserve">Реализация механизма </w:t>
            </w:r>
            <w:proofErr w:type="gramStart"/>
            <w:r w:rsidRPr="00056AF1">
              <w:rPr>
                <w:rFonts w:eastAsia="Times New Roman"/>
                <w:b/>
                <w:bCs/>
                <w:lang w:eastAsia="ru-RU"/>
              </w:rPr>
              <w:t>контроля за</w:t>
            </w:r>
            <w:proofErr w:type="gramEnd"/>
            <w:r w:rsidRPr="00056AF1">
              <w:rPr>
                <w:rFonts w:eastAsia="Times New Roman"/>
                <w:b/>
                <w:bCs/>
                <w:lang w:eastAsia="ru-RU"/>
              </w:rPr>
              <w:t xml:space="preserve"> соблюдением муниципальными служащими запретов, огранич</w:t>
            </w:r>
            <w:r w:rsidRPr="00056AF1">
              <w:rPr>
                <w:rFonts w:eastAsia="Times New Roman"/>
                <w:b/>
                <w:bCs/>
                <w:lang w:eastAsia="ru-RU"/>
              </w:rPr>
              <w:t>е</w:t>
            </w:r>
            <w:r w:rsidRPr="00056AF1">
              <w:rPr>
                <w:rFonts w:eastAsia="Times New Roman"/>
                <w:b/>
                <w:bCs/>
                <w:lang w:eastAsia="ru-RU"/>
              </w:rPr>
              <w:t>ний и требований, установленных в целях прот</w:t>
            </w:r>
            <w:r w:rsidRPr="00056AF1">
              <w:rPr>
                <w:rFonts w:eastAsia="Times New Roman"/>
                <w:b/>
                <w:bCs/>
                <w:lang w:eastAsia="ru-RU"/>
              </w:rPr>
              <w:t>и</w:t>
            </w:r>
            <w:r w:rsidRPr="00056AF1">
              <w:rPr>
                <w:rFonts w:eastAsia="Times New Roman"/>
                <w:b/>
                <w:bCs/>
                <w:lang w:eastAsia="ru-RU"/>
              </w:rPr>
              <w:t>водействия коррупции</w:t>
            </w:r>
          </w:p>
        </w:tc>
        <w:tc>
          <w:tcPr>
            <w:tcW w:w="197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Всего</w:t>
            </w:r>
          </w:p>
        </w:tc>
        <w:tc>
          <w:tcPr>
            <w:tcW w:w="284" w:type="dxa"/>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rPr>
                <w:rFonts w:eastAsia="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50,00</w:t>
            </w:r>
          </w:p>
        </w:tc>
        <w:tc>
          <w:tcPr>
            <w:tcW w:w="708"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47,5</w:t>
            </w:r>
          </w:p>
        </w:tc>
        <w:tc>
          <w:tcPr>
            <w:tcW w:w="851"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50,00</w:t>
            </w:r>
          </w:p>
        </w:tc>
        <w:tc>
          <w:tcPr>
            <w:tcW w:w="850"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147,5</w:t>
            </w:r>
          </w:p>
        </w:tc>
      </w:tr>
      <w:tr w:rsidR="00056AF1" w:rsidRPr="00056AF1" w:rsidTr="00056AF1">
        <w:tc>
          <w:tcPr>
            <w:tcW w:w="562"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4825"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Федеральный бю</w:t>
            </w:r>
            <w:r w:rsidRPr="00056AF1">
              <w:rPr>
                <w:rFonts w:eastAsia="Times New Roman"/>
                <w:lang w:eastAsia="ru-RU"/>
              </w:rPr>
              <w:t>д</w:t>
            </w:r>
            <w:r w:rsidRPr="00056AF1">
              <w:rPr>
                <w:rFonts w:eastAsia="Times New Roman"/>
                <w:lang w:eastAsia="ru-RU"/>
              </w:rPr>
              <w:t>жет (субсидии, су</w:t>
            </w:r>
            <w:r w:rsidRPr="00056AF1">
              <w:rPr>
                <w:rFonts w:eastAsia="Times New Roman"/>
                <w:lang w:eastAsia="ru-RU"/>
              </w:rPr>
              <w:t>б</w:t>
            </w:r>
            <w:r w:rsidRPr="00056AF1">
              <w:rPr>
                <w:rFonts w:eastAsia="Times New Roman"/>
                <w:lang w:eastAsia="ru-RU"/>
              </w:rPr>
              <w:t>венции, иные ме</w:t>
            </w:r>
            <w:r w:rsidRPr="00056AF1">
              <w:rPr>
                <w:rFonts w:eastAsia="Times New Roman"/>
                <w:lang w:eastAsia="ru-RU"/>
              </w:rPr>
              <w:t>ж</w:t>
            </w:r>
            <w:r w:rsidRPr="00056AF1">
              <w:rPr>
                <w:rFonts w:eastAsia="Times New Roman"/>
                <w:lang w:eastAsia="ru-RU"/>
              </w:rPr>
              <w:t>бюджетные тран</w:t>
            </w:r>
            <w:r w:rsidRPr="00056AF1">
              <w:rPr>
                <w:rFonts w:eastAsia="Times New Roman"/>
                <w:lang w:eastAsia="ru-RU"/>
              </w:rPr>
              <w:t>с</w:t>
            </w:r>
            <w:r w:rsidRPr="00056AF1">
              <w:rPr>
                <w:rFonts w:eastAsia="Times New Roman"/>
                <w:lang w:eastAsia="ru-RU"/>
              </w:rPr>
              <w:t>ферты)</w:t>
            </w:r>
          </w:p>
        </w:tc>
        <w:tc>
          <w:tcPr>
            <w:tcW w:w="284" w:type="dxa"/>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rPr>
                <w:rFonts w:eastAsia="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056AF1">
        <w:tc>
          <w:tcPr>
            <w:tcW w:w="562"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4825"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Краевой бюджет</w:t>
            </w:r>
          </w:p>
        </w:tc>
        <w:tc>
          <w:tcPr>
            <w:tcW w:w="284" w:type="dxa"/>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rPr>
                <w:rFonts w:eastAsia="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056AF1">
        <w:tc>
          <w:tcPr>
            <w:tcW w:w="562"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4825"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Бюджет Хасанского муниципального района</w:t>
            </w:r>
          </w:p>
        </w:tc>
        <w:tc>
          <w:tcPr>
            <w:tcW w:w="284" w:type="dxa"/>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rPr>
                <w:rFonts w:eastAsia="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50,00</w:t>
            </w:r>
          </w:p>
        </w:tc>
        <w:tc>
          <w:tcPr>
            <w:tcW w:w="708"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47,5</w:t>
            </w:r>
          </w:p>
        </w:tc>
        <w:tc>
          <w:tcPr>
            <w:tcW w:w="851"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50,00</w:t>
            </w:r>
          </w:p>
        </w:tc>
        <w:tc>
          <w:tcPr>
            <w:tcW w:w="850"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147,5</w:t>
            </w:r>
          </w:p>
        </w:tc>
      </w:tr>
      <w:tr w:rsidR="00056AF1" w:rsidRPr="00056AF1" w:rsidTr="00056AF1">
        <w:trPr>
          <w:trHeight w:val="32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4825"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Иные внебюджетные источники</w:t>
            </w:r>
          </w:p>
        </w:tc>
        <w:tc>
          <w:tcPr>
            <w:tcW w:w="284" w:type="dxa"/>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rPr>
                <w:rFonts w:eastAsia="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056AF1">
        <w:tc>
          <w:tcPr>
            <w:tcW w:w="562" w:type="dxa"/>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both"/>
              <w:rPr>
                <w:rFonts w:eastAsia="Times New Roman"/>
                <w:lang w:eastAsia="ru-RU"/>
              </w:rPr>
            </w:pPr>
            <w:r w:rsidRPr="00056AF1">
              <w:rPr>
                <w:rFonts w:eastAsia="Times New Roman"/>
                <w:lang w:eastAsia="ru-RU"/>
              </w:rPr>
              <w:t>2.4.</w:t>
            </w:r>
          </w:p>
        </w:tc>
        <w:tc>
          <w:tcPr>
            <w:tcW w:w="4825" w:type="dxa"/>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both"/>
              <w:rPr>
                <w:rFonts w:eastAsia="Times New Roman"/>
                <w:b/>
                <w:bCs/>
                <w:lang w:eastAsia="ru-RU"/>
              </w:rPr>
            </w:pPr>
            <w:r w:rsidRPr="00056AF1">
              <w:rPr>
                <w:rFonts w:eastAsia="Times New Roman"/>
                <w:b/>
                <w:bCs/>
                <w:lang w:eastAsia="ru-RU"/>
              </w:rPr>
              <w:t>Мероприятие 2.4</w:t>
            </w:r>
          </w:p>
          <w:p w:rsidR="00056AF1" w:rsidRPr="00056AF1" w:rsidRDefault="00056AF1" w:rsidP="00E12B75">
            <w:pPr>
              <w:autoSpaceDE w:val="0"/>
              <w:autoSpaceDN w:val="0"/>
              <w:adjustRightInd w:val="0"/>
              <w:jc w:val="both"/>
              <w:rPr>
                <w:rFonts w:eastAsia="Times New Roman"/>
                <w:lang w:eastAsia="ru-RU"/>
              </w:rPr>
            </w:pPr>
            <w:r w:rsidRPr="00056AF1">
              <w:rPr>
                <w:rFonts w:eastAsia="Times New Roman"/>
                <w:lang w:eastAsia="ru-RU"/>
              </w:rPr>
              <w:t xml:space="preserve">Обеспечение: </w:t>
            </w:r>
          </w:p>
          <w:p w:rsidR="00056AF1" w:rsidRPr="00056AF1" w:rsidRDefault="00056AF1" w:rsidP="00E12B75">
            <w:pPr>
              <w:autoSpaceDE w:val="0"/>
              <w:autoSpaceDN w:val="0"/>
              <w:adjustRightInd w:val="0"/>
              <w:jc w:val="both"/>
              <w:rPr>
                <w:rFonts w:eastAsia="Times New Roman"/>
                <w:lang w:eastAsia="ru-RU"/>
              </w:rPr>
            </w:pPr>
            <w:r w:rsidRPr="00056AF1">
              <w:rPr>
                <w:rFonts w:eastAsia="Times New Roman"/>
                <w:lang w:eastAsia="ru-RU"/>
              </w:rPr>
              <w:t>а) участия муниципальных служащих, в должностные обязанности которых входит участие в противоде</w:t>
            </w:r>
            <w:r w:rsidRPr="00056AF1">
              <w:rPr>
                <w:rFonts w:eastAsia="Times New Roman"/>
                <w:lang w:eastAsia="ru-RU"/>
              </w:rPr>
              <w:t>й</w:t>
            </w:r>
            <w:r w:rsidRPr="00056AF1">
              <w:rPr>
                <w:rFonts w:eastAsia="Times New Roman"/>
                <w:lang w:eastAsia="ru-RU"/>
              </w:rPr>
              <w:t>ствии коррупции, в мероприятиях по профессионал</w:t>
            </w:r>
            <w:r w:rsidRPr="00056AF1">
              <w:rPr>
                <w:rFonts w:eastAsia="Times New Roman"/>
                <w:lang w:eastAsia="ru-RU"/>
              </w:rPr>
              <w:t>ь</w:t>
            </w:r>
            <w:r w:rsidRPr="00056AF1">
              <w:rPr>
                <w:rFonts w:eastAsia="Times New Roman"/>
                <w:lang w:eastAsia="ru-RU"/>
              </w:rPr>
              <w:t>ному развитию в области противодействия корру</w:t>
            </w:r>
            <w:r w:rsidRPr="00056AF1">
              <w:rPr>
                <w:rFonts w:eastAsia="Times New Roman"/>
                <w:lang w:eastAsia="ru-RU"/>
              </w:rPr>
              <w:t>п</w:t>
            </w:r>
            <w:r w:rsidRPr="00056AF1">
              <w:rPr>
                <w:rFonts w:eastAsia="Times New Roman"/>
                <w:lang w:eastAsia="ru-RU"/>
              </w:rPr>
              <w:t xml:space="preserve">ции, в том числе их </w:t>
            </w:r>
            <w:proofErr w:type="gramStart"/>
            <w:r w:rsidRPr="00056AF1">
              <w:rPr>
                <w:rFonts w:eastAsia="Times New Roman"/>
                <w:lang w:eastAsia="ru-RU"/>
              </w:rPr>
              <w:t>обучение</w:t>
            </w:r>
            <w:proofErr w:type="gramEnd"/>
            <w:r w:rsidRPr="00056AF1">
              <w:rPr>
                <w:rFonts w:eastAsia="Times New Roman"/>
                <w:lang w:eastAsia="ru-RU"/>
              </w:rPr>
              <w:t xml:space="preserve"> по дополнительным профессиональным программам в области против</w:t>
            </w:r>
            <w:r w:rsidRPr="00056AF1">
              <w:rPr>
                <w:rFonts w:eastAsia="Times New Roman"/>
                <w:lang w:eastAsia="ru-RU"/>
              </w:rPr>
              <w:t>о</w:t>
            </w:r>
            <w:r w:rsidRPr="00056AF1">
              <w:rPr>
                <w:rFonts w:eastAsia="Times New Roman"/>
                <w:lang w:eastAsia="ru-RU"/>
              </w:rPr>
              <w:t>действия коррупции;</w:t>
            </w:r>
          </w:p>
          <w:p w:rsidR="00056AF1" w:rsidRPr="00056AF1" w:rsidRDefault="00056AF1" w:rsidP="00E12B75">
            <w:pPr>
              <w:autoSpaceDE w:val="0"/>
              <w:autoSpaceDN w:val="0"/>
              <w:adjustRightInd w:val="0"/>
              <w:jc w:val="both"/>
              <w:rPr>
                <w:rFonts w:eastAsia="Times New Roman"/>
                <w:lang w:eastAsia="ru-RU"/>
              </w:rPr>
            </w:pPr>
            <w:r w:rsidRPr="00056AF1">
              <w:rPr>
                <w:rFonts w:eastAsia="Times New Roman"/>
                <w:lang w:eastAsia="ru-RU"/>
              </w:rPr>
              <w:t>б) участия лиц, впервые поступивших на муниц</w:t>
            </w:r>
            <w:r w:rsidRPr="00056AF1">
              <w:rPr>
                <w:rFonts w:eastAsia="Times New Roman"/>
                <w:lang w:eastAsia="ru-RU"/>
              </w:rPr>
              <w:t>и</w:t>
            </w:r>
            <w:r w:rsidRPr="00056AF1">
              <w:rPr>
                <w:rFonts w:eastAsia="Times New Roman"/>
                <w:lang w:eastAsia="ru-RU"/>
              </w:rPr>
              <w:t>пальную службу и замещающих должности, связа</w:t>
            </w:r>
            <w:r w:rsidRPr="00056AF1">
              <w:rPr>
                <w:rFonts w:eastAsia="Times New Roman"/>
                <w:lang w:eastAsia="ru-RU"/>
              </w:rPr>
              <w:t>н</w:t>
            </w:r>
            <w:r w:rsidRPr="00056AF1">
              <w:rPr>
                <w:rFonts w:eastAsia="Times New Roman"/>
                <w:lang w:eastAsia="ru-RU"/>
              </w:rPr>
              <w:t>ные с соблюдением антикоррупционных стандартов, в мероприятиях по профессиональному развитию в о</w:t>
            </w:r>
            <w:r w:rsidRPr="00056AF1">
              <w:rPr>
                <w:rFonts w:eastAsia="Times New Roman"/>
                <w:lang w:eastAsia="ru-RU"/>
              </w:rPr>
              <w:t>б</w:t>
            </w:r>
            <w:r w:rsidRPr="00056AF1">
              <w:rPr>
                <w:rFonts w:eastAsia="Times New Roman"/>
                <w:lang w:eastAsia="ru-RU"/>
              </w:rPr>
              <w:t>ласти противодействия коррупции;</w:t>
            </w:r>
          </w:p>
          <w:p w:rsidR="00056AF1" w:rsidRPr="00056AF1" w:rsidRDefault="00056AF1" w:rsidP="00E12B75">
            <w:pPr>
              <w:autoSpaceDE w:val="0"/>
              <w:autoSpaceDN w:val="0"/>
              <w:adjustRightInd w:val="0"/>
              <w:jc w:val="both"/>
              <w:rPr>
                <w:rFonts w:eastAsia="Times New Roman"/>
                <w:lang w:eastAsia="ru-RU"/>
              </w:rPr>
            </w:pPr>
            <w:r w:rsidRPr="00056AF1">
              <w:rPr>
                <w:rFonts w:eastAsia="Times New Roman"/>
                <w:lang w:eastAsia="ru-RU"/>
              </w:rPr>
              <w:t>в) участие муниципальных служащих, в должностные обязанности которых входит участие в проведении закупок товаров, работ, услуг для обеспечения гос</w:t>
            </w:r>
            <w:r w:rsidRPr="00056AF1">
              <w:rPr>
                <w:rFonts w:eastAsia="Times New Roman"/>
                <w:lang w:eastAsia="ru-RU"/>
              </w:rPr>
              <w:t>у</w:t>
            </w:r>
            <w:r w:rsidRPr="00056AF1">
              <w:rPr>
                <w:rFonts w:eastAsia="Times New Roman"/>
                <w:lang w:eastAsia="ru-RU"/>
              </w:rPr>
              <w:t>дарственных (муниципальных) нужд, в мероприятиях по профессиональному развитию в области против</w:t>
            </w:r>
            <w:r w:rsidRPr="00056AF1">
              <w:rPr>
                <w:rFonts w:eastAsia="Times New Roman"/>
                <w:lang w:eastAsia="ru-RU"/>
              </w:rPr>
              <w:t>о</w:t>
            </w:r>
            <w:r w:rsidRPr="00056AF1">
              <w:rPr>
                <w:rFonts w:eastAsia="Times New Roman"/>
                <w:lang w:eastAsia="ru-RU"/>
              </w:rPr>
              <w:t xml:space="preserve">действия коррупции, в том числе их </w:t>
            </w:r>
            <w:proofErr w:type="gramStart"/>
            <w:r w:rsidRPr="00056AF1">
              <w:rPr>
                <w:rFonts w:eastAsia="Times New Roman"/>
                <w:lang w:eastAsia="ru-RU"/>
              </w:rPr>
              <w:t>обучение</w:t>
            </w:r>
            <w:proofErr w:type="gramEnd"/>
            <w:r w:rsidRPr="00056AF1">
              <w:rPr>
                <w:rFonts w:eastAsia="Times New Roman"/>
                <w:lang w:eastAsia="ru-RU"/>
              </w:rPr>
              <w:t xml:space="preserve"> по д</w:t>
            </w:r>
            <w:r w:rsidRPr="00056AF1">
              <w:rPr>
                <w:rFonts w:eastAsia="Times New Roman"/>
                <w:lang w:eastAsia="ru-RU"/>
              </w:rPr>
              <w:t>о</w:t>
            </w:r>
            <w:r w:rsidRPr="00056AF1">
              <w:rPr>
                <w:rFonts w:eastAsia="Times New Roman"/>
                <w:lang w:eastAsia="ru-RU"/>
              </w:rPr>
              <w:t>полнительным профессиональным программам в о</w:t>
            </w:r>
            <w:r w:rsidRPr="00056AF1">
              <w:rPr>
                <w:rFonts w:eastAsia="Times New Roman"/>
                <w:lang w:eastAsia="ru-RU"/>
              </w:rPr>
              <w:t>б</w:t>
            </w:r>
            <w:r w:rsidRPr="00056AF1">
              <w:rPr>
                <w:rFonts w:eastAsia="Times New Roman"/>
                <w:lang w:eastAsia="ru-RU"/>
              </w:rPr>
              <w:t>ласти противодействия коррупции</w:t>
            </w:r>
          </w:p>
        </w:tc>
        <w:tc>
          <w:tcPr>
            <w:tcW w:w="197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Всего</w:t>
            </w:r>
          </w:p>
        </w:tc>
        <w:tc>
          <w:tcPr>
            <w:tcW w:w="284" w:type="dxa"/>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rPr>
                <w:rFonts w:eastAsia="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50,00</w:t>
            </w:r>
          </w:p>
        </w:tc>
        <w:tc>
          <w:tcPr>
            <w:tcW w:w="708"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47,5</w:t>
            </w:r>
          </w:p>
        </w:tc>
        <w:tc>
          <w:tcPr>
            <w:tcW w:w="851"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50,00</w:t>
            </w:r>
          </w:p>
        </w:tc>
        <w:tc>
          <w:tcPr>
            <w:tcW w:w="850"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147,5</w:t>
            </w:r>
          </w:p>
        </w:tc>
      </w:tr>
      <w:tr w:rsidR="00056AF1" w:rsidRPr="00056AF1" w:rsidTr="00056AF1">
        <w:tc>
          <w:tcPr>
            <w:tcW w:w="562"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4825"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Федеральный бю</w:t>
            </w:r>
            <w:r w:rsidRPr="00056AF1">
              <w:rPr>
                <w:rFonts w:eastAsia="Times New Roman"/>
                <w:lang w:eastAsia="ru-RU"/>
              </w:rPr>
              <w:t>д</w:t>
            </w:r>
            <w:r w:rsidRPr="00056AF1">
              <w:rPr>
                <w:rFonts w:eastAsia="Times New Roman"/>
                <w:lang w:eastAsia="ru-RU"/>
              </w:rPr>
              <w:t>жет (субсидии, су</w:t>
            </w:r>
            <w:r w:rsidRPr="00056AF1">
              <w:rPr>
                <w:rFonts w:eastAsia="Times New Roman"/>
                <w:lang w:eastAsia="ru-RU"/>
              </w:rPr>
              <w:t>б</w:t>
            </w:r>
            <w:r w:rsidRPr="00056AF1">
              <w:rPr>
                <w:rFonts w:eastAsia="Times New Roman"/>
                <w:lang w:eastAsia="ru-RU"/>
              </w:rPr>
              <w:t>венции, иные ме</w:t>
            </w:r>
            <w:r w:rsidRPr="00056AF1">
              <w:rPr>
                <w:rFonts w:eastAsia="Times New Roman"/>
                <w:lang w:eastAsia="ru-RU"/>
              </w:rPr>
              <w:t>ж</w:t>
            </w:r>
            <w:r w:rsidRPr="00056AF1">
              <w:rPr>
                <w:rFonts w:eastAsia="Times New Roman"/>
                <w:lang w:eastAsia="ru-RU"/>
              </w:rPr>
              <w:t>бюджетные тран</w:t>
            </w:r>
            <w:r w:rsidRPr="00056AF1">
              <w:rPr>
                <w:rFonts w:eastAsia="Times New Roman"/>
                <w:lang w:eastAsia="ru-RU"/>
              </w:rPr>
              <w:t>с</w:t>
            </w:r>
            <w:r w:rsidRPr="00056AF1">
              <w:rPr>
                <w:rFonts w:eastAsia="Times New Roman"/>
                <w:lang w:eastAsia="ru-RU"/>
              </w:rPr>
              <w:t>ферты)</w:t>
            </w:r>
          </w:p>
        </w:tc>
        <w:tc>
          <w:tcPr>
            <w:tcW w:w="284" w:type="dxa"/>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rPr>
                <w:rFonts w:eastAsia="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056AF1">
        <w:tc>
          <w:tcPr>
            <w:tcW w:w="562"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4825"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Краевой бюджет</w:t>
            </w:r>
          </w:p>
        </w:tc>
        <w:tc>
          <w:tcPr>
            <w:tcW w:w="284" w:type="dxa"/>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rPr>
                <w:rFonts w:eastAsia="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056AF1">
        <w:tc>
          <w:tcPr>
            <w:tcW w:w="562"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4825"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Бюджет Хасанского муниципального района</w:t>
            </w:r>
          </w:p>
        </w:tc>
        <w:tc>
          <w:tcPr>
            <w:tcW w:w="284" w:type="dxa"/>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rPr>
                <w:rFonts w:eastAsia="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50,00</w:t>
            </w:r>
          </w:p>
        </w:tc>
        <w:tc>
          <w:tcPr>
            <w:tcW w:w="708"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47,5</w:t>
            </w:r>
          </w:p>
        </w:tc>
        <w:tc>
          <w:tcPr>
            <w:tcW w:w="851"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50,00</w:t>
            </w:r>
          </w:p>
        </w:tc>
        <w:tc>
          <w:tcPr>
            <w:tcW w:w="850"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147,5</w:t>
            </w:r>
          </w:p>
        </w:tc>
      </w:tr>
      <w:tr w:rsidR="00056AF1" w:rsidRPr="00056AF1" w:rsidTr="00056AF1">
        <w:trPr>
          <w:trHeight w:val="32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4825" w:type="dxa"/>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lang w:eastAsia="ru-RU"/>
              </w:rPr>
            </w:pPr>
          </w:p>
        </w:tc>
        <w:tc>
          <w:tcPr>
            <w:tcW w:w="197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lang w:eastAsia="ru-RU"/>
              </w:rPr>
            </w:pPr>
            <w:r w:rsidRPr="00056AF1">
              <w:rPr>
                <w:rFonts w:eastAsia="Times New Roman"/>
                <w:lang w:eastAsia="ru-RU"/>
              </w:rPr>
              <w:t>Иные внебюджетные источники</w:t>
            </w:r>
          </w:p>
        </w:tc>
        <w:tc>
          <w:tcPr>
            <w:tcW w:w="284" w:type="dxa"/>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rPr>
                <w:rFonts w:eastAsia="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lang w:eastAsia="ru-RU"/>
              </w:rPr>
            </w:pPr>
            <w:r w:rsidRPr="00056AF1">
              <w:rPr>
                <w:rFonts w:eastAsia="Times New Roman"/>
                <w:lang w:eastAsia="ru-RU"/>
              </w:rPr>
              <w:t>0,00</w:t>
            </w:r>
          </w:p>
        </w:tc>
      </w:tr>
    </w:tbl>
    <w:p w:rsidR="00056AF1" w:rsidRPr="00056AF1" w:rsidRDefault="00056AF1" w:rsidP="00E12B75">
      <w:pPr>
        <w:jc w:val="both"/>
        <w:rPr>
          <w:rFonts w:eastAsia="Times New Roman"/>
          <w:sz w:val="24"/>
          <w:szCs w:val="24"/>
          <w:lang w:eastAsia="ru-RU"/>
        </w:rPr>
      </w:pPr>
    </w:p>
    <w:p w:rsidR="00056AF1" w:rsidRPr="00C66001" w:rsidRDefault="00056AF1" w:rsidP="00E12B75">
      <w:pPr>
        <w:ind w:firstLine="709"/>
        <w:jc w:val="both"/>
        <w:rPr>
          <w:rFonts w:eastAsia="Times New Roman"/>
          <w:sz w:val="26"/>
          <w:szCs w:val="26"/>
          <w:lang w:eastAsia="ru-RU"/>
        </w:rPr>
      </w:pPr>
      <w:r w:rsidRPr="00C66001">
        <w:rPr>
          <w:rFonts w:eastAsia="Times New Roman"/>
          <w:sz w:val="26"/>
          <w:szCs w:val="26"/>
          <w:lang w:eastAsia="ru-RU"/>
        </w:rPr>
        <w:t>б) строки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6"/>
        <w:gridCol w:w="4678"/>
        <w:gridCol w:w="1919"/>
        <w:gridCol w:w="276"/>
        <w:gridCol w:w="616"/>
        <w:gridCol w:w="825"/>
        <w:gridCol w:w="760"/>
        <w:gridCol w:w="823"/>
      </w:tblGrid>
      <w:tr w:rsidR="00056AF1" w:rsidRPr="00056AF1" w:rsidTr="00C66001">
        <w:tc>
          <w:tcPr>
            <w:tcW w:w="261"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5.</w:t>
            </w:r>
          </w:p>
        </w:tc>
        <w:tc>
          <w:tcPr>
            <w:tcW w:w="2240"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b/>
                <w:lang w:eastAsia="ru-RU"/>
              </w:rPr>
            </w:pPr>
            <w:r w:rsidRPr="00056AF1">
              <w:rPr>
                <w:rFonts w:eastAsia="Times New Roman"/>
                <w:b/>
                <w:lang w:eastAsia="ru-RU"/>
              </w:rPr>
              <w:t>Основное мероприятие 5.</w:t>
            </w:r>
          </w:p>
          <w:p w:rsidR="00056AF1" w:rsidRPr="00056AF1" w:rsidRDefault="00056AF1" w:rsidP="00C66001">
            <w:pPr>
              <w:autoSpaceDE w:val="0"/>
              <w:autoSpaceDN w:val="0"/>
              <w:adjustRightInd w:val="0"/>
              <w:jc w:val="both"/>
              <w:rPr>
                <w:rFonts w:eastAsia="Times New Roman"/>
                <w:b/>
                <w:lang w:eastAsia="ru-RU"/>
              </w:rPr>
            </w:pPr>
            <w:r w:rsidRPr="00056AF1">
              <w:rPr>
                <w:rFonts w:eastAsia="Times New Roman"/>
                <w:b/>
                <w:lang w:eastAsia="ru-RU"/>
              </w:rPr>
              <w:t>Организация (повышение  эффективности) и</w:t>
            </w:r>
            <w:r w:rsidRPr="00056AF1">
              <w:rPr>
                <w:rFonts w:eastAsia="Times New Roman"/>
                <w:b/>
                <w:lang w:eastAsia="ru-RU"/>
              </w:rPr>
              <w:t>н</w:t>
            </w:r>
            <w:r w:rsidRPr="00056AF1">
              <w:rPr>
                <w:rFonts w:eastAsia="Times New Roman"/>
                <w:b/>
                <w:lang w:eastAsia="ru-RU"/>
              </w:rPr>
              <w:t>формационно-пропагандистских и просветител</w:t>
            </w:r>
            <w:r w:rsidRPr="00056AF1">
              <w:rPr>
                <w:rFonts w:eastAsia="Times New Roman"/>
                <w:b/>
                <w:lang w:eastAsia="ru-RU"/>
              </w:rPr>
              <w:t>ь</w:t>
            </w:r>
            <w:r w:rsidRPr="00056AF1">
              <w:rPr>
                <w:rFonts w:eastAsia="Times New Roman"/>
                <w:b/>
                <w:lang w:eastAsia="ru-RU"/>
              </w:rPr>
              <w:t xml:space="preserve">ских мер, направленных на создание в обществе нетерпимости </w:t>
            </w:r>
            <w:proofErr w:type="gramStart"/>
            <w:r w:rsidRPr="00056AF1">
              <w:rPr>
                <w:rFonts w:eastAsia="Times New Roman"/>
                <w:b/>
                <w:lang w:eastAsia="ru-RU"/>
              </w:rPr>
              <w:t>к</w:t>
            </w:r>
            <w:proofErr w:type="gramEnd"/>
            <w:r w:rsidRPr="00056AF1">
              <w:rPr>
                <w:rFonts w:eastAsia="Times New Roman"/>
                <w:b/>
                <w:lang w:eastAsia="ru-RU"/>
              </w:rPr>
              <w:t xml:space="preserve"> коррупционным проявлением. Усиление влияния этических и нравственных норм  на соблюдение муниципальными служ</w:t>
            </w:r>
            <w:r w:rsidRPr="00056AF1">
              <w:rPr>
                <w:rFonts w:eastAsia="Times New Roman"/>
                <w:b/>
                <w:lang w:eastAsia="ru-RU"/>
              </w:rPr>
              <w:t>а</w:t>
            </w:r>
            <w:r w:rsidRPr="00056AF1">
              <w:rPr>
                <w:rFonts w:eastAsia="Times New Roman"/>
                <w:b/>
                <w:lang w:eastAsia="ru-RU"/>
              </w:rPr>
              <w:t>щими запретов, ограничений и требований, уст</w:t>
            </w:r>
            <w:r w:rsidRPr="00056AF1">
              <w:rPr>
                <w:rFonts w:eastAsia="Times New Roman"/>
                <w:b/>
                <w:lang w:eastAsia="ru-RU"/>
              </w:rPr>
              <w:t>а</w:t>
            </w:r>
            <w:r w:rsidRPr="00056AF1">
              <w:rPr>
                <w:rFonts w:eastAsia="Times New Roman"/>
                <w:b/>
                <w:lang w:eastAsia="ru-RU"/>
              </w:rPr>
              <w:t>но</w:t>
            </w:r>
            <w:r w:rsidRPr="00056AF1">
              <w:rPr>
                <w:rFonts w:eastAsia="Times New Roman"/>
                <w:b/>
                <w:lang w:eastAsia="ru-RU"/>
              </w:rPr>
              <w:t>в</w:t>
            </w:r>
            <w:r w:rsidRPr="00056AF1">
              <w:rPr>
                <w:rFonts w:eastAsia="Times New Roman"/>
                <w:b/>
                <w:lang w:eastAsia="ru-RU"/>
              </w:rPr>
              <w:t xml:space="preserve">ленных в целях противодействия </w:t>
            </w: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Всего</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10,00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80,00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20,00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110,00</w:t>
            </w:r>
          </w:p>
        </w:tc>
      </w:tr>
      <w:tr w:rsidR="00056AF1" w:rsidRPr="00056AF1" w:rsidTr="00C66001">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b/>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Федеральный бю</w:t>
            </w:r>
            <w:r w:rsidRPr="00056AF1">
              <w:rPr>
                <w:rFonts w:eastAsia="Times New Roman"/>
                <w:lang w:eastAsia="ru-RU"/>
              </w:rPr>
              <w:t>д</w:t>
            </w:r>
            <w:r w:rsidRPr="00056AF1">
              <w:rPr>
                <w:rFonts w:eastAsia="Times New Roman"/>
                <w:lang w:eastAsia="ru-RU"/>
              </w:rPr>
              <w:t>жет (субсидии, су</w:t>
            </w:r>
            <w:r w:rsidRPr="00056AF1">
              <w:rPr>
                <w:rFonts w:eastAsia="Times New Roman"/>
                <w:lang w:eastAsia="ru-RU"/>
              </w:rPr>
              <w:t>б</w:t>
            </w:r>
            <w:r w:rsidRPr="00056AF1">
              <w:rPr>
                <w:rFonts w:eastAsia="Times New Roman"/>
                <w:lang w:eastAsia="ru-RU"/>
              </w:rPr>
              <w:t>венции, иные ме</w:t>
            </w:r>
            <w:r w:rsidRPr="00056AF1">
              <w:rPr>
                <w:rFonts w:eastAsia="Times New Roman"/>
                <w:lang w:eastAsia="ru-RU"/>
              </w:rPr>
              <w:t>ж</w:t>
            </w:r>
            <w:r w:rsidRPr="00056AF1">
              <w:rPr>
                <w:rFonts w:eastAsia="Times New Roman"/>
                <w:lang w:eastAsia="ru-RU"/>
              </w:rPr>
              <w:t>бюджетные тран</w:t>
            </w:r>
            <w:r w:rsidRPr="00056AF1">
              <w:rPr>
                <w:rFonts w:eastAsia="Times New Roman"/>
                <w:lang w:eastAsia="ru-RU"/>
              </w:rPr>
              <w:t>с</w:t>
            </w:r>
            <w:r w:rsidRPr="00056AF1">
              <w:rPr>
                <w:rFonts w:eastAsia="Times New Roman"/>
                <w:lang w:eastAsia="ru-RU"/>
              </w:rPr>
              <w:t>ферты)</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C66001">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b/>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Краевой бюджет</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C66001">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b/>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Бюджет Хасанского муниципального района</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10,00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80,00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20,00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110,00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b/>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Иные внебюдже</w:t>
            </w:r>
            <w:r w:rsidRPr="00056AF1">
              <w:rPr>
                <w:rFonts w:eastAsia="Times New Roman"/>
                <w:lang w:eastAsia="ru-RU"/>
              </w:rPr>
              <w:t>т</w:t>
            </w:r>
            <w:r w:rsidRPr="00056AF1">
              <w:rPr>
                <w:rFonts w:eastAsia="Times New Roman"/>
                <w:lang w:eastAsia="ru-RU"/>
              </w:rPr>
              <w:t>ные источники</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C66001">
        <w:trPr>
          <w:trHeight w:val="321"/>
        </w:trPr>
        <w:tc>
          <w:tcPr>
            <w:tcW w:w="261"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5.1.</w:t>
            </w:r>
          </w:p>
        </w:tc>
        <w:tc>
          <w:tcPr>
            <w:tcW w:w="2240"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b/>
                <w:bCs/>
                <w:lang w:eastAsia="ru-RU"/>
              </w:rPr>
            </w:pPr>
            <w:r w:rsidRPr="00056AF1">
              <w:rPr>
                <w:rFonts w:eastAsia="Times New Roman"/>
                <w:b/>
                <w:bCs/>
                <w:lang w:eastAsia="ru-RU"/>
              </w:rPr>
              <w:t>Мероприятие 5.1.</w:t>
            </w:r>
          </w:p>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Организация проведения на территории Хасанского муниципального района социологического опроса для оценки уровня коррупции и эффективности приним</w:t>
            </w:r>
            <w:r w:rsidRPr="00056AF1">
              <w:rPr>
                <w:rFonts w:eastAsia="Times New Roman"/>
                <w:lang w:eastAsia="ru-RU"/>
              </w:rPr>
              <w:t>а</w:t>
            </w:r>
            <w:r w:rsidRPr="00056AF1">
              <w:rPr>
                <w:rFonts w:eastAsia="Times New Roman"/>
                <w:lang w:eastAsia="ru-RU"/>
              </w:rPr>
              <w:t>емых мер по противодействию коррупции</w:t>
            </w: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Всего</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60,00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60,00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Федеральный бю</w:t>
            </w:r>
            <w:r w:rsidRPr="00056AF1">
              <w:rPr>
                <w:rFonts w:eastAsia="Times New Roman"/>
                <w:lang w:eastAsia="ru-RU"/>
              </w:rPr>
              <w:t>д</w:t>
            </w:r>
            <w:r w:rsidRPr="00056AF1">
              <w:rPr>
                <w:rFonts w:eastAsia="Times New Roman"/>
                <w:lang w:eastAsia="ru-RU"/>
              </w:rPr>
              <w:t>жет (субсидии, су</w:t>
            </w:r>
            <w:r w:rsidRPr="00056AF1">
              <w:rPr>
                <w:rFonts w:eastAsia="Times New Roman"/>
                <w:lang w:eastAsia="ru-RU"/>
              </w:rPr>
              <w:t>б</w:t>
            </w:r>
            <w:r w:rsidRPr="00056AF1">
              <w:rPr>
                <w:rFonts w:eastAsia="Times New Roman"/>
                <w:lang w:eastAsia="ru-RU"/>
              </w:rPr>
              <w:t>венции, иные ме</w:t>
            </w:r>
            <w:r w:rsidRPr="00056AF1">
              <w:rPr>
                <w:rFonts w:eastAsia="Times New Roman"/>
                <w:lang w:eastAsia="ru-RU"/>
              </w:rPr>
              <w:t>ж</w:t>
            </w:r>
            <w:r w:rsidRPr="00056AF1">
              <w:rPr>
                <w:rFonts w:eastAsia="Times New Roman"/>
                <w:lang w:eastAsia="ru-RU"/>
              </w:rPr>
              <w:lastRenderedPageBreak/>
              <w:t>бюджетные тран</w:t>
            </w:r>
            <w:r w:rsidRPr="00056AF1">
              <w:rPr>
                <w:rFonts w:eastAsia="Times New Roman"/>
                <w:lang w:eastAsia="ru-RU"/>
              </w:rPr>
              <w:t>с</w:t>
            </w:r>
            <w:r w:rsidRPr="00056AF1">
              <w:rPr>
                <w:rFonts w:eastAsia="Times New Roman"/>
                <w:lang w:eastAsia="ru-RU"/>
              </w:rPr>
              <w:t>ферты)</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jc w:val="center"/>
              <w:rPr>
                <w:rFonts w:ascii="Calibri" w:eastAsia="Calibri" w:hAnsi="Calibri"/>
                <w:sz w:val="22"/>
                <w:szCs w:val="22"/>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Краевой бюджет</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jc w:val="center"/>
              <w:rPr>
                <w:rFonts w:ascii="Calibri" w:eastAsia="Calibri" w:hAnsi="Calibri"/>
                <w:sz w:val="22"/>
                <w:szCs w:val="22"/>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Бюджет Хасанского муниципального района</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60,00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60,00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Иные внебюдже</w:t>
            </w:r>
            <w:r w:rsidRPr="00056AF1">
              <w:rPr>
                <w:rFonts w:eastAsia="Times New Roman"/>
                <w:lang w:eastAsia="ru-RU"/>
              </w:rPr>
              <w:t>т</w:t>
            </w:r>
            <w:r w:rsidRPr="00056AF1">
              <w:rPr>
                <w:rFonts w:eastAsia="Times New Roman"/>
                <w:lang w:eastAsia="ru-RU"/>
              </w:rPr>
              <w:t>ные источники</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r>
      <w:tr w:rsidR="00056AF1" w:rsidRPr="00056AF1" w:rsidTr="00C66001">
        <w:trPr>
          <w:trHeight w:val="321"/>
        </w:trPr>
        <w:tc>
          <w:tcPr>
            <w:tcW w:w="261"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5.2.</w:t>
            </w:r>
          </w:p>
        </w:tc>
        <w:tc>
          <w:tcPr>
            <w:tcW w:w="2240"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b/>
                <w:bCs/>
                <w:lang w:eastAsia="ru-RU"/>
              </w:rPr>
            </w:pPr>
            <w:r w:rsidRPr="00056AF1">
              <w:rPr>
                <w:rFonts w:eastAsia="Times New Roman"/>
                <w:b/>
                <w:bCs/>
                <w:lang w:eastAsia="ru-RU"/>
              </w:rPr>
              <w:t>Мероприятие 5.2.</w:t>
            </w:r>
          </w:p>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Разработка, изготовление и размещение социальной продукции, направленной на создание в обществе н</w:t>
            </w:r>
            <w:r w:rsidRPr="00056AF1">
              <w:rPr>
                <w:rFonts w:eastAsia="Times New Roman"/>
                <w:lang w:eastAsia="ru-RU"/>
              </w:rPr>
              <w:t>е</w:t>
            </w:r>
            <w:r w:rsidRPr="00056AF1">
              <w:rPr>
                <w:rFonts w:eastAsia="Times New Roman"/>
                <w:lang w:eastAsia="ru-RU"/>
              </w:rPr>
              <w:t>терпимости к коррупционному поведению, в том числе в электронных средствах массовой информ</w:t>
            </w:r>
            <w:r w:rsidRPr="00056AF1">
              <w:rPr>
                <w:rFonts w:eastAsia="Times New Roman"/>
                <w:lang w:eastAsia="ru-RU"/>
              </w:rPr>
              <w:t>а</w:t>
            </w:r>
            <w:r w:rsidRPr="00056AF1">
              <w:rPr>
                <w:rFonts w:eastAsia="Times New Roman"/>
                <w:lang w:eastAsia="ru-RU"/>
              </w:rPr>
              <w:t>ции, а также в качестве наружной рекламы:</w:t>
            </w:r>
          </w:p>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 изготовление календарей «</w:t>
            </w:r>
            <w:proofErr w:type="gramStart"/>
            <w:r w:rsidRPr="00056AF1">
              <w:rPr>
                <w:rFonts w:eastAsia="Times New Roman"/>
                <w:lang w:eastAsia="ru-RU"/>
              </w:rPr>
              <w:t>Стоп-Коррупция</w:t>
            </w:r>
            <w:proofErr w:type="gramEnd"/>
            <w:r w:rsidRPr="00056AF1">
              <w:rPr>
                <w:rFonts w:eastAsia="Times New Roman"/>
                <w:lang w:eastAsia="ru-RU"/>
              </w:rPr>
              <w:t>»</w:t>
            </w: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Всего</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10,00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20,00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20,00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50,00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Федеральный бю</w:t>
            </w:r>
            <w:r w:rsidRPr="00056AF1">
              <w:rPr>
                <w:rFonts w:eastAsia="Times New Roman"/>
                <w:lang w:eastAsia="ru-RU"/>
              </w:rPr>
              <w:t>д</w:t>
            </w:r>
            <w:r w:rsidRPr="00056AF1">
              <w:rPr>
                <w:rFonts w:eastAsia="Times New Roman"/>
                <w:lang w:eastAsia="ru-RU"/>
              </w:rPr>
              <w:t>жет (субсидии, су</w:t>
            </w:r>
            <w:r w:rsidRPr="00056AF1">
              <w:rPr>
                <w:rFonts w:eastAsia="Times New Roman"/>
                <w:lang w:eastAsia="ru-RU"/>
              </w:rPr>
              <w:t>б</w:t>
            </w:r>
            <w:r w:rsidRPr="00056AF1">
              <w:rPr>
                <w:rFonts w:eastAsia="Times New Roman"/>
                <w:lang w:eastAsia="ru-RU"/>
              </w:rPr>
              <w:t>венции, иные ме</w:t>
            </w:r>
            <w:r w:rsidRPr="00056AF1">
              <w:rPr>
                <w:rFonts w:eastAsia="Times New Roman"/>
                <w:lang w:eastAsia="ru-RU"/>
              </w:rPr>
              <w:t>ж</w:t>
            </w:r>
            <w:r w:rsidRPr="00056AF1">
              <w:rPr>
                <w:rFonts w:eastAsia="Times New Roman"/>
                <w:lang w:eastAsia="ru-RU"/>
              </w:rPr>
              <w:t>бюджетные тран</w:t>
            </w:r>
            <w:r w:rsidRPr="00056AF1">
              <w:rPr>
                <w:rFonts w:eastAsia="Times New Roman"/>
                <w:lang w:eastAsia="ru-RU"/>
              </w:rPr>
              <w:t>с</w:t>
            </w:r>
            <w:r w:rsidRPr="00056AF1">
              <w:rPr>
                <w:rFonts w:eastAsia="Times New Roman"/>
                <w:lang w:eastAsia="ru-RU"/>
              </w:rPr>
              <w:t>ферты)</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Краевой бюджет</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Бюджет Хасанского муниципального района</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10,00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20,00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20,00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50,00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Иные внебюдже</w:t>
            </w:r>
            <w:r w:rsidRPr="00056AF1">
              <w:rPr>
                <w:rFonts w:eastAsia="Times New Roman"/>
                <w:lang w:eastAsia="ru-RU"/>
              </w:rPr>
              <w:t>т</w:t>
            </w:r>
            <w:r w:rsidRPr="00056AF1">
              <w:rPr>
                <w:rFonts w:eastAsia="Times New Roman"/>
                <w:lang w:eastAsia="ru-RU"/>
              </w:rPr>
              <w:t>ные источники</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r>
    </w:tbl>
    <w:p w:rsidR="00056AF1" w:rsidRPr="00C66001" w:rsidRDefault="00056AF1" w:rsidP="00E12B75">
      <w:pPr>
        <w:jc w:val="both"/>
        <w:rPr>
          <w:rFonts w:eastAsia="Times New Roman"/>
          <w:sz w:val="26"/>
          <w:szCs w:val="26"/>
          <w:lang w:eastAsia="ru-RU"/>
        </w:rPr>
      </w:pPr>
      <w:r w:rsidRPr="00C66001">
        <w:rPr>
          <w:rFonts w:eastAsia="Times New Roman"/>
          <w:sz w:val="26"/>
          <w:szCs w:val="26"/>
          <w:lang w:eastAsia="ru-RU"/>
        </w:rPr>
        <w:t>» заменить строками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6"/>
        <w:gridCol w:w="4678"/>
        <w:gridCol w:w="1919"/>
        <w:gridCol w:w="276"/>
        <w:gridCol w:w="616"/>
        <w:gridCol w:w="825"/>
        <w:gridCol w:w="760"/>
        <w:gridCol w:w="823"/>
      </w:tblGrid>
      <w:tr w:rsidR="00056AF1" w:rsidRPr="00056AF1" w:rsidTr="00C66001">
        <w:tc>
          <w:tcPr>
            <w:tcW w:w="261"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5.</w:t>
            </w:r>
          </w:p>
        </w:tc>
        <w:tc>
          <w:tcPr>
            <w:tcW w:w="2240"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b/>
                <w:lang w:eastAsia="ru-RU"/>
              </w:rPr>
            </w:pPr>
            <w:r w:rsidRPr="00056AF1">
              <w:rPr>
                <w:rFonts w:eastAsia="Times New Roman"/>
                <w:b/>
                <w:lang w:eastAsia="ru-RU"/>
              </w:rPr>
              <w:t>Основное мероприятие 5.</w:t>
            </w:r>
          </w:p>
          <w:p w:rsidR="00056AF1" w:rsidRPr="00056AF1" w:rsidRDefault="00056AF1" w:rsidP="00C66001">
            <w:pPr>
              <w:autoSpaceDE w:val="0"/>
              <w:autoSpaceDN w:val="0"/>
              <w:adjustRightInd w:val="0"/>
              <w:jc w:val="both"/>
              <w:rPr>
                <w:rFonts w:eastAsia="Times New Roman"/>
                <w:b/>
                <w:lang w:eastAsia="ru-RU"/>
              </w:rPr>
            </w:pPr>
            <w:r w:rsidRPr="00056AF1">
              <w:rPr>
                <w:rFonts w:eastAsia="Times New Roman"/>
                <w:b/>
                <w:lang w:eastAsia="ru-RU"/>
              </w:rPr>
              <w:t>Организация (повышение  эффективности) и</w:t>
            </w:r>
            <w:r w:rsidRPr="00056AF1">
              <w:rPr>
                <w:rFonts w:eastAsia="Times New Roman"/>
                <w:b/>
                <w:lang w:eastAsia="ru-RU"/>
              </w:rPr>
              <w:t>н</w:t>
            </w:r>
            <w:r w:rsidRPr="00056AF1">
              <w:rPr>
                <w:rFonts w:eastAsia="Times New Roman"/>
                <w:b/>
                <w:lang w:eastAsia="ru-RU"/>
              </w:rPr>
              <w:t>формационно-пропагандистских и просветител</w:t>
            </w:r>
            <w:r w:rsidRPr="00056AF1">
              <w:rPr>
                <w:rFonts w:eastAsia="Times New Roman"/>
                <w:b/>
                <w:lang w:eastAsia="ru-RU"/>
              </w:rPr>
              <w:t>ь</w:t>
            </w:r>
            <w:r w:rsidRPr="00056AF1">
              <w:rPr>
                <w:rFonts w:eastAsia="Times New Roman"/>
                <w:b/>
                <w:lang w:eastAsia="ru-RU"/>
              </w:rPr>
              <w:t xml:space="preserve">ских мер, направленных на создание в обществе нетерпимости </w:t>
            </w:r>
            <w:proofErr w:type="gramStart"/>
            <w:r w:rsidRPr="00056AF1">
              <w:rPr>
                <w:rFonts w:eastAsia="Times New Roman"/>
                <w:b/>
                <w:lang w:eastAsia="ru-RU"/>
              </w:rPr>
              <w:t>к</w:t>
            </w:r>
            <w:proofErr w:type="gramEnd"/>
            <w:r w:rsidRPr="00056AF1">
              <w:rPr>
                <w:rFonts w:eastAsia="Times New Roman"/>
                <w:b/>
                <w:lang w:eastAsia="ru-RU"/>
              </w:rPr>
              <w:t xml:space="preserve"> коррупционным проявлением. Усиление влияния этических и нравственных норм  на соблюдение муниципальными служ</w:t>
            </w:r>
            <w:r w:rsidRPr="00056AF1">
              <w:rPr>
                <w:rFonts w:eastAsia="Times New Roman"/>
                <w:b/>
                <w:lang w:eastAsia="ru-RU"/>
              </w:rPr>
              <w:t>а</w:t>
            </w:r>
            <w:r w:rsidRPr="00056AF1">
              <w:rPr>
                <w:rFonts w:eastAsia="Times New Roman"/>
                <w:b/>
                <w:lang w:eastAsia="ru-RU"/>
              </w:rPr>
              <w:t>щими запретов, ограничений и требований, уст</w:t>
            </w:r>
            <w:r w:rsidRPr="00056AF1">
              <w:rPr>
                <w:rFonts w:eastAsia="Times New Roman"/>
                <w:b/>
                <w:lang w:eastAsia="ru-RU"/>
              </w:rPr>
              <w:t>а</w:t>
            </w:r>
            <w:r w:rsidRPr="00056AF1">
              <w:rPr>
                <w:rFonts w:eastAsia="Times New Roman"/>
                <w:b/>
                <w:lang w:eastAsia="ru-RU"/>
              </w:rPr>
              <w:t>но</w:t>
            </w:r>
            <w:r w:rsidRPr="00056AF1">
              <w:rPr>
                <w:rFonts w:eastAsia="Times New Roman"/>
                <w:b/>
                <w:lang w:eastAsia="ru-RU"/>
              </w:rPr>
              <w:t>в</w:t>
            </w:r>
            <w:r w:rsidRPr="00056AF1">
              <w:rPr>
                <w:rFonts w:eastAsia="Times New Roman"/>
                <w:b/>
                <w:lang w:eastAsia="ru-RU"/>
              </w:rPr>
              <w:t xml:space="preserve">ленных в целях противодействия </w:t>
            </w: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Всего</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10,00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82,50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20,00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112,50</w:t>
            </w:r>
          </w:p>
        </w:tc>
      </w:tr>
      <w:tr w:rsidR="00056AF1" w:rsidRPr="00056AF1" w:rsidTr="00C66001">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b/>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Федеральный бю</w:t>
            </w:r>
            <w:r w:rsidRPr="00056AF1">
              <w:rPr>
                <w:rFonts w:eastAsia="Times New Roman"/>
                <w:lang w:eastAsia="ru-RU"/>
              </w:rPr>
              <w:t>д</w:t>
            </w:r>
            <w:r w:rsidRPr="00056AF1">
              <w:rPr>
                <w:rFonts w:eastAsia="Times New Roman"/>
                <w:lang w:eastAsia="ru-RU"/>
              </w:rPr>
              <w:t>жет (субсидии, су</w:t>
            </w:r>
            <w:r w:rsidRPr="00056AF1">
              <w:rPr>
                <w:rFonts w:eastAsia="Times New Roman"/>
                <w:lang w:eastAsia="ru-RU"/>
              </w:rPr>
              <w:t>б</w:t>
            </w:r>
            <w:r w:rsidRPr="00056AF1">
              <w:rPr>
                <w:rFonts w:eastAsia="Times New Roman"/>
                <w:lang w:eastAsia="ru-RU"/>
              </w:rPr>
              <w:t>венции, иные ме</w:t>
            </w:r>
            <w:r w:rsidRPr="00056AF1">
              <w:rPr>
                <w:rFonts w:eastAsia="Times New Roman"/>
                <w:lang w:eastAsia="ru-RU"/>
              </w:rPr>
              <w:t>ж</w:t>
            </w:r>
            <w:r w:rsidRPr="00056AF1">
              <w:rPr>
                <w:rFonts w:eastAsia="Times New Roman"/>
                <w:lang w:eastAsia="ru-RU"/>
              </w:rPr>
              <w:t>бюджетные тран</w:t>
            </w:r>
            <w:r w:rsidRPr="00056AF1">
              <w:rPr>
                <w:rFonts w:eastAsia="Times New Roman"/>
                <w:lang w:eastAsia="ru-RU"/>
              </w:rPr>
              <w:t>с</w:t>
            </w:r>
            <w:r w:rsidRPr="00056AF1">
              <w:rPr>
                <w:rFonts w:eastAsia="Times New Roman"/>
                <w:lang w:eastAsia="ru-RU"/>
              </w:rPr>
              <w:t>ферты)</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C66001">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b/>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Краевой бюджет</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C66001">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b/>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Бюджет Хасанского муниципального района</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10,00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82,50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20,00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112,50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b/>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Иные внебюдже</w:t>
            </w:r>
            <w:r w:rsidRPr="00056AF1">
              <w:rPr>
                <w:rFonts w:eastAsia="Times New Roman"/>
                <w:lang w:eastAsia="ru-RU"/>
              </w:rPr>
              <w:t>т</w:t>
            </w:r>
            <w:r w:rsidRPr="00056AF1">
              <w:rPr>
                <w:rFonts w:eastAsia="Times New Roman"/>
                <w:lang w:eastAsia="ru-RU"/>
              </w:rPr>
              <w:t>ные источники</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r>
      <w:tr w:rsidR="00056AF1" w:rsidRPr="00056AF1" w:rsidTr="00C66001">
        <w:trPr>
          <w:trHeight w:val="321"/>
        </w:trPr>
        <w:tc>
          <w:tcPr>
            <w:tcW w:w="261"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5.1.</w:t>
            </w:r>
          </w:p>
        </w:tc>
        <w:tc>
          <w:tcPr>
            <w:tcW w:w="2240"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b/>
                <w:bCs/>
                <w:lang w:eastAsia="ru-RU"/>
              </w:rPr>
            </w:pPr>
            <w:r w:rsidRPr="00056AF1">
              <w:rPr>
                <w:rFonts w:eastAsia="Times New Roman"/>
                <w:b/>
                <w:bCs/>
                <w:lang w:eastAsia="ru-RU"/>
              </w:rPr>
              <w:t>Мероприятие 5.1.</w:t>
            </w:r>
          </w:p>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Организация проведения на территории Хасанского муниципального района социологического опроса для оценки уровня коррупции и эффективности приним</w:t>
            </w:r>
            <w:r w:rsidRPr="00056AF1">
              <w:rPr>
                <w:rFonts w:eastAsia="Times New Roman"/>
                <w:lang w:eastAsia="ru-RU"/>
              </w:rPr>
              <w:t>а</w:t>
            </w:r>
            <w:r w:rsidRPr="00056AF1">
              <w:rPr>
                <w:rFonts w:eastAsia="Times New Roman"/>
                <w:lang w:eastAsia="ru-RU"/>
              </w:rPr>
              <w:t>емых мер по противодействию коррупции</w:t>
            </w: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Всего</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45,2</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45,2</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Федеральный бю</w:t>
            </w:r>
            <w:r w:rsidRPr="00056AF1">
              <w:rPr>
                <w:rFonts w:eastAsia="Times New Roman"/>
                <w:lang w:eastAsia="ru-RU"/>
              </w:rPr>
              <w:t>д</w:t>
            </w:r>
            <w:r w:rsidRPr="00056AF1">
              <w:rPr>
                <w:rFonts w:eastAsia="Times New Roman"/>
                <w:lang w:eastAsia="ru-RU"/>
              </w:rPr>
              <w:t>жет (субсидии, су</w:t>
            </w:r>
            <w:r w:rsidRPr="00056AF1">
              <w:rPr>
                <w:rFonts w:eastAsia="Times New Roman"/>
                <w:lang w:eastAsia="ru-RU"/>
              </w:rPr>
              <w:t>б</w:t>
            </w:r>
            <w:r w:rsidRPr="00056AF1">
              <w:rPr>
                <w:rFonts w:eastAsia="Times New Roman"/>
                <w:lang w:eastAsia="ru-RU"/>
              </w:rPr>
              <w:t>венции, иные ме</w:t>
            </w:r>
            <w:r w:rsidRPr="00056AF1">
              <w:rPr>
                <w:rFonts w:eastAsia="Times New Roman"/>
                <w:lang w:eastAsia="ru-RU"/>
              </w:rPr>
              <w:t>ж</w:t>
            </w:r>
            <w:r w:rsidRPr="00056AF1">
              <w:rPr>
                <w:rFonts w:eastAsia="Times New Roman"/>
                <w:lang w:eastAsia="ru-RU"/>
              </w:rPr>
              <w:t>бюджетные тран</w:t>
            </w:r>
            <w:r w:rsidRPr="00056AF1">
              <w:rPr>
                <w:rFonts w:eastAsia="Times New Roman"/>
                <w:lang w:eastAsia="ru-RU"/>
              </w:rPr>
              <w:t>с</w:t>
            </w:r>
            <w:r w:rsidRPr="00056AF1">
              <w:rPr>
                <w:rFonts w:eastAsia="Times New Roman"/>
                <w:lang w:eastAsia="ru-RU"/>
              </w:rPr>
              <w:t>ферты)</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jc w:val="center"/>
              <w:rPr>
                <w:rFonts w:ascii="Calibri" w:eastAsia="Calibri" w:hAnsi="Calibri"/>
                <w:sz w:val="22"/>
                <w:szCs w:val="22"/>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Краевой бюджет</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jc w:val="center"/>
              <w:rPr>
                <w:rFonts w:ascii="Calibri" w:eastAsia="Calibri" w:hAnsi="Calibri"/>
                <w:sz w:val="22"/>
                <w:szCs w:val="22"/>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Бюджет Хасанского муниципального района</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45,2</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center"/>
              <w:rPr>
                <w:rFonts w:eastAsia="Times New Roman"/>
                <w:lang w:eastAsia="ru-RU"/>
              </w:rPr>
            </w:pPr>
            <w:r w:rsidRPr="00056AF1">
              <w:rPr>
                <w:rFonts w:eastAsia="Times New Roman"/>
                <w:lang w:eastAsia="ru-RU"/>
              </w:rPr>
              <w:t>45,2</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Иные внебюдже</w:t>
            </w:r>
            <w:r w:rsidRPr="00056AF1">
              <w:rPr>
                <w:rFonts w:eastAsia="Times New Roman"/>
                <w:lang w:eastAsia="ru-RU"/>
              </w:rPr>
              <w:t>т</w:t>
            </w:r>
            <w:r w:rsidRPr="00056AF1">
              <w:rPr>
                <w:rFonts w:eastAsia="Times New Roman"/>
                <w:lang w:eastAsia="ru-RU"/>
              </w:rPr>
              <w:t>ные источники</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ascii="Calibri" w:eastAsia="Calibri" w:hAnsi="Calibri"/>
                <w:sz w:val="22"/>
                <w:szCs w:val="22"/>
                <w:lang w:eastAsia="ru-RU"/>
              </w:rPr>
            </w:pPr>
            <w:r w:rsidRPr="00056AF1">
              <w:rPr>
                <w:rFonts w:eastAsia="Times New Roman"/>
                <w:lang w:eastAsia="ru-RU"/>
              </w:rPr>
              <w:t>0,00</w:t>
            </w:r>
          </w:p>
        </w:tc>
      </w:tr>
      <w:tr w:rsidR="00056AF1" w:rsidRPr="00056AF1" w:rsidTr="00C66001">
        <w:trPr>
          <w:trHeight w:val="321"/>
        </w:trPr>
        <w:tc>
          <w:tcPr>
            <w:tcW w:w="261"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lastRenderedPageBreak/>
              <w:t>5.2.</w:t>
            </w:r>
          </w:p>
        </w:tc>
        <w:tc>
          <w:tcPr>
            <w:tcW w:w="2240"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jc w:val="both"/>
              <w:rPr>
                <w:rFonts w:eastAsia="Times New Roman"/>
                <w:b/>
                <w:bCs/>
                <w:lang w:eastAsia="ru-RU"/>
              </w:rPr>
            </w:pPr>
            <w:r w:rsidRPr="00056AF1">
              <w:rPr>
                <w:rFonts w:eastAsia="Times New Roman"/>
                <w:b/>
                <w:bCs/>
                <w:lang w:eastAsia="ru-RU"/>
              </w:rPr>
              <w:t>Мероприятие 5.2.</w:t>
            </w:r>
          </w:p>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Разработка, изготовление и размещение социальной продукции, направленной на создание в обществе н</w:t>
            </w:r>
            <w:r w:rsidRPr="00056AF1">
              <w:rPr>
                <w:rFonts w:eastAsia="Times New Roman"/>
                <w:lang w:eastAsia="ru-RU"/>
              </w:rPr>
              <w:t>е</w:t>
            </w:r>
            <w:r w:rsidRPr="00056AF1">
              <w:rPr>
                <w:rFonts w:eastAsia="Times New Roman"/>
                <w:lang w:eastAsia="ru-RU"/>
              </w:rPr>
              <w:t>терпимости к коррупционному поведению, в том числе в электронных средствах массовой информ</w:t>
            </w:r>
            <w:r w:rsidRPr="00056AF1">
              <w:rPr>
                <w:rFonts w:eastAsia="Times New Roman"/>
                <w:lang w:eastAsia="ru-RU"/>
              </w:rPr>
              <w:t>а</w:t>
            </w:r>
            <w:r w:rsidRPr="00056AF1">
              <w:rPr>
                <w:rFonts w:eastAsia="Times New Roman"/>
                <w:lang w:eastAsia="ru-RU"/>
              </w:rPr>
              <w:t>ции, а также в качестве наружной рекламы:</w:t>
            </w:r>
          </w:p>
          <w:p w:rsidR="00056AF1" w:rsidRPr="00056AF1" w:rsidRDefault="00056AF1" w:rsidP="00C66001">
            <w:pPr>
              <w:autoSpaceDE w:val="0"/>
              <w:autoSpaceDN w:val="0"/>
              <w:adjustRightInd w:val="0"/>
              <w:jc w:val="both"/>
              <w:rPr>
                <w:rFonts w:eastAsia="Times New Roman"/>
                <w:lang w:eastAsia="ru-RU"/>
              </w:rPr>
            </w:pPr>
            <w:r w:rsidRPr="00056AF1">
              <w:rPr>
                <w:rFonts w:eastAsia="Times New Roman"/>
                <w:lang w:eastAsia="ru-RU"/>
              </w:rPr>
              <w:t>- изготовление календарей «</w:t>
            </w:r>
            <w:proofErr w:type="gramStart"/>
            <w:r w:rsidRPr="00056AF1">
              <w:rPr>
                <w:rFonts w:eastAsia="Times New Roman"/>
                <w:lang w:eastAsia="ru-RU"/>
              </w:rPr>
              <w:t>Стоп-Коррупция</w:t>
            </w:r>
            <w:proofErr w:type="gramEnd"/>
            <w:r w:rsidRPr="00056AF1">
              <w:rPr>
                <w:rFonts w:eastAsia="Times New Roman"/>
                <w:lang w:eastAsia="ru-RU"/>
              </w:rPr>
              <w:t>»</w:t>
            </w: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Всего</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10,00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37,3</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20,00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67,3</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Федеральный бю</w:t>
            </w:r>
            <w:r w:rsidRPr="00056AF1">
              <w:rPr>
                <w:rFonts w:eastAsia="Times New Roman"/>
                <w:lang w:eastAsia="ru-RU"/>
              </w:rPr>
              <w:t>д</w:t>
            </w:r>
            <w:r w:rsidRPr="00056AF1">
              <w:rPr>
                <w:rFonts w:eastAsia="Times New Roman"/>
                <w:lang w:eastAsia="ru-RU"/>
              </w:rPr>
              <w:t>жет (субсидии, су</w:t>
            </w:r>
            <w:r w:rsidRPr="00056AF1">
              <w:rPr>
                <w:rFonts w:eastAsia="Times New Roman"/>
                <w:lang w:eastAsia="ru-RU"/>
              </w:rPr>
              <w:t>б</w:t>
            </w:r>
            <w:r w:rsidRPr="00056AF1">
              <w:rPr>
                <w:rFonts w:eastAsia="Times New Roman"/>
                <w:lang w:eastAsia="ru-RU"/>
              </w:rPr>
              <w:t>венции, иные ме</w:t>
            </w:r>
            <w:r w:rsidRPr="00056AF1">
              <w:rPr>
                <w:rFonts w:eastAsia="Times New Roman"/>
                <w:lang w:eastAsia="ru-RU"/>
              </w:rPr>
              <w:t>ж</w:t>
            </w:r>
            <w:r w:rsidRPr="00056AF1">
              <w:rPr>
                <w:rFonts w:eastAsia="Times New Roman"/>
                <w:lang w:eastAsia="ru-RU"/>
              </w:rPr>
              <w:t>бюджетные тран</w:t>
            </w:r>
            <w:r w:rsidRPr="00056AF1">
              <w:rPr>
                <w:rFonts w:eastAsia="Times New Roman"/>
                <w:lang w:eastAsia="ru-RU"/>
              </w:rPr>
              <w:t>с</w:t>
            </w:r>
            <w:r w:rsidRPr="00056AF1">
              <w:rPr>
                <w:rFonts w:eastAsia="Times New Roman"/>
                <w:lang w:eastAsia="ru-RU"/>
              </w:rPr>
              <w:t>ферты)</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Краевой бюджет</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Бюджет Хасанского муниципального района</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10,00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37,3</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20,00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67,3</w:t>
            </w:r>
          </w:p>
        </w:tc>
      </w:tr>
      <w:tr w:rsidR="00056AF1" w:rsidRPr="00056AF1" w:rsidTr="00C66001">
        <w:trPr>
          <w:trHeight w:val="321"/>
        </w:trPr>
        <w:tc>
          <w:tcPr>
            <w:tcW w:w="261"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2240"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C66001">
            <w:pPr>
              <w:rPr>
                <w:rFonts w:eastAsia="Times New Roman"/>
                <w:lang w:eastAsia="ru-RU"/>
              </w:rPr>
            </w:pPr>
          </w:p>
        </w:tc>
        <w:tc>
          <w:tcPr>
            <w:tcW w:w="91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autoSpaceDE w:val="0"/>
              <w:autoSpaceDN w:val="0"/>
              <w:adjustRightInd w:val="0"/>
              <w:rPr>
                <w:rFonts w:eastAsia="Times New Roman"/>
                <w:lang w:eastAsia="ru-RU"/>
              </w:rPr>
            </w:pPr>
            <w:r w:rsidRPr="00056AF1">
              <w:rPr>
                <w:rFonts w:eastAsia="Times New Roman"/>
                <w:lang w:eastAsia="ru-RU"/>
              </w:rPr>
              <w:t>Иные внебюдже</w:t>
            </w:r>
            <w:r w:rsidRPr="00056AF1">
              <w:rPr>
                <w:rFonts w:eastAsia="Times New Roman"/>
                <w:lang w:eastAsia="ru-RU"/>
              </w:rPr>
              <w:t>т</w:t>
            </w:r>
            <w:r w:rsidRPr="00056AF1">
              <w:rPr>
                <w:rFonts w:eastAsia="Times New Roman"/>
                <w:lang w:eastAsia="ru-RU"/>
              </w:rPr>
              <w:t>ные источники</w:t>
            </w:r>
          </w:p>
        </w:tc>
        <w:tc>
          <w:tcPr>
            <w:tcW w:w="132" w:type="pct"/>
            <w:tcBorders>
              <w:top w:val="single" w:sz="4" w:space="0" w:color="auto"/>
              <w:left w:val="single" w:sz="4" w:space="0" w:color="auto"/>
              <w:bottom w:val="single" w:sz="4" w:space="0" w:color="auto"/>
              <w:right w:val="single" w:sz="4" w:space="0" w:color="auto"/>
            </w:tcBorders>
          </w:tcPr>
          <w:p w:rsidR="00056AF1" w:rsidRPr="00056AF1" w:rsidRDefault="00056AF1" w:rsidP="00C66001">
            <w:pPr>
              <w:autoSpaceDE w:val="0"/>
              <w:autoSpaceDN w:val="0"/>
              <w:adjustRightInd w:val="0"/>
              <w:rPr>
                <w:rFonts w:eastAsia="Times New Roman"/>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6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c>
          <w:tcPr>
            <w:tcW w:w="39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C66001">
            <w:pPr>
              <w:spacing w:after="160"/>
              <w:rPr>
                <w:rFonts w:eastAsia="Times New Roman"/>
                <w:lang w:eastAsia="ru-RU"/>
              </w:rPr>
            </w:pPr>
            <w:r w:rsidRPr="00056AF1">
              <w:rPr>
                <w:rFonts w:eastAsia="Times New Roman"/>
                <w:lang w:eastAsia="ru-RU"/>
              </w:rPr>
              <w:t>0,00</w:t>
            </w:r>
          </w:p>
        </w:tc>
      </w:tr>
    </w:tbl>
    <w:p w:rsidR="00056AF1" w:rsidRPr="00C66001" w:rsidRDefault="00056AF1" w:rsidP="00E12B75">
      <w:pPr>
        <w:jc w:val="both"/>
        <w:rPr>
          <w:rFonts w:eastAsia="Times New Roman"/>
          <w:sz w:val="26"/>
          <w:szCs w:val="26"/>
          <w:lang w:eastAsia="ru-RU"/>
        </w:rPr>
      </w:pPr>
      <w:r w:rsidRPr="00C66001">
        <w:rPr>
          <w:rFonts w:eastAsia="Times New Roman"/>
          <w:sz w:val="26"/>
          <w:szCs w:val="26"/>
          <w:lang w:eastAsia="ru-RU"/>
        </w:rPr>
        <w:t>»</w:t>
      </w:r>
    </w:p>
    <w:p w:rsidR="00056AF1" w:rsidRPr="00C66001" w:rsidRDefault="00056AF1" w:rsidP="00E12B75">
      <w:pPr>
        <w:ind w:firstLine="708"/>
        <w:jc w:val="both"/>
        <w:rPr>
          <w:rFonts w:eastAsia="Times New Roman"/>
          <w:sz w:val="26"/>
          <w:szCs w:val="26"/>
          <w:lang w:eastAsia="ru-RU"/>
        </w:rPr>
      </w:pPr>
    </w:p>
    <w:p w:rsidR="00056AF1" w:rsidRPr="00C66001" w:rsidRDefault="00056AF1" w:rsidP="00E12B75">
      <w:pPr>
        <w:ind w:firstLine="708"/>
        <w:jc w:val="both"/>
        <w:rPr>
          <w:rFonts w:eastAsia="Times New Roman"/>
          <w:sz w:val="26"/>
          <w:szCs w:val="26"/>
          <w:lang w:eastAsia="ru-RU"/>
        </w:rPr>
      </w:pPr>
      <w:r w:rsidRPr="00C66001">
        <w:rPr>
          <w:rFonts w:eastAsia="Times New Roman"/>
          <w:sz w:val="26"/>
          <w:szCs w:val="26"/>
          <w:lang w:eastAsia="ru-RU"/>
        </w:rPr>
        <w:t>2. Отделу информации и информационной безопасности администрации Хасанского муниципального района (М.А. Захаренко) опубликовать настоящее постановление в Бюлл</w:t>
      </w:r>
      <w:r w:rsidRPr="00C66001">
        <w:rPr>
          <w:rFonts w:eastAsia="Times New Roman"/>
          <w:sz w:val="26"/>
          <w:szCs w:val="26"/>
          <w:lang w:eastAsia="ru-RU"/>
        </w:rPr>
        <w:t>е</w:t>
      </w:r>
      <w:r w:rsidRPr="00C66001">
        <w:rPr>
          <w:rFonts w:eastAsia="Times New Roman"/>
          <w:sz w:val="26"/>
          <w:szCs w:val="26"/>
          <w:lang w:eastAsia="ru-RU"/>
        </w:rPr>
        <w:t>тене муниц</w:t>
      </w:r>
      <w:r w:rsidRPr="00C66001">
        <w:rPr>
          <w:rFonts w:eastAsia="Times New Roman"/>
          <w:sz w:val="26"/>
          <w:szCs w:val="26"/>
          <w:lang w:eastAsia="ru-RU"/>
        </w:rPr>
        <w:t>и</w:t>
      </w:r>
      <w:r w:rsidRPr="00C66001">
        <w:rPr>
          <w:rFonts w:eastAsia="Times New Roman"/>
          <w:sz w:val="26"/>
          <w:szCs w:val="26"/>
          <w:lang w:eastAsia="ru-RU"/>
        </w:rPr>
        <w:t>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информационно-телекоммуникационной с</w:t>
      </w:r>
      <w:r w:rsidRPr="00C66001">
        <w:rPr>
          <w:rFonts w:eastAsia="Times New Roman"/>
          <w:sz w:val="26"/>
          <w:szCs w:val="26"/>
          <w:lang w:eastAsia="ru-RU"/>
        </w:rPr>
        <w:t>е</w:t>
      </w:r>
      <w:r w:rsidRPr="00C66001">
        <w:rPr>
          <w:rFonts w:eastAsia="Times New Roman"/>
          <w:sz w:val="26"/>
          <w:szCs w:val="26"/>
          <w:lang w:eastAsia="ru-RU"/>
        </w:rPr>
        <w:t>ти «Интернет».</w:t>
      </w:r>
    </w:p>
    <w:p w:rsidR="00056AF1" w:rsidRPr="00C66001" w:rsidRDefault="00056AF1" w:rsidP="00E12B75">
      <w:pPr>
        <w:ind w:firstLine="708"/>
        <w:jc w:val="both"/>
        <w:rPr>
          <w:rFonts w:eastAsia="Times New Roman"/>
          <w:sz w:val="26"/>
          <w:szCs w:val="26"/>
          <w:lang w:eastAsia="ru-RU"/>
        </w:rPr>
      </w:pPr>
    </w:p>
    <w:p w:rsidR="00056AF1" w:rsidRPr="00C66001" w:rsidRDefault="00056AF1" w:rsidP="00E12B75">
      <w:pPr>
        <w:ind w:firstLine="709"/>
        <w:jc w:val="both"/>
        <w:rPr>
          <w:rFonts w:eastAsia="Times New Roman"/>
          <w:sz w:val="26"/>
          <w:szCs w:val="26"/>
          <w:lang w:eastAsia="ru-RU"/>
        </w:rPr>
      </w:pPr>
      <w:r w:rsidRPr="00C66001">
        <w:rPr>
          <w:rFonts w:eastAsia="Times New Roman"/>
          <w:sz w:val="26"/>
          <w:szCs w:val="26"/>
          <w:lang w:eastAsia="ru-RU"/>
        </w:rPr>
        <w:t>3. Настоящее постановление вступает в силу со дня его принятия.</w:t>
      </w:r>
    </w:p>
    <w:p w:rsidR="00056AF1" w:rsidRPr="00C66001" w:rsidRDefault="00056AF1" w:rsidP="00E12B75">
      <w:pPr>
        <w:ind w:firstLine="709"/>
        <w:jc w:val="both"/>
        <w:rPr>
          <w:rFonts w:eastAsia="Times New Roman"/>
          <w:sz w:val="26"/>
          <w:szCs w:val="26"/>
          <w:lang w:eastAsia="ru-RU"/>
        </w:rPr>
      </w:pPr>
    </w:p>
    <w:p w:rsidR="00056AF1" w:rsidRPr="00C66001" w:rsidRDefault="00056AF1" w:rsidP="00E12B75">
      <w:pPr>
        <w:ind w:firstLine="709"/>
        <w:jc w:val="both"/>
        <w:rPr>
          <w:rFonts w:eastAsia="Times New Roman"/>
          <w:sz w:val="26"/>
          <w:szCs w:val="26"/>
          <w:lang w:eastAsia="ru-RU"/>
        </w:rPr>
      </w:pPr>
      <w:r w:rsidRPr="00C66001">
        <w:rPr>
          <w:rFonts w:eastAsia="Times New Roman"/>
          <w:sz w:val="26"/>
          <w:szCs w:val="26"/>
          <w:lang w:eastAsia="ru-RU"/>
        </w:rPr>
        <w:t xml:space="preserve">4. </w:t>
      </w:r>
      <w:proofErr w:type="gramStart"/>
      <w:r w:rsidRPr="00C66001">
        <w:rPr>
          <w:rFonts w:eastAsia="Times New Roman"/>
          <w:sz w:val="26"/>
          <w:szCs w:val="26"/>
          <w:lang w:eastAsia="ru-RU"/>
        </w:rPr>
        <w:t>Контроль за</w:t>
      </w:r>
      <w:proofErr w:type="gramEnd"/>
      <w:r w:rsidRPr="00C66001">
        <w:rPr>
          <w:rFonts w:eastAsia="Times New Roman"/>
          <w:sz w:val="26"/>
          <w:szCs w:val="26"/>
          <w:lang w:eastAsia="ru-RU"/>
        </w:rPr>
        <w:t xml:space="preserve"> исполнением настоящего постановления возложить на заместителя главы а</w:t>
      </w:r>
      <w:r w:rsidRPr="00C66001">
        <w:rPr>
          <w:rFonts w:eastAsia="Times New Roman"/>
          <w:sz w:val="26"/>
          <w:szCs w:val="26"/>
          <w:lang w:eastAsia="ru-RU"/>
        </w:rPr>
        <w:t>д</w:t>
      </w:r>
      <w:r w:rsidRPr="00C66001">
        <w:rPr>
          <w:rFonts w:eastAsia="Times New Roman"/>
          <w:sz w:val="26"/>
          <w:szCs w:val="26"/>
          <w:lang w:eastAsia="ru-RU"/>
        </w:rPr>
        <w:t>министрации Хасанского муниципального района А.Е. Худоложного.</w:t>
      </w:r>
    </w:p>
    <w:p w:rsidR="00056AF1" w:rsidRDefault="00056AF1" w:rsidP="00E12B75">
      <w:pPr>
        <w:ind w:firstLine="709"/>
        <w:jc w:val="both"/>
        <w:rPr>
          <w:rFonts w:eastAsia="Times New Roman"/>
          <w:sz w:val="26"/>
          <w:szCs w:val="26"/>
          <w:lang w:eastAsia="ru-RU"/>
        </w:rPr>
      </w:pPr>
    </w:p>
    <w:p w:rsidR="004D1698" w:rsidRPr="00C66001" w:rsidRDefault="004D1698" w:rsidP="00E12B75">
      <w:pPr>
        <w:ind w:firstLine="709"/>
        <w:jc w:val="both"/>
        <w:rPr>
          <w:rFonts w:eastAsia="Times New Roman"/>
          <w:sz w:val="26"/>
          <w:szCs w:val="26"/>
          <w:lang w:eastAsia="ru-RU"/>
        </w:rPr>
      </w:pPr>
    </w:p>
    <w:p w:rsidR="00056AF1" w:rsidRPr="00C66001" w:rsidRDefault="00056AF1" w:rsidP="004D1698">
      <w:pPr>
        <w:rPr>
          <w:rFonts w:eastAsia="Times New Roman"/>
          <w:sz w:val="26"/>
          <w:szCs w:val="26"/>
          <w:lang w:eastAsia="ru-RU"/>
        </w:rPr>
      </w:pPr>
      <w:r w:rsidRPr="00C66001">
        <w:rPr>
          <w:rFonts w:eastAsia="Times New Roman"/>
          <w:sz w:val="26"/>
          <w:szCs w:val="26"/>
          <w:lang w:eastAsia="ru-RU"/>
        </w:rPr>
        <w:t>Глава Хасанского</w:t>
      </w:r>
    </w:p>
    <w:p w:rsidR="00056AF1" w:rsidRPr="00C66001" w:rsidRDefault="00056AF1" w:rsidP="004D1698">
      <w:pPr>
        <w:rPr>
          <w:rFonts w:eastAsia="Times New Roman"/>
          <w:sz w:val="26"/>
          <w:szCs w:val="26"/>
          <w:lang w:eastAsia="ru-RU"/>
        </w:rPr>
      </w:pPr>
      <w:r w:rsidRPr="00C66001">
        <w:rPr>
          <w:rFonts w:eastAsia="Times New Roman"/>
          <w:sz w:val="26"/>
          <w:szCs w:val="26"/>
          <w:lang w:eastAsia="ru-RU"/>
        </w:rPr>
        <w:t xml:space="preserve">муниципального района                                                                                 </w:t>
      </w:r>
      <w:r w:rsidR="004D1698">
        <w:rPr>
          <w:rFonts w:eastAsia="Times New Roman"/>
          <w:sz w:val="26"/>
          <w:szCs w:val="26"/>
          <w:lang w:eastAsia="ru-RU"/>
        </w:rPr>
        <w:t xml:space="preserve">           </w:t>
      </w:r>
      <w:r w:rsidRPr="00C66001">
        <w:rPr>
          <w:rFonts w:eastAsia="Times New Roman"/>
          <w:sz w:val="26"/>
          <w:szCs w:val="26"/>
          <w:lang w:eastAsia="ru-RU"/>
        </w:rPr>
        <w:t>И.В. Степ</w:t>
      </w:r>
      <w:r w:rsidRPr="00C66001">
        <w:rPr>
          <w:rFonts w:eastAsia="Times New Roman"/>
          <w:sz w:val="26"/>
          <w:szCs w:val="26"/>
          <w:lang w:eastAsia="ru-RU"/>
        </w:rPr>
        <w:t>а</w:t>
      </w:r>
      <w:r w:rsidRPr="00C66001">
        <w:rPr>
          <w:rFonts w:eastAsia="Times New Roman"/>
          <w:sz w:val="26"/>
          <w:szCs w:val="26"/>
          <w:lang w:eastAsia="ru-RU"/>
        </w:rPr>
        <w:t>нов</w:t>
      </w:r>
    </w:p>
    <w:p w:rsidR="00056AF1" w:rsidRPr="00C66001" w:rsidRDefault="00056AF1" w:rsidP="004D1698">
      <w:pPr>
        <w:rPr>
          <w:rFonts w:eastAsia="Times New Roman"/>
          <w:sz w:val="26"/>
          <w:szCs w:val="26"/>
          <w:lang w:eastAsia="ru-RU"/>
        </w:rPr>
        <w:sectPr w:rsidR="00056AF1" w:rsidRPr="00C66001" w:rsidSect="00E12B75">
          <w:footerReference w:type="default" r:id="rId16"/>
          <w:pgSz w:w="11907" w:h="16840" w:code="9"/>
          <w:pgMar w:top="794" w:right="794" w:bottom="794" w:left="794" w:header="0" w:footer="0" w:gutter="0"/>
          <w:cols w:space="708"/>
          <w:docGrid w:linePitch="360"/>
        </w:sectPr>
      </w:pPr>
    </w:p>
    <w:p w:rsidR="00056AF1" w:rsidRDefault="00056AF1" w:rsidP="00E12B75">
      <w:pPr>
        <w:tabs>
          <w:tab w:val="left" w:pos="3819"/>
        </w:tabs>
        <w:jc w:val="center"/>
        <w:rPr>
          <w:rFonts w:eastAsia="Times New Roman"/>
          <w:noProof/>
          <w:sz w:val="24"/>
          <w:szCs w:val="24"/>
          <w:lang w:eastAsia="ru-RU"/>
        </w:rPr>
      </w:pPr>
      <w:r w:rsidRPr="00056AF1">
        <w:rPr>
          <w:rFonts w:eastAsia="Times New Roman"/>
          <w:noProof/>
          <w:sz w:val="24"/>
          <w:szCs w:val="24"/>
          <w:lang w:eastAsia="ru-RU"/>
        </w:rPr>
        <w:lastRenderedPageBreak/>
        <w:pict>
          <v:shape id="_x0000_i1027" type="#_x0000_t75" alt="Герб ХМР 2015 OKKw" style="width:45.4pt;height:57.15pt;visibility:visible">
            <v:imagedata r:id="rId17" o:title="Герб ХМР 2015 OKKw"/>
          </v:shape>
        </w:pict>
      </w:r>
    </w:p>
    <w:p w:rsidR="001349BA" w:rsidRPr="001349BA" w:rsidRDefault="001349BA" w:rsidP="00E12B75">
      <w:pPr>
        <w:tabs>
          <w:tab w:val="left" w:pos="3819"/>
        </w:tabs>
        <w:jc w:val="center"/>
        <w:rPr>
          <w:rFonts w:eastAsia="Times New Roman"/>
          <w:b/>
          <w:color w:val="000000"/>
          <w:szCs w:val="24"/>
          <w:shd w:val="clear" w:color="auto" w:fill="FFFFFF"/>
          <w:lang w:eastAsia="ru-RU"/>
        </w:rPr>
      </w:pPr>
    </w:p>
    <w:p w:rsidR="00056AF1" w:rsidRPr="001349BA" w:rsidRDefault="00056AF1" w:rsidP="001349BA">
      <w:pPr>
        <w:jc w:val="center"/>
        <w:rPr>
          <w:rFonts w:eastAsia="Times New Roman"/>
          <w:sz w:val="26"/>
          <w:szCs w:val="26"/>
          <w:lang w:eastAsia="ru-RU"/>
        </w:rPr>
      </w:pPr>
      <w:r w:rsidRPr="001349BA">
        <w:rPr>
          <w:rFonts w:eastAsia="Times New Roman"/>
          <w:sz w:val="26"/>
          <w:szCs w:val="26"/>
          <w:lang w:eastAsia="ru-RU"/>
        </w:rPr>
        <w:t>АДМИНИСТРАЦИЯ</w:t>
      </w:r>
    </w:p>
    <w:p w:rsidR="00056AF1" w:rsidRPr="001349BA" w:rsidRDefault="00056AF1" w:rsidP="001349BA">
      <w:pPr>
        <w:jc w:val="center"/>
        <w:rPr>
          <w:rFonts w:eastAsia="Times New Roman"/>
          <w:sz w:val="26"/>
          <w:szCs w:val="26"/>
          <w:lang w:eastAsia="ru-RU"/>
        </w:rPr>
      </w:pPr>
      <w:r w:rsidRPr="001349BA">
        <w:rPr>
          <w:rFonts w:eastAsia="Times New Roman"/>
          <w:sz w:val="26"/>
          <w:szCs w:val="26"/>
          <w:lang w:eastAsia="ru-RU"/>
        </w:rPr>
        <w:t>ХАСАНСКОГО МУНИЦИПАЛЬНОГО РАЙОНА</w:t>
      </w:r>
    </w:p>
    <w:p w:rsidR="00056AF1" w:rsidRPr="001349BA" w:rsidRDefault="00056AF1" w:rsidP="001349BA">
      <w:pPr>
        <w:jc w:val="center"/>
        <w:rPr>
          <w:rFonts w:eastAsia="Times New Roman"/>
          <w:sz w:val="26"/>
          <w:szCs w:val="26"/>
          <w:lang w:eastAsia="ru-RU"/>
        </w:rPr>
      </w:pPr>
    </w:p>
    <w:p w:rsidR="00056AF1" w:rsidRPr="001349BA" w:rsidRDefault="00056AF1" w:rsidP="003F6773">
      <w:pPr>
        <w:jc w:val="center"/>
        <w:outlineLvl w:val="0"/>
        <w:rPr>
          <w:rFonts w:eastAsia="Times New Roman"/>
          <w:sz w:val="26"/>
          <w:szCs w:val="26"/>
          <w:lang w:eastAsia="ru-RU"/>
        </w:rPr>
      </w:pPr>
      <w:bookmarkStart w:id="5" w:name="_Toc108988801"/>
      <w:r w:rsidRPr="001349BA">
        <w:rPr>
          <w:rFonts w:eastAsia="Times New Roman"/>
          <w:sz w:val="26"/>
          <w:szCs w:val="26"/>
          <w:lang w:eastAsia="ru-RU"/>
        </w:rPr>
        <w:t>ПОСТАНОВЛЕНИЕ</w:t>
      </w:r>
      <w:bookmarkEnd w:id="5"/>
    </w:p>
    <w:p w:rsidR="00056AF1" w:rsidRPr="001349BA" w:rsidRDefault="00056AF1" w:rsidP="001349BA">
      <w:pPr>
        <w:jc w:val="center"/>
        <w:rPr>
          <w:rFonts w:eastAsia="Times New Roman"/>
          <w:sz w:val="26"/>
          <w:szCs w:val="26"/>
          <w:lang w:eastAsia="ru-RU"/>
        </w:rPr>
      </w:pPr>
      <w:r w:rsidRPr="001349BA">
        <w:rPr>
          <w:rFonts w:eastAsia="Times New Roman"/>
          <w:sz w:val="26"/>
          <w:szCs w:val="26"/>
          <w:lang w:eastAsia="ru-RU"/>
        </w:rPr>
        <w:t>пгт Славянка</w:t>
      </w:r>
    </w:p>
    <w:p w:rsidR="00056AF1" w:rsidRPr="001349BA" w:rsidRDefault="00056AF1" w:rsidP="001349BA">
      <w:pPr>
        <w:jc w:val="center"/>
        <w:rPr>
          <w:rFonts w:eastAsia="Times New Roman"/>
          <w:sz w:val="26"/>
          <w:szCs w:val="26"/>
          <w:lang w:eastAsia="ru-RU"/>
        </w:rPr>
      </w:pPr>
    </w:p>
    <w:p w:rsidR="00056AF1" w:rsidRPr="001349BA" w:rsidRDefault="00056AF1" w:rsidP="001349BA">
      <w:pPr>
        <w:jc w:val="center"/>
        <w:rPr>
          <w:rFonts w:eastAsia="Times New Roman"/>
          <w:sz w:val="26"/>
          <w:szCs w:val="26"/>
          <w:lang w:eastAsia="ru-RU"/>
        </w:rPr>
      </w:pPr>
      <w:r w:rsidRPr="001349BA">
        <w:rPr>
          <w:rFonts w:eastAsia="Times New Roman"/>
          <w:sz w:val="26"/>
          <w:szCs w:val="26"/>
          <w:lang w:eastAsia="ru-RU"/>
        </w:rPr>
        <w:t xml:space="preserve">от 14.07.2022 г.      </w:t>
      </w:r>
      <w:r w:rsidR="001349BA">
        <w:rPr>
          <w:rFonts w:eastAsia="Times New Roman"/>
          <w:sz w:val="26"/>
          <w:szCs w:val="26"/>
          <w:lang w:eastAsia="ru-RU"/>
        </w:rPr>
        <w:t xml:space="preserve">                                                                                                             </w:t>
      </w:r>
      <w:r w:rsidRPr="001349BA">
        <w:rPr>
          <w:rFonts w:eastAsia="Times New Roman"/>
          <w:sz w:val="26"/>
          <w:szCs w:val="26"/>
          <w:lang w:eastAsia="ru-RU"/>
        </w:rPr>
        <w:t xml:space="preserve"> №471-па</w:t>
      </w:r>
    </w:p>
    <w:p w:rsidR="00056AF1" w:rsidRPr="001349BA" w:rsidRDefault="00056AF1" w:rsidP="00E12B75">
      <w:pPr>
        <w:rPr>
          <w:rFonts w:eastAsia="Times New Roman"/>
          <w:sz w:val="26"/>
          <w:szCs w:val="26"/>
          <w:lang w:eastAsia="ru-RU"/>
        </w:rPr>
      </w:pPr>
    </w:p>
    <w:p w:rsidR="001349BA" w:rsidRPr="001349BA" w:rsidRDefault="001349BA" w:rsidP="001349BA">
      <w:pPr>
        <w:shd w:val="clear" w:color="auto" w:fill="FFFFFF"/>
        <w:ind w:right="4648"/>
        <w:jc w:val="both"/>
        <w:rPr>
          <w:rFonts w:eastAsia="Times New Roman"/>
          <w:color w:val="000000"/>
          <w:sz w:val="26"/>
          <w:szCs w:val="26"/>
          <w:lang w:eastAsia="ru-RU"/>
        </w:rPr>
      </w:pPr>
      <w:r w:rsidRPr="001349BA">
        <w:rPr>
          <w:rFonts w:eastAsia="Times New Roman"/>
          <w:sz w:val="26"/>
          <w:szCs w:val="26"/>
          <w:lang w:eastAsia="ru-RU"/>
        </w:rPr>
        <w:t>Об утверждении муниципальной программы «</w:t>
      </w:r>
      <w:r w:rsidRPr="001349BA">
        <w:rPr>
          <w:rFonts w:eastAsia="Times New Roman"/>
          <w:color w:val="000000"/>
          <w:sz w:val="26"/>
          <w:szCs w:val="26"/>
          <w:lang w:eastAsia="ru-RU"/>
        </w:rPr>
        <w:t>Формирование современной городской среды населенных пунктов Хасанского м</w:t>
      </w:r>
      <w:r w:rsidRPr="001349BA">
        <w:rPr>
          <w:rFonts w:eastAsia="Times New Roman"/>
          <w:color w:val="000000"/>
          <w:sz w:val="26"/>
          <w:szCs w:val="26"/>
          <w:lang w:eastAsia="ru-RU"/>
        </w:rPr>
        <w:t>у</w:t>
      </w:r>
      <w:r w:rsidRPr="001349BA">
        <w:rPr>
          <w:rFonts w:eastAsia="Times New Roman"/>
          <w:color w:val="000000"/>
          <w:sz w:val="26"/>
          <w:szCs w:val="26"/>
          <w:lang w:eastAsia="ru-RU"/>
        </w:rPr>
        <w:t>ниципального округа» на 2023-2025 гг.</w:t>
      </w:r>
    </w:p>
    <w:p w:rsidR="00056AF1" w:rsidRPr="001349BA" w:rsidRDefault="00056AF1" w:rsidP="00E12B75">
      <w:pPr>
        <w:rPr>
          <w:rFonts w:eastAsia="Times New Roman"/>
          <w:sz w:val="26"/>
          <w:szCs w:val="26"/>
          <w:lang w:eastAsia="ru-RU"/>
        </w:rPr>
      </w:pPr>
    </w:p>
    <w:p w:rsidR="00056AF1" w:rsidRPr="001349BA" w:rsidRDefault="00056AF1" w:rsidP="00E12B75">
      <w:pPr>
        <w:ind w:firstLine="709"/>
        <w:jc w:val="both"/>
        <w:rPr>
          <w:rFonts w:eastAsia="Times New Roman"/>
          <w:sz w:val="26"/>
          <w:szCs w:val="26"/>
          <w:lang w:eastAsia="ru-RU"/>
        </w:rPr>
      </w:pPr>
      <w:proofErr w:type="gramStart"/>
      <w:r w:rsidRPr="001349BA">
        <w:rPr>
          <w:rFonts w:eastAsia="Times New Roman"/>
          <w:sz w:val="26"/>
          <w:szCs w:val="26"/>
          <w:lang w:eastAsia="ru-RU"/>
        </w:rPr>
        <w:t>В соответствии с Федеральным законом от 06.10.2003</w:t>
      </w:r>
      <w:r w:rsidR="00332091">
        <w:rPr>
          <w:rFonts w:eastAsia="Times New Roman"/>
          <w:sz w:val="26"/>
          <w:szCs w:val="26"/>
          <w:lang w:eastAsia="ru-RU"/>
        </w:rPr>
        <w:t xml:space="preserve"> </w:t>
      </w:r>
      <w:r w:rsidRPr="001349BA">
        <w:rPr>
          <w:rFonts w:eastAsia="Times New Roman"/>
          <w:sz w:val="26"/>
          <w:szCs w:val="26"/>
          <w:lang w:eastAsia="ru-RU"/>
        </w:rPr>
        <w:t>г. № 131-ФЗ «Об общих при</w:t>
      </w:r>
      <w:r w:rsidRPr="001349BA">
        <w:rPr>
          <w:rFonts w:eastAsia="Times New Roman"/>
          <w:sz w:val="26"/>
          <w:szCs w:val="26"/>
          <w:lang w:eastAsia="ru-RU"/>
        </w:rPr>
        <w:t>н</w:t>
      </w:r>
      <w:r w:rsidRPr="001349BA">
        <w:rPr>
          <w:rFonts w:eastAsia="Times New Roman"/>
          <w:sz w:val="26"/>
          <w:szCs w:val="26"/>
          <w:lang w:eastAsia="ru-RU"/>
        </w:rPr>
        <w:t>ципах организации местного самоуправления в Российской Федерации», Федеральным з</w:t>
      </w:r>
      <w:r w:rsidRPr="001349BA">
        <w:rPr>
          <w:rFonts w:eastAsia="Times New Roman"/>
          <w:sz w:val="26"/>
          <w:szCs w:val="26"/>
          <w:lang w:eastAsia="ru-RU"/>
        </w:rPr>
        <w:t>а</w:t>
      </w:r>
      <w:r w:rsidRPr="001349BA">
        <w:rPr>
          <w:rFonts w:eastAsia="Times New Roman"/>
          <w:sz w:val="26"/>
          <w:szCs w:val="26"/>
          <w:lang w:eastAsia="ru-RU"/>
        </w:rPr>
        <w:t>коном от 21.07.2014 №212-ФЗ «Об основах общественного контроля в Российской Федер</w:t>
      </w:r>
      <w:r w:rsidRPr="001349BA">
        <w:rPr>
          <w:rFonts w:eastAsia="Times New Roman"/>
          <w:sz w:val="26"/>
          <w:szCs w:val="26"/>
          <w:lang w:eastAsia="ru-RU"/>
        </w:rPr>
        <w:t>а</w:t>
      </w:r>
      <w:r w:rsidRPr="001349BA">
        <w:rPr>
          <w:rFonts w:eastAsia="Times New Roman"/>
          <w:sz w:val="26"/>
          <w:szCs w:val="26"/>
          <w:lang w:eastAsia="ru-RU"/>
        </w:rPr>
        <w:t>ции», Правилами предоставления и распределения субсидий из федерального бюджета</w:t>
      </w:r>
      <w:r w:rsidR="001349BA">
        <w:rPr>
          <w:rFonts w:eastAsia="Times New Roman"/>
          <w:sz w:val="26"/>
          <w:szCs w:val="26"/>
          <w:lang w:eastAsia="ru-RU"/>
        </w:rPr>
        <w:t xml:space="preserve"> </w:t>
      </w:r>
      <w:r w:rsidRPr="001349BA">
        <w:rPr>
          <w:rFonts w:eastAsia="Times New Roman"/>
          <w:sz w:val="26"/>
          <w:szCs w:val="26"/>
          <w:lang w:eastAsia="ru-RU"/>
        </w:rPr>
        <w:t>бюджетам субъектов Российской Федерации на поддержу государственных программ суб</w:t>
      </w:r>
      <w:r w:rsidRPr="001349BA">
        <w:rPr>
          <w:rFonts w:eastAsia="Times New Roman"/>
          <w:sz w:val="26"/>
          <w:szCs w:val="26"/>
          <w:lang w:eastAsia="ru-RU"/>
        </w:rPr>
        <w:t>ъ</w:t>
      </w:r>
      <w:r w:rsidRPr="001349BA">
        <w:rPr>
          <w:rFonts w:eastAsia="Times New Roman"/>
          <w:sz w:val="26"/>
          <w:szCs w:val="26"/>
          <w:lang w:eastAsia="ru-RU"/>
        </w:rPr>
        <w:t>ектов Российской Федерации и муниципальных программ формирования современной г</w:t>
      </w:r>
      <w:r w:rsidRPr="001349BA">
        <w:rPr>
          <w:rFonts w:eastAsia="Times New Roman"/>
          <w:sz w:val="26"/>
          <w:szCs w:val="26"/>
          <w:lang w:eastAsia="ru-RU"/>
        </w:rPr>
        <w:t>о</w:t>
      </w:r>
      <w:r w:rsidRPr="001349BA">
        <w:rPr>
          <w:rFonts w:eastAsia="Times New Roman"/>
          <w:sz w:val="26"/>
          <w:szCs w:val="26"/>
          <w:lang w:eastAsia="ru-RU"/>
        </w:rPr>
        <w:t>родской среды, утвержденными постановлением Правительства Российской</w:t>
      </w:r>
      <w:proofErr w:type="gramEnd"/>
      <w:r w:rsidRPr="001349BA">
        <w:rPr>
          <w:rFonts w:eastAsia="Times New Roman"/>
          <w:sz w:val="26"/>
          <w:szCs w:val="26"/>
          <w:lang w:eastAsia="ru-RU"/>
        </w:rPr>
        <w:t xml:space="preserve"> </w:t>
      </w:r>
      <w:proofErr w:type="gramStart"/>
      <w:r w:rsidRPr="001349BA">
        <w:rPr>
          <w:rFonts w:eastAsia="Times New Roman"/>
          <w:sz w:val="26"/>
          <w:szCs w:val="26"/>
          <w:lang w:eastAsia="ru-RU"/>
        </w:rPr>
        <w:t>Федерации от</w:t>
      </w:r>
      <w:r w:rsidR="001349BA">
        <w:rPr>
          <w:rFonts w:eastAsia="Times New Roman"/>
          <w:sz w:val="26"/>
          <w:szCs w:val="26"/>
          <w:lang w:eastAsia="ru-RU"/>
        </w:rPr>
        <w:t xml:space="preserve"> </w:t>
      </w:r>
      <w:r w:rsidRPr="001349BA">
        <w:rPr>
          <w:rFonts w:eastAsia="Times New Roman"/>
          <w:sz w:val="26"/>
          <w:szCs w:val="26"/>
          <w:lang w:eastAsia="ru-RU"/>
        </w:rPr>
        <w:t>10 февраля 2017 г. № 169, Постановлением Администрации Приморского края от 30.12.2019</w:t>
      </w:r>
      <w:r w:rsidR="001349BA">
        <w:rPr>
          <w:rFonts w:eastAsia="Times New Roman"/>
          <w:sz w:val="26"/>
          <w:szCs w:val="26"/>
          <w:lang w:eastAsia="ru-RU"/>
        </w:rPr>
        <w:t xml:space="preserve"> </w:t>
      </w:r>
      <w:r w:rsidRPr="001349BA">
        <w:rPr>
          <w:rFonts w:eastAsia="Times New Roman"/>
          <w:sz w:val="26"/>
          <w:szCs w:val="26"/>
          <w:lang w:eastAsia="ru-RU"/>
        </w:rPr>
        <w:t>года № 944-па «Об утверждении государственной программы Приморского края «Форм</w:t>
      </w:r>
      <w:r w:rsidRPr="001349BA">
        <w:rPr>
          <w:rFonts w:eastAsia="Times New Roman"/>
          <w:sz w:val="26"/>
          <w:szCs w:val="26"/>
          <w:lang w:eastAsia="ru-RU"/>
        </w:rPr>
        <w:t>и</w:t>
      </w:r>
      <w:r w:rsidRPr="001349BA">
        <w:rPr>
          <w:rFonts w:eastAsia="Times New Roman"/>
          <w:sz w:val="26"/>
          <w:szCs w:val="26"/>
          <w:lang w:eastAsia="ru-RU"/>
        </w:rPr>
        <w:t>рование современной городской среды муниципальных образ</w:t>
      </w:r>
      <w:r w:rsidRPr="001349BA">
        <w:rPr>
          <w:rFonts w:eastAsia="Times New Roman"/>
          <w:sz w:val="26"/>
          <w:szCs w:val="26"/>
          <w:lang w:eastAsia="ru-RU"/>
        </w:rPr>
        <w:t>о</w:t>
      </w:r>
      <w:r w:rsidRPr="001349BA">
        <w:rPr>
          <w:rFonts w:eastAsia="Times New Roman"/>
          <w:sz w:val="26"/>
          <w:szCs w:val="26"/>
          <w:lang w:eastAsia="ru-RU"/>
        </w:rPr>
        <w:t xml:space="preserve">ваний Приморского края» на 2020-2027 годы, руководствуясь Законом Приморского края от 22.04.2022 </w:t>
      </w:r>
      <w:r w:rsidR="00332091">
        <w:rPr>
          <w:rFonts w:eastAsia="Times New Roman"/>
          <w:sz w:val="26"/>
          <w:szCs w:val="26"/>
          <w:lang w:eastAsia="ru-RU"/>
        </w:rPr>
        <w:t>№</w:t>
      </w:r>
      <w:r w:rsidRPr="001349BA">
        <w:rPr>
          <w:rFonts w:eastAsia="Times New Roman"/>
          <w:sz w:val="26"/>
          <w:szCs w:val="26"/>
          <w:lang w:eastAsia="ru-RU"/>
        </w:rPr>
        <w:t xml:space="preserve"> 80-КЗ "О Х</w:t>
      </w:r>
      <w:r w:rsidRPr="001349BA">
        <w:rPr>
          <w:rFonts w:eastAsia="Times New Roman"/>
          <w:sz w:val="26"/>
          <w:szCs w:val="26"/>
          <w:lang w:eastAsia="ru-RU"/>
        </w:rPr>
        <w:t>а</w:t>
      </w:r>
      <w:r w:rsidRPr="001349BA">
        <w:rPr>
          <w:rFonts w:eastAsia="Times New Roman"/>
          <w:sz w:val="26"/>
          <w:szCs w:val="26"/>
          <w:lang w:eastAsia="ru-RU"/>
        </w:rPr>
        <w:t>санском муниципальном округе Приморского края", Уставом Хасанского муниципального района, постановлением администрации Хасанского муниципального района от 6 июня 2014 года  № 669-па</w:t>
      </w:r>
      <w:proofErr w:type="gramEnd"/>
      <w:r w:rsidRPr="001349BA">
        <w:rPr>
          <w:rFonts w:eastAsia="Times New Roman"/>
          <w:sz w:val="26"/>
          <w:szCs w:val="26"/>
          <w:lang w:eastAsia="ru-RU"/>
        </w:rPr>
        <w:t xml:space="preserve"> «Об утверждении порядка разработки, реализации и оценки эффекти</w:t>
      </w:r>
      <w:r w:rsidRPr="001349BA">
        <w:rPr>
          <w:rFonts w:eastAsia="Times New Roman"/>
          <w:sz w:val="26"/>
          <w:szCs w:val="26"/>
          <w:lang w:eastAsia="ru-RU"/>
        </w:rPr>
        <w:t>в</w:t>
      </w:r>
      <w:r w:rsidRPr="001349BA">
        <w:rPr>
          <w:rFonts w:eastAsia="Times New Roman"/>
          <w:sz w:val="26"/>
          <w:szCs w:val="26"/>
          <w:lang w:eastAsia="ru-RU"/>
        </w:rPr>
        <w:t>ности муниципальных программ Хасанского муниципального района», администрация Х</w:t>
      </w:r>
      <w:r w:rsidRPr="001349BA">
        <w:rPr>
          <w:rFonts w:eastAsia="Times New Roman"/>
          <w:sz w:val="26"/>
          <w:szCs w:val="26"/>
          <w:lang w:eastAsia="ru-RU"/>
        </w:rPr>
        <w:t>а</w:t>
      </w:r>
      <w:r w:rsidRPr="001349BA">
        <w:rPr>
          <w:rFonts w:eastAsia="Times New Roman"/>
          <w:sz w:val="26"/>
          <w:szCs w:val="26"/>
          <w:lang w:eastAsia="ru-RU"/>
        </w:rPr>
        <w:t>санского муниципального района</w:t>
      </w:r>
    </w:p>
    <w:p w:rsidR="00056AF1" w:rsidRPr="001349BA" w:rsidRDefault="00056AF1" w:rsidP="00E12B75">
      <w:pPr>
        <w:jc w:val="both"/>
        <w:rPr>
          <w:rFonts w:eastAsia="Times New Roman"/>
          <w:sz w:val="26"/>
          <w:szCs w:val="26"/>
          <w:lang w:eastAsia="ru-RU"/>
        </w:rPr>
      </w:pPr>
    </w:p>
    <w:p w:rsidR="00056AF1" w:rsidRPr="001349BA" w:rsidRDefault="00056AF1" w:rsidP="00E12B75">
      <w:pPr>
        <w:jc w:val="both"/>
        <w:rPr>
          <w:rFonts w:eastAsia="Times New Roman"/>
          <w:sz w:val="26"/>
          <w:szCs w:val="26"/>
          <w:lang w:eastAsia="ru-RU"/>
        </w:rPr>
      </w:pPr>
      <w:r w:rsidRPr="001349BA">
        <w:rPr>
          <w:rFonts w:eastAsia="Times New Roman"/>
          <w:sz w:val="26"/>
          <w:szCs w:val="26"/>
          <w:lang w:eastAsia="ru-RU"/>
        </w:rPr>
        <w:t xml:space="preserve">ПОСТАНОВЛЯЕТ: </w:t>
      </w:r>
    </w:p>
    <w:p w:rsidR="00056AF1" w:rsidRPr="001349BA" w:rsidRDefault="00056AF1" w:rsidP="00E12B75">
      <w:pPr>
        <w:jc w:val="both"/>
        <w:rPr>
          <w:rFonts w:eastAsia="Times New Roman"/>
          <w:sz w:val="26"/>
          <w:szCs w:val="26"/>
          <w:lang w:eastAsia="ru-RU"/>
        </w:rPr>
      </w:pPr>
    </w:p>
    <w:p w:rsidR="00056AF1" w:rsidRPr="001349BA" w:rsidRDefault="00056AF1" w:rsidP="00332091">
      <w:pPr>
        <w:shd w:val="clear" w:color="auto" w:fill="FFFFFF"/>
        <w:spacing w:after="120"/>
        <w:ind w:firstLine="567"/>
        <w:jc w:val="both"/>
        <w:rPr>
          <w:rFonts w:eastAsia="Times New Roman"/>
          <w:sz w:val="26"/>
          <w:szCs w:val="26"/>
          <w:lang w:eastAsia="ru-RU"/>
        </w:rPr>
      </w:pPr>
      <w:r w:rsidRPr="001349BA">
        <w:rPr>
          <w:rFonts w:eastAsia="Times New Roman"/>
          <w:sz w:val="26"/>
          <w:szCs w:val="26"/>
          <w:lang w:eastAsia="ru-RU"/>
        </w:rPr>
        <w:t xml:space="preserve"> 1. Утвердить муниципальную программу «</w:t>
      </w:r>
      <w:r w:rsidRPr="001349BA">
        <w:rPr>
          <w:rFonts w:eastAsia="Times New Roman"/>
          <w:color w:val="000000"/>
          <w:sz w:val="26"/>
          <w:szCs w:val="26"/>
          <w:lang w:eastAsia="ru-RU"/>
        </w:rPr>
        <w:t>Формирование современной городской среды населенных пунктов Хасанского муниципального округа» на 2023-2025 гг.», с</w:t>
      </w:r>
      <w:r w:rsidRPr="001349BA">
        <w:rPr>
          <w:rFonts w:eastAsia="Times New Roman"/>
          <w:sz w:val="26"/>
          <w:szCs w:val="26"/>
          <w:lang w:eastAsia="ru-RU"/>
        </w:rPr>
        <w:t xml:space="preserve">огласно приложению к настоящему постановлению. </w:t>
      </w:r>
    </w:p>
    <w:p w:rsidR="00056AF1" w:rsidRPr="001349BA" w:rsidRDefault="00056AF1" w:rsidP="00332091">
      <w:pPr>
        <w:shd w:val="clear" w:color="auto" w:fill="FFFFFF"/>
        <w:spacing w:after="120"/>
        <w:ind w:firstLine="567"/>
        <w:jc w:val="both"/>
        <w:rPr>
          <w:rFonts w:eastAsia="Times New Roman"/>
          <w:sz w:val="26"/>
          <w:szCs w:val="26"/>
          <w:lang w:eastAsia="ru-RU"/>
        </w:rPr>
      </w:pPr>
      <w:r w:rsidRPr="001349BA">
        <w:rPr>
          <w:rFonts w:eastAsia="Times New Roman"/>
          <w:sz w:val="26"/>
          <w:szCs w:val="26"/>
          <w:lang w:eastAsia="ru-RU"/>
        </w:rPr>
        <w:t>2. Финансовому управлению администрации района (А.Б. Слепцова) предусмотреть бюджетные ассигнования для реализации муниципальной программы «Формирование с</w:t>
      </w:r>
      <w:r w:rsidRPr="001349BA">
        <w:rPr>
          <w:rFonts w:eastAsia="Times New Roman"/>
          <w:sz w:val="26"/>
          <w:szCs w:val="26"/>
          <w:lang w:eastAsia="ru-RU"/>
        </w:rPr>
        <w:t>о</w:t>
      </w:r>
      <w:r w:rsidRPr="001349BA">
        <w:rPr>
          <w:rFonts w:eastAsia="Times New Roman"/>
          <w:sz w:val="26"/>
          <w:szCs w:val="26"/>
          <w:lang w:eastAsia="ru-RU"/>
        </w:rPr>
        <w:t>временной горо</w:t>
      </w:r>
      <w:r w:rsidRPr="001349BA">
        <w:rPr>
          <w:rFonts w:eastAsia="Times New Roman"/>
          <w:sz w:val="26"/>
          <w:szCs w:val="26"/>
          <w:lang w:eastAsia="ru-RU"/>
        </w:rPr>
        <w:t>д</w:t>
      </w:r>
      <w:r w:rsidRPr="001349BA">
        <w:rPr>
          <w:rFonts w:eastAsia="Times New Roman"/>
          <w:sz w:val="26"/>
          <w:szCs w:val="26"/>
          <w:lang w:eastAsia="ru-RU"/>
        </w:rPr>
        <w:t>ской среды населенных пунктов Хасанского муниципального округа» на 2023-2025 гг.»</w:t>
      </w:r>
    </w:p>
    <w:p w:rsidR="00056AF1" w:rsidRPr="001349BA" w:rsidRDefault="00056AF1" w:rsidP="00332091">
      <w:pPr>
        <w:shd w:val="clear" w:color="auto" w:fill="FFFFFF"/>
        <w:spacing w:after="120"/>
        <w:ind w:firstLine="567"/>
        <w:jc w:val="both"/>
        <w:rPr>
          <w:rFonts w:eastAsia="Times New Roman"/>
          <w:b/>
          <w:sz w:val="26"/>
          <w:szCs w:val="26"/>
          <w:lang w:eastAsia="ru-RU"/>
        </w:rPr>
      </w:pPr>
      <w:r w:rsidRPr="001349BA">
        <w:rPr>
          <w:rFonts w:eastAsia="Times New Roman"/>
          <w:sz w:val="26"/>
          <w:szCs w:val="26"/>
          <w:lang w:eastAsia="ru-RU"/>
        </w:rPr>
        <w:t>3. Опубликовать настоящее постановление в Бюллетене муниципальных правовых а</w:t>
      </w:r>
      <w:r w:rsidRPr="001349BA">
        <w:rPr>
          <w:rFonts w:eastAsia="Times New Roman"/>
          <w:sz w:val="26"/>
          <w:szCs w:val="26"/>
          <w:lang w:eastAsia="ru-RU"/>
        </w:rPr>
        <w:t>к</w:t>
      </w:r>
      <w:r w:rsidRPr="001349BA">
        <w:rPr>
          <w:rFonts w:eastAsia="Times New Roman"/>
          <w:sz w:val="26"/>
          <w:szCs w:val="26"/>
          <w:lang w:eastAsia="ru-RU"/>
        </w:rPr>
        <w:t>тов Х</w:t>
      </w:r>
      <w:r w:rsidRPr="001349BA">
        <w:rPr>
          <w:rFonts w:eastAsia="Times New Roman"/>
          <w:sz w:val="26"/>
          <w:szCs w:val="26"/>
          <w:lang w:eastAsia="ru-RU"/>
        </w:rPr>
        <w:t>а</w:t>
      </w:r>
      <w:r w:rsidRPr="001349BA">
        <w:rPr>
          <w:rFonts w:eastAsia="Times New Roman"/>
          <w:sz w:val="26"/>
          <w:szCs w:val="26"/>
          <w:lang w:eastAsia="ru-RU"/>
        </w:rPr>
        <w:t>санского муниципального района и разместить на официальном сайте администрации Хасанского муниципального района в информационно-коммуникационной сети «Инте</w:t>
      </w:r>
      <w:r w:rsidRPr="001349BA">
        <w:rPr>
          <w:rFonts w:eastAsia="Times New Roman"/>
          <w:sz w:val="26"/>
          <w:szCs w:val="26"/>
          <w:lang w:eastAsia="ru-RU"/>
        </w:rPr>
        <w:t>р</w:t>
      </w:r>
      <w:r w:rsidRPr="001349BA">
        <w:rPr>
          <w:rFonts w:eastAsia="Times New Roman"/>
          <w:sz w:val="26"/>
          <w:szCs w:val="26"/>
          <w:lang w:eastAsia="ru-RU"/>
        </w:rPr>
        <w:t>нет».</w:t>
      </w:r>
    </w:p>
    <w:p w:rsidR="00056AF1" w:rsidRPr="001349BA" w:rsidRDefault="00056AF1" w:rsidP="00332091">
      <w:pPr>
        <w:spacing w:after="120"/>
        <w:ind w:right="57" w:firstLine="567"/>
        <w:jc w:val="both"/>
        <w:rPr>
          <w:rFonts w:eastAsia="Times New Roman"/>
          <w:bCs/>
          <w:sz w:val="26"/>
          <w:szCs w:val="26"/>
          <w:lang w:eastAsia="ru-RU"/>
        </w:rPr>
      </w:pPr>
      <w:r w:rsidRPr="001349BA">
        <w:rPr>
          <w:rFonts w:eastAsia="Times New Roman"/>
          <w:bCs/>
          <w:sz w:val="26"/>
          <w:szCs w:val="26"/>
          <w:lang w:eastAsia="ru-RU"/>
        </w:rPr>
        <w:t>4.   Настоящее постановление вступает в силу после официального опубликования.</w:t>
      </w:r>
    </w:p>
    <w:p w:rsidR="00056AF1" w:rsidRPr="001349BA" w:rsidRDefault="00056AF1" w:rsidP="00332091">
      <w:pPr>
        <w:spacing w:after="120"/>
        <w:ind w:firstLine="567"/>
        <w:jc w:val="both"/>
        <w:rPr>
          <w:rFonts w:eastAsia="Times New Roman"/>
          <w:sz w:val="26"/>
          <w:szCs w:val="26"/>
          <w:lang w:eastAsia="ru-RU"/>
        </w:rPr>
      </w:pPr>
      <w:r w:rsidRPr="001349BA">
        <w:rPr>
          <w:rFonts w:eastAsia="Times New Roman"/>
          <w:sz w:val="26"/>
          <w:szCs w:val="26"/>
          <w:lang w:eastAsia="ru-RU"/>
        </w:rPr>
        <w:lastRenderedPageBreak/>
        <w:t xml:space="preserve">5. </w:t>
      </w:r>
      <w:proofErr w:type="gramStart"/>
      <w:r w:rsidRPr="001349BA">
        <w:rPr>
          <w:rFonts w:eastAsia="Times New Roman"/>
          <w:sz w:val="26"/>
          <w:szCs w:val="26"/>
          <w:lang w:eastAsia="ru-RU"/>
        </w:rPr>
        <w:t>Контроль за</w:t>
      </w:r>
      <w:proofErr w:type="gramEnd"/>
      <w:r w:rsidRPr="001349BA">
        <w:rPr>
          <w:rFonts w:eastAsia="Times New Roman"/>
          <w:sz w:val="26"/>
          <w:szCs w:val="26"/>
          <w:lang w:eastAsia="ru-RU"/>
        </w:rPr>
        <w:t xml:space="preserve"> исполнением настоящего постановления возложить на заместителя гл</w:t>
      </w:r>
      <w:r w:rsidRPr="001349BA">
        <w:rPr>
          <w:rFonts w:eastAsia="Times New Roman"/>
          <w:sz w:val="26"/>
          <w:szCs w:val="26"/>
          <w:lang w:eastAsia="ru-RU"/>
        </w:rPr>
        <w:t>а</w:t>
      </w:r>
      <w:r w:rsidRPr="001349BA">
        <w:rPr>
          <w:rFonts w:eastAsia="Times New Roman"/>
          <w:sz w:val="26"/>
          <w:szCs w:val="26"/>
          <w:lang w:eastAsia="ru-RU"/>
        </w:rPr>
        <w:t>вы а</w:t>
      </w:r>
      <w:r w:rsidRPr="001349BA">
        <w:rPr>
          <w:rFonts w:eastAsia="Times New Roman"/>
          <w:sz w:val="26"/>
          <w:szCs w:val="26"/>
          <w:lang w:eastAsia="ru-RU"/>
        </w:rPr>
        <w:t>д</w:t>
      </w:r>
      <w:r w:rsidRPr="001349BA">
        <w:rPr>
          <w:rFonts w:eastAsia="Times New Roman"/>
          <w:sz w:val="26"/>
          <w:szCs w:val="26"/>
          <w:lang w:eastAsia="ru-RU"/>
        </w:rPr>
        <w:t>министрации Хасанского муниципального района Р.Х. Абжалимова.</w:t>
      </w:r>
    </w:p>
    <w:p w:rsidR="00056AF1" w:rsidRPr="001349BA" w:rsidRDefault="00056AF1" w:rsidP="00332091">
      <w:pPr>
        <w:tabs>
          <w:tab w:val="left" w:pos="8615"/>
        </w:tabs>
        <w:spacing w:line="480" w:lineRule="auto"/>
        <w:jc w:val="both"/>
        <w:rPr>
          <w:rFonts w:eastAsia="Times New Roman"/>
          <w:sz w:val="26"/>
          <w:szCs w:val="26"/>
          <w:lang w:eastAsia="ru-RU"/>
        </w:rPr>
      </w:pPr>
    </w:p>
    <w:p w:rsidR="00056AF1" w:rsidRPr="001349BA" w:rsidRDefault="00056AF1" w:rsidP="00E12B75">
      <w:pPr>
        <w:tabs>
          <w:tab w:val="left" w:pos="8615"/>
        </w:tabs>
        <w:jc w:val="both"/>
        <w:rPr>
          <w:rFonts w:eastAsia="Times New Roman"/>
          <w:sz w:val="26"/>
          <w:szCs w:val="26"/>
          <w:lang w:eastAsia="ru-RU"/>
        </w:rPr>
      </w:pPr>
      <w:r w:rsidRPr="001349BA">
        <w:rPr>
          <w:rFonts w:eastAsia="Times New Roman"/>
          <w:sz w:val="26"/>
          <w:szCs w:val="26"/>
          <w:lang w:eastAsia="ru-RU"/>
        </w:rPr>
        <w:t>Глава Хасанского</w:t>
      </w:r>
    </w:p>
    <w:p w:rsidR="00056AF1" w:rsidRPr="001349BA" w:rsidRDefault="00056AF1" w:rsidP="00E12B75">
      <w:pPr>
        <w:tabs>
          <w:tab w:val="left" w:pos="8615"/>
        </w:tabs>
        <w:jc w:val="both"/>
        <w:rPr>
          <w:rFonts w:eastAsia="Times New Roman"/>
          <w:sz w:val="26"/>
          <w:szCs w:val="26"/>
          <w:lang w:eastAsia="ru-RU"/>
        </w:rPr>
      </w:pPr>
      <w:r w:rsidRPr="001349BA">
        <w:rPr>
          <w:rFonts w:eastAsia="Times New Roman"/>
          <w:sz w:val="26"/>
          <w:szCs w:val="26"/>
          <w:lang w:eastAsia="ru-RU"/>
        </w:rPr>
        <w:t>муниципального района</w:t>
      </w:r>
      <w:r w:rsidRPr="001349BA">
        <w:rPr>
          <w:rFonts w:eastAsia="Times New Roman"/>
          <w:sz w:val="26"/>
          <w:szCs w:val="26"/>
          <w:lang w:eastAsia="ru-RU"/>
        </w:rPr>
        <w:tab/>
        <w:t xml:space="preserve"> И.В. Степ</w:t>
      </w:r>
      <w:r w:rsidRPr="001349BA">
        <w:rPr>
          <w:rFonts w:eastAsia="Times New Roman"/>
          <w:sz w:val="26"/>
          <w:szCs w:val="26"/>
          <w:lang w:eastAsia="ru-RU"/>
        </w:rPr>
        <w:t>а</w:t>
      </w:r>
      <w:r w:rsidRPr="001349BA">
        <w:rPr>
          <w:rFonts w:eastAsia="Times New Roman"/>
          <w:sz w:val="26"/>
          <w:szCs w:val="26"/>
          <w:lang w:eastAsia="ru-RU"/>
        </w:rPr>
        <w:t xml:space="preserve">нов  </w:t>
      </w:r>
    </w:p>
    <w:p w:rsidR="00056AF1" w:rsidRPr="001349BA" w:rsidRDefault="00056AF1" w:rsidP="00E12B75">
      <w:pPr>
        <w:rPr>
          <w:rFonts w:eastAsia="Times New Roman"/>
          <w:sz w:val="26"/>
          <w:szCs w:val="26"/>
          <w:lang w:eastAsia="ru-RU"/>
        </w:rPr>
      </w:pPr>
      <w:r w:rsidRPr="001349BA">
        <w:rPr>
          <w:rFonts w:eastAsia="Times New Roman"/>
          <w:sz w:val="26"/>
          <w:szCs w:val="26"/>
          <w:lang w:eastAsia="ru-RU"/>
        </w:rPr>
        <w:tab/>
      </w:r>
      <w:r w:rsidRPr="001349BA">
        <w:rPr>
          <w:rFonts w:eastAsia="Times New Roman"/>
          <w:sz w:val="26"/>
          <w:szCs w:val="26"/>
          <w:lang w:eastAsia="ru-RU"/>
        </w:rPr>
        <w:tab/>
      </w:r>
      <w:r w:rsidRPr="001349BA">
        <w:rPr>
          <w:rFonts w:eastAsia="Times New Roman"/>
          <w:sz w:val="26"/>
          <w:szCs w:val="26"/>
          <w:lang w:eastAsia="ru-RU"/>
        </w:rPr>
        <w:tab/>
      </w:r>
      <w:r w:rsidRPr="001349BA">
        <w:rPr>
          <w:rFonts w:eastAsia="Times New Roman"/>
          <w:sz w:val="26"/>
          <w:szCs w:val="26"/>
          <w:lang w:eastAsia="ru-RU"/>
        </w:rPr>
        <w:tab/>
      </w:r>
      <w:r w:rsidRPr="001349BA">
        <w:rPr>
          <w:rFonts w:eastAsia="Times New Roman"/>
          <w:sz w:val="26"/>
          <w:szCs w:val="26"/>
          <w:lang w:eastAsia="ru-RU"/>
        </w:rPr>
        <w:tab/>
        <w:t xml:space="preserve">                              </w:t>
      </w:r>
    </w:p>
    <w:p w:rsidR="001349BA" w:rsidRDefault="001349BA" w:rsidP="00E12B75">
      <w:pPr>
        <w:autoSpaceDE w:val="0"/>
        <w:autoSpaceDN w:val="0"/>
        <w:adjustRightInd w:val="0"/>
        <w:ind w:firstLine="5400"/>
        <w:jc w:val="right"/>
        <w:rPr>
          <w:rFonts w:eastAsia="Times New Roman"/>
          <w:sz w:val="26"/>
          <w:szCs w:val="26"/>
          <w:lang w:eastAsia="ru-RU"/>
        </w:rPr>
        <w:sectPr w:rsidR="001349BA" w:rsidSect="00E12B75">
          <w:pgSz w:w="11906" w:h="16838"/>
          <w:pgMar w:top="794" w:right="794" w:bottom="794" w:left="794" w:header="0" w:footer="0" w:gutter="0"/>
          <w:cols w:space="720"/>
        </w:sectPr>
      </w:pPr>
    </w:p>
    <w:p w:rsidR="00056AF1" w:rsidRPr="001349BA" w:rsidRDefault="00056AF1" w:rsidP="001349BA">
      <w:pPr>
        <w:autoSpaceDE w:val="0"/>
        <w:autoSpaceDN w:val="0"/>
        <w:adjustRightInd w:val="0"/>
        <w:ind w:firstLine="5670"/>
        <w:rPr>
          <w:rFonts w:eastAsia="Times New Roman"/>
          <w:sz w:val="26"/>
          <w:szCs w:val="26"/>
          <w:lang w:eastAsia="ru-RU"/>
        </w:rPr>
      </w:pPr>
      <w:r w:rsidRPr="001349BA">
        <w:rPr>
          <w:rFonts w:eastAsia="Times New Roman"/>
          <w:sz w:val="26"/>
          <w:szCs w:val="26"/>
          <w:lang w:eastAsia="ru-RU"/>
        </w:rPr>
        <w:lastRenderedPageBreak/>
        <w:t>Утверждена</w:t>
      </w:r>
    </w:p>
    <w:p w:rsidR="00056AF1" w:rsidRPr="001349BA" w:rsidRDefault="00056AF1" w:rsidP="001349BA">
      <w:pPr>
        <w:autoSpaceDE w:val="0"/>
        <w:autoSpaceDN w:val="0"/>
        <w:adjustRightInd w:val="0"/>
        <w:ind w:firstLine="5670"/>
        <w:rPr>
          <w:rFonts w:eastAsia="Times New Roman"/>
          <w:sz w:val="26"/>
          <w:szCs w:val="26"/>
          <w:lang w:eastAsia="ru-RU"/>
        </w:rPr>
      </w:pPr>
      <w:r w:rsidRPr="001349BA">
        <w:rPr>
          <w:rFonts w:eastAsia="Times New Roman"/>
          <w:sz w:val="26"/>
          <w:szCs w:val="26"/>
          <w:lang w:eastAsia="ru-RU"/>
        </w:rPr>
        <w:t>постановлением администрации</w:t>
      </w:r>
    </w:p>
    <w:p w:rsidR="00056AF1" w:rsidRPr="001349BA" w:rsidRDefault="00056AF1" w:rsidP="001349BA">
      <w:pPr>
        <w:autoSpaceDE w:val="0"/>
        <w:autoSpaceDN w:val="0"/>
        <w:adjustRightInd w:val="0"/>
        <w:ind w:firstLine="5670"/>
        <w:rPr>
          <w:rFonts w:eastAsia="Times New Roman"/>
          <w:sz w:val="26"/>
          <w:szCs w:val="26"/>
          <w:lang w:eastAsia="ru-RU"/>
        </w:rPr>
      </w:pPr>
      <w:r w:rsidRPr="001349BA">
        <w:rPr>
          <w:rFonts w:eastAsia="Times New Roman"/>
          <w:sz w:val="26"/>
          <w:szCs w:val="26"/>
          <w:lang w:eastAsia="ru-RU"/>
        </w:rPr>
        <w:t xml:space="preserve">Хасанского муниципального района </w:t>
      </w:r>
    </w:p>
    <w:p w:rsidR="00056AF1" w:rsidRPr="001349BA" w:rsidRDefault="00056AF1" w:rsidP="001349BA">
      <w:pPr>
        <w:tabs>
          <w:tab w:val="left" w:pos="7425"/>
        </w:tabs>
        <w:ind w:firstLine="5670"/>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xml:space="preserve">от «14» 07.2022г. </w:t>
      </w:r>
      <w:r w:rsidRPr="001349BA">
        <w:rPr>
          <w:rFonts w:eastAsia="Segoe UI Symbol"/>
          <w:color w:val="000000"/>
          <w:sz w:val="26"/>
          <w:szCs w:val="26"/>
          <w:shd w:val="clear" w:color="auto" w:fill="FFFFFF"/>
          <w:lang w:eastAsia="ru-RU"/>
        </w:rPr>
        <w:t>№ 471-па</w:t>
      </w:r>
    </w:p>
    <w:p w:rsidR="00056AF1" w:rsidRPr="001349BA" w:rsidRDefault="00056AF1" w:rsidP="00E12B75">
      <w:pPr>
        <w:jc w:val="center"/>
        <w:rPr>
          <w:rFonts w:eastAsia="Times New Roman"/>
          <w:b/>
          <w:sz w:val="26"/>
          <w:szCs w:val="26"/>
          <w:lang w:eastAsia="ru-RU"/>
        </w:rPr>
      </w:pPr>
    </w:p>
    <w:p w:rsidR="00056AF1" w:rsidRPr="001349BA" w:rsidRDefault="00056AF1" w:rsidP="00E12B75">
      <w:pPr>
        <w:jc w:val="center"/>
        <w:rPr>
          <w:rFonts w:eastAsia="Times New Roman"/>
          <w:b/>
          <w:sz w:val="26"/>
          <w:szCs w:val="26"/>
          <w:lang w:eastAsia="ru-RU"/>
        </w:rPr>
      </w:pPr>
      <w:r w:rsidRPr="001349BA">
        <w:rPr>
          <w:rFonts w:eastAsia="Times New Roman"/>
          <w:b/>
          <w:sz w:val="26"/>
          <w:szCs w:val="26"/>
          <w:lang w:eastAsia="ru-RU"/>
        </w:rPr>
        <w:t>Муниципальная программа</w:t>
      </w:r>
    </w:p>
    <w:p w:rsidR="00056AF1" w:rsidRPr="001349BA" w:rsidRDefault="00056AF1" w:rsidP="00E12B75">
      <w:pPr>
        <w:jc w:val="center"/>
        <w:rPr>
          <w:rFonts w:eastAsia="Times New Roman"/>
          <w:b/>
          <w:sz w:val="26"/>
          <w:szCs w:val="26"/>
          <w:lang w:eastAsia="ru-RU"/>
        </w:rPr>
      </w:pPr>
      <w:r w:rsidRPr="001349BA">
        <w:rPr>
          <w:rFonts w:eastAsia="Times New Roman"/>
          <w:b/>
          <w:sz w:val="26"/>
          <w:szCs w:val="26"/>
          <w:lang w:eastAsia="ru-RU"/>
        </w:rPr>
        <w:t>«Формирование современной городской среды населенных пунктов Хасанского мун</w:t>
      </w:r>
      <w:r w:rsidRPr="001349BA">
        <w:rPr>
          <w:rFonts w:eastAsia="Times New Roman"/>
          <w:b/>
          <w:sz w:val="26"/>
          <w:szCs w:val="26"/>
          <w:lang w:eastAsia="ru-RU"/>
        </w:rPr>
        <w:t>и</w:t>
      </w:r>
      <w:r w:rsidRPr="001349BA">
        <w:rPr>
          <w:rFonts w:eastAsia="Times New Roman"/>
          <w:b/>
          <w:sz w:val="26"/>
          <w:szCs w:val="26"/>
          <w:lang w:eastAsia="ru-RU"/>
        </w:rPr>
        <w:t>ципал</w:t>
      </w:r>
      <w:r w:rsidRPr="001349BA">
        <w:rPr>
          <w:rFonts w:eastAsia="Times New Roman"/>
          <w:b/>
          <w:sz w:val="26"/>
          <w:szCs w:val="26"/>
          <w:lang w:eastAsia="ru-RU"/>
        </w:rPr>
        <w:t>ь</w:t>
      </w:r>
      <w:r w:rsidRPr="001349BA">
        <w:rPr>
          <w:rFonts w:eastAsia="Times New Roman"/>
          <w:b/>
          <w:sz w:val="26"/>
          <w:szCs w:val="26"/>
          <w:lang w:eastAsia="ru-RU"/>
        </w:rPr>
        <w:t>ного округа» на 2023-2025 годы</w:t>
      </w:r>
    </w:p>
    <w:p w:rsidR="00056AF1" w:rsidRPr="001349BA" w:rsidRDefault="00056AF1" w:rsidP="00E12B75">
      <w:pPr>
        <w:rPr>
          <w:rFonts w:eastAsia="Times New Roman"/>
          <w:b/>
          <w:sz w:val="26"/>
          <w:szCs w:val="26"/>
          <w:lang w:eastAsia="ru-RU"/>
        </w:rPr>
      </w:pPr>
    </w:p>
    <w:p w:rsidR="00056AF1" w:rsidRPr="001349BA" w:rsidRDefault="00056AF1" w:rsidP="00E12B75">
      <w:pPr>
        <w:jc w:val="center"/>
        <w:rPr>
          <w:rFonts w:eastAsia="Times New Roman"/>
          <w:b/>
          <w:sz w:val="26"/>
          <w:szCs w:val="26"/>
          <w:lang w:eastAsia="ru-RU"/>
        </w:rPr>
      </w:pPr>
      <w:r w:rsidRPr="001349BA">
        <w:rPr>
          <w:rFonts w:eastAsia="Times New Roman"/>
          <w:b/>
          <w:sz w:val="26"/>
          <w:szCs w:val="26"/>
          <w:lang w:eastAsia="ru-RU"/>
        </w:rPr>
        <w:t xml:space="preserve">Паспорт </w:t>
      </w:r>
    </w:p>
    <w:p w:rsidR="00056AF1" w:rsidRPr="001349BA" w:rsidRDefault="00056AF1" w:rsidP="00E12B75">
      <w:pPr>
        <w:jc w:val="center"/>
        <w:rPr>
          <w:rFonts w:eastAsia="Times New Roman"/>
          <w:b/>
          <w:sz w:val="26"/>
          <w:szCs w:val="26"/>
          <w:lang w:eastAsia="ru-RU"/>
        </w:rPr>
      </w:pPr>
      <w:r w:rsidRPr="001349BA">
        <w:rPr>
          <w:rFonts w:eastAsia="Times New Roman"/>
          <w:b/>
          <w:sz w:val="26"/>
          <w:szCs w:val="26"/>
          <w:lang w:eastAsia="ru-RU"/>
        </w:rPr>
        <w:t>муниципальной программы «Формирование современной</w:t>
      </w:r>
    </w:p>
    <w:p w:rsidR="00056AF1" w:rsidRPr="001349BA" w:rsidRDefault="00056AF1" w:rsidP="00E12B75">
      <w:pPr>
        <w:jc w:val="center"/>
        <w:rPr>
          <w:rFonts w:eastAsia="Times New Roman"/>
          <w:b/>
          <w:sz w:val="26"/>
          <w:szCs w:val="26"/>
          <w:lang w:eastAsia="ru-RU"/>
        </w:rPr>
      </w:pPr>
      <w:r w:rsidRPr="001349BA">
        <w:rPr>
          <w:rFonts w:eastAsia="Times New Roman"/>
          <w:b/>
          <w:sz w:val="26"/>
          <w:szCs w:val="26"/>
          <w:lang w:eastAsia="ru-RU"/>
        </w:rPr>
        <w:t xml:space="preserve">городской среды населенных пунктов </w:t>
      </w:r>
    </w:p>
    <w:p w:rsidR="00056AF1" w:rsidRPr="001349BA" w:rsidRDefault="00056AF1" w:rsidP="00E12B75">
      <w:pPr>
        <w:jc w:val="center"/>
        <w:rPr>
          <w:rFonts w:eastAsia="Times New Roman"/>
          <w:b/>
          <w:sz w:val="26"/>
          <w:szCs w:val="26"/>
          <w:lang w:eastAsia="ru-RU"/>
        </w:rPr>
      </w:pPr>
      <w:r w:rsidRPr="001349BA">
        <w:rPr>
          <w:rFonts w:eastAsia="Times New Roman"/>
          <w:b/>
          <w:sz w:val="26"/>
          <w:szCs w:val="26"/>
          <w:lang w:eastAsia="ru-RU"/>
        </w:rPr>
        <w:t>Хасанского муниципального округа» на 2023-2025 годы</w:t>
      </w:r>
    </w:p>
    <w:p w:rsidR="00056AF1" w:rsidRPr="001349BA" w:rsidRDefault="00056AF1" w:rsidP="00E12B75">
      <w:pPr>
        <w:jc w:val="center"/>
        <w:rPr>
          <w:rFonts w:eastAsia="Times New Roman"/>
          <w:sz w:val="26"/>
          <w:szCs w:val="26"/>
          <w:lang w:eastAsia="ru-RU"/>
        </w:rPr>
      </w:pPr>
    </w:p>
    <w:tbl>
      <w:tblPr>
        <w:tblW w:w="5000" w:type="pct"/>
        <w:tblCellMar>
          <w:left w:w="10" w:type="dxa"/>
          <w:right w:w="10" w:type="dxa"/>
        </w:tblCellMar>
        <w:tblLook w:val="04A0" w:firstRow="1" w:lastRow="0" w:firstColumn="1" w:lastColumn="0" w:noHBand="0" w:noVBand="1"/>
      </w:tblPr>
      <w:tblGrid>
        <w:gridCol w:w="3980"/>
        <w:gridCol w:w="6462"/>
      </w:tblGrid>
      <w:tr w:rsidR="00056AF1" w:rsidRPr="00056AF1" w:rsidTr="001349BA">
        <w:trPr>
          <w:trHeight w:val="1"/>
        </w:trPr>
        <w:tc>
          <w:tcPr>
            <w:tcW w:w="1906"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Ответственный исполнитель мун</w:t>
            </w:r>
            <w:r w:rsidRPr="00056AF1">
              <w:rPr>
                <w:rFonts w:eastAsia="Times New Roman"/>
                <w:sz w:val="24"/>
                <w:szCs w:val="24"/>
                <w:lang w:eastAsia="ru-RU"/>
              </w:rPr>
              <w:t>и</w:t>
            </w:r>
            <w:r w:rsidRPr="00056AF1">
              <w:rPr>
                <w:rFonts w:eastAsia="Times New Roman"/>
                <w:sz w:val="24"/>
                <w:szCs w:val="24"/>
                <w:lang w:eastAsia="ru-RU"/>
              </w:rPr>
              <w:t>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Управления ЖКХ, ГО и ЧС</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администрации Хасанского муниципального района                        </w:t>
            </w:r>
          </w:p>
        </w:tc>
      </w:tr>
      <w:tr w:rsidR="00056AF1" w:rsidRPr="00056AF1" w:rsidTr="001349BA">
        <w:trPr>
          <w:trHeight w:val="1"/>
        </w:trPr>
        <w:tc>
          <w:tcPr>
            <w:tcW w:w="1906"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Структура муниципальной програ</w:t>
            </w:r>
            <w:r w:rsidRPr="00056AF1">
              <w:rPr>
                <w:rFonts w:eastAsia="Times New Roman"/>
                <w:sz w:val="24"/>
                <w:szCs w:val="24"/>
                <w:lang w:eastAsia="ru-RU"/>
              </w:rPr>
              <w:t>м</w:t>
            </w:r>
            <w:r w:rsidRPr="00056AF1">
              <w:rPr>
                <w:rFonts w:eastAsia="Times New Roman"/>
                <w:sz w:val="24"/>
                <w:szCs w:val="24"/>
                <w:lang w:eastAsia="ru-RU"/>
              </w:rPr>
              <w:t>мы:</w:t>
            </w:r>
          </w:p>
        </w:tc>
        <w:tc>
          <w:tcPr>
            <w:tcW w:w="3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056AF1" w:rsidRPr="00056AF1" w:rsidRDefault="00056AF1" w:rsidP="00E12B75">
            <w:pPr>
              <w:rPr>
                <w:rFonts w:eastAsia="Calibri"/>
                <w:sz w:val="24"/>
                <w:szCs w:val="24"/>
                <w:lang w:eastAsia="ru-RU"/>
              </w:rPr>
            </w:pPr>
          </w:p>
        </w:tc>
      </w:tr>
      <w:tr w:rsidR="00056AF1" w:rsidRPr="00056AF1" w:rsidTr="001349BA">
        <w:trPr>
          <w:trHeight w:val="1"/>
        </w:trPr>
        <w:tc>
          <w:tcPr>
            <w:tcW w:w="1906"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Подпрограммы муниципальной пр</w:t>
            </w:r>
            <w:r w:rsidRPr="00056AF1">
              <w:rPr>
                <w:rFonts w:eastAsia="Times New Roman"/>
                <w:sz w:val="24"/>
                <w:szCs w:val="24"/>
                <w:lang w:eastAsia="ru-RU"/>
              </w:rPr>
              <w:t>о</w:t>
            </w:r>
            <w:r w:rsidRPr="00056AF1">
              <w:rPr>
                <w:rFonts w:eastAsia="Times New Roman"/>
                <w:sz w:val="24"/>
                <w:szCs w:val="24"/>
                <w:lang w:eastAsia="ru-RU"/>
              </w:rPr>
              <w:t>граммы</w:t>
            </w:r>
          </w:p>
        </w:tc>
        <w:tc>
          <w:tcPr>
            <w:tcW w:w="3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1.«Формирование современной городской среды населе</w:t>
            </w:r>
            <w:r w:rsidRPr="00056AF1">
              <w:rPr>
                <w:rFonts w:eastAsia="Times New Roman"/>
                <w:sz w:val="24"/>
                <w:szCs w:val="24"/>
                <w:lang w:eastAsia="ru-RU"/>
              </w:rPr>
              <w:t>н</w:t>
            </w:r>
            <w:r w:rsidRPr="00056AF1">
              <w:rPr>
                <w:rFonts w:eastAsia="Times New Roman"/>
                <w:sz w:val="24"/>
                <w:szCs w:val="24"/>
                <w:lang w:eastAsia="ru-RU"/>
              </w:rPr>
              <w:t>ных пунктов Хасанского муниципального округа Примо</w:t>
            </w:r>
            <w:r w:rsidRPr="00056AF1">
              <w:rPr>
                <w:rFonts w:eastAsia="Times New Roman"/>
                <w:sz w:val="24"/>
                <w:szCs w:val="24"/>
                <w:lang w:eastAsia="ru-RU"/>
              </w:rPr>
              <w:t>р</w:t>
            </w:r>
            <w:r w:rsidRPr="00056AF1">
              <w:rPr>
                <w:rFonts w:eastAsia="Times New Roman"/>
                <w:sz w:val="24"/>
                <w:szCs w:val="24"/>
                <w:lang w:eastAsia="ru-RU"/>
              </w:rPr>
              <w:t xml:space="preserve">ского края» на 2023-2025 годы. (Приложение </w:t>
            </w:r>
            <w:r w:rsidRPr="00056AF1">
              <w:rPr>
                <w:rFonts w:eastAsia="Segoe UI Symbol"/>
                <w:sz w:val="24"/>
                <w:szCs w:val="24"/>
                <w:lang w:eastAsia="ru-RU"/>
              </w:rPr>
              <w:t>№</w:t>
            </w:r>
            <w:r w:rsidRPr="00056AF1">
              <w:rPr>
                <w:rFonts w:eastAsia="Times New Roman"/>
                <w:sz w:val="24"/>
                <w:szCs w:val="24"/>
                <w:lang w:eastAsia="ru-RU"/>
              </w:rPr>
              <w:t xml:space="preserve"> 6)</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2.«Благоустройство территорий Хасанского муниципальн</w:t>
            </w:r>
            <w:r w:rsidRPr="00056AF1">
              <w:rPr>
                <w:rFonts w:eastAsia="Times New Roman"/>
                <w:sz w:val="24"/>
                <w:szCs w:val="24"/>
                <w:lang w:eastAsia="ru-RU"/>
              </w:rPr>
              <w:t>о</w:t>
            </w:r>
            <w:r w:rsidRPr="00056AF1">
              <w:rPr>
                <w:rFonts w:eastAsia="Times New Roman"/>
                <w:sz w:val="24"/>
                <w:szCs w:val="24"/>
                <w:lang w:eastAsia="ru-RU"/>
              </w:rPr>
              <w:t>го округа Приморского края» на 2023-2025 годы. ( Прил</w:t>
            </w:r>
            <w:r w:rsidRPr="00056AF1">
              <w:rPr>
                <w:rFonts w:eastAsia="Times New Roman"/>
                <w:sz w:val="24"/>
                <w:szCs w:val="24"/>
                <w:lang w:eastAsia="ru-RU"/>
              </w:rPr>
              <w:t>о</w:t>
            </w:r>
            <w:r w:rsidRPr="00056AF1">
              <w:rPr>
                <w:rFonts w:eastAsia="Times New Roman"/>
                <w:sz w:val="24"/>
                <w:szCs w:val="24"/>
                <w:lang w:eastAsia="ru-RU"/>
              </w:rPr>
              <w:t xml:space="preserve">жение </w:t>
            </w:r>
            <w:r w:rsidRPr="00056AF1">
              <w:rPr>
                <w:rFonts w:eastAsia="Segoe UI Symbol"/>
                <w:sz w:val="24"/>
                <w:szCs w:val="24"/>
                <w:lang w:eastAsia="ru-RU"/>
              </w:rPr>
              <w:t>№</w:t>
            </w:r>
            <w:r w:rsidRPr="00056AF1">
              <w:rPr>
                <w:rFonts w:eastAsia="Times New Roman"/>
                <w:sz w:val="24"/>
                <w:szCs w:val="24"/>
                <w:lang w:eastAsia="ru-RU"/>
              </w:rPr>
              <w:t xml:space="preserve"> 7)</w:t>
            </w:r>
          </w:p>
        </w:tc>
      </w:tr>
      <w:tr w:rsidR="00056AF1" w:rsidRPr="00056AF1" w:rsidTr="001349BA">
        <w:trPr>
          <w:trHeight w:val="1942"/>
        </w:trPr>
        <w:tc>
          <w:tcPr>
            <w:tcW w:w="1906" w:type="pct"/>
            <w:tcBorders>
              <w:top w:val="single" w:sz="4" w:space="0" w:color="000000"/>
              <w:left w:val="single" w:sz="4" w:space="0" w:color="000000"/>
              <w:bottom w:val="nil"/>
              <w:right w:val="single" w:sz="4" w:space="0" w:color="000000"/>
            </w:tcBorders>
            <w:shd w:val="clear" w:color="auto" w:fill="FFFFFF"/>
            <w:tcMar>
              <w:top w:w="0" w:type="dxa"/>
              <w:left w:w="62" w:type="dxa"/>
              <w:bottom w:w="0" w:type="dxa"/>
              <w:right w:w="62" w:type="dxa"/>
            </w:tcMar>
          </w:tcPr>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Основные мероприятия муниц</w:t>
            </w:r>
            <w:r w:rsidRPr="00056AF1">
              <w:rPr>
                <w:rFonts w:eastAsia="Times New Roman"/>
                <w:sz w:val="24"/>
                <w:szCs w:val="24"/>
                <w:lang w:eastAsia="ru-RU"/>
              </w:rPr>
              <w:t>и</w:t>
            </w:r>
            <w:r w:rsidRPr="00056AF1">
              <w:rPr>
                <w:rFonts w:eastAsia="Times New Roman"/>
                <w:sz w:val="24"/>
                <w:szCs w:val="24"/>
                <w:lang w:eastAsia="ru-RU"/>
              </w:rPr>
              <w:t>пальной программы</w:t>
            </w:r>
          </w:p>
          <w:p w:rsidR="00056AF1" w:rsidRPr="00056AF1" w:rsidRDefault="00056AF1" w:rsidP="00E12B75">
            <w:pPr>
              <w:rPr>
                <w:rFonts w:eastAsia="Times New Roman"/>
                <w:sz w:val="24"/>
                <w:szCs w:val="24"/>
                <w:lang w:eastAsia="ru-RU"/>
              </w:rPr>
            </w:pPr>
          </w:p>
        </w:tc>
        <w:tc>
          <w:tcPr>
            <w:tcW w:w="3094" w:type="pct"/>
            <w:tcBorders>
              <w:top w:val="single" w:sz="4" w:space="0" w:color="000000"/>
              <w:left w:val="single" w:sz="4" w:space="0" w:color="000000"/>
              <w:bottom w:val="nil"/>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 благоустройство дворовых территорий многоквартирных жилых домов;</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 благоустройство общественных территорий муниципал</w:t>
            </w:r>
            <w:r w:rsidRPr="00056AF1">
              <w:rPr>
                <w:rFonts w:eastAsia="Times New Roman"/>
                <w:sz w:val="24"/>
                <w:szCs w:val="24"/>
                <w:lang w:eastAsia="ru-RU"/>
              </w:rPr>
              <w:t>ь</w:t>
            </w:r>
            <w:r w:rsidRPr="00056AF1">
              <w:rPr>
                <w:rFonts w:eastAsia="Times New Roman"/>
                <w:sz w:val="24"/>
                <w:szCs w:val="24"/>
                <w:lang w:eastAsia="ru-RU"/>
              </w:rPr>
              <w:t>ных образований;</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 благоустройство территорий, детских и спортивных пл</w:t>
            </w:r>
            <w:r w:rsidRPr="00056AF1">
              <w:rPr>
                <w:rFonts w:eastAsia="Times New Roman"/>
                <w:sz w:val="24"/>
                <w:szCs w:val="24"/>
                <w:lang w:eastAsia="ru-RU"/>
              </w:rPr>
              <w:t>о</w:t>
            </w:r>
            <w:r w:rsidRPr="00056AF1">
              <w:rPr>
                <w:rFonts w:eastAsia="Times New Roman"/>
                <w:sz w:val="24"/>
                <w:szCs w:val="24"/>
                <w:lang w:eastAsia="ru-RU"/>
              </w:rPr>
              <w:t xml:space="preserve">щадок на территории Хасанского муниципального округа Приморского края </w:t>
            </w:r>
          </w:p>
        </w:tc>
      </w:tr>
      <w:tr w:rsidR="00056AF1" w:rsidRPr="00056AF1" w:rsidTr="001349BA">
        <w:trPr>
          <w:trHeight w:val="1"/>
        </w:trPr>
        <w:tc>
          <w:tcPr>
            <w:tcW w:w="1906"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Реквизиты нормативных правовых актов, которыми утверждены гос</w:t>
            </w:r>
            <w:r w:rsidRPr="00056AF1">
              <w:rPr>
                <w:rFonts w:eastAsia="Times New Roman"/>
                <w:sz w:val="24"/>
                <w:szCs w:val="24"/>
                <w:lang w:eastAsia="ru-RU"/>
              </w:rPr>
              <w:t>у</w:t>
            </w:r>
            <w:r w:rsidRPr="00056AF1">
              <w:rPr>
                <w:rFonts w:eastAsia="Times New Roman"/>
                <w:sz w:val="24"/>
                <w:szCs w:val="24"/>
                <w:lang w:eastAsia="ru-RU"/>
              </w:rPr>
              <w:t>дарственные программы Росси</w:t>
            </w:r>
            <w:r w:rsidRPr="00056AF1">
              <w:rPr>
                <w:rFonts w:eastAsia="Times New Roman"/>
                <w:sz w:val="24"/>
                <w:szCs w:val="24"/>
                <w:lang w:eastAsia="ru-RU"/>
              </w:rPr>
              <w:t>й</w:t>
            </w:r>
            <w:r w:rsidRPr="00056AF1">
              <w:rPr>
                <w:rFonts w:eastAsia="Times New Roman"/>
                <w:sz w:val="24"/>
                <w:szCs w:val="24"/>
                <w:lang w:eastAsia="ru-RU"/>
              </w:rPr>
              <w:t>ской Федерации, Приморского края</w:t>
            </w:r>
          </w:p>
        </w:tc>
        <w:tc>
          <w:tcPr>
            <w:tcW w:w="3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 xml:space="preserve">Государственная </w:t>
            </w:r>
            <w:hyperlink r:id="rId18" w:history="1">
              <w:proofErr w:type="gramStart"/>
              <w:r w:rsidRPr="00056AF1">
                <w:rPr>
                  <w:rFonts w:eastAsia="Times New Roman"/>
                  <w:sz w:val="24"/>
                  <w:szCs w:val="24"/>
                  <w:lang w:eastAsia="ru-RU"/>
                </w:rPr>
                <w:t>программ</w:t>
              </w:r>
              <w:proofErr w:type="gramEnd"/>
            </w:hyperlink>
            <w:r w:rsidRPr="00056AF1">
              <w:rPr>
                <w:rFonts w:eastAsia="Times New Roman"/>
                <w:sz w:val="24"/>
                <w:szCs w:val="24"/>
                <w:lang w:eastAsia="ru-RU"/>
              </w:rPr>
              <w:t>а Приморского края «Формиров</w:t>
            </w:r>
            <w:r w:rsidRPr="00056AF1">
              <w:rPr>
                <w:rFonts w:eastAsia="Times New Roman"/>
                <w:sz w:val="24"/>
                <w:szCs w:val="24"/>
                <w:lang w:eastAsia="ru-RU"/>
              </w:rPr>
              <w:t>а</w:t>
            </w:r>
            <w:r w:rsidRPr="00056AF1">
              <w:rPr>
                <w:rFonts w:eastAsia="Times New Roman"/>
                <w:sz w:val="24"/>
                <w:szCs w:val="24"/>
                <w:lang w:eastAsia="ru-RU"/>
              </w:rPr>
              <w:t>ние современной городской среды муниципальных образ</w:t>
            </w:r>
            <w:r w:rsidRPr="00056AF1">
              <w:rPr>
                <w:rFonts w:eastAsia="Times New Roman"/>
                <w:sz w:val="24"/>
                <w:szCs w:val="24"/>
                <w:lang w:eastAsia="ru-RU"/>
              </w:rPr>
              <w:t>о</w:t>
            </w:r>
            <w:r w:rsidRPr="00056AF1">
              <w:rPr>
                <w:rFonts w:eastAsia="Times New Roman"/>
                <w:sz w:val="24"/>
                <w:szCs w:val="24"/>
                <w:lang w:eastAsia="ru-RU"/>
              </w:rPr>
              <w:t>ваний Приморского края» на 2020-2027 годы, утверждё</w:t>
            </w:r>
            <w:r w:rsidRPr="00056AF1">
              <w:rPr>
                <w:rFonts w:eastAsia="Times New Roman"/>
                <w:sz w:val="24"/>
                <w:szCs w:val="24"/>
                <w:lang w:eastAsia="ru-RU"/>
              </w:rPr>
              <w:t>н</w:t>
            </w:r>
            <w:r w:rsidRPr="00056AF1">
              <w:rPr>
                <w:rFonts w:eastAsia="Times New Roman"/>
                <w:sz w:val="24"/>
                <w:szCs w:val="24"/>
                <w:lang w:eastAsia="ru-RU"/>
              </w:rPr>
              <w:t>ной постановлением Администрации Приморского края от 30 д</w:t>
            </w:r>
            <w:r w:rsidRPr="00056AF1">
              <w:rPr>
                <w:rFonts w:eastAsia="Times New Roman"/>
                <w:sz w:val="24"/>
                <w:szCs w:val="24"/>
                <w:lang w:eastAsia="ru-RU"/>
              </w:rPr>
              <w:t>е</w:t>
            </w:r>
            <w:r w:rsidRPr="00056AF1">
              <w:rPr>
                <w:rFonts w:eastAsia="Times New Roman"/>
                <w:sz w:val="24"/>
                <w:szCs w:val="24"/>
                <w:lang w:eastAsia="ru-RU"/>
              </w:rPr>
              <w:t xml:space="preserve">кабря 2019 года </w:t>
            </w:r>
            <w:r w:rsidRPr="00056AF1">
              <w:rPr>
                <w:rFonts w:eastAsia="Segoe UI Symbol"/>
                <w:sz w:val="24"/>
                <w:szCs w:val="24"/>
                <w:lang w:eastAsia="ru-RU"/>
              </w:rPr>
              <w:t>№</w:t>
            </w:r>
            <w:r w:rsidRPr="00056AF1">
              <w:rPr>
                <w:rFonts w:eastAsia="Times New Roman"/>
                <w:sz w:val="24"/>
                <w:szCs w:val="24"/>
                <w:lang w:eastAsia="ru-RU"/>
              </w:rPr>
              <w:t xml:space="preserve"> 944-па</w:t>
            </w:r>
          </w:p>
        </w:tc>
      </w:tr>
      <w:tr w:rsidR="00056AF1" w:rsidRPr="00056AF1" w:rsidTr="001349BA">
        <w:trPr>
          <w:trHeight w:val="1"/>
        </w:trPr>
        <w:tc>
          <w:tcPr>
            <w:tcW w:w="1906"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Цель муниципальной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Повышение уровня комфортности жизнедеятельности гра</w:t>
            </w:r>
            <w:r w:rsidRPr="00056AF1">
              <w:rPr>
                <w:rFonts w:eastAsia="Times New Roman"/>
                <w:sz w:val="24"/>
                <w:szCs w:val="24"/>
                <w:lang w:eastAsia="ru-RU"/>
              </w:rPr>
              <w:t>ж</w:t>
            </w:r>
            <w:r w:rsidRPr="00056AF1">
              <w:rPr>
                <w:rFonts w:eastAsia="Times New Roman"/>
                <w:sz w:val="24"/>
                <w:szCs w:val="24"/>
                <w:lang w:eastAsia="ru-RU"/>
              </w:rPr>
              <w:t>дан посредством благоустройства населенных пунктов</w:t>
            </w:r>
          </w:p>
        </w:tc>
      </w:tr>
      <w:tr w:rsidR="00056AF1" w:rsidRPr="00056AF1" w:rsidTr="001349BA">
        <w:trPr>
          <w:trHeight w:val="1"/>
        </w:trPr>
        <w:tc>
          <w:tcPr>
            <w:tcW w:w="1906"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Задачи муниципальной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 улучшение состояния дворовых территорий Хасанского муниципального округа Приморского края;</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 повышение уровня благоустройства общественных терр</w:t>
            </w:r>
            <w:r w:rsidRPr="00056AF1">
              <w:rPr>
                <w:rFonts w:eastAsia="Times New Roman"/>
                <w:sz w:val="24"/>
                <w:szCs w:val="24"/>
                <w:lang w:eastAsia="ru-RU"/>
              </w:rPr>
              <w:t>и</w:t>
            </w:r>
            <w:r w:rsidRPr="00056AF1">
              <w:rPr>
                <w:rFonts w:eastAsia="Times New Roman"/>
                <w:sz w:val="24"/>
                <w:szCs w:val="24"/>
                <w:lang w:eastAsia="ru-RU"/>
              </w:rPr>
              <w:t>торий Хасанского муниципального округа Приморского края, формирование (обустройство) детских и спортивных площадок</w:t>
            </w:r>
          </w:p>
        </w:tc>
      </w:tr>
      <w:tr w:rsidR="00056AF1" w:rsidRPr="00056AF1" w:rsidTr="001349BA">
        <w:trPr>
          <w:trHeight w:val="1"/>
        </w:trPr>
        <w:tc>
          <w:tcPr>
            <w:tcW w:w="1906"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Индикаторы (показатели) муниц</w:t>
            </w:r>
            <w:r w:rsidRPr="00056AF1">
              <w:rPr>
                <w:rFonts w:eastAsia="Times New Roman"/>
                <w:sz w:val="24"/>
                <w:szCs w:val="24"/>
                <w:lang w:eastAsia="ru-RU"/>
              </w:rPr>
              <w:t>и</w:t>
            </w:r>
            <w:r w:rsidRPr="00056AF1">
              <w:rPr>
                <w:rFonts w:eastAsia="Times New Roman"/>
                <w:sz w:val="24"/>
                <w:szCs w:val="24"/>
                <w:lang w:eastAsia="ru-RU"/>
              </w:rPr>
              <w:t>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 увеличение количества благоустроенных дворовых терр</w:t>
            </w:r>
            <w:r w:rsidRPr="00056AF1">
              <w:rPr>
                <w:rFonts w:eastAsia="Times New Roman"/>
                <w:sz w:val="24"/>
                <w:szCs w:val="24"/>
                <w:lang w:eastAsia="ru-RU"/>
              </w:rPr>
              <w:t>и</w:t>
            </w:r>
            <w:r w:rsidRPr="00056AF1">
              <w:rPr>
                <w:rFonts w:eastAsia="Times New Roman"/>
                <w:sz w:val="24"/>
                <w:szCs w:val="24"/>
                <w:lang w:eastAsia="ru-RU"/>
              </w:rPr>
              <w:t>торий Хасанского муниципального округа Приморского края до 18 ед. (до 31,5 %) в 2025 г.;</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 увеличение количества благоустроенных общественных территорий Хасанского муниципального округа Приморск</w:t>
            </w:r>
            <w:r w:rsidRPr="00056AF1">
              <w:rPr>
                <w:rFonts w:eastAsia="Times New Roman"/>
                <w:sz w:val="24"/>
                <w:szCs w:val="24"/>
                <w:lang w:eastAsia="ru-RU"/>
              </w:rPr>
              <w:t>о</w:t>
            </w:r>
            <w:r w:rsidRPr="00056AF1">
              <w:rPr>
                <w:rFonts w:eastAsia="Times New Roman"/>
                <w:sz w:val="24"/>
                <w:szCs w:val="24"/>
                <w:lang w:eastAsia="ru-RU"/>
              </w:rPr>
              <w:t>го края до 5 ед. (до 35,7 %) в 2025 г.;</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 увеличение количества благоустроенных территорий, де</w:t>
            </w:r>
            <w:r w:rsidRPr="00056AF1">
              <w:rPr>
                <w:rFonts w:eastAsia="Times New Roman"/>
                <w:sz w:val="24"/>
                <w:szCs w:val="24"/>
                <w:lang w:eastAsia="ru-RU"/>
              </w:rPr>
              <w:t>т</w:t>
            </w:r>
            <w:r w:rsidRPr="00056AF1">
              <w:rPr>
                <w:rFonts w:eastAsia="Times New Roman"/>
                <w:sz w:val="24"/>
                <w:szCs w:val="24"/>
                <w:lang w:eastAsia="ru-RU"/>
              </w:rPr>
              <w:t xml:space="preserve">ских и спортивных площадок, на территориях Хасанского муниципального округа Приморского края до 2025 г. на </w:t>
            </w:r>
            <w:r w:rsidRPr="00056AF1">
              <w:rPr>
                <w:rFonts w:eastAsia="Times New Roman"/>
                <w:sz w:val="24"/>
                <w:szCs w:val="24"/>
                <w:lang w:eastAsia="ru-RU"/>
              </w:rPr>
              <w:lastRenderedPageBreak/>
              <w:t>43ед.</w:t>
            </w:r>
          </w:p>
        </w:tc>
      </w:tr>
      <w:tr w:rsidR="00056AF1" w:rsidRPr="00056AF1" w:rsidTr="001349BA">
        <w:trPr>
          <w:trHeight w:val="1"/>
        </w:trPr>
        <w:tc>
          <w:tcPr>
            <w:tcW w:w="1906"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lastRenderedPageBreak/>
              <w:t>Сроки реализации муниципальной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 xml:space="preserve"> 2023 – 2025 годы</w:t>
            </w:r>
          </w:p>
        </w:tc>
      </w:tr>
      <w:tr w:rsidR="00056AF1" w:rsidRPr="00056AF1" w:rsidTr="001349BA">
        <w:trPr>
          <w:trHeight w:val="1"/>
        </w:trPr>
        <w:tc>
          <w:tcPr>
            <w:tcW w:w="1906"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Объем средств бюджета Хасанского муниципального округа на финанс</w:t>
            </w:r>
            <w:r w:rsidRPr="00056AF1">
              <w:rPr>
                <w:rFonts w:eastAsia="Times New Roman"/>
                <w:sz w:val="24"/>
                <w:szCs w:val="24"/>
                <w:lang w:eastAsia="ru-RU"/>
              </w:rPr>
              <w:t>и</w:t>
            </w:r>
            <w:r w:rsidRPr="00056AF1">
              <w:rPr>
                <w:rFonts w:eastAsia="Times New Roman"/>
                <w:sz w:val="24"/>
                <w:szCs w:val="24"/>
                <w:lang w:eastAsia="ru-RU"/>
              </w:rPr>
              <w:t>рование муниципальной пр</w:t>
            </w:r>
            <w:r w:rsidRPr="00056AF1">
              <w:rPr>
                <w:rFonts w:eastAsia="Times New Roman"/>
                <w:sz w:val="24"/>
                <w:szCs w:val="24"/>
                <w:lang w:eastAsia="ru-RU"/>
              </w:rPr>
              <w:t>о</w:t>
            </w:r>
            <w:r w:rsidRPr="00056AF1">
              <w:rPr>
                <w:rFonts w:eastAsia="Times New Roman"/>
                <w:sz w:val="24"/>
                <w:szCs w:val="24"/>
                <w:lang w:eastAsia="ru-RU"/>
              </w:rPr>
              <w:t>граммы и прогнозная оценка пр</w:t>
            </w:r>
            <w:r w:rsidRPr="00056AF1">
              <w:rPr>
                <w:rFonts w:eastAsia="Times New Roman"/>
                <w:sz w:val="24"/>
                <w:szCs w:val="24"/>
                <w:lang w:eastAsia="ru-RU"/>
              </w:rPr>
              <w:t>и</w:t>
            </w:r>
            <w:r w:rsidRPr="00056AF1">
              <w:rPr>
                <w:rFonts w:eastAsia="Times New Roman"/>
                <w:sz w:val="24"/>
                <w:szCs w:val="24"/>
                <w:lang w:eastAsia="ru-RU"/>
              </w:rPr>
              <w:t>влекаемых на реализацию ее целей средств ф</w:t>
            </w:r>
            <w:r w:rsidRPr="00056AF1">
              <w:rPr>
                <w:rFonts w:eastAsia="Times New Roman"/>
                <w:sz w:val="24"/>
                <w:szCs w:val="24"/>
                <w:lang w:eastAsia="ru-RU"/>
              </w:rPr>
              <w:t>е</w:t>
            </w:r>
            <w:r w:rsidRPr="00056AF1">
              <w:rPr>
                <w:rFonts w:eastAsia="Times New Roman"/>
                <w:sz w:val="24"/>
                <w:szCs w:val="24"/>
                <w:lang w:eastAsia="ru-RU"/>
              </w:rPr>
              <w:t xml:space="preserve">дерального, краевого бюджетов </w:t>
            </w:r>
          </w:p>
        </w:tc>
        <w:tc>
          <w:tcPr>
            <w:tcW w:w="3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Прогнозный объем средств бюджетных ассигнований на ре</w:t>
            </w:r>
            <w:r w:rsidRPr="00056AF1">
              <w:rPr>
                <w:rFonts w:eastAsia="Times New Roman"/>
                <w:sz w:val="24"/>
                <w:szCs w:val="24"/>
                <w:lang w:eastAsia="ru-RU"/>
              </w:rPr>
              <w:t>а</w:t>
            </w:r>
            <w:r w:rsidRPr="00056AF1">
              <w:rPr>
                <w:rFonts w:eastAsia="Times New Roman"/>
                <w:sz w:val="24"/>
                <w:szCs w:val="24"/>
                <w:lang w:eastAsia="ru-RU"/>
              </w:rPr>
              <w:t>лизацию программы составляет 47217,37526 тыс. ру</w:t>
            </w:r>
            <w:r w:rsidRPr="00056AF1">
              <w:rPr>
                <w:rFonts w:eastAsia="Times New Roman"/>
                <w:sz w:val="24"/>
                <w:szCs w:val="24"/>
                <w:lang w:eastAsia="ru-RU"/>
              </w:rPr>
              <w:t>б</w:t>
            </w:r>
            <w:r w:rsidRPr="00056AF1">
              <w:rPr>
                <w:rFonts w:eastAsia="Times New Roman"/>
                <w:sz w:val="24"/>
                <w:szCs w:val="24"/>
                <w:lang w:eastAsia="ru-RU"/>
              </w:rPr>
              <w:t>лей, в том числе:</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2023 год – 23508,68763 тыс. рублей;</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2024 год – 23608,68763 тыс. рублей;</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2025 год – 100,00 тыс. рублей.</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Прогнозная оценка средств, привлекаемых на реализацию целей программы из краевого и федерального бюджета, с</w:t>
            </w:r>
            <w:r w:rsidRPr="00056AF1">
              <w:rPr>
                <w:rFonts w:eastAsia="Times New Roman"/>
                <w:sz w:val="24"/>
                <w:szCs w:val="24"/>
                <w:lang w:eastAsia="ru-RU"/>
              </w:rPr>
              <w:t>о</w:t>
            </w:r>
            <w:r w:rsidRPr="00056AF1">
              <w:rPr>
                <w:rFonts w:eastAsia="Times New Roman"/>
                <w:sz w:val="24"/>
                <w:szCs w:val="24"/>
                <w:lang w:eastAsia="ru-RU"/>
              </w:rPr>
              <w:t>ставляет 45606,854 тыс. рублей, в том числе:</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2023 год – КБ – 22803,427 тыс. рублей;</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 xml:space="preserve">                  ФБ – 00,00 тыс. рублей;</w:t>
            </w:r>
          </w:p>
          <w:p w:rsidR="00056AF1" w:rsidRPr="00056AF1" w:rsidRDefault="00056AF1" w:rsidP="00E12B75">
            <w:pPr>
              <w:jc w:val="both"/>
              <w:rPr>
                <w:rFonts w:eastAsia="Times New Roman"/>
                <w:sz w:val="24"/>
                <w:szCs w:val="24"/>
                <w:lang w:eastAsia="ru-RU"/>
              </w:rPr>
            </w:pPr>
            <w:r w:rsidRPr="00056AF1">
              <w:rPr>
                <w:rFonts w:eastAsia="Times New Roman"/>
                <w:sz w:val="24"/>
                <w:szCs w:val="24"/>
                <w:lang w:eastAsia="ru-RU"/>
              </w:rPr>
              <w:t>2024 год – КБ – 22803,427 тыс. рублей;</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                   ФБ – 00,00 тыс. рублей;</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2025 год – КБ – 00,00 тыс. рублей;</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                   ФБ – 00,00тыс. рублей.</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Прогнозная оценка привлекаемых на реализацию муниц</w:t>
            </w:r>
            <w:r w:rsidRPr="00056AF1">
              <w:rPr>
                <w:rFonts w:eastAsia="Times New Roman"/>
                <w:sz w:val="24"/>
                <w:szCs w:val="24"/>
                <w:lang w:eastAsia="ru-RU"/>
              </w:rPr>
              <w:t>и</w:t>
            </w:r>
            <w:r w:rsidRPr="00056AF1">
              <w:rPr>
                <w:rFonts w:eastAsia="Times New Roman"/>
                <w:sz w:val="24"/>
                <w:szCs w:val="24"/>
                <w:lang w:eastAsia="ru-RU"/>
              </w:rPr>
              <w:t>пальной программы средств местного бюджета составляет 1610,52126 тыс. рублей, в том числе по годам:</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2023 год – 705,26063 тыс. рублей;</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2024 год – 805,26063 тыс. рублей;</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2025 год – 100,00 тыс. рублей.</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Прогнозная оценка привлекаемых на реализацию муниц</w:t>
            </w:r>
            <w:r w:rsidRPr="00056AF1">
              <w:rPr>
                <w:rFonts w:eastAsia="Times New Roman"/>
                <w:sz w:val="24"/>
                <w:szCs w:val="24"/>
                <w:lang w:eastAsia="ru-RU"/>
              </w:rPr>
              <w:t>и</w:t>
            </w:r>
            <w:r w:rsidRPr="00056AF1">
              <w:rPr>
                <w:rFonts w:eastAsia="Times New Roman"/>
                <w:sz w:val="24"/>
                <w:szCs w:val="24"/>
                <w:lang w:eastAsia="ru-RU"/>
              </w:rPr>
              <w:t>пальной программы средств внебюджетных источников с</w:t>
            </w:r>
            <w:r w:rsidRPr="00056AF1">
              <w:rPr>
                <w:rFonts w:eastAsia="Times New Roman"/>
                <w:sz w:val="24"/>
                <w:szCs w:val="24"/>
                <w:lang w:eastAsia="ru-RU"/>
              </w:rPr>
              <w:t>о</w:t>
            </w:r>
            <w:r w:rsidRPr="00056AF1">
              <w:rPr>
                <w:rFonts w:eastAsia="Times New Roman"/>
                <w:sz w:val="24"/>
                <w:szCs w:val="24"/>
                <w:lang w:eastAsia="ru-RU"/>
              </w:rPr>
              <w:t>ставляет 0,00 тыс. рублей, в том числе по годам:</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2023 год - 0,00 тыс. рублей;</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2024 год - 0,00 тыс. рублей;</w:t>
            </w:r>
          </w:p>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2025 год - 0,00 тыс. рублей.</w:t>
            </w:r>
          </w:p>
        </w:tc>
      </w:tr>
      <w:tr w:rsidR="00056AF1" w:rsidRPr="00056AF1" w:rsidTr="001349BA">
        <w:tc>
          <w:tcPr>
            <w:tcW w:w="1906"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Ожидаемые результаты реализации муниципальной программы</w:t>
            </w:r>
          </w:p>
        </w:tc>
        <w:tc>
          <w:tcPr>
            <w:tcW w:w="309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spacing w:after="200"/>
              <w:rPr>
                <w:rFonts w:eastAsia="Times New Roman"/>
                <w:sz w:val="24"/>
                <w:szCs w:val="24"/>
                <w:lang w:eastAsia="ru-RU"/>
              </w:rPr>
            </w:pPr>
            <w:r w:rsidRPr="00056AF1">
              <w:rPr>
                <w:rFonts w:eastAsia="Times New Roman"/>
                <w:sz w:val="24"/>
                <w:szCs w:val="24"/>
                <w:lang w:eastAsia="ru-RU"/>
              </w:rPr>
              <w:t>Реализация муниципальной программы в полном объеме б</w:t>
            </w:r>
            <w:r w:rsidRPr="00056AF1">
              <w:rPr>
                <w:rFonts w:eastAsia="Times New Roman"/>
                <w:sz w:val="24"/>
                <w:szCs w:val="24"/>
                <w:lang w:eastAsia="ru-RU"/>
              </w:rPr>
              <w:t>у</w:t>
            </w:r>
            <w:r w:rsidRPr="00056AF1">
              <w:rPr>
                <w:rFonts w:eastAsia="Times New Roman"/>
                <w:sz w:val="24"/>
                <w:szCs w:val="24"/>
                <w:lang w:eastAsia="ru-RU"/>
              </w:rPr>
              <w:t>дет способствовать повышению уровня комфортности жи</w:t>
            </w:r>
            <w:r w:rsidRPr="00056AF1">
              <w:rPr>
                <w:rFonts w:eastAsia="Times New Roman"/>
                <w:sz w:val="24"/>
                <w:szCs w:val="24"/>
                <w:lang w:eastAsia="ru-RU"/>
              </w:rPr>
              <w:t>з</w:t>
            </w:r>
            <w:r w:rsidRPr="00056AF1">
              <w:rPr>
                <w:rFonts w:eastAsia="Times New Roman"/>
                <w:sz w:val="24"/>
                <w:szCs w:val="24"/>
                <w:lang w:eastAsia="ru-RU"/>
              </w:rPr>
              <w:t>недеятельности граждан, проживающих на территории Х</w:t>
            </w:r>
            <w:r w:rsidRPr="00056AF1">
              <w:rPr>
                <w:rFonts w:eastAsia="Times New Roman"/>
                <w:sz w:val="24"/>
                <w:szCs w:val="24"/>
                <w:lang w:eastAsia="ru-RU"/>
              </w:rPr>
              <w:t>а</w:t>
            </w:r>
            <w:r w:rsidRPr="00056AF1">
              <w:rPr>
                <w:rFonts w:eastAsia="Times New Roman"/>
                <w:sz w:val="24"/>
                <w:szCs w:val="24"/>
                <w:lang w:eastAsia="ru-RU"/>
              </w:rPr>
              <w:t>санского муниципального округа Приморского края.</w:t>
            </w:r>
          </w:p>
          <w:p w:rsidR="00332091" w:rsidRPr="00056AF1" w:rsidRDefault="00332091" w:rsidP="00332091">
            <w:pPr>
              <w:ind w:right="850"/>
              <w:jc w:val="both"/>
              <w:rPr>
                <w:rFonts w:eastAsia="Times New Roman"/>
                <w:sz w:val="24"/>
                <w:szCs w:val="24"/>
                <w:lang w:eastAsia="ru-RU"/>
              </w:rPr>
            </w:pPr>
            <w:r w:rsidRPr="00056AF1">
              <w:rPr>
                <w:rFonts w:eastAsia="Times New Roman"/>
                <w:sz w:val="24"/>
                <w:szCs w:val="24"/>
                <w:lang w:eastAsia="ru-RU"/>
              </w:rPr>
              <w:t>В результате реализации программы:</w:t>
            </w:r>
          </w:p>
          <w:p w:rsidR="00332091" w:rsidRPr="00056AF1" w:rsidRDefault="00332091" w:rsidP="00332091">
            <w:pPr>
              <w:jc w:val="both"/>
              <w:rPr>
                <w:rFonts w:eastAsia="Times New Roman"/>
                <w:sz w:val="24"/>
                <w:szCs w:val="24"/>
                <w:lang w:eastAsia="ru-RU"/>
              </w:rPr>
            </w:pPr>
            <w:r w:rsidRPr="00056AF1">
              <w:rPr>
                <w:rFonts w:eastAsia="Times New Roman"/>
                <w:sz w:val="24"/>
                <w:szCs w:val="24"/>
                <w:lang w:eastAsia="ru-RU"/>
              </w:rPr>
              <w:t>- количество благоустроенных дворовых территорий мног</w:t>
            </w:r>
            <w:r w:rsidRPr="00056AF1">
              <w:rPr>
                <w:rFonts w:eastAsia="Times New Roman"/>
                <w:sz w:val="24"/>
                <w:szCs w:val="24"/>
                <w:lang w:eastAsia="ru-RU"/>
              </w:rPr>
              <w:t>о</w:t>
            </w:r>
            <w:r w:rsidRPr="00056AF1">
              <w:rPr>
                <w:rFonts w:eastAsia="Times New Roman"/>
                <w:sz w:val="24"/>
                <w:szCs w:val="24"/>
                <w:lang w:eastAsia="ru-RU"/>
              </w:rPr>
              <w:t>квартирных жилых домов – с 2023г. до 2025г. с 0 до 18 ед.;</w:t>
            </w:r>
          </w:p>
          <w:p w:rsidR="00332091" w:rsidRPr="00056AF1" w:rsidRDefault="00332091" w:rsidP="00332091">
            <w:pPr>
              <w:jc w:val="both"/>
              <w:rPr>
                <w:rFonts w:eastAsia="Times New Roman"/>
                <w:sz w:val="24"/>
                <w:szCs w:val="24"/>
                <w:lang w:eastAsia="ru-RU"/>
              </w:rPr>
            </w:pPr>
            <w:r w:rsidRPr="00056AF1">
              <w:rPr>
                <w:rFonts w:eastAsia="Times New Roman"/>
                <w:sz w:val="24"/>
                <w:szCs w:val="24"/>
                <w:lang w:eastAsia="ru-RU"/>
              </w:rPr>
              <w:t>- количество благоустроенных общественных те</w:t>
            </w:r>
            <w:r w:rsidRPr="00056AF1">
              <w:rPr>
                <w:rFonts w:eastAsia="Times New Roman"/>
                <w:sz w:val="24"/>
                <w:szCs w:val="24"/>
                <w:lang w:eastAsia="ru-RU"/>
              </w:rPr>
              <w:t>р</w:t>
            </w:r>
            <w:r w:rsidRPr="00056AF1">
              <w:rPr>
                <w:rFonts w:eastAsia="Times New Roman"/>
                <w:sz w:val="24"/>
                <w:szCs w:val="24"/>
                <w:lang w:eastAsia="ru-RU"/>
              </w:rPr>
              <w:t>риторий муниципальных образований – с 2023г. до 2025г. с 0 до 5 ед.;</w:t>
            </w:r>
          </w:p>
          <w:p w:rsidR="00056AF1" w:rsidRPr="00056AF1" w:rsidRDefault="00332091" w:rsidP="00332091">
            <w:pPr>
              <w:jc w:val="both"/>
              <w:rPr>
                <w:rFonts w:eastAsia="Times New Roman"/>
                <w:sz w:val="24"/>
                <w:szCs w:val="24"/>
                <w:lang w:eastAsia="ru-RU"/>
              </w:rPr>
            </w:pPr>
            <w:r w:rsidRPr="00056AF1">
              <w:rPr>
                <w:rFonts w:eastAsia="Times New Roman"/>
                <w:sz w:val="24"/>
                <w:szCs w:val="24"/>
                <w:lang w:eastAsia="ru-RU"/>
              </w:rPr>
              <w:t xml:space="preserve"> - увеличение количества благоустроенных территорий, де</w:t>
            </w:r>
            <w:r w:rsidRPr="00056AF1">
              <w:rPr>
                <w:rFonts w:eastAsia="Times New Roman"/>
                <w:sz w:val="24"/>
                <w:szCs w:val="24"/>
                <w:lang w:eastAsia="ru-RU"/>
              </w:rPr>
              <w:t>т</w:t>
            </w:r>
            <w:r w:rsidRPr="00056AF1">
              <w:rPr>
                <w:rFonts w:eastAsia="Times New Roman"/>
                <w:sz w:val="24"/>
                <w:szCs w:val="24"/>
                <w:lang w:eastAsia="ru-RU"/>
              </w:rPr>
              <w:t>ских и спортивных площадок, на терр</w:t>
            </w:r>
            <w:r w:rsidRPr="00056AF1">
              <w:rPr>
                <w:rFonts w:eastAsia="Times New Roman"/>
                <w:sz w:val="24"/>
                <w:szCs w:val="24"/>
                <w:lang w:eastAsia="ru-RU"/>
              </w:rPr>
              <w:t>и</w:t>
            </w:r>
            <w:r w:rsidRPr="00056AF1">
              <w:rPr>
                <w:rFonts w:eastAsia="Times New Roman"/>
                <w:sz w:val="24"/>
                <w:szCs w:val="24"/>
                <w:lang w:eastAsia="ru-RU"/>
              </w:rPr>
              <w:t>ториях Хасанского муниципального округа Пр</w:t>
            </w:r>
            <w:r w:rsidRPr="00056AF1">
              <w:rPr>
                <w:rFonts w:eastAsia="Times New Roman"/>
                <w:sz w:val="24"/>
                <w:szCs w:val="24"/>
                <w:lang w:eastAsia="ru-RU"/>
              </w:rPr>
              <w:t>и</w:t>
            </w:r>
            <w:r w:rsidRPr="00056AF1">
              <w:rPr>
                <w:rFonts w:eastAsia="Times New Roman"/>
                <w:sz w:val="24"/>
                <w:szCs w:val="24"/>
                <w:lang w:eastAsia="ru-RU"/>
              </w:rPr>
              <w:t>морского края с 2023 года до 2025 год,  с 8 до 51 ед.</w:t>
            </w:r>
          </w:p>
        </w:tc>
      </w:tr>
    </w:tbl>
    <w:p w:rsidR="00056AF1" w:rsidRPr="00056AF1" w:rsidRDefault="00056AF1" w:rsidP="00E12B75">
      <w:pPr>
        <w:spacing w:after="200"/>
        <w:rPr>
          <w:rFonts w:eastAsia="Times New Roman"/>
          <w:sz w:val="24"/>
          <w:szCs w:val="24"/>
          <w:lang w:eastAsia="ru-RU"/>
        </w:rPr>
      </w:pPr>
    </w:p>
    <w:p w:rsidR="00056AF1" w:rsidRPr="001349BA" w:rsidRDefault="00056AF1" w:rsidP="00E12B75">
      <w:pPr>
        <w:ind w:left="720"/>
        <w:jc w:val="center"/>
        <w:rPr>
          <w:rFonts w:eastAsia="Times New Roman"/>
          <w:b/>
          <w:sz w:val="26"/>
          <w:szCs w:val="26"/>
          <w:lang w:eastAsia="ru-RU"/>
        </w:rPr>
      </w:pPr>
      <w:r w:rsidRPr="001349BA">
        <w:rPr>
          <w:rFonts w:eastAsia="Times New Roman"/>
          <w:b/>
          <w:sz w:val="26"/>
          <w:szCs w:val="26"/>
          <w:lang w:eastAsia="ru-RU"/>
        </w:rPr>
        <w:t>Раздел 1. Характеристика сферы реализации Программы</w:t>
      </w:r>
    </w:p>
    <w:p w:rsidR="00056AF1" w:rsidRPr="001349BA" w:rsidRDefault="00056AF1" w:rsidP="00E12B75">
      <w:pPr>
        <w:ind w:left="720"/>
        <w:rPr>
          <w:rFonts w:eastAsia="Times New Roman"/>
          <w:b/>
          <w:sz w:val="26"/>
          <w:szCs w:val="26"/>
          <w:lang w:eastAsia="ru-RU"/>
        </w:rPr>
      </w:pP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В целях реализации на территории Хасанского муниципального округа Приморского края государственной программы Приморского края «Формирование современной горо</w:t>
      </w:r>
      <w:r w:rsidRPr="001349BA">
        <w:rPr>
          <w:rFonts w:eastAsia="Times New Roman"/>
          <w:sz w:val="26"/>
          <w:szCs w:val="26"/>
          <w:lang w:eastAsia="ru-RU"/>
        </w:rPr>
        <w:t>д</w:t>
      </w:r>
      <w:r w:rsidRPr="001349BA">
        <w:rPr>
          <w:rFonts w:eastAsia="Times New Roman"/>
          <w:sz w:val="26"/>
          <w:szCs w:val="26"/>
          <w:lang w:eastAsia="ru-RU"/>
        </w:rPr>
        <w:t>ской среды муниципальных образований Приморского края» на 2020-2027 годы», утве</w:t>
      </w:r>
      <w:r w:rsidRPr="001349BA">
        <w:rPr>
          <w:rFonts w:eastAsia="Times New Roman"/>
          <w:sz w:val="26"/>
          <w:szCs w:val="26"/>
          <w:lang w:eastAsia="ru-RU"/>
        </w:rPr>
        <w:t>р</w:t>
      </w:r>
      <w:r w:rsidRPr="001349BA">
        <w:rPr>
          <w:rFonts w:eastAsia="Times New Roman"/>
          <w:sz w:val="26"/>
          <w:szCs w:val="26"/>
          <w:lang w:eastAsia="ru-RU"/>
        </w:rPr>
        <w:t>жденная постановлением Администрации Приморского края от 30 декабря 2019г. № 944-па, в соответствии с приказом Министерства строительства и жилищно-коммунального хозя</w:t>
      </w:r>
      <w:r w:rsidRPr="001349BA">
        <w:rPr>
          <w:rFonts w:eastAsia="Times New Roman"/>
          <w:sz w:val="26"/>
          <w:szCs w:val="26"/>
          <w:lang w:eastAsia="ru-RU"/>
        </w:rPr>
        <w:t>й</w:t>
      </w:r>
      <w:r w:rsidRPr="001349BA">
        <w:rPr>
          <w:rFonts w:eastAsia="Times New Roman"/>
          <w:sz w:val="26"/>
          <w:szCs w:val="26"/>
          <w:lang w:eastAsia="ru-RU"/>
        </w:rPr>
        <w:t xml:space="preserve">ства Российской Федерации от 18 марта 2019 г. </w:t>
      </w:r>
      <w:r w:rsidRPr="001349BA">
        <w:rPr>
          <w:rFonts w:eastAsia="Segoe UI Symbol"/>
          <w:sz w:val="26"/>
          <w:szCs w:val="26"/>
          <w:lang w:eastAsia="ru-RU"/>
        </w:rPr>
        <w:t>№</w:t>
      </w:r>
      <w:r w:rsidRPr="001349BA">
        <w:rPr>
          <w:rFonts w:eastAsia="Times New Roman"/>
          <w:sz w:val="26"/>
          <w:szCs w:val="26"/>
          <w:lang w:eastAsia="ru-RU"/>
        </w:rPr>
        <w:t>162/</w:t>
      </w:r>
      <w:proofErr w:type="gramStart"/>
      <w:r w:rsidRPr="001349BA">
        <w:rPr>
          <w:rFonts w:eastAsia="Times New Roman"/>
          <w:sz w:val="26"/>
          <w:szCs w:val="26"/>
          <w:lang w:eastAsia="ru-RU"/>
        </w:rPr>
        <w:t>пр</w:t>
      </w:r>
      <w:proofErr w:type="gramEnd"/>
      <w:r w:rsidRPr="001349BA">
        <w:rPr>
          <w:rFonts w:eastAsia="Times New Roman"/>
          <w:sz w:val="26"/>
          <w:szCs w:val="26"/>
          <w:lang w:eastAsia="ru-RU"/>
        </w:rPr>
        <w:t xml:space="preserve"> «Об утверждении методических </w:t>
      </w:r>
      <w:r w:rsidRPr="001349BA">
        <w:rPr>
          <w:rFonts w:eastAsia="Times New Roman"/>
          <w:sz w:val="26"/>
          <w:szCs w:val="26"/>
          <w:lang w:eastAsia="ru-RU"/>
        </w:rPr>
        <w:lastRenderedPageBreak/>
        <w:t>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w:t>
      </w:r>
      <w:r w:rsidRPr="001349BA">
        <w:rPr>
          <w:rFonts w:eastAsia="Times New Roman"/>
          <w:sz w:val="26"/>
          <w:szCs w:val="26"/>
          <w:lang w:eastAsia="ru-RU"/>
        </w:rPr>
        <w:t>и</w:t>
      </w:r>
      <w:r w:rsidRPr="001349BA">
        <w:rPr>
          <w:rFonts w:eastAsia="Times New Roman"/>
          <w:sz w:val="26"/>
          <w:szCs w:val="26"/>
          <w:lang w:eastAsia="ru-RU"/>
        </w:rPr>
        <w:t>зации федерального проекта «Формирование комфортной г</w:t>
      </w:r>
      <w:r w:rsidRPr="001349BA">
        <w:rPr>
          <w:rFonts w:eastAsia="Times New Roman"/>
          <w:sz w:val="26"/>
          <w:szCs w:val="26"/>
          <w:lang w:eastAsia="ru-RU"/>
        </w:rPr>
        <w:t>о</w:t>
      </w:r>
      <w:r w:rsidRPr="001349BA">
        <w:rPr>
          <w:rFonts w:eastAsia="Times New Roman"/>
          <w:sz w:val="26"/>
          <w:szCs w:val="26"/>
          <w:lang w:eastAsia="ru-RU"/>
        </w:rPr>
        <w:t>родской среды» разработана муниципальная программа «Формирование современной городской среды населённых пунктов Хасанского муниципального округа» на 2023-2025 годы (далее - мун</w:t>
      </w:r>
      <w:r w:rsidRPr="001349BA">
        <w:rPr>
          <w:rFonts w:eastAsia="Times New Roman"/>
          <w:sz w:val="26"/>
          <w:szCs w:val="26"/>
          <w:lang w:eastAsia="ru-RU"/>
        </w:rPr>
        <w:t>и</w:t>
      </w:r>
      <w:r w:rsidRPr="001349BA">
        <w:rPr>
          <w:rFonts w:eastAsia="Times New Roman"/>
          <w:sz w:val="26"/>
          <w:szCs w:val="26"/>
          <w:lang w:eastAsia="ru-RU"/>
        </w:rPr>
        <w:t>ципальная программа), мероприятия, которой направлены развитие комфортной среды Хасанского муниц</w:t>
      </w:r>
      <w:r w:rsidRPr="001349BA">
        <w:rPr>
          <w:rFonts w:eastAsia="Times New Roman"/>
          <w:sz w:val="26"/>
          <w:szCs w:val="26"/>
          <w:lang w:eastAsia="ru-RU"/>
        </w:rPr>
        <w:t>и</w:t>
      </w:r>
      <w:r w:rsidRPr="001349BA">
        <w:rPr>
          <w:rFonts w:eastAsia="Times New Roman"/>
          <w:sz w:val="26"/>
          <w:szCs w:val="26"/>
          <w:lang w:eastAsia="ru-RU"/>
        </w:rPr>
        <w:t>пального округа, а именно:</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 благоустройство общественных территорий Хасанского муниципального округа Примо</w:t>
      </w:r>
      <w:r w:rsidRPr="001349BA">
        <w:rPr>
          <w:rFonts w:eastAsia="Times New Roman"/>
          <w:sz w:val="26"/>
          <w:szCs w:val="26"/>
          <w:lang w:eastAsia="ru-RU"/>
        </w:rPr>
        <w:t>р</w:t>
      </w:r>
      <w:r w:rsidRPr="001349BA">
        <w:rPr>
          <w:rFonts w:eastAsia="Times New Roman"/>
          <w:sz w:val="26"/>
          <w:szCs w:val="26"/>
          <w:lang w:eastAsia="ru-RU"/>
        </w:rPr>
        <w:t>ского края;</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 благоустройство дворовых территорий Хасанского муниципального округа Пр</w:t>
      </w:r>
      <w:r w:rsidRPr="001349BA">
        <w:rPr>
          <w:rFonts w:eastAsia="Times New Roman"/>
          <w:sz w:val="26"/>
          <w:szCs w:val="26"/>
          <w:lang w:eastAsia="ru-RU"/>
        </w:rPr>
        <w:t>и</w:t>
      </w:r>
      <w:r w:rsidRPr="001349BA">
        <w:rPr>
          <w:rFonts w:eastAsia="Times New Roman"/>
          <w:sz w:val="26"/>
          <w:szCs w:val="26"/>
          <w:lang w:eastAsia="ru-RU"/>
        </w:rPr>
        <w:t>морского края;</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 благоустройство территорий, детских и спортивных площадок на территории Х</w:t>
      </w:r>
      <w:r w:rsidRPr="001349BA">
        <w:rPr>
          <w:rFonts w:eastAsia="Times New Roman"/>
          <w:sz w:val="26"/>
          <w:szCs w:val="26"/>
          <w:lang w:eastAsia="ru-RU"/>
        </w:rPr>
        <w:t>а</w:t>
      </w:r>
      <w:r w:rsidRPr="001349BA">
        <w:rPr>
          <w:rFonts w:eastAsia="Times New Roman"/>
          <w:sz w:val="26"/>
          <w:szCs w:val="26"/>
          <w:lang w:eastAsia="ru-RU"/>
        </w:rPr>
        <w:t>санского муниципального округа Приморского края.</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Для комфортного проживания и жизнедеятельности граждан Хасанского муниц</w:t>
      </w:r>
      <w:r w:rsidRPr="001349BA">
        <w:rPr>
          <w:rFonts w:eastAsia="Times New Roman"/>
          <w:sz w:val="26"/>
          <w:szCs w:val="26"/>
          <w:lang w:eastAsia="ru-RU"/>
        </w:rPr>
        <w:t>и</w:t>
      </w:r>
      <w:r w:rsidRPr="001349BA">
        <w:rPr>
          <w:rFonts w:eastAsia="Times New Roman"/>
          <w:sz w:val="26"/>
          <w:szCs w:val="26"/>
          <w:lang w:eastAsia="ru-RU"/>
        </w:rPr>
        <w:t>пального округа одним из важных факторов является наличие мест возможного проведения отдыха и досуга, как то парки, скверы, бульвары, набережные и иные общественные терр</w:t>
      </w:r>
      <w:r w:rsidRPr="001349BA">
        <w:rPr>
          <w:rFonts w:eastAsia="Times New Roman"/>
          <w:sz w:val="26"/>
          <w:szCs w:val="26"/>
          <w:lang w:eastAsia="ru-RU"/>
        </w:rPr>
        <w:t>и</w:t>
      </w:r>
      <w:r w:rsidRPr="001349BA">
        <w:rPr>
          <w:rFonts w:eastAsia="Times New Roman"/>
          <w:sz w:val="26"/>
          <w:szCs w:val="26"/>
          <w:lang w:eastAsia="ru-RU"/>
        </w:rPr>
        <w:t>тории.</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Общественные территории - территории, имеющие общегородское значение, в том числе для организации комфортного отдыха и проведения общегородских мероприятий.</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Фактическое состояние общественных территорий Хасанского муниципального округа Приморского края в большей степени неудовлетворительное. С целью повышения показателя бл</w:t>
      </w:r>
      <w:r w:rsidRPr="001349BA">
        <w:rPr>
          <w:rFonts w:eastAsia="Times New Roman"/>
          <w:sz w:val="26"/>
          <w:szCs w:val="26"/>
          <w:lang w:eastAsia="ru-RU"/>
        </w:rPr>
        <w:t>а</w:t>
      </w:r>
      <w:r w:rsidRPr="001349BA">
        <w:rPr>
          <w:rFonts w:eastAsia="Times New Roman"/>
          <w:sz w:val="26"/>
          <w:szCs w:val="26"/>
          <w:lang w:eastAsia="ru-RU"/>
        </w:rPr>
        <w:t>гоустройства общественных территорий Хасанского муниципального округа, администрацией Х</w:t>
      </w:r>
      <w:r w:rsidRPr="001349BA">
        <w:rPr>
          <w:rFonts w:eastAsia="Times New Roman"/>
          <w:sz w:val="26"/>
          <w:szCs w:val="26"/>
          <w:lang w:eastAsia="ru-RU"/>
        </w:rPr>
        <w:t>а</w:t>
      </w:r>
      <w:r w:rsidRPr="001349BA">
        <w:rPr>
          <w:rFonts w:eastAsia="Times New Roman"/>
          <w:sz w:val="26"/>
          <w:szCs w:val="26"/>
          <w:lang w:eastAsia="ru-RU"/>
        </w:rPr>
        <w:t>санского муниципального округа в рамках реализации муниципальной программы запланированы к выполнению работы по благоустройству общественных терр</w:t>
      </w:r>
      <w:r w:rsidRPr="001349BA">
        <w:rPr>
          <w:rFonts w:eastAsia="Times New Roman"/>
          <w:sz w:val="26"/>
          <w:szCs w:val="26"/>
          <w:lang w:eastAsia="ru-RU"/>
        </w:rPr>
        <w:t>и</w:t>
      </w:r>
      <w:r w:rsidRPr="001349BA">
        <w:rPr>
          <w:rFonts w:eastAsia="Times New Roman"/>
          <w:sz w:val="26"/>
          <w:szCs w:val="26"/>
          <w:lang w:eastAsia="ru-RU"/>
        </w:rPr>
        <w:t>торий.</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На территории Хасанского муниципального округа Приморского края насчитывается 227 многоквартирных жилых домов, в которых проживает около 29866 человек. В насто</w:t>
      </w:r>
      <w:r w:rsidRPr="001349BA">
        <w:rPr>
          <w:rFonts w:eastAsia="Times New Roman"/>
          <w:sz w:val="26"/>
          <w:szCs w:val="26"/>
          <w:lang w:eastAsia="ru-RU"/>
        </w:rPr>
        <w:t>я</w:t>
      </w:r>
      <w:r w:rsidRPr="001349BA">
        <w:rPr>
          <w:rFonts w:eastAsia="Times New Roman"/>
          <w:sz w:val="26"/>
          <w:szCs w:val="26"/>
          <w:lang w:eastAsia="ru-RU"/>
        </w:rPr>
        <w:t>щее время дворовые территорий благоустраиваются, но учитывая то, что основная часть домов построена более 40-50 лет назад, ремонт придомовых территорий проводился ч</w:t>
      </w:r>
      <w:r w:rsidRPr="001349BA">
        <w:rPr>
          <w:rFonts w:eastAsia="Times New Roman"/>
          <w:sz w:val="26"/>
          <w:szCs w:val="26"/>
          <w:lang w:eastAsia="ru-RU"/>
        </w:rPr>
        <w:t>а</w:t>
      </w:r>
      <w:r w:rsidRPr="001349BA">
        <w:rPr>
          <w:rFonts w:eastAsia="Times New Roman"/>
          <w:sz w:val="26"/>
          <w:szCs w:val="26"/>
          <w:lang w:eastAsia="ru-RU"/>
        </w:rPr>
        <w:t>стично. Жители многоквартирных домов, совместно с управляющими компаниями, пыт</w:t>
      </w:r>
      <w:r w:rsidRPr="001349BA">
        <w:rPr>
          <w:rFonts w:eastAsia="Times New Roman"/>
          <w:sz w:val="26"/>
          <w:szCs w:val="26"/>
          <w:lang w:eastAsia="ru-RU"/>
        </w:rPr>
        <w:t>а</w:t>
      </w:r>
      <w:r w:rsidRPr="001349BA">
        <w:rPr>
          <w:rFonts w:eastAsia="Times New Roman"/>
          <w:sz w:val="26"/>
          <w:szCs w:val="26"/>
          <w:lang w:eastAsia="ru-RU"/>
        </w:rPr>
        <w:t>ются поддерживать дворовые террит</w:t>
      </w:r>
      <w:r w:rsidRPr="001349BA">
        <w:rPr>
          <w:rFonts w:eastAsia="Times New Roman"/>
          <w:sz w:val="26"/>
          <w:szCs w:val="26"/>
          <w:lang w:eastAsia="ru-RU"/>
        </w:rPr>
        <w:t>о</w:t>
      </w:r>
      <w:r w:rsidRPr="001349BA">
        <w:rPr>
          <w:rFonts w:eastAsia="Times New Roman"/>
          <w:sz w:val="26"/>
          <w:szCs w:val="26"/>
          <w:lang w:eastAsia="ru-RU"/>
        </w:rPr>
        <w:t xml:space="preserve">рии в порядке. </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Дворовые проезды, тротуары, пешеходные дорожки, пешеходные мостики и другие объекты пришли в негодность: на асфальте имеются ямы, выбоины, трещины, местами по</w:t>
      </w:r>
      <w:r w:rsidRPr="001349BA">
        <w:rPr>
          <w:rFonts w:eastAsia="Times New Roman"/>
          <w:sz w:val="26"/>
          <w:szCs w:val="26"/>
          <w:lang w:eastAsia="ru-RU"/>
        </w:rPr>
        <w:t>л</w:t>
      </w:r>
      <w:r w:rsidRPr="001349BA">
        <w:rPr>
          <w:rFonts w:eastAsia="Times New Roman"/>
          <w:sz w:val="26"/>
          <w:szCs w:val="26"/>
          <w:lang w:eastAsia="ru-RU"/>
        </w:rPr>
        <w:t>ное разрушение дорожной полотна. На большинстве территорий отсутствует наружное освещение, на существующих воздушных линиях электропередач требуется ремонт. Отсу</w:t>
      </w:r>
      <w:r w:rsidRPr="001349BA">
        <w:rPr>
          <w:rFonts w:eastAsia="Times New Roman"/>
          <w:sz w:val="26"/>
          <w:szCs w:val="26"/>
          <w:lang w:eastAsia="ru-RU"/>
        </w:rPr>
        <w:t>т</w:t>
      </w:r>
      <w:r w:rsidRPr="001349BA">
        <w:rPr>
          <w:rFonts w:eastAsia="Times New Roman"/>
          <w:sz w:val="26"/>
          <w:szCs w:val="26"/>
          <w:lang w:eastAsia="ru-RU"/>
        </w:rPr>
        <w:t>ствуют урны для сбора мусора. Многие скамейки находятся в неудовлетворительном сост</w:t>
      </w:r>
      <w:r w:rsidRPr="001349BA">
        <w:rPr>
          <w:rFonts w:eastAsia="Times New Roman"/>
          <w:sz w:val="26"/>
          <w:szCs w:val="26"/>
          <w:lang w:eastAsia="ru-RU"/>
        </w:rPr>
        <w:t>о</w:t>
      </w:r>
      <w:r w:rsidRPr="001349BA">
        <w:rPr>
          <w:rFonts w:eastAsia="Times New Roman"/>
          <w:sz w:val="26"/>
          <w:szCs w:val="26"/>
          <w:lang w:eastAsia="ru-RU"/>
        </w:rPr>
        <w:t>янии. Также существует потребность в выполнении работ по ремонту и приобретению де</w:t>
      </w:r>
      <w:r w:rsidRPr="001349BA">
        <w:rPr>
          <w:rFonts w:eastAsia="Times New Roman"/>
          <w:sz w:val="26"/>
          <w:szCs w:val="26"/>
          <w:lang w:eastAsia="ru-RU"/>
        </w:rPr>
        <w:t>т</w:t>
      </w:r>
      <w:r w:rsidRPr="001349BA">
        <w:rPr>
          <w:rFonts w:eastAsia="Times New Roman"/>
          <w:sz w:val="26"/>
          <w:szCs w:val="26"/>
          <w:lang w:eastAsia="ru-RU"/>
        </w:rPr>
        <w:t>ских игровых комплексов, так как детские игровые комплексы физически и морально уст</w:t>
      </w:r>
      <w:r w:rsidRPr="001349BA">
        <w:rPr>
          <w:rFonts w:eastAsia="Times New Roman"/>
          <w:sz w:val="26"/>
          <w:szCs w:val="26"/>
          <w:lang w:eastAsia="ru-RU"/>
        </w:rPr>
        <w:t>а</w:t>
      </w:r>
      <w:r w:rsidRPr="001349BA">
        <w:rPr>
          <w:rFonts w:eastAsia="Times New Roman"/>
          <w:sz w:val="26"/>
          <w:szCs w:val="26"/>
          <w:lang w:eastAsia="ru-RU"/>
        </w:rPr>
        <w:t>рели. Некоторые же дворовые территории даже не охвачены расстановкой малых архите</w:t>
      </w:r>
      <w:r w:rsidRPr="001349BA">
        <w:rPr>
          <w:rFonts w:eastAsia="Times New Roman"/>
          <w:sz w:val="26"/>
          <w:szCs w:val="26"/>
          <w:lang w:eastAsia="ru-RU"/>
        </w:rPr>
        <w:t>к</w:t>
      </w:r>
      <w:r w:rsidRPr="001349BA">
        <w:rPr>
          <w:rFonts w:eastAsia="Times New Roman"/>
          <w:sz w:val="26"/>
          <w:szCs w:val="26"/>
          <w:lang w:eastAsia="ru-RU"/>
        </w:rPr>
        <w:t>турных форм для активного досуга детей. Кроме того, результаты обслед</w:t>
      </w:r>
      <w:r w:rsidRPr="001349BA">
        <w:rPr>
          <w:rFonts w:eastAsia="Times New Roman"/>
          <w:sz w:val="26"/>
          <w:szCs w:val="26"/>
          <w:lang w:eastAsia="ru-RU"/>
        </w:rPr>
        <w:t>о</w:t>
      </w:r>
      <w:r w:rsidRPr="001349BA">
        <w:rPr>
          <w:rFonts w:eastAsia="Times New Roman"/>
          <w:sz w:val="26"/>
          <w:szCs w:val="26"/>
          <w:lang w:eastAsia="ru-RU"/>
        </w:rPr>
        <w:t xml:space="preserve">ваний дворовых территорий показали, что пришло в негодность асфальтовое покрытие внутри дворовых проездов. </w:t>
      </w:r>
      <w:r w:rsidR="00332091">
        <w:rPr>
          <w:rFonts w:eastAsia="Times New Roman"/>
          <w:sz w:val="26"/>
          <w:szCs w:val="26"/>
          <w:lang w:eastAsia="ru-RU"/>
        </w:rPr>
        <w:t xml:space="preserve"> </w:t>
      </w:r>
      <w:r w:rsidRPr="001349BA">
        <w:rPr>
          <w:rFonts w:eastAsia="Times New Roman"/>
          <w:sz w:val="26"/>
          <w:szCs w:val="26"/>
          <w:lang w:eastAsia="ru-RU"/>
        </w:rPr>
        <w:t>Отсутствуют специально оборудованные стоянки для автомобилей, что приводит к их хаотичной парковке, в некоторых случаях даже на зеленой зоне.  Благоустройство те</w:t>
      </w:r>
      <w:r w:rsidRPr="001349BA">
        <w:rPr>
          <w:rFonts w:eastAsia="Times New Roman"/>
          <w:sz w:val="26"/>
          <w:szCs w:val="26"/>
          <w:lang w:eastAsia="ru-RU"/>
        </w:rPr>
        <w:t>р</w:t>
      </w:r>
      <w:r w:rsidRPr="001349BA">
        <w:rPr>
          <w:rFonts w:eastAsia="Times New Roman"/>
          <w:sz w:val="26"/>
          <w:szCs w:val="26"/>
          <w:lang w:eastAsia="ru-RU"/>
        </w:rPr>
        <w:t>ритории осуществляется по нескольким направлениям - это благоустройство терр</w:t>
      </w:r>
      <w:r w:rsidRPr="001349BA">
        <w:rPr>
          <w:rFonts w:eastAsia="Times New Roman"/>
          <w:sz w:val="26"/>
          <w:szCs w:val="26"/>
          <w:lang w:eastAsia="ru-RU"/>
        </w:rPr>
        <w:t>и</w:t>
      </w:r>
      <w:r w:rsidRPr="001349BA">
        <w:rPr>
          <w:rFonts w:eastAsia="Times New Roman"/>
          <w:sz w:val="26"/>
          <w:szCs w:val="26"/>
          <w:lang w:eastAsia="ru-RU"/>
        </w:rPr>
        <w:t>торий общего пользования и благоустройство территорий, прилегающих к домовладениям и об</w:t>
      </w:r>
      <w:r w:rsidRPr="001349BA">
        <w:rPr>
          <w:rFonts w:eastAsia="Times New Roman"/>
          <w:sz w:val="26"/>
          <w:szCs w:val="26"/>
          <w:lang w:eastAsia="ru-RU"/>
        </w:rPr>
        <w:t>ъ</w:t>
      </w:r>
      <w:r w:rsidRPr="001349BA">
        <w:rPr>
          <w:rFonts w:eastAsia="Times New Roman"/>
          <w:sz w:val="26"/>
          <w:szCs w:val="26"/>
          <w:lang w:eastAsia="ru-RU"/>
        </w:rPr>
        <w:t>ектам с</w:t>
      </w:r>
      <w:r w:rsidRPr="001349BA">
        <w:rPr>
          <w:rFonts w:eastAsia="Times New Roman"/>
          <w:sz w:val="26"/>
          <w:szCs w:val="26"/>
          <w:lang w:eastAsia="ru-RU"/>
        </w:rPr>
        <w:t>о</w:t>
      </w:r>
      <w:r w:rsidRPr="001349BA">
        <w:rPr>
          <w:rFonts w:eastAsia="Times New Roman"/>
          <w:sz w:val="26"/>
          <w:szCs w:val="26"/>
          <w:lang w:eastAsia="ru-RU"/>
        </w:rPr>
        <w:t>циально</w:t>
      </w:r>
      <w:r w:rsidR="00332091">
        <w:rPr>
          <w:rFonts w:eastAsia="Times New Roman"/>
          <w:sz w:val="26"/>
          <w:szCs w:val="26"/>
          <w:lang w:eastAsia="ru-RU"/>
        </w:rPr>
        <w:t xml:space="preserve"> - </w:t>
      </w:r>
      <w:r w:rsidRPr="001349BA">
        <w:rPr>
          <w:rFonts w:eastAsia="Times New Roman"/>
          <w:sz w:val="26"/>
          <w:szCs w:val="26"/>
          <w:lang w:eastAsia="ru-RU"/>
        </w:rPr>
        <w:t>культурного, бытового, общественного и делового назначения.</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После проведения инвентаризации дворовых территорий и анализа результатов в</w:t>
      </w:r>
      <w:r w:rsidRPr="001349BA">
        <w:rPr>
          <w:rFonts w:eastAsia="Times New Roman"/>
          <w:sz w:val="26"/>
          <w:szCs w:val="26"/>
          <w:lang w:eastAsia="ru-RU"/>
        </w:rPr>
        <w:t>ы</w:t>
      </w:r>
      <w:r w:rsidRPr="001349BA">
        <w:rPr>
          <w:rFonts w:eastAsia="Times New Roman"/>
          <w:sz w:val="26"/>
          <w:szCs w:val="26"/>
          <w:lang w:eastAsia="ru-RU"/>
        </w:rPr>
        <w:t>явлены самые неблагоустроенные дворовые территории (дворы, нуждающиеся в благ</w:t>
      </w:r>
      <w:r w:rsidRPr="001349BA">
        <w:rPr>
          <w:rFonts w:eastAsia="Times New Roman"/>
          <w:sz w:val="26"/>
          <w:szCs w:val="26"/>
          <w:lang w:eastAsia="ru-RU"/>
        </w:rPr>
        <w:t>о</w:t>
      </w:r>
      <w:r w:rsidRPr="001349BA">
        <w:rPr>
          <w:rFonts w:eastAsia="Times New Roman"/>
          <w:sz w:val="26"/>
          <w:szCs w:val="26"/>
          <w:lang w:eastAsia="ru-RU"/>
        </w:rPr>
        <w:t>устройстве). Ремонт дворовых проездов не проводился много лет, асфальтовое покрытие частично разрушено, террит</w:t>
      </w:r>
      <w:r w:rsidRPr="001349BA">
        <w:rPr>
          <w:rFonts w:eastAsia="Times New Roman"/>
          <w:sz w:val="26"/>
          <w:szCs w:val="26"/>
          <w:lang w:eastAsia="ru-RU"/>
        </w:rPr>
        <w:t>о</w:t>
      </w:r>
      <w:r w:rsidRPr="001349BA">
        <w:rPr>
          <w:rFonts w:eastAsia="Times New Roman"/>
          <w:sz w:val="26"/>
          <w:szCs w:val="26"/>
          <w:lang w:eastAsia="ru-RU"/>
        </w:rPr>
        <w:t>рии этих домов не освещаются, также отсутствуют скамейки и урны возле подъездов. Дворовые террит</w:t>
      </w:r>
      <w:r w:rsidRPr="001349BA">
        <w:rPr>
          <w:rFonts w:eastAsia="Times New Roman"/>
          <w:sz w:val="26"/>
          <w:szCs w:val="26"/>
          <w:lang w:eastAsia="ru-RU"/>
        </w:rPr>
        <w:t>о</w:t>
      </w:r>
      <w:r w:rsidRPr="001349BA">
        <w:rPr>
          <w:rFonts w:eastAsia="Times New Roman"/>
          <w:sz w:val="26"/>
          <w:szCs w:val="26"/>
          <w:lang w:eastAsia="ru-RU"/>
        </w:rPr>
        <w:t xml:space="preserve">рии МКД заасфальтированы, но скамейки и урны </w:t>
      </w:r>
      <w:r w:rsidRPr="001349BA">
        <w:rPr>
          <w:rFonts w:eastAsia="Times New Roman"/>
          <w:sz w:val="26"/>
          <w:szCs w:val="26"/>
          <w:lang w:eastAsia="ru-RU"/>
        </w:rPr>
        <w:lastRenderedPageBreak/>
        <w:t>требуют ремонта или совсем отсутствуют. На некоторых домах освещены входы в подъе</w:t>
      </w:r>
      <w:r w:rsidRPr="001349BA">
        <w:rPr>
          <w:rFonts w:eastAsia="Times New Roman"/>
          <w:sz w:val="26"/>
          <w:szCs w:val="26"/>
          <w:lang w:eastAsia="ru-RU"/>
        </w:rPr>
        <w:t>з</w:t>
      </w:r>
      <w:r w:rsidRPr="001349BA">
        <w:rPr>
          <w:rFonts w:eastAsia="Times New Roman"/>
          <w:sz w:val="26"/>
          <w:szCs w:val="26"/>
          <w:lang w:eastAsia="ru-RU"/>
        </w:rPr>
        <w:t>ды настенными фонарями, другое освещение отсу</w:t>
      </w:r>
      <w:r w:rsidRPr="001349BA">
        <w:rPr>
          <w:rFonts w:eastAsia="Times New Roman"/>
          <w:sz w:val="26"/>
          <w:szCs w:val="26"/>
          <w:lang w:eastAsia="ru-RU"/>
        </w:rPr>
        <w:t>т</w:t>
      </w:r>
      <w:r w:rsidRPr="001349BA">
        <w:rPr>
          <w:rFonts w:eastAsia="Times New Roman"/>
          <w:sz w:val="26"/>
          <w:szCs w:val="26"/>
          <w:lang w:eastAsia="ru-RU"/>
        </w:rPr>
        <w:t>ствует.</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w:t>
      </w:r>
      <w:r w:rsidRPr="001349BA">
        <w:rPr>
          <w:rFonts w:eastAsia="Times New Roman"/>
          <w:sz w:val="26"/>
          <w:szCs w:val="26"/>
          <w:lang w:eastAsia="ru-RU"/>
        </w:rPr>
        <w:t>р</w:t>
      </w:r>
      <w:r w:rsidRPr="001349BA">
        <w:rPr>
          <w:rFonts w:eastAsia="Times New Roman"/>
          <w:sz w:val="26"/>
          <w:szCs w:val="26"/>
          <w:lang w:eastAsia="ru-RU"/>
        </w:rPr>
        <w:t>ных домов и проездов к дворовым территориям во многом зависит качество жизни насел</w:t>
      </w:r>
      <w:r w:rsidRPr="001349BA">
        <w:rPr>
          <w:rFonts w:eastAsia="Times New Roman"/>
          <w:sz w:val="26"/>
          <w:szCs w:val="26"/>
          <w:lang w:eastAsia="ru-RU"/>
        </w:rPr>
        <w:t>е</w:t>
      </w:r>
      <w:r w:rsidRPr="001349BA">
        <w:rPr>
          <w:rFonts w:eastAsia="Times New Roman"/>
          <w:sz w:val="26"/>
          <w:szCs w:val="26"/>
          <w:lang w:eastAsia="ru-RU"/>
        </w:rPr>
        <w:t xml:space="preserve">ния. </w:t>
      </w:r>
      <w:proofErr w:type="gramStart"/>
      <w:r w:rsidRPr="001349BA">
        <w:rPr>
          <w:rFonts w:eastAsia="Times New Roman"/>
          <w:sz w:val="26"/>
          <w:szCs w:val="26"/>
          <w:lang w:eastAsia="ru-RU"/>
        </w:rPr>
        <w:t>Текущее состояние большинства дворовых территорий многоквартирных домов, ра</w:t>
      </w:r>
      <w:r w:rsidRPr="001349BA">
        <w:rPr>
          <w:rFonts w:eastAsia="Times New Roman"/>
          <w:sz w:val="26"/>
          <w:szCs w:val="26"/>
          <w:lang w:eastAsia="ru-RU"/>
        </w:rPr>
        <w:t>с</w:t>
      </w:r>
      <w:r w:rsidRPr="001349BA">
        <w:rPr>
          <w:rFonts w:eastAsia="Times New Roman"/>
          <w:sz w:val="26"/>
          <w:szCs w:val="26"/>
          <w:lang w:eastAsia="ru-RU"/>
        </w:rPr>
        <w:t>положенных на территории Хасанского муниципального округа, не соответствует совр</w:t>
      </w:r>
      <w:r w:rsidRPr="001349BA">
        <w:rPr>
          <w:rFonts w:eastAsia="Times New Roman"/>
          <w:sz w:val="26"/>
          <w:szCs w:val="26"/>
          <w:lang w:eastAsia="ru-RU"/>
        </w:rPr>
        <w:t>е</w:t>
      </w:r>
      <w:r w:rsidRPr="001349BA">
        <w:rPr>
          <w:rFonts w:eastAsia="Times New Roman"/>
          <w:sz w:val="26"/>
          <w:szCs w:val="26"/>
          <w:lang w:eastAsia="ru-RU"/>
        </w:rPr>
        <w:t>менным требованиям к местам проживания граждан, обусловленным нормам Градостро</w:t>
      </w:r>
      <w:r w:rsidRPr="001349BA">
        <w:rPr>
          <w:rFonts w:eastAsia="Times New Roman"/>
          <w:sz w:val="26"/>
          <w:szCs w:val="26"/>
          <w:lang w:eastAsia="ru-RU"/>
        </w:rPr>
        <w:t>и</w:t>
      </w:r>
      <w:r w:rsidRPr="001349BA">
        <w:rPr>
          <w:rFonts w:eastAsia="Times New Roman"/>
          <w:sz w:val="26"/>
          <w:szCs w:val="26"/>
          <w:lang w:eastAsia="ru-RU"/>
        </w:rPr>
        <w:t>тельного и Жилищного кодексов Российской Федерации, а именно: не все территории им</w:t>
      </w:r>
      <w:r w:rsidRPr="001349BA">
        <w:rPr>
          <w:rFonts w:eastAsia="Times New Roman"/>
          <w:sz w:val="26"/>
          <w:szCs w:val="26"/>
          <w:lang w:eastAsia="ru-RU"/>
        </w:rPr>
        <w:t>е</w:t>
      </w:r>
      <w:r w:rsidRPr="001349BA">
        <w:rPr>
          <w:rFonts w:eastAsia="Times New Roman"/>
          <w:sz w:val="26"/>
          <w:szCs w:val="26"/>
          <w:lang w:eastAsia="ru-RU"/>
        </w:rPr>
        <w:t>ют твердое покрытие, а если и имеют, то разрушенное, малое количество парковок для вр</w:t>
      </w:r>
      <w:r w:rsidRPr="001349BA">
        <w:rPr>
          <w:rFonts w:eastAsia="Times New Roman"/>
          <w:sz w:val="26"/>
          <w:szCs w:val="26"/>
          <w:lang w:eastAsia="ru-RU"/>
        </w:rPr>
        <w:t>е</w:t>
      </w:r>
      <w:r w:rsidRPr="001349BA">
        <w:rPr>
          <w:rFonts w:eastAsia="Times New Roman"/>
          <w:sz w:val="26"/>
          <w:szCs w:val="26"/>
          <w:lang w:eastAsia="ru-RU"/>
        </w:rPr>
        <w:t>менного хранения автомобилей, нет освещения зон отдыха, недостато</w:t>
      </w:r>
      <w:r w:rsidRPr="001349BA">
        <w:rPr>
          <w:rFonts w:eastAsia="Times New Roman"/>
          <w:sz w:val="26"/>
          <w:szCs w:val="26"/>
          <w:lang w:eastAsia="ru-RU"/>
        </w:rPr>
        <w:t>ч</w:t>
      </w:r>
      <w:r w:rsidRPr="001349BA">
        <w:rPr>
          <w:rFonts w:eastAsia="Times New Roman"/>
          <w:sz w:val="26"/>
          <w:szCs w:val="26"/>
          <w:lang w:eastAsia="ru-RU"/>
        </w:rPr>
        <w:t>но оборудованных детских и спортивных площадок</w:t>
      </w:r>
      <w:proofErr w:type="gramEnd"/>
      <w:r w:rsidRPr="001349BA">
        <w:rPr>
          <w:rFonts w:eastAsia="Times New Roman"/>
          <w:sz w:val="26"/>
          <w:szCs w:val="26"/>
          <w:lang w:eastAsia="ru-RU"/>
        </w:rPr>
        <w:t>.</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Эти проблемы не могут быть решены в пределах одного финансового года, поскольку тр</w:t>
      </w:r>
      <w:r w:rsidRPr="001349BA">
        <w:rPr>
          <w:rFonts w:eastAsia="Times New Roman"/>
          <w:sz w:val="26"/>
          <w:szCs w:val="26"/>
          <w:lang w:eastAsia="ru-RU"/>
        </w:rPr>
        <w:t>е</w:t>
      </w:r>
      <w:r w:rsidRPr="001349BA">
        <w:rPr>
          <w:rFonts w:eastAsia="Times New Roman"/>
          <w:sz w:val="26"/>
          <w:szCs w:val="26"/>
          <w:lang w:eastAsia="ru-RU"/>
        </w:rPr>
        <w:t>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домовладел</w:t>
      </w:r>
      <w:r w:rsidRPr="001349BA">
        <w:rPr>
          <w:rFonts w:eastAsia="Times New Roman"/>
          <w:sz w:val="26"/>
          <w:szCs w:val="26"/>
          <w:lang w:eastAsia="ru-RU"/>
        </w:rPr>
        <w:t>ь</w:t>
      </w:r>
      <w:r w:rsidRPr="001349BA">
        <w:rPr>
          <w:rFonts w:eastAsia="Times New Roman"/>
          <w:sz w:val="26"/>
          <w:szCs w:val="26"/>
          <w:lang w:eastAsia="ru-RU"/>
        </w:rPr>
        <w:t>цев.</w:t>
      </w:r>
    </w:p>
    <w:p w:rsidR="00056AF1" w:rsidRPr="001349BA" w:rsidRDefault="00056AF1" w:rsidP="00E12B75">
      <w:pPr>
        <w:ind w:firstLine="709"/>
        <w:jc w:val="both"/>
        <w:rPr>
          <w:rFonts w:eastAsia="Times New Roman"/>
          <w:sz w:val="26"/>
          <w:szCs w:val="26"/>
          <w:lang w:eastAsia="ru-RU"/>
        </w:rPr>
      </w:pPr>
      <w:r w:rsidRPr="001349BA">
        <w:rPr>
          <w:rFonts w:eastAsia="Times New Roman"/>
          <w:sz w:val="26"/>
          <w:szCs w:val="26"/>
          <w:lang w:eastAsia="ru-RU"/>
        </w:rPr>
        <w:t>Для решения проблем по комплексному благоустройству дворовых территорий и о</w:t>
      </w:r>
      <w:r w:rsidRPr="001349BA">
        <w:rPr>
          <w:rFonts w:eastAsia="Times New Roman"/>
          <w:sz w:val="26"/>
          <w:szCs w:val="26"/>
          <w:lang w:eastAsia="ru-RU"/>
        </w:rPr>
        <w:t>б</w:t>
      </w:r>
      <w:r w:rsidRPr="001349BA">
        <w:rPr>
          <w:rFonts w:eastAsia="Times New Roman"/>
          <w:sz w:val="26"/>
          <w:szCs w:val="26"/>
          <w:lang w:eastAsia="ru-RU"/>
        </w:rPr>
        <w:t>щественных территорий Хасанского муниципального округа Приморского края необходимо использовать программно-целевой метод. Комплексное решение проблемы окажет полож</w:t>
      </w:r>
      <w:r w:rsidRPr="001349BA">
        <w:rPr>
          <w:rFonts w:eastAsia="Times New Roman"/>
          <w:sz w:val="26"/>
          <w:szCs w:val="26"/>
          <w:lang w:eastAsia="ru-RU"/>
        </w:rPr>
        <w:t>и</w:t>
      </w:r>
      <w:r w:rsidRPr="001349BA">
        <w:rPr>
          <w:rFonts w:eastAsia="Times New Roman"/>
          <w:sz w:val="26"/>
          <w:szCs w:val="26"/>
          <w:lang w:eastAsia="ru-RU"/>
        </w:rPr>
        <w:t>тельный эффект на санитарно-эпидемиологическую обстановку, будет способствовать п</w:t>
      </w:r>
      <w:r w:rsidRPr="001349BA">
        <w:rPr>
          <w:rFonts w:eastAsia="Times New Roman"/>
          <w:sz w:val="26"/>
          <w:szCs w:val="26"/>
          <w:lang w:eastAsia="ru-RU"/>
        </w:rPr>
        <w:t>о</w:t>
      </w:r>
      <w:r w:rsidRPr="001349BA">
        <w:rPr>
          <w:rFonts w:eastAsia="Times New Roman"/>
          <w:sz w:val="26"/>
          <w:szCs w:val="26"/>
          <w:lang w:eastAsia="ru-RU"/>
        </w:rPr>
        <w:t>вышению уровня комфортного проживания.</w:t>
      </w:r>
    </w:p>
    <w:p w:rsidR="00056AF1" w:rsidRPr="001349BA" w:rsidRDefault="00056AF1" w:rsidP="00E12B75">
      <w:pPr>
        <w:ind w:firstLine="709"/>
        <w:jc w:val="both"/>
        <w:rPr>
          <w:rFonts w:eastAsia="Times New Roman"/>
          <w:color w:val="FF0000"/>
          <w:sz w:val="26"/>
          <w:szCs w:val="26"/>
          <w:lang w:eastAsia="ru-RU"/>
        </w:rPr>
      </w:pPr>
    </w:p>
    <w:p w:rsidR="00056AF1" w:rsidRPr="001349BA" w:rsidRDefault="00056AF1" w:rsidP="00E12B75">
      <w:pPr>
        <w:ind w:firstLine="567"/>
        <w:jc w:val="center"/>
        <w:rPr>
          <w:rFonts w:eastAsia="Times New Roman"/>
          <w:b/>
          <w:color w:val="000000"/>
          <w:sz w:val="26"/>
          <w:szCs w:val="26"/>
          <w:lang w:eastAsia="ru-RU"/>
        </w:rPr>
      </w:pPr>
      <w:r w:rsidRPr="001349BA">
        <w:rPr>
          <w:rFonts w:eastAsia="Times New Roman"/>
          <w:b/>
          <w:color w:val="000000"/>
          <w:sz w:val="26"/>
          <w:szCs w:val="26"/>
          <w:lang w:eastAsia="ru-RU"/>
        </w:rPr>
        <w:t>Раздел 2. Цели, задачи Программы</w:t>
      </w:r>
    </w:p>
    <w:p w:rsidR="00056AF1" w:rsidRPr="001349BA" w:rsidRDefault="00056AF1" w:rsidP="00E12B75">
      <w:pPr>
        <w:ind w:firstLine="709"/>
        <w:jc w:val="center"/>
        <w:rPr>
          <w:rFonts w:eastAsia="Times New Roman"/>
          <w:color w:val="000000"/>
          <w:spacing w:val="2"/>
          <w:sz w:val="26"/>
          <w:szCs w:val="26"/>
          <w:shd w:val="clear" w:color="auto" w:fill="FFFFFF"/>
          <w:lang w:eastAsia="ru-RU"/>
        </w:rPr>
      </w:pPr>
    </w:p>
    <w:p w:rsidR="00056AF1" w:rsidRPr="001349BA" w:rsidRDefault="00056AF1" w:rsidP="00332091">
      <w:pPr>
        <w:ind w:firstLine="709"/>
        <w:jc w:val="both"/>
        <w:rPr>
          <w:rFonts w:eastAsia="Times New Roman"/>
          <w:color w:val="000000"/>
          <w:sz w:val="26"/>
          <w:szCs w:val="26"/>
          <w:lang w:eastAsia="ru-RU"/>
        </w:rPr>
      </w:pPr>
      <w:r w:rsidRPr="001349BA">
        <w:rPr>
          <w:rFonts w:eastAsia="Times New Roman"/>
          <w:color w:val="000000"/>
          <w:sz w:val="26"/>
          <w:szCs w:val="26"/>
          <w:lang w:eastAsia="ru-RU"/>
        </w:rPr>
        <w:t>Целью реализации муниципальной программы является повышение уровня комфор</w:t>
      </w:r>
      <w:r w:rsidRPr="001349BA">
        <w:rPr>
          <w:rFonts w:eastAsia="Times New Roman"/>
          <w:color w:val="000000"/>
          <w:sz w:val="26"/>
          <w:szCs w:val="26"/>
          <w:lang w:eastAsia="ru-RU"/>
        </w:rPr>
        <w:t>т</w:t>
      </w:r>
      <w:r w:rsidRPr="001349BA">
        <w:rPr>
          <w:rFonts w:eastAsia="Times New Roman"/>
          <w:color w:val="000000"/>
          <w:sz w:val="26"/>
          <w:szCs w:val="26"/>
          <w:lang w:eastAsia="ru-RU"/>
        </w:rPr>
        <w:t>ности жи</w:t>
      </w:r>
      <w:r w:rsidRPr="001349BA">
        <w:rPr>
          <w:rFonts w:eastAsia="Times New Roman"/>
          <w:color w:val="000000"/>
          <w:sz w:val="26"/>
          <w:szCs w:val="26"/>
          <w:lang w:eastAsia="ru-RU"/>
        </w:rPr>
        <w:t>з</w:t>
      </w:r>
      <w:r w:rsidRPr="001349BA">
        <w:rPr>
          <w:rFonts w:eastAsia="Times New Roman"/>
          <w:color w:val="000000"/>
          <w:sz w:val="26"/>
          <w:szCs w:val="26"/>
          <w:lang w:eastAsia="ru-RU"/>
        </w:rPr>
        <w:t>недеятельности граждан посредством благоустройства территорий.</w:t>
      </w:r>
    </w:p>
    <w:p w:rsidR="00056AF1" w:rsidRPr="001349BA" w:rsidRDefault="00056AF1" w:rsidP="00332091">
      <w:pPr>
        <w:ind w:firstLine="709"/>
        <w:jc w:val="both"/>
        <w:rPr>
          <w:rFonts w:eastAsia="Times New Roman"/>
          <w:color w:val="000000"/>
          <w:sz w:val="26"/>
          <w:szCs w:val="26"/>
          <w:lang w:eastAsia="ru-RU"/>
        </w:rPr>
      </w:pPr>
      <w:r w:rsidRPr="001349BA">
        <w:rPr>
          <w:rFonts w:eastAsia="Times New Roman"/>
          <w:color w:val="000000"/>
          <w:sz w:val="26"/>
          <w:szCs w:val="26"/>
          <w:lang w:eastAsia="ru-RU"/>
        </w:rPr>
        <w:t>Для достижения поставленной цели необходимо решить следующие задачи:</w:t>
      </w:r>
    </w:p>
    <w:p w:rsidR="00056AF1" w:rsidRPr="001349BA" w:rsidRDefault="00056AF1" w:rsidP="00332091">
      <w:pPr>
        <w:ind w:firstLine="709"/>
        <w:jc w:val="both"/>
        <w:rPr>
          <w:rFonts w:eastAsia="Times New Roman"/>
          <w:color w:val="000000"/>
          <w:sz w:val="26"/>
          <w:szCs w:val="26"/>
          <w:lang w:eastAsia="ru-RU"/>
        </w:rPr>
      </w:pPr>
      <w:r w:rsidRPr="001349BA">
        <w:rPr>
          <w:rFonts w:eastAsia="Times New Roman"/>
          <w:color w:val="000000"/>
          <w:sz w:val="26"/>
          <w:szCs w:val="26"/>
          <w:lang w:eastAsia="ru-RU"/>
        </w:rPr>
        <w:t>1. Улучшение состояния придомовых территорий:</w:t>
      </w:r>
    </w:p>
    <w:p w:rsidR="00056AF1" w:rsidRPr="001349BA" w:rsidRDefault="00056AF1" w:rsidP="00332091">
      <w:pPr>
        <w:tabs>
          <w:tab w:val="left" w:pos="993"/>
        </w:tabs>
        <w:ind w:firstLine="709"/>
        <w:jc w:val="both"/>
        <w:rPr>
          <w:rFonts w:eastAsia="Times New Roman"/>
          <w:color w:val="000000"/>
          <w:sz w:val="26"/>
          <w:szCs w:val="26"/>
          <w:lang w:eastAsia="ru-RU"/>
        </w:rPr>
      </w:pPr>
      <w:r w:rsidRPr="001349BA">
        <w:rPr>
          <w:rFonts w:eastAsia="Times New Roman"/>
          <w:color w:val="000000"/>
          <w:sz w:val="26"/>
          <w:szCs w:val="26"/>
          <w:lang w:eastAsia="ru-RU"/>
        </w:rPr>
        <w:t>-</w:t>
      </w:r>
      <w:r w:rsidRPr="001349BA">
        <w:rPr>
          <w:rFonts w:eastAsia="Times New Roman"/>
          <w:color w:val="000000"/>
          <w:sz w:val="26"/>
          <w:szCs w:val="26"/>
          <w:lang w:eastAsia="ru-RU"/>
        </w:rPr>
        <w:tab/>
        <w:t>восстановление (устройство) покрытия дворовых проездов, устройство парково</w:t>
      </w:r>
      <w:r w:rsidRPr="001349BA">
        <w:rPr>
          <w:rFonts w:eastAsia="Times New Roman"/>
          <w:color w:val="000000"/>
          <w:sz w:val="26"/>
          <w:szCs w:val="26"/>
          <w:lang w:eastAsia="ru-RU"/>
        </w:rPr>
        <w:t>ч</w:t>
      </w:r>
      <w:r w:rsidRPr="001349BA">
        <w:rPr>
          <w:rFonts w:eastAsia="Times New Roman"/>
          <w:color w:val="000000"/>
          <w:sz w:val="26"/>
          <w:szCs w:val="26"/>
          <w:lang w:eastAsia="ru-RU"/>
        </w:rPr>
        <w:t>ных мест при возможности</w:t>
      </w:r>
    </w:p>
    <w:p w:rsidR="00056AF1" w:rsidRPr="001349BA" w:rsidRDefault="00056AF1" w:rsidP="00332091">
      <w:pPr>
        <w:tabs>
          <w:tab w:val="left" w:pos="993"/>
        </w:tabs>
        <w:ind w:firstLine="709"/>
        <w:jc w:val="both"/>
        <w:rPr>
          <w:rFonts w:eastAsia="Times New Roman"/>
          <w:color w:val="000000"/>
          <w:sz w:val="26"/>
          <w:szCs w:val="26"/>
          <w:lang w:eastAsia="ru-RU"/>
        </w:rPr>
      </w:pPr>
      <w:r w:rsidRPr="001349BA">
        <w:rPr>
          <w:rFonts w:eastAsia="Times New Roman"/>
          <w:color w:val="000000"/>
          <w:sz w:val="26"/>
          <w:szCs w:val="26"/>
          <w:lang w:eastAsia="ru-RU"/>
        </w:rPr>
        <w:t>-</w:t>
      </w:r>
      <w:r w:rsidRPr="001349BA">
        <w:rPr>
          <w:rFonts w:eastAsia="Times New Roman"/>
          <w:color w:val="000000"/>
          <w:sz w:val="26"/>
          <w:szCs w:val="26"/>
          <w:lang w:eastAsia="ru-RU"/>
        </w:rPr>
        <w:tab/>
        <w:t>организация освещения придомовых территорий, проездов, квартальных улиц и дорог</w:t>
      </w:r>
    </w:p>
    <w:p w:rsidR="00056AF1" w:rsidRPr="001349BA" w:rsidRDefault="00056AF1" w:rsidP="00332091">
      <w:pPr>
        <w:tabs>
          <w:tab w:val="left" w:pos="993"/>
        </w:tabs>
        <w:ind w:firstLine="709"/>
        <w:jc w:val="both"/>
        <w:rPr>
          <w:rFonts w:eastAsia="Times New Roman"/>
          <w:color w:val="000000"/>
          <w:sz w:val="26"/>
          <w:szCs w:val="26"/>
          <w:lang w:eastAsia="ru-RU"/>
        </w:rPr>
      </w:pPr>
      <w:r w:rsidRPr="001349BA">
        <w:rPr>
          <w:rFonts w:eastAsia="Times New Roman"/>
          <w:color w:val="000000"/>
          <w:sz w:val="26"/>
          <w:szCs w:val="26"/>
          <w:lang w:eastAsia="ru-RU"/>
        </w:rPr>
        <w:t>-</w:t>
      </w:r>
      <w:r w:rsidRPr="001349BA">
        <w:rPr>
          <w:rFonts w:eastAsia="Times New Roman"/>
          <w:color w:val="000000"/>
          <w:sz w:val="26"/>
          <w:szCs w:val="26"/>
          <w:lang w:eastAsia="ru-RU"/>
        </w:rPr>
        <w:tab/>
        <w:t>озеленение придомовых территорий (устройство газонов, посадка деревьев, к</w:t>
      </w:r>
      <w:r w:rsidRPr="001349BA">
        <w:rPr>
          <w:rFonts w:eastAsia="Times New Roman"/>
          <w:color w:val="000000"/>
          <w:sz w:val="26"/>
          <w:szCs w:val="26"/>
          <w:lang w:eastAsia="ru-RU"/>
        </w:rPr>
        <w:t>у</w:t>
      </w:r>
      <w:r w:rsidRPr="001349BA">
        <w:rPr>
          <w:rFonts w:eastAsia="Times New Roman"/>
          <w:color w:val="000000"/>
          <w:sz w:val="26"/>
          <w:szCs w:val="26"/>
          <w:lang w:eastAsia="ru-RU"/>
        </w:rPr>
        <w:t>старников, о</w:t>
      </w:r>
      <w:r w:rsidRPr="001349BA">
        <w:rPr>
          <w:rFonts w:eastAsia="Times New Roman"/>
          <w:color w:val="000000"/>
          <w:sz w:val="26"/>
          <w:szCs w:val="26"/>
          <w:lang w:eastAsia="ru-RU"/>
        </w:rPr>
        <w:t>т</w:t>
      </w:r>
      <w:r w:rsidRPr="001349BA">
        <w:rPr>
          <w:rFonts w:eastAsia="Times New Roman"/>
          <w:color w:val="000000"/>
          <w:sz w:val="26"/>
          <w:szCs w:val="26"/>
          <w:lang w:eastAsia="ru-RU"/>
        </w:rPr>
        <w:t>сев травянистого покрова)</w:t>
      </w:r>
    </w:p>
    <w:p w:rsidR="00056AF1" w:rsidRPr="001349BA" w:rsidRDefault="00056AF1" w:rsidP="00332091">
      <w:pPr>
        <w:tabs>
          <w:tab w:val="left" w:pos="993"/>
        </w:tabs>
        <w:ind w:firstLine="709"/>
        <w:jc w:val="both"/>
        <w:rPr>
          <w:rFonts w:eastAsia="Times New Roman"/>
          <w:color w:val="000000"/>
          <w:sz w:val="26"/>
          <w:szCs w:val="26"/>
          <w:lang w:eastAsia="ru-RU"/>
        </w:rPr>
      </w:pPr>
      <w:r w:rsidRPr="001349BA">
        <w:rPr>
          <w:rFonts w:eastAsia="Times New Roman"/>
          <w:color w:val="000000"/>
          <w:sz w:val="26"/>
          <w:szCs w:val="26"/>
          <w:lang w:eastAsia="ru-RU"/>
        </w:rPr>
        <w:t>-</w:t>
      </w:r>
      <w:r w:rsidRPr="001349BA">
        <w:rPr>
          <w:rFonts w:eastAsia="Times New Roman"/>
          <w:color w:val="000000"/>
          <w:sz w:val="26"/>
          <w:szCs w:val="26"/>
          <w:lang w:eastAsia="ru-RU"/>
        </w:rPr>
        <w:tab/>
        <w:t>ремонт (капитальный ремонт) лестниц, подпорных стенок, тротуаров, расположе</w:t>
      </w:r>
      <w:r w:rsidRPr="001349BA">
        <w:rPr>
          <w:rFonts w:eastAsia="Times New Roman"/>
          <w:color w:val="000000"/>
          <w:sz w:val="26"/>
          <w:szCs w:val="26"/>
          <w:lang w:eastAsia="ru-RU"/>
        </w:rPr>
        <w:t>н</w:t>
      </w:r>
      <w:r w:rsidRPr="001349BA">
        <w:rPr>
          <w:rFonts w:eastAsia="Times New Roman"/>
          <w:color w:val="000000"/>
          <w:sz w:val="26"/>
          <w:szCs w:val="26"/>
          <w:lang w:eastAsia="ru-RU"/>
        </w:rPr>
        <w:t>ных на придомовых территориях и на подходах к ним.</w:t>
      </w:r>
    </w:p>
    <w:p w:rsidR="00056AF1" w:rsidRPr="001349BA" w:rsidRDefault="00056AF1" w:rsidP="00332091">
      <w:pPr>
        <w:ind w:firstLine="709"/>
        <w:jc w:val="both"/>
        <w:rPr>
          <w:rFonts w:eastAsia="Times New Roman"/>
          <w:color w:val="000000"/>
          <w:sz w:val="26"/>
          <w:szCs w:val="26"/>
          <w:lang w:eastAsia="ru-RU"/>
        </w:rPr>
      </w:pPr>
      <w:r w:rsidRPr="001349BA">
        <w:rPr>
          <w:rFonts w:eastAsia="Times New Roman"/>
          <w:color w:val="000000"/>
          <w:sz w:val="26"/>
          <w:szCs w:val="26"/>
          <w:lang w:eastAsia="ru-RU"/>
        </w:rPr>
        <w:t>2. Повышение уровня благоустройства общественных территорий и  формирование (об</w:t>
      </w:r>
      <w:r w:rsidRPr="001349BA">
        <w:rPr>
          <w:rFonts w:eastAsia="Times New Roman"/>
          <w:color w:val="000000"/>
          <w:sz w:val="26"/>
          <w:szCs w:val="26"/>
          <w:lang w:eastAsia="ru-RU"/>
        </w:rPr>
        <w:t>у</w:t>
      </w:r>
      <w:r w:rsidRPr="001349BA">
        <w:rPr>
          <w:rFonts w:eastAsia="Times New Roman"/>
          <w:color w:val="000000"/>
          <w:sz w:val="26"/>
          <w:szCs w:val="26"/>
          <w:lang w:eastAsia="ru-RU"/>
        </w:rPr>
        <w:t>стройство) детских и спортивных площадок:</w:t>
      </w:r>
    </w:p>
    <w:p w:rsidR="00056AF1" w:rsidRPr="001349BA" w:rsidRDefault="00056AF1" w:rsidP="00332091">
      <w:pPr>
        <w:ind w:firstLine="709"/>
        <w:jc w:val="both"/>
        <w:rPr>
          <w:rFonts w:eastAsia="Times New Roman"/>
          <w:color w:val="000000"/>
          <w:sz w:val="26"/>
          <w:szCs w:val="26"/>
          <w:lang w:eastAsia="ru-RU"/>
        </w:rPr>
      </w:pPr>
      <w:r w:rsidRPr="001349BA">
        <w:rPr>
          <w:rFonts w:eastAsia="Times New Roman"/>
          <w:color w:val="000000"/>
          <w:sz w:val="26"/>
          <w:szCs w:val="26"/>
          <w:lang w:eastAsia="ru-RU"/>
        </w:rPr>
        <w:t>-</w:t>
      </w:r>
      <w:r w:rsidRPr="001349BA">
        <w:rPr>
          <w:rFonts w:eastAsia="Times New Roman"/>
          <w:color w:val="000000"/>
          <w:sz w:val="26"/>
          <w:szCs w:val="26"/>
          <w:lang w:eastAsia="ru-RU"/>
        </w:rPr>
        <w:tab/>
        <w:t>устройство покрытий площадей, детских и спортивных площадок, включая д</w:t>
      </w:r>
      <w:r w:rsidRPr="001349BA">
        <w:rPr>
          <w:rFonts w:eastAsia="Times New Roman"/>
          <w:color w:val="000000"/>
          <w:sz w:val="26"/>
          <w:szCs w:val="26"/>
          <w:lang w:eastAsia="ru-RU"/>
        </w:rPr>
        <w:t>о</w:t>
      </w:r>
      <w:r w:rsidR="00332091">
        <w:rPr>
          <w:rFonts w:eastAsia="Times New Roman"/>
          <w:color w:val="000000"/>
          <w:sz w:val="26"/>
          <w:szCs w:val="26"/>
          <w:lang w:eastAsia="ru-RU"/>
        </w:rPr>
        <w:t>р</w:t>
      </w:r>
      <w:r w:rsidRPr="001349BA">
        <w:rPr>
          <w:rFonts w:eastAsia="Times New Roman"/>
          <w:color w:val="000000"/>
          <w:sz w:val="26"/>
          <w:szCs w:val="26"/>
          <w:lang w:eastAsia="ru-RU"/>
        </w:rPr>
        <w:t>ожно-тропиночную сеть, с учетом требований в области доступности объектов для инв</w:t>
      </w:r>
      <w:r w:rsidRPr="001349BA">
        <w:rPr>
          <w:rFonts w:eastAsia="Times New Roman"/>
          <w:color w:val="000000"/>
          <w:sz w:val="26"/>
          <w:szCs w:val="26"/>
          <w:lang w:eastAsia="ru-RU"/>
        </w:rPr>
        <w:t>а</w:t>
      </w:r>
      <w:r w:rsidRPr="001349BA">
        <w:rPr>
          <w:rFonts w:eastAsia="Times New Roman"/>
          <w:color w:val="000000"/>
          <w:sz w:val="26"/>
          <w:szCs w:val="26"/>
          <w:lang w:eastAsia="ru-RU"/>
        </w:rPr>
        <w:t>лидов и других м</w:t>
      </w:r>
      <w:r w:rsidRPr="001349BA">
        <w:rPr>
          <w:rFonts w:eastAsia="Times New Roman"/>
          <w:color w:val="000000"/>
          <w:sz w:val="26"/>
          <w:szCs w:val="26"/>
          <w:lang w:eastAsia="ru-RU"/>
        </w:rPr>
        <w:t>а</w:t>
      </w:r>
      <w:r w:rsidRPr="001349BA">
        <w:rPr>
          <w:rFonts w:eastAsia="Times New Roman"/>
          <w:color w:val="000000"/>
          <w:sz w:val="26"/>
          <w:szCs w:val="26"/>
          <w:lang w:eastAsia="ru-RU"/>
        </w:rPr>
        <w:t>ломобильных групп населения</w:t>
      </w:r>
    </w:p>
    <w:p w:rsidR="00056AF1" w:rsidRPr="001349BA" w:rsidRDefault="00056AF1" w:rsidP="00332091">
      <w:pPr>
        <w:tabs>
          <w:tab w:val="left" w:pos="993"/>
        </w:tabs>
        <w:ind w:firstLine="709"/>
        <w:jc w:val="both"/>
        <w:rPr>
          <w:rFonts w:eastAsia="Times New Roman"/>
          <w:color w:val="000000"/>
          <w:sz w:val="26"/>
          <w:szCs w:val="26"/>
          <w:lang w:eastAsia="ru-RU"/>
        </w:rPr>
      </w:pPr>
      <w:r w:rsidRPr="001349BA">
        <w:rPr>
          <w:rFonts w:eastAsia="Times New Roman"/>
          <w:color w:val="000000"/>
          <w:sz w:val="26"/>
          <w:szCs w:val="26"/>
          <w:lang w:eastAsia="ru-RU"/>
        </w:rPr>
        <w:t>-</w:t>
      </w:r>
      <w:r w:rsidRPr="001349BA">
        <w:rPr>
          <w:rFonts w:eastAsia="Times New Roman"/>
          <w:color w:val="000000"/>
          <w:sz w:val="26"/>
          <w:szCs w:val="26"/>
          <w:lang w:eastAsia="ru-RU"/>
        </w:rPr>
        <w:tab/>
        <w:t>организация освещения, включая праздничную иллюминацию (при необходим</w:t>
      </w:r>
      <w:r w:rsidRPr="001349BA">
        <w:rPr>
          <w:rFonts w:eastAsia="Times New Roman"/>
          <w:color w:val="000000"/>
          <w:sz w:val="26"/>
          <w:szCs w:val="26"/>
          <w:lang w:eastAsia="ru-RU"/>
        </w:rPr>
        <w:t>о</w:t>
      </w:r>
      <w:r w:rsidRPr="001349BA">
        <w:rPr>
          <w:rFonts w:eastAsia="Times New Roman"/>
          <w:color w:val="000000"/>
          <w:sz w:val="26"/>
          <w:szCs w:val="26"/>
          <w:lang w:eastAsia="ru-RU"/>
        </w:rPr>
        <w:t>сти) парков, скверов, иных мест общего пользования, а также подъездов/подходов к ним</w:t>
      </w:r>
    </w:p>
    <w:p w:rsidR="00056AF1" w:rsidRPr="001349BA" w:rsidRDefault="00056AF1" w:rsidP="00332091">
      <w:pPr>
        <w:tabs>
          <w:tab w:val="left" w:pos="993"/>
        </w:tabs>
        <w:ind w:firstLine="709"/>
        <w:jc w:val="both"/>
        <w:rPr>
          <w:rFonts w:eastAsia="Times New Roman"/>
          <w:color w:val="000000"/>
          <w:sz w:val="26"/>
          <w:szCs w:val="26"/>
          <w:lang w:eastAsia="ru-RU"/>
        </w:rPr>
      </w:pPr>
      <w:r w:rsidRPr="001349BA">
        <w:rPr>
          <w:rFonts w:eastAsia="Times New Roman"/>
          <w:color w:val="000000"/>
          <w:sz w:val="26"/>
          <w:szCs w:val="26"/>
          <w:lang w:eastAsia="ru-RU"/>
        </w:rPr>
        <w:t>-</w:t>
      </w:r>
      <w:r w:rsidRPr="001349BA">
        <w:rPr>
          <w:rFonts w:eastAsia="Times New Roman"/>
          <w:color w:val="000000"/>
          <w:sz w:val="26"/>
          <w:szCs w:val="26"/>
          <w:lang w:eastAsia="ru-RU"/>
        </w:rPr>
        <w:tab/>
        <w:t>озеленение территорий общего пользования с активным использованием раст</w:t>
      </w:r>
      <w:r w:rsidRPr="001349BA">
        <w:rPr>
          <w:rFonts w:eastAsia="Times New Roman"/>
          <w:color w:val="000000"/>
          <w:sz w:val="26"/>
          <w:szCs w:val="26"/>
          <w:lang w:eastAsia="ru-RU"/>
        </w:rPr>
        <w:t>и</w:t>
      </w:r>
      <w:r w:rsidRPr="001349BA">
        <w:rPr>
          <w:rFonts w:eastAsia="Times New Roman"/>
          <w:color w:val="000000"/>
          <w:sz w:val="26"/>
          <w:szCs w:val="26"/>
          <w:lang w:eastAsia="ru-RU"/>
        </w:rPr>
        <w:t>тельных компонентов (устройство газонов вазонов, цветочниц, трельяжей, шпалер и т.п., по</w:t>
      </w:r>
      <w:r w:rsidRPr="001349BA">
        <w:rPr>
          <w:rFonts w:eastAsia="Times New Roman"/>
          <w:color w:val="000000"/>
          <w:sz w:val="26"/>
          <w:szCs w:val="26"/>
          <w:lang w:eastAsia="ru-RU"/>
        </w:rPr>
        <w:t>д</w:t>
      </w:r>
      <w:r w:rsidRPr="001349BA">
        <w:rPr>
          <w:rFonts w:eastAsia="Times New Roman"/>
          <w:color w:val="000000"/>
          <w:sz w:val="26"/>
          <w:szCs w:val="26"/>
          <w:lang w:eastAsia="ru-RU"/>
        </w:rPr>
        <w:t>держание ранее созданной или изначально существующей природной среды)</w:t>
      </w:r>
    </w:p>
    <w:p w:rsidR="00056AF1" w:rsidRPr="001349BA" w:rsidRDefault="00056AF1" w:rsidP="00332091">
      <w:pPr>
        <w:tabs>
          <w:tab w:val="left" w:pos="993"/>
        </w:tabs>
        <w:ind w:firstLine="709"/>
        <w:jc w:val="both"/>
        <w:rPr>
          <w:rFonts w:eastAsia="Times New Roman"/>
          <w:color w:val="000000"/>
          <w:sz w:val="26"/>
          <w:szCs w:val="26"/>
          <w:lang w:eastAsia="ru-RU"/>
        </w:rPr>
      </w:pPr>
      <w:r w:rsidRPr="001349BA">
        <w:rPr>
          <w:rFonts w:eastAsia="Times New Roman"/>
          <w:color w:val="000000"/>
          <w:sz w:val="26"/>
          <w:szCs w:val="26"/>
          <w:lang w:eastAsia="ru-RU"/>
        </w:rPr>
        <w:t>-</w:t>
      </w:r>
      <w:r w:rsidRPr="001349BA">
        <w:rPr>
          <w:rFonts w:eastAsia="Times New Roman"/>
          <w:color w:val="000000"/>
          <w:sz w:val="26"/>
          <w:szCs w:val="26"/>
          <w:lang w:eastAsia="ru-RU"/>
        </w:rPr>
        <w:tab/>
        <w:t>организация мест сбора отходов (твердых коммунальных отходов) (установка урн, малогабаритных (малых) контейнеров, контейнеров, обустройство контейнерных площ</w:t>
      </w:r>
      <w:r w:rsidRPr="001349BA">
        <w:rPr>
          <w:rFonts w:eastAsia="Times New Roman"/>
          <w:color w:val="000000"/>
          <w:sz w:val="26"/>
          <w:szCs w:val="26"/>
          <w:lang w:eastAsia="ru-RU"/>
        </w:rPr>
        <w:t>а</w:t>
      </w:r>
      <w:r w:rsidRPr="001349BA">
        <w:rPr>
          <w:rFonts w:eastAsia="Times New Roman"/>
          <w:color w:val="000000"/>
          <w:sz w:val="26"/>
          <w:szCs w:val="26"/>
          <w:lang w:eastAsia="ru-RU"/>
        </w:rPr>
        <w:t>док)</w:t>
      </w:r>
    </w:p>
    <w:p w:rsidR="00332091" w:rsidRDefault="00056AF1" w:rsidP="00332091">
      <w:pPr>
        <w:tabs>
          <w:tab w:val="left" w:pos="993"/>
        </w:tabs>
        <w:ind w:firstLine="709"/>
        <w:jc w:val="both"/>
        <w:rPr>
          <w:rFonts w:eastAsia="Times New Roman"/>
          <w:color w:val="000000"/>
          <w:sz w:val="26"/>
          <w:szCs w:val="26"/>
          <w:lang w:eastAsia="ru-RU"/>
        </w:rPr>
      </w:pPr>
      <w:proofErr w:type="gramStart"/>
      <w:r w:rsidRPr="001349BA">
        <w:rPr>
          <w:rFonts w:eastAsia="Times New Roman"/>
          <w:color w:val="000000"/>
          <w:sz w:val="26"/>
          <w:szCs w:val="26"/>
          <w:lang w:eastAsia="ru-RU"/>
        </w:rPr>
        <w:lastRenderedPageBreak/>
        <w:t>-</w:t>
      </w:r>
      <w:r w:rsidRPr="001349BA">
        <w:rPr>
          <w:rFonts w:eastAsia="Times New Roman"/>
          <w:color w:val="000000"/>
          <w:sz w:val="26"/>
          <w:szCs w:val="26"/>
          <w:lang w:eastAsia="ru-RU"/>
        </w:rPr>
        <w:tab/>
        <w:t>установка, при необходимости ремонт, малых архитектурных форм, муниципал</w:t>
      </w:r>
      <w:r w:rsidRPr="001349BA">
        <w:rPr>
          <w:rFonts w:eastAsia="Times New Roman"/>
          <w:color w:val="000000"/>
          <w:sz w:val="26"/>
          <w:szCs w:val="26"/>
          <w:lang w:eastAsia="ru-RU"/>
        </w:rPr>
        <w:t>ь</w:t>
      </w:r>
      <w:r w:rsidRPr="001349BA">
        <w:rPr>
          <w:rFonts w:eastAsia="Times New Roman"/>
          <w:color w:val="000000"/>
          <w:sz w:val="26"/>
          <w:szCs w:val="26"/>
          <w:lang w:eastAsia="ru-RU"/>
        </w:rPr>
        <w:t>ной мебели (скамейки, столы, и т.п.), объектов внешнего благоустройства (оград, заб</w:t>
      </w:r>
      <w:r w:rsidRPr="001349BA">
        <w:rPr>
          <w:rFonts w:eastAsia="Times New Roman"/>
          <w:color w:val="000000"/>
          <w:sz w:val="26"/>
          <w:szCs w:val="26"/>
          <w:lang w:eastAsia="ru-RU"/>
        </w:rPr>
        <w:t>о</w:t>
      </w:r>
      <w:r w:rsidRPr="001349BA">
        <w:rPr>
          <w:rFonts w:eastAsia="Times New Roman"/>
          <w:color w:val="000000"/>
          <w:sz w:val="26"/>
          <w:szCs w:val="26"/>
          <w:lang w:eastAsia="ru-RU"/>
        </w:rPr>
        <w:t>ров, газонных огражд</w:t>
      </w:r>
      <w:r w:rsidRPr="001349BA">
        <w:rPr>
          <w:rFonts w:eastAsia="Times New Roman"/>
          <w:color w:val="000000"/>
          <w:sz w:val="26"/>
          <w:szCs w:val="26"/>
          <w:lang w:eastAsia="ru-RU"/>
        </w:rPr>
        <w:t>е</w:t>
      </w:r>
      <w:r w:rsidRPr="001349BA">
        <w:rPr>
          <w:rFonts w:eastAsia="Times New Roman"/>
          <w:color w:val="000000"/>
          <w:sz w:val="26"/>
          <w:szCs w:val="26"/>
          <w:lang w:eastAsia="ru-RU"/>
        </w:rPr>
        <w:t>ний, бордюров и т.п.)</w:t>
      </w:r>
      <w:r w:rsidR="00332091">
        <w:rPr>
          <w:rFonts w:eastAsia="Times New Roman"/>
          <w:color w:val="000000"/>
          <w:sz w:val="26"/>
          <w:szCs w:val="26"/>
          <w:lang w:eastAsia="ru-RU"/>
        </w:rPr>
        <w:t>.</w:t>
      </w:r>
      <w:proofErr w:type="gramEnd"/>
    </w:p>
    <w:p w:rsidR="00056AF1" w:rsidRPr="001349BA" w:rsidRDefault="00056AF1" w:rsidP="00332091">
      <w:pPr>
        <w:tabs>
          <w:tab w:val="left" w:pos="993"/>
        </w:tabs>
        <w:ind w:firstLine="709"/>
        <w:jc w:val="both"/>
        <w:rPr>
          <w:rFonts w:eastAsia="Times New Roman"/>
          <w:color w:val="FF0000"/>
          <w:sz w:val="26"/>
          <w:szCs w:val="26"/>
          <w:lang w:eastAsia="ru-RU"/>
        </w:rPr>
      </w:pPr>
      <w:r w:rsidRPr="001349BA">
        <w:rPr>
          <w:rFonts w:eastAsia="Times New Roman"/>
          <w:color w:val="FF0000"/>
          <w:sz w:val="26"/>
          <w:szCs w:val="26"/>
          <w:lang w:eastAsia="ru-RU"/>
        </w:rPr>
        <w:t xml:space="preserve">  </w:t>
      </w:r>
    </w:p>
    <w:p w:rsidR="00056AF1" w:rsidRPr="001349BA" w:rsidRDefault="00056AF1" w:rsidP="00E12B75">
      <w:pPr>
        <w:ind w:hanging="142"/>
        <w:jc w:val="center"/>
        <w:rPr>
          <w:rFonts w:eastAsia="Times New Roman"/>
          <w:b/>
          <w:bCs/>
          <w:sz w:val="26"/>
          <w:szCs w:val="26"/>
          <w:lang w:eastAsia="ru-RU"/>
        </w:rPr>
      </w:pPr>
      <w:r w:rsidRPr="001349BA">
        <w:rPr>
          <w:rFonts w:eastAsia="Times New Roman"/>
          <w:b/>
          <w:bCs/>
          <w:sz w:val="26"/>
          <w:szCs w:val="26"/>
          <w:lang w:eastAsia="ru-RU"/>
        </w:rPr>
        <w:t>Раздел 3. Показатели  муниципальной программы</w:t>
      </w:r>
    </w:p>
    <w:p w:rsidR="00056AF1" w:rsidRPr="001349BA" w:rsidRDefault="00056AF1" w:rsidP="00E12B75">
      <w:pPr>
        <w:ind w:firstLine="709"/>
        <w:jc w:val="both"/>
        <w:rPr>
          <w:rFonts w:eastAsia="Times New Roman"/>
          <w:sz w:val="26"/>
          <w:szCs w:val="26"/>
          <w:lang w:eastAsia="ru-RU"/>
        </w:rPr>
      </w:pPr>
    </w:p>
    <w:p w:rsidR="00056AF1" w:rsidRPr="001349BA" w:rsidRDefault="00056AF1" w:rsidP="00332091">
      <w:pPr>
        <w:widowControl w:val="0"/>
        <w:tabs>
          <w:tab w:val="left" w:pos="851"/>
        </w:tabs>
        <w:autoSpaceDE w:val="0"/>
        <w:autoSpaceDN w:val="0"/>
        <w:adjustRightInd w:val="0"/>
        <w:ind w:firstLine="709"/>
        <w:jc w:val="both"/>
        <w:rPr>
          <w:rFonts w:eastAsia="Times New Roman"/>
          <w:color w:val="000000"/>
          <w:sz w:val="26"/>
          <w:szCs w:val="26"/>
          <w:lang w:eastAsia="ru-RU"/>
        </w:rPr>
      </w:pPr>
      <w:r w:rsidRPr="001349BA">
        <w:rPr>
          <w:rFonts w:eastAsia="Times New Roman"/>
          <w:sz w:val="26"/>
          <w:szCs w:val="26"/>
          <w:lang w:eastAsia="ru-RU"/>
        </w:rPr>
        <w:t>Степень достижения запланированных результатов и намеченных целей муниц</w:t>
      </w:r>
      <w:r w:rsidRPr="001349BA">
        <w:rPr>
          <w:rFonts w:eastAsia="Times New Roman"/>
          <w:sz w:val="26"/>
          <w:szCs w:val="26"/>
          <w:lang w:eastAsia="ru-RU"/>
        </w:rPr>
        <w:t>и</w:t>
      </w:r>
      <w:r w:rsidRPr="001349BA">
        <w:rPr>
          <w:rFonts w:eastAsia="Times New Roman"/>
          <w:sz w:val="26"/>
          <w:szCs w:val="26"/>
          <w:lang w:eastAsia="ru-RU"/>
        </w:rPr>
        <w:t xml:space="preserve">пальной программы определяется  целевыми  показателями. </w:t>
      </w:r>
      <w:r w:rsidRPr="001349BA">
        <w:rPr>
          <w:rFonts w:eastAsia="Times New Roman"/>
          <w:color w:val="000000"/>
          <w:sz w:val="26"/>
          <w:szCs w:val="26"/>
          <w:lang w:eastAsia="ru-RU"/>
        </w:rPr>
        <w:t>Показатели муниципальной программы соо</w:t>
      </w:r>
      <w:r w:rsidRPr="001349BA">
        <w:rPr>
          <w:rFonts w:eastAsia="Times New Roman"/>
          <w:color w:val="000000"/>
          <w:sz w:val="26"/>
          <w:szCs w:val="26"/>
          <w:lang w:eastAsia="ru-RU"/>
        </w:rPr>
        <w:t>т</w:t>
      </w:r>
      <w:r w:rsidRPr="001349BA">
        <w:rPr>
          <w:rFonts w:eastAsia="Times New Roman"/>
          <w:color w:val="000000"/>
          <w:sz w:val="26"/>
          <w:szCs w:val="26"/>
          <w:lang w:eastAsia="ru-RU"/>
        </w:rPr>
        <w:t>ветствуют ее целям и задачам.</w:t>
      </w:r>
    </w:p>
    <w:p w:rsidR="00056AF1" w:rsidRPr="001349BA" w:rsidRDefault="00056AF1" w:rsidP="00332091">
      <w:pPr>
        <w:widowControl w:val="0"/>
        <w:tabs>
          <w:tab w:val="left" w:pos="851"/>
        </w:tabs>
        <w:autoSpaceDE w:val="0"/>
        <w:autoSpaceDN w:val="0"/>
        <w:adjustRightInd w:val="0"/>
        <w:ind w:firstLine="709"/>
        <w:jc w:val="both"/>
        <w:rPr>
          <w:rFonts w:eastAsia="Times New Roman"/>
          <w:color w:val="000000"/>
          <w:sz w:val="26"/>
          <w:szCs w:val="26"/>
          <w:lang w:eastAsia="ru-RU"/>
        </w:rPr>
      </w:pPr>
      <w:r w:rsidRPr="001349BA">
        <w:rPr>
          <w:rFonts w:eastAsia="Times New Roman"/>
          <w:color w:val="000000"/>
          <w:sz w:val="26"/>
          <w:szCs w:val="26"/>
          <w:lang w:eastAsia="ru-RU"/>
        </w:rPr>
        <w:t>Плановые значения показателей муниципальной программы, характеризующие э</w:t>
      </w:r>
      <w:r w:rsidRPr="001349BA">
        <w:rPr>
          <w:rFonts w:eastAsia="Times New Roman"/>
          <w:color w:val="000000"/>
          <w:sz w:val="26"/>
          <w:szCs w:val="26"/>
          <w:lang w:eastAsia="ru-RU"/>
        </w:rPr>
        <w:t>ф</w:t>
      </w:r>
      <w:r w:rsidRPr="001349BA">
        <w:rPr>
          <w:rFonts w:eastAsia="Times New Roman"/>
          <w:color w:val="000000"/>
          <w:sz w:val="26"/>
          <w:szCs w:val="26"/>
          <w:lang w:eastAsia="ru-RU"/>
        </w:rPr>
        <w:t xml:space="preserve">фективность реализации мероприятий муниципальной программы, приведены   в </w:t>
      </w:r>
      <w:hyperlink r:id="rId19" w:anchor="P316" w:history="1">
        <w:r w:rsidRPr="001349BA">
          <w:rPr>
            <w:rFonts w:eastAsia="Times New Roman"/>
            <w:color w:val="000000"/>
            <w:sz w:val="26"/>
            <w:szCs w:val="26"/>
            <w:lang w:eastAsia="ru-RU"/>
          </w:rPr>
          <w:t>прилож</w:t>
        </w:r>
        <w:r w:rsidRPr="001349BA">
          <w:rPr>
            <w:rFonts w:eastAsia="Times New Roman"/>
            <w:color w:val="000000"/>
            <w:sz w:val="26"/>
            <w:szCs w:val="26"/>
            <w:lang w:eastAsia="ru-RU"/>
          </w:rPr>
          <w:t>е</w:t>
        </w:r>
        <w:r w:rsidRPr="001349BA">
          <w:rPr>
            <w:rFonts w:eastAsia="Times New Roman"/>
            <w:color w:val="000000"/>
            <w:sz w:val="26"/>
            <w:szCs w:val="26"/>
            <w:lang w:eastAsia="ru-RU"/>
          </w:rPr>
          <w:t xml:space="preserve">нии № </w:t>
        </w:r>
      </w:hyperlink>
      <w:r w:rsidRPr="001349BA">
        <w:rPr>
          <w:rFonts w:eastAsia="Times New Roman"/>
          <w:color w:val="000000"/>
          <w:sz w:val="26"/>
          <w:szCs w:val="26"/>
          <w:lang w:eastAsia="ru-RU"/>
        </w:rPr>
        <w:t>1  к муниципальной программе «Перечень показателей (индикаторов) муниципал</w:t>
      </w:r>
      <w:r w:rsidRPr="001349BA">
        <w:rPr>
          <w:rFonts w:eastAsia="Times New Roman"/>
          <w:color w:val="000000"/>
          <w:sz w:val="26"/>
          <w:szCs w:val="26"/>
          <w:lang w:eastAsia="ru-RU"/>
        </w:rPr>
        <w:t>ь</w:t>
      </w:r>
      <w:r w:rsidRPr="001349BA">
        <w:rPr>
          <w:rFonts w:eastAsia="Times New Roman"/>
          <w:color w:val="000000"/>
          <w:sz w:val="26"/>
          <w:szCs w:val="26"/>
          <w:lang w:eastAsia="ru-RU"/>
        </w:rPr>
        <w:t>ной программы «Формирование современной городской среды населенных пунктов Хаса</w:t>
      </w:r>
      <w:r w:rsidRPr="001349BA">
        <w:rPr>
          <w:rFonts w:eastAsia="Times New Roman"/>
          <w:color w:val="000000"/>
          <w:sz w:val="26"/>
          <w:szCs w:val="26"/>
          <w:lang w:eastAsia="ru-RU"/>
        </w:rPr>
        <w:t>н</w:t>
      </w:r>
      <w:r w:rsidRPr="001349BA">
        <w:rPr>
          <w:rFonts w:eastAsia="Times New Roman"/>
          <w:color w:val="000000"/>
          <w:sz w:val="26"/>
          <w:szCs w:val="26"/>
          <w:lang w:eastAsia="ru-RU"/>
        </w:rPr>
        <w:t>ского муниципальн</w:t>
      </w:r>
      <w:r w:rsidRPr="001349BA">
        <w:rPr>
          <w:rFonts w:eastAsia="Times New Roman"/>
          <w:color w:val="000000"/>
          <w:sz w:val="26"/>
          <w:szCs w:val="26"/>
          <w:lang w:eastAsia="ru-RU"/>
        </w:rPr>
        <w:t>о</w:t>
      </w:r>
      <w:r w:rsidR="00332091">
        <w:rPr>
          <w:rFonts w:eastAsia="Times New Roman"/>
          <w:color w:val="000000"/>
          <w:sz w:val="26"/>
          <w:szCs w:val="26"/>
          <w:lang w:eastAsia="ru-RU"/>
        </w:rPr>
        <w:t>го округа» на 2023-2025 годы».</w:t>
      </w:r>
    </w:p>
    <w:p w:rsidR="00056AF1" w:rsidRPr="001349BA" w:rsidRDefault="00056AF1" w:rsidP="00E12B75">
      <w:pPr>
        <w:jc w:val="both"/>
        <w:rPr>
          <w:rFonts w:eastAsia="Times New Roman"/>
          <w:color w:val="FF0000"/>
          <w:sz w:val="26"/>
          <w:szCs w:val="26"/>
          <w:lang w:eastAsia="ru-RU"/>
        </w:rPr>
      </w:pPr>
    </w:p>
    <w:p w:rsidR="00056AF1" w:rsidRPr="001349BA" w:rsidRDefault="00056AF1" w:rsidP="00E12B75">
      <w:pPr>
        <w:jc w:val="center"/>
        <w:rPr>
          <w:rFonts w:eastAsia="Times New Roman"/>
          <w:b/>
          <w:bCs/>
          <w:sz w:val="26"/>
          <w:szCs w:val="26"/>
          <w:lang w:eastAsia="ru-RU"/>
        </w:rPr>
      </w:pPr>
      <w:r w:rsidRPr="001349BA">
        <w:rPr>
          <w:rFonts w:eastAsia="Times New Roman"/>
          <w:b/>
          <w:bCs/>
          <w:sz w:val="26"/>
          <w:szCs w:val="26"/>
          <w:lang w:eastAsia="ru-RU"/>
        </w:rPr>
        <w:t xml:space="preserve">Раздел 4. Перечень мероприятий </w:t>
      </w:r>
    </w:p>
    <w:p w:rsidR="00056AF1" w:rsidRPr="001349BA" w:rsidRDefault="00056AF1" w:rsidP="00E12B75">
      <w:pPr>
        <w:jc w:val="center"/>
        <w:rPr>
          <w:rFonts w:eastAsia="Times New Roman"/>
          <w:b/>
          <w:bCs/>
          <w:sz w:val="26"/>
          <w:szCs w:val="26"/>
          <w:lang w:eastAsia="ru-RU"/>
        </w:rPr>
      </w:pPr>
      <w:r w:rsidRPr="001349BA">
        <w:rPr>
          <w:rFonts w:eastAsia="Times New Roman"/>
          <w:b/>
          <w:bCs/>
          <w:sz w:val="26"/>
          <w:szCs w:val="26"/>
          <w:lang w:eastAsia="ru-RU"/>
        </w:rPr>
        <w:t>муниципальной программы  и план их реализации.</w:t>
      </w:r>
    </w:p>
    <w:p w:rsidR="00056AF1" w:rsidRPr="001349BA" w:rsidRDefault="00056AF1" w:rsidP="00E12B75">
      <w:pPr>
        <w:widowControl w:val="0"/>
        <w:autoSpaceDE w:val="0"/>
        <w:autoSpaceDN w:val="0"/>
        <w:adjustRightInd w:val="0"/>
        <w:ind w:firstLine="720"/>
        <w:jc w:val="both"/>
        <w:rPr>
          <w:rFonts w:eastAsia="Times New Roman"/>
          <w:sz w:val="26"/>
          <w:szCs w:val="26"/>
          <w:lang w:eastAsia="ru-RU"/>
        </w:rPr>
      </w:pPr>
    </w:p>
    <w:p w:rsidR="00056AF1" w:rsidRPr="00332091" w:rsidRDefault="00056AF1" w:rsidP="00332091">
      <w:pPr>
        <w:widowControl w:val="0"/>
        <w:tabs>
          <w:tab w:val="left" w:pos="851"/>
        </w:tabs>
        <w:autoSpaceDE w:val="0"/>
        <w:autoSpaceDN w:val="0"/>
        <w:adjustRightInd w:val="0"/>
        <w:ind w:firstLine="709"/>
        <w:jc w:val="both"/>
        <w:rPr>
          <w:rFonts w:eastAsia="Times New Roman"/>
          <w:sz w:val="26"/>
          <w:szCs w:val="26"/>
          <w:lang w:eastAsia="ru-RU"/>
        </w:rPr>
      </w:pPr>
      <w:r w:rsidRPr="00332091">
        <w:rPr>
          <w:rFonts w:eastAsia="Times New Roman"/>
          <w:sz w:val="26"/>
          <w:szCs w:val="26"/>
          <w:lang w:eastAsia="ru-RU"/>
        </w:rPr>
        <w:t>Перечень и краткое описание реализуемых в составе муниципальной программы м</w:t>
      </w:r>
      <w:r w:rsidRPr="00332091">
        <w:rPr>
          <w:rFonts w:eastAsia="Times New Roman"/>
          <w:sz w:val="26"/>
          <w:szCs w:val="26"/>
          <w:lang w:eastAsia="ru-RU"/>
        </w:rPr>
        <w:t>е</w:t>
      </w:r>
      <w:r w:rsidRPr="00332091">
        <w:rPr>
          <w:rFonts w:eastAsia="Times New Roman"/>
          <w:sz w:val="26"/>
          <w:szCs w:val="26"/>
          <w:lang w:eastAsia="ru-RU"/>
        </w:rPr>
        <w:t>ропри</w:t>
      </w:r>
      <w:r w:rsidRPr="00332091">
        <w:rPr>
          <w:rFonts w:eastAsia="Times New Roman"/>
          <w:sz w:val="26"/>
          <w:szCs w:val="26"/>
          <w:lang w:eastAsia="ru-RU"/>
        </w:rPr>
        <w:t>я</w:t>
      </w:r>
      <w:r w:rsidRPr="00332091">
        <w:rPr>
          <w:rFonts w:eastAsia="Times New Roman"/>
          <w:sz w:val="26"/>
          <w:szCs w:val="26"/>
          <w:lang w:eastAsia="ru-RU"/>
        </w:rPr>
        <w:t>тий (с указанием сроков их реализации, ответственных исполнителей, ожидаемых результатов их р</w:t>
      </w:r>
      <w:r w:rsidRPr="00332091">
        <w:rPr>
          <w:rFonts w:eastAsia="Times New Roman"/>
          <w:sz w:val="26"/>
          <w:szCs w:val="26"/>
          <w:lang w:eastAsia="ru-RU"/>
        </w:rPr>
        <w:t>е</w:t>
      </w:r>
      <w:r w:rsidRPr="00332091">
        <w:rPr>
          <w:rFonts w:eastAsia="Times New Roman"/>
          <w:sz w:val="26"/>
          <w:szCs w:val="26"/>
          <w:lang w:eastAsia="ru-RU"/>
        </w:rPr>
        <w:t xml:space="preserve">ализации) приведены в </w:t>
      </w:r>
      <w:hyperlink r:id="rId20" w:anchor="P2390" w:history="1">
        <w:r w:rsidRPr="00332091">
          <w:rPr>
            <w:rFonts w:eastAsia="Times New Roman"/>
            <w:sz w:val="26"/>
            <w:szCs w:val="26"/>
            <w:lang w:eastAsia="ru-RU"/>
          </w:rPr>
          <w:t xml:space="preserve">приложении № </w:t>
        </w:r>
      </w:hyperlink>
      <w:r w:rsidRPr="00332091">
        <w:rPr>
          <w:rFonts w:eastAsia="Times New Roman"/>
          <w:sz w:val="26"/>
          <w:szCs w:val="26"/>
          <w:lang w:eastAsia="ru-RU"/>
        </w:rPr>
        <w:t>2 к муниципальной программе.</w:t>
      </w:r>
    </w:p>
    <w:p w:rsidR="00056AF1" w:rsidRPr="001349BA" w:rsidRDefault="00056AF1" w:rsidP="00E12B75">
      <w:pPr>
        <w:jc w:val="both"/>
        <w:rPr>
          <w:rFonts w:eastAsia="Times New Roman"/>
          <w:color w:val="FF0000"/>
          <w:sz w:val="26"/>
          <w:szCs w:val="26"/>
          <w:lang w:eastAsia="ru-RU"/>
        </w:rPr>
      </w:pPr>
    </w:p>
    <w:p w:rsidR="00056AF1" w:rsidRPr="001349BA" w:rsidRDefault="00056AF1" w:rsidP="00E12B75">
      <w:pPr>
        <w:spacing w:after="200"/>
        <w:ind w:left="360"/>
        <w:jc w:val="center"/>
        <w:rPr>
          <w:rFonts w:eastAsia="Times New Roman"/>
          <w:b/>
          <w:color w:val="000000"/>
          <w:sz w:val="26"/>
          <w:szCs w:val="26"/>
          <w:lang w:eastAsia="ru-RU"/>
        </w:rPr>
      </w:pPr>
      <w:r w:rsidRPr="001349BA">
        <w:rPr>
          <w:rFonts w:eastAsia="Times New Roman"/>
          <w:b/>
          <w:color w:val="000000"/>
          <w:sz w:val="26"/>
          <w:szCs w:val="26"/>
          <w:lang w:eastAsia="ru-RU"/>
        </w:rPr>
        <w:t>Раздел 5. Механизм реализации Программы</w:t>
      </w:r>
    </w:p>
    <w:p w:rsidR="00056AF1" w:rsidRPr="00716782" w:rsidRDefault="00056AF1" w:rsidP="00716782">
      <w:pPr>
        <w:widowControl w:val="0"/>
        <w:tabs>
          <w:tab w:val="left" w:pos="851"/>
        </w:tabs>
        <w:autoSpaceDE w:val="0"/>
        <w:autoSpaceDN w:val="0"/>
        <w:adjustRightInd w:val="0"/>
        <w:ind w:firstLine="709"/>
        <w:jc w:val="both"/>
        <w:rPr>
          <w:rFonts w:eastAsia="Times New Roman"/>
          <w:sz w:val="26"/>
          <w:szCs w:val="26"/>
          <w:lang w:eastAsia="ru-RU"/>
        </w:rPr>
      </w:pPr>
      <w:r w:rsidRPr="00716782">
        <w:rPr>
          <w:rFonts w:eastAsia="Times New Roman"/>
          <w:sz w:val="26"/>
          <w:szCs w:val="26"/>
          <w:lang w:eastAsia="ru-RU"/>
        </w:rPr>
        <w:t>Механизм реализации муниципальной программы направлен на эффективное план</w:t>
      </w:r>
      <w:r w:rsidRPr="00716782">
        <w:rPr>
          <w:rFonts w:eastAsia="Times New Roman"/>
          <w:sz w:val="26"/>
          <w:szCs w:val="26"/>
          <w:lang w:eastAsia="ru-RU"/>
        </w:rPr>
        <w:t>и</w:t>
      </w:r>
      <w:r w:rsidRPr="00716782">
        <w:rPr>
          <w:rFonts w:eastAsia="Times New Roman"/>
          <w:sz w:val="26"/>
          <w:szCs w:val="26"/>
          <w:lang w:eastAsia="ru-RU"/>
        </w:rPr>
        <w:t>рование хода исполнения основных мероприятий, координацию действий участников ее р</w:t>
      </w:r>
      <w:r w:rsidRPr="00716782">
        <w:rPr>
          <w:rFonts w:eastAsia="Times New Roman"/>
          <w:sz w:val="26"/>
          <w:szCs w:val="26"/>
          <w:lang w:eastAsia="ru-RU"/>
        </w:rPr>
        <w:t>е</w:t>
      </w:r>
      <w:r w:rsidRPr="00716782">
        <w:rPr>
          <w:rFonts w:eastAsia="Times New Roman"/>
          <w:sz w:val="26"/>
          <w:szCs w:val="26"/>
          <w:lang w:eastAsia="ru-RU"/>
        </w:rPr>
        <w:t>ализации, обеспечение контроля исполнения программных мероприятий, проведение мон</w:t>
      </w:r>
      <w:r w:rsidRPr="00716782">
        <w:rPr>
          <w:rFonts w:eastAsia="Times New Roman"/>
          <w:sz w:val="26"/>
          <w:szCs w:val="26"/>
          <w:lang w:eastAsia="ru-RU"/>
        </w:rPr>
        <w:t>и</w:t>
      </w:r>
      <w:r w:rsidRPr="00716782">
        <w:rPr>
          <w:rFonts w:eastAsia="Times New Roman"/>
          <w:sz w:val="26"/>
          <w:szCs w:val="26"/>
          <w:lang w:eastAsia="ru-RU"/>
        </w:rPr>
        <w:t>торинга состояния работ по в</w:t>
      </w:r>
      <w:r w:rsidRPr="00716782">
        <w:rPr>
          <w:rFonts w:eastAsia="Times New Roman"/>
          <w:sz w:val="26"/>
          <w:szCs w:val="26"/>
          <w:lang w:eastAsia="ru-RU"/>
        </w:rPr>
        <w:t>ы</w:t>
      </w:r>
      <w:r w:rsidRPr="00716782">
        <w:rPr>
          <w:rFonts w:eastAsia="Times New Roman"/>
          <w:sz w:val="26"/>
          <w:szCs w:val="26"/>
          <w:lang w:eastAsia="ru-RU"/>
        </w:rPr>
        <w:t>полнению муниципальной программы, выработку решений при возникновении отклонения хода работ от плана мероприятий Программы и осущест</w:t>
      </w:r>
      <w:r w:rsidRPr="00716782">
        <w:rPr>
          <w:rFonts w:eastAsia="Times New Roman"/>
          <w:sz w:val="26"/>
          <w:szCs w:val="26"/>
          <w:lang w:eastAsia="ru-RU"/>
        </w:rPr>
        <w:t>в</w:t>
      </w:r>
      <w:r w:rsidRPr="00716782">
        <w:rPr>
          <w:rFonts w:eastAsia="Times New Roman"/>
          <w:sz w:val="26"/>
          <w:szCs w:val="26"/>
          <w:lang w:eastAsia="ru-RU"/>
        </w:rPr>
        <w:t>ляется посредством:</w:t>
      </w:r>
    </w:p>
    <w:p w:rsidR="00056AF1" w:rsidRPr="00716782" w:rsidRDefault="00056AF1" w:rsidP="00716782">
      <w:pPr>
        <w:widowControl w:val="0"/>
        <w:tabs>
          <w:tab w:val="left" w:pos="851"/>
        </w:tabs>
        <w:autoSpaceDE w:val="0"/>
        <w:autoSpaceDN w:val="0"/>
        <w:adjustRightInd w:val="0"/>
        <w:ind w:firstLine="709"/>
        <w:jc w:val="both"/>
        <w:rPr>
          <w:rFonts w:eastAsia="Times New Roman"/>
          <w:sz w:val="26"/>
          <w:szCs w:val="26"/>
          <w:lang w:eastAsia="ru-RU"/>
        </w:rPr>
      </w:pPr>
      <w:r w:rsidRPr="00716782">
        <w:rPr>
          <w:rFonts w:eastAsia="Times New Roman"/>
          <w:sz w:val="26"/>
          <w:szCs w:val="26"/>
          <w:lang w:eastAsia="ru-RU"/>
        </w:rPr>
        <w:t>закупок товаров, работ, услуг в порядке, предусмотренном законодательством о ко</w:t>
      </w:r>
      <w:r w:rsidRPr="00716782">
        <w:rPr>
          <w:rFonts w:eastAsia="Times New Roman"/>
          <w:sz w:val="26"/>
          <w:szCs w:val="26"/>
          <w:lang w:eastAsia="ru-RU"/>
        </w:rPr>
        <w:t>н</w:t>
      </w:r>
      <w:r w:rsidRPr="00716782">
        <w:rPr>
          <w:rFonts w:eastAsia="Times New Roman"/>
          <w:sz w:val="26"/>
          <w:szCs w:val="26"/>
          <w:lang w:eastAsia="ru-RU"/>
        </w:rPr>
        <w:t>трактной с</w:t>
      </w:r>
      <w:r w:rsidRPr="00716782">
        <w:rPr>
          <w:rFonts w:eastAsia="Times New Roman"/>
          <w:sz w:val="26"/>
          <w:szCs w:val="26"/>
          <w:lang w:eastAsia="ru-RU"/>
        </w:rPr>
        <w:t>и</w:t>
      </w:r>
      <w:r w:rsidRPr="00716782">
        <w:rPr>
          <w:rFonts w:eastAsia="Times New Roman"/>
          <w:sz w:val="26"/>
          <w:szCs w:val="26"/>
          <w:lang w:eastAsia="ru-RU"/>
        </w:rPr>
        <w:t>стеме в сфере закупок товаров, работ, услуг для обеспечения муниципальных нужд.</w:t>
      </w:r>
    </w:p>
    <w:p w:rsidR="00056AF1" w:rsidRPr="00716782" w:rsidRDefault="00056AF1" w:rsidP="00716782">
      <w:pPr>
        <w:widowControl w:val="0"/>
        <w:tabs>
          <w:tab w:val="left" w:pos="851"/>
        </w:tabs>
        <w:autoSpaceDE w:val="0"/>
        <w:autoSpaceDN w:val="0"/>
        <w:adjustRightInd w:val="0"/>
        <w:ind w:firstLine="709"/>
        <w:jc w:val="both"/>
        <w:rPr>
          <w:rFonts w:eastAsia="Times New Roman"/>
          <w:sz w:val="26"/>
          <w:szCs w:val="26"/>
          <w:lang w:eastAsia="ru-RU"/>
        </w:rPr>
      </w:pPr>
      <w:r w:rsidRPr="00716782">
        <w:rPr>
          <w:rFonts w:eastAsia="Times New Roman"/>
          <w:sz w:val="26"/>
          <w:szCs w:val="26"/>
          <w:lang w:eastAsia="ru-RU"/>
        </w:rPr>
        <w:t>Внесение изменений в муниципальную программу осуществляется ответственным испо</w:t>
      </w:r>
      <w:r w:rsidRPr="00716782">
        <w:rPr>
          <w:rFonts w:eastAsia="Times New Roman"/>
          <w:sz w:val="26"/>
          <w:szCs w:val="26"/>
          <w:lang w:eastAsia="ru-RU"/>
        </w:rPr>
        <w:t>л</w:t>
      </w:r>
      <w:r w:rsidRPr="00716782">
        <w:rPr>
          <w:rFonts w:eastAsia="Times New Roman"/>
          <w:sz w:val="26"/>
          <w:szCs w:val="26"/>
          <w:lang w:eastAsia="ru-RU"/>
        </w:rPr>
        <w:t xml:space="preserve">нителем муниципальной программы по собственной инициативе, либо во исполнение поручений главы Хасанского муниципального округа, в том числе с учетом </w:t>
      </w:r>
      <w:proofErr w:type="gramStart"/>
      <w:r w:rsidRPr="00716782">
        <w:rPr>
          <w:rFonts w:eastAsia="Times New Roman"/>
          <w:sz w:val="26"/>
          <w:szCs w:val="26"/>
          <w:lang w:eastAsia="ru-RU"/>
        </w:rPr>
        <w:t>результатов оценки эффективности реал</w:t>
      </w:r>
      <w:r w:rsidRPr="00716782">
        <w:rPr>
          <w:rFonts w:eastAsia="Times New Roman"/>
          <w:sz w:val="26"/>
          <w:szCs w:val="26"/>
          <w:lang w:eastAsia="ru-RU"/>
        </w:rPr>
        <w:t>и</w:t>
      </w:r>
      <w:r w:rsidRPr="00716782">
        <w:rPr>
          <w:rFonts w:eastAsia="Times New Roman"/>
          <w:sz w:val="26"/>
          <w:szCs w:val="26"/>
          <w:lang w:eastAsia="ru-RU"/>
        </w:rPr>
        <w:t>зации муниципальной программы</w:t>
      </w:r>
      <w:proofErr w:type="gramEnd"/>
      <w:r w:rsidRPr="00716782">
        <w:rPr>
          <w:rFonts w:eastAsia="Times New Roman"/>
          <w:sz w:val="26"/>
          <w:szCs w:val="26"/>
          <w:lang w:eastAsia="ru-RU"/>
        </w:rPr>
        <w:t>.</w:t>
      </w:r>
    </w:p>
    <w:p w:rsidR="00056AF1" w:rsidRPr="00716782" w:rsidRDefault="00056AF1" w:rsidP="00716782">
      <w:pPr>
        <w:widowControl w:val="0"/>
        <w:tabs>
          <w:tab w:val="left" w:pos="851"/>
        </w:tabs>
        <w:autoSpaceDE w:val="0"/>
        <w:autoSpaceDN w:val="0"/>
        <w:adjustRightInd w:val="0"/>
        <w:ind w:firstLine="709"/>
        <w:jc w:val="both"/>
        <w:rPr>
          <w:rFonts w:eastAsia="Times New Roman"/>
          <w:sz w:val="26"/>
          <w:szCs w:val="26"/>
          <w:lang w:eastAsia="ru-RU"/>
        </w:rPr>
      </w:pPr>
      <w:r w:rsidRPr="00716782">
        <w:rPr>
          <w:rFonts w:eastAsia="Times New Roman"/>
          <w:sz w:val="26"/>
          <w:szCs w:val="26"/>
          <w:lang w:eastAsia="ru-RU"/>
        </w:rPr>
        <w:t>Ответственный исполнитель муниципальной программы размещает на официал</w:t>
      </w:r>
      <w:r w:rsidRPr="00716782">
        <w:rPr>
          <w:rFonts w:eastAsia="Times New Roman"/>
          <w:sz w:val="26"/>
          <w:szCs w:val="26"/>
          <w:lang w:eastAsia="ru-RU"/>
        </w:rPr>
        <w:t>ь</w:t>
      </w:r>
      <w:r w:rsidRPr="00716782">
        <w:rPr>
          <w:rFonts w:eastAsia="Times New Roman"/>
          <w:sz w:val="26"/>
          <w:szCs w:val="26"/>
          <w:lang w:eastAsia="ru-RU"/>
        </w:rPr>
        <w:t>ном сайте Хасанского муниципального округа в сети Интернет информацию о муниципал</w:t>
      </w:r>
      <w:r w:rsidRPr="00716782">
        <w:rPr>
          <w:rFonts w:eastAsia="Times New Roman"/>
          <w:sz w:val="26"/>
          <w:szCs w:val="26"/>
          <w:lang w:eastAsia="ru-RU"/>
        </w:rPr>
        <w:t>ь</w:t>
      </w:r>
      <w:r w:rsidRPr="00716782">
        <w:rPr>
          <w:rFonts w:eastAsia="Times New Roman"/>
          <w:sz w:val="26"/>
          <w:szCs w:val="26"/>
          <w:lang w:eastAsia="ru-RU"/>
        </w:rPr>
        <w:t>ной программе, ходе ее реализации, достижении значений показателей (индикаторов) муниц</w:t>
      </w:r>
      <w:r w:rsidRPr="00716782">
        <w:rPr>
          <w:rFonts w:eastAsia="Times New Roman"/>
          <w:sz w:val="26"/>
          <w:szCs w:val="26"/>
          <w:lang w:eastAsia="ru-RU"/>
        </w:rPr>
        <w:t>и</w:t>
      </w:r>
      <w:r w:rsidRPr="00716782">
        <w:rPr>
          <w:rFonts w:eastAsia="Times New Roman"/>
          <w:sz w:val="26"/>
          <w:szCs w:val="26"/>
          <w:lang w:eastAsia="ru-RU"/>
        </w:rPr>
        <w:t>пальной программы, степени выполнения муниципальной программы.</w:t>
      </w:r>
    </w:p>
    <w:p w:rsidR="00056AF1" w:rsidRPr="001349BA" w:rsidRDefault="00056AF1" w:rsidP="00716782">
      <w:pPr>
        <w:widowControl w:val="0"/>
        <w:tabs>
          <w:tab w:val="left" w:pos="851"/>
        </w:tabs>
        <w:autoSpaceDE w:val="0"/>
        <w:autoSpaceDN w:val="0"/>
        <w:adjustRightInd w:val="0"/>
        <w:ind w:firstLine="709"/>
        <w:jc w:val="both"/>
        <w:rPr>
          <w:rFonts w:eastAsia="Times New Roman"/>
          <w:sz w:val="26"/>
          <w:szCs w:val="26"/>
          <w:lang w:eastAsia="ru-RU"/>
        </w:rPr>
      </w:pPr>
      <w:r w:rsidRPr="001349BA">
        <w:rPr>
          <w:rFonts w:eastAsia="Times New Roman"/>
          <w:sz w:val="26"/>
          <w:szCs w:val="26"/>
          <w:lang w:eastAsia="ru-RU"/>
        </w:rPr>
        <w:t>Мероприятия муниципальной программы реализуются в период с 2023 по 2025 г</w:t>
      </w:r>
      <w:r w:rsidRPr="001349BA">
        <w:rPr>
          <w:rFonts w:eastAsia="Times New Roman"/>
          <w:sz w:val="26"/>
          <w:szCs w:val="26"/>
          <w:lang w:eastAsia="ru-RU"/>
        </w:rPr>
        <w:t>о</w:t>
      </w:r>
      <w:r w:rsidRPr="001349BA">
        <w:rPr>
          <w:rFonts w:eastAsia="Times New Roman"/>
          <w:sz w:val="26"/>
          <w:szCs w:val="26"/>
          <w:lang w:eastAsia="ru-RU"/>
        </w:rPr>
        <w:t xml:space="preserve">ды. </w:t>
      </w:r>
    </w:p>
    <w:p w:rsidR="00056AF1" w:rsidRPr="001349BA" w:rsidRDefault="00056AF1" w:rsidP="00716782">
      <w:pPr>
        <w:widowControl w:val="0"/>
        <w:tabs>
          <w:tab w:val="left" w:pos="851"/>
        </w:tabs>
        <w:autoSpaceDE w:val="0"/>
        <w:autoSpaceDN w:val="0"/>
        <w:adjustRightInd w:val="0"/>
        <w:ind w:firstLine="709"/>
        <w:jc w:val="both"/>
        <w:rPr>
          <w:rFonts w:eastAsia="Times New Roman"/>
          <w:sz w:val="26"/>
          <w:szCs w:val="26"/>
          <w:lang w:eastAsia="ru-RU"/>
        </w:rPr>
      </w:pPr>
      <w:r w:rsidRPr="001349BA">
        <w:rPr>
          <w:rFonts w:eastAsia="Times New Roman"/>
          <w:sz w:val="26"/>
          <w:szCs w:val="26"/>
          <w:lang w:eastAsia="ru-RU"/>
        </w:rPr>
        <w:t>Финансирование расходов на реализацию муниципальной программы осуществляе</w:t>
      </w:r>
      <w:r w:rsidRPr="001349BA">
        <w:rPr>
          <w:rFonts w:eastAsia="Times New Roman"/>
          <w:sz w:val="26"/>
          <w:szCs w:val="26"/>
          <w:lang w:eastAsia="ru-RU"/>
        </w:rPr>
        <w:t>т</w:t>
      </w:r>
      <w:r w:rsidRPr="001349BA">
        <w:rPr>
          <w:rFonts w:eastAsia="Times New Roman"/>
          <w:sz w:val="26"/>
          <w:szCs w:val="26"/>
          <w:lang w:eastAsia="ru-RU"/>
        </w:rPr>
        <w:t>ся в порядке, установленном для исполнения бюджета Хасанского муниципального окр</w:t>
      </w:r>
      <w:r w:rsidRPr="001349BA">
        <w:rPr>
          <w:rFonts w:eastAsia="Times New Roman"/>
          <w:sz w:val="26"/>
          <w:szCs w:val="26"/>
          <w:lang w:eastAsia="ru-RU"/>
        </w:rPr>
        <w:t>у</w:t>
      </w:r>
      <w:r w:rsidRPr="001349BA">
        <w:rPr>
          <w:rFonts w:eastAsia="Times New Roman"/>
          <w:sz w:val="26"/>
          <w:szCs w:val="26"/>
          <w:lang w:eastAsia="ru-RU"/>
        </w:rPr>
        <w:t>га.</w:t>
      </w:r>
    </w:p>
    <w:p w:rsidR="00056AF1" w:rsidRPr="001349BA" w:rsidRDefault="00056AF1" w:rsidP="00E12B75">
      <w:pPr>
        <w:jc w:val="both"/>
        <w:rPr>
          <w:rFonts w:eastAsia="Times New Roman"/>
          <w:sz w:val="26"/>
          <w:szCs w:val="26"/>
          <w:lang w:eastAsia="ru-RU"/>
        </w:rPr>
      </w:pPr>
    </w:p>
    <w:p w:rsidR="00056AF1" w:rsidRPr="001349BA" w:rsidRDefault="00056AF1" w:rsidP="00E12B75">
      <w:pPr>
        <w:spacing w:after="200"/>
        <w:jc w:val="center"/>
        <w:rPr>
          <w:rFonts w:eastAsia="Times New Roman"/>
          <w:b/>
          <w:sz w:val="26"/>
          <w:szCs w:val="26"/>
          <w:lang w:eastAsia="ru-RU"/>
        </w:rPr>
      </w:pPr>
      <w:r w:rsidRPr="001349BA">
        <w:rPr>
          <w:rFonts w:eastAsia="Times New Roman"/>
          <w:b/>
          <w:sz w:val="26"/>
          <w:szCs w:val="26"/>
          <w:lang w:eastAsia="ru-RU"/>
        </w:rPr>
        <w:t>Раздел 6. Ресурсное обеспечение реализации муниципальной программы</w:t>
      </w:r>
    </w:p>
    <w:p w:rsidR="00056AF1" w:rsidRPr="001349BA" w:rsidRDefault="00056AF1" w:rsidP="00E12B75">
      <w:pPr>
        <w:widowControl w:val="0"/>
        <w:tabs>
          <w:tab w:val="left" w:pos="1440"/>
          <w:tab w:val="right" w:pos="9540"/>
        </w:tabs>
        <w:jc w:val="both"/>
        <w:rPr>
          <w:rFonts w:eastAsia="Times New Roman"/>
          <w:sz w:val="26"/>
          <w:szCs w:val="26"/>
          <w:lang w:eastAsia="ru-RU"/>
        </w:rPr>
      </w:pPr>
      <w:r w:rsidRPr="001349BA">
        <w:rPr>
          <w:rFonts w:eastAsia="Times New Roman"/>
          <w:sz w:val="26"/>
          <w:szCs w:val="26"/>
          <w:lang w:eastAsia="ru-RU"/>
        </w:rPr>
        <w:t xml:space="preserve">            Общий объем финансирования мероприятий муниципальной программы за счёт средств бюджета всех уровней составляет 47217,37526 тыс. руб. (в текущих ценах каждого года): </w:t>
      </w:r>
    </w:p>
    <w:p w:rsidR="00056AF1" w:rsidRPr="001349BA" w:rsidRDefault="00056AF1" w:rsidP="00E12B75">
      <w:pPr>
        <w:ind w:firstLine="708"/>
        <w:jc w:val="both"/>
        <w:rPr>
          <w:rFonts w:eastAsia="Times New Roman"/>
          <w:sz w:val="26"/>
          <w:szCs w:val="26"/>
          <w:lang w:eastAsia="ru-RU"/>
        </w:rPr>
      </w:pPr>
      <w:r w:rsidRPr="001349BA">
        <w:rPr>
          <w:rFonts w:eastAsia="Times New Roman"/>
          <w:sz w:val="26"/>
          <w:szCs w:val="26"/>
          <w:lang w:eastAsia="ru-RU"/>
        </w:rPr>
        <w:t>- 2023 г. – 23508,68763 тыс. руб.;</w:t>
      </w:r>
    </w:p>
    <w:p w:rsidR="00056AF1" w:rsidRPr="001349BA" w:rsidRDefault="00056AF1" w:rsidP="00E12B75">
      <w:pPr>
        <w:ind w:firstLine="708"/>
        <w:jc w:val="both"/>
        <w:rPr>
          <w:rFonts w:eastAsia="Times New Roman"/>
          <w:sz w:val="26"/>
          <w:szCs w:val="26"/>
          <w:lang w:eastAsia="ru-RU"/>
        </w:rPr>
      </w:pPr>
      <w:r w:rsidRPr="001349BA">
        <w:rPr>
          <w:rFonts w:eastAsia="Times New Roman"/>
          <w:sz w:val="26"/>
          <w:szCs w:val="26"/>
          <w:lang w:eastAsia="ru-RU"/>
        </w:rPr>
        <w:lastRenderedPageBreak/>
        <w:t xml:space="preserve">- 2024 г. </w:t>
      </w:r>
      <w:r w:rsidR="00716782" w:rsidRPr="001349BA">
        <w:rPr>
          <w:rFonts w:eastAsia="Times New Roman"/>
          <w:sz w:val="26"/>
          <w:szCs w:val="26"/>
          <w:lang w:eastAsia="ru-RU"/>
        </w:rPr>
        <w:t>–</w:t>
      </w:r>
      <w:r w:rsidRPr="001349BA">
        <w:rPr>
          <w:rFonts w:eastAsia="Times New Roman"/>
          <w:sz w:val="26"/>
          <w:szCs w:val="26"/>
          <w:lang w:eastAsia="ru-RU"/>
        </w:rPr>
        <w:t xml:space="preserve">  23608,68763 тыс. руб.; </w:t>
      </w:r>
    </w:p>
    <w:p w:rsidR="00056AF1" w:rsidRPr="001349BA" w:rsidRDefault="00056AF1" w:rsidP="00E12B75">
      <w:pPr>
        <w:ind w:firstLine="708"/>
        <w:jc w:val="both"/>
        <w:rPr>
          <w:rFonts w:eastAsia="Times New Roman"/>
          <w:sz w:val="26"/>
          <w:szCs w:val="26"/>
          <w:lang w:eastAsia="ru-RU"/>
        </w:rPr>
      </w:pPr>
      <w:r w:rsidRPr="001349BA">
        <w:rPr>
          <w:rFonts w:eastAsia="Times New Roman"/>
          <w:sz w:val="26"/>
          <w:szCs w:val="26"/>
          <w:lang w:eastAsia="ru-RU"/>
        </w:rPr>
        <w:t>- 2025 г. – 100,00 тыс. руб.;</w:t>
      </w:r>
    </w:p>
    <w:p w:rsidR="00056AF1" w:rsidRPr="001349BA" w:rsidRDefault="00056AF1" w:rsidP="00E12B75">
      <w:pPr>
        <w:widowControl w:val="0"/>
        <w:tabs>
          <w:tab w:val="left" w:pos="1440"/>
          <w:tab w:val="right" w:pos="9540"/>
        </w:tabs>
        <w:jc w:val="both"/>
        <w:rPr>
          <w:rFonts w:eastAsia="Times New Roman"/>
          <w:sz w:val="26"/>
          <w:szCs w:val="26"/>
          <w:lang w:eastAsia="ru-RU"/>
        </w:rPr>
      </w:pPr>
      <w:r w:rsidRPr="001349BA">
        <w:rPr>
          <w:rFonts w:eastAsia="Times New Roman"/>
          <w:sz w:val="26"/>
          <w:szCs w:val="26"/>
          <w:lang w:eastAsia="ru-RU"/>
        </w:rPr>
        <w:t xml:space="preserve">в том числе: </w:t>
      </w:r>
    </w:p>
    <w:p w:rsidR="00056AF1" w:rsidRPr="001349BA" w:rsidRDefault="00056AF1" w:rsidP="00E12B75">
      <w:pPr>
        <w:widowControl w:val="0"/>
        <w:tabs>
          <w:tab w:val="left" w:pos="1440"/>
          <w:tab w:val="right" w:pos="9540"/>
        </w:tabs>
        <w:jc w:val="both"/>
        <w:rPr>
          <w:rFonts w:eastAsia="Times New Roman"/>
          <w:sz w:val="26"/>
          <w:szCs w:val="26"/>
          <w:lang w:eastAsia="ru-RU"/>
        </w:rPr>
      </w:pPr>
      <w:r w:rsidRPr="001349BA">
        <w:rPr>
          <w:rFonts w:eastAsia="Times New Roman"/>
          <w:sz w:val="26"/>
          <w:szCs w:val="26"/>
          <w:lang w:eastAsia="ru-RU"/>
        </w:rPr>
        <w:t>- бюджет  Хасанского муниципального округа:</w:t>
      </w:r>
    </w:p>
    <w:p w:rsidR="00056AF1" w:rsidRPr="001349BA" w:rsidRDefault="00056AF1" w:rsidP="00E12B75">
      <w:pPr>
        <w:ind w:firstLine="708"/>
        <w:jc w:val="both"/>
        <w:rPr>
          <w:rFonts w:eastAsia="Times New Roman"/>
          <w:sz w:val="26"/>
          <w:szCs w:val="26"/>
          <w:lang w:eastAsia="ru-RU"/>
        </w:rPr>
      </w:pPr>
      <w:r w:rsidRPr="001349BA">
        <w:rPr>
          <w:rFonts w:eastAsia="Times New Roman"/>
          <w:sz w:val="26"/>
          <w:szCs w:val="26"/>
          <w:lang w:eastAsia="ru-RU"/>
        </w:rPr>
        <w:t>- 2023 г. – 705,26063 тыс. руб.;</w:t>
      </w:r>
    </w:p>
    <w:p w:rsidR="00056AF1" w:rsidRPr="001349BA" w:rsidRDefault="00056AF1" w:rsidP="00E12B75">
      <w:pPr>
        <w:ind w:firstLine="708"/>
        <w:jc w:val="both"/>
        <w:rPr>
          <w:rFonts w:eastAsia="Times New Roman"/>
          <w:sz w:val="26"/>
          <w:szCs w:val="26"/>
          <w:lang w:eastAsia="ru-RU"/>
        </w:rPr>
      </w:pPr>
      <w:r w:rsidRPr="001349BA">
        <w:rPr>
          <w:rFonts w:eastAsia="Times New Roman"/>
          <w:sz w:val="26"/>
          <w:szCs w:val="26"/>
          <w:lang w:eastAsia="ru-RU"/>
        </w:rPr>
        <w:t xml:space="preserve">- 2024 г. </w:t>
      </w:r>
      <w:r w:rsidR="00716782" w:rsidRPr="001349BA">
        <w:rPr>
          <w:rFonts w:eastAsia="Times New Roman"/>
          <w:sz w:val="26"/>
          <w:szCs w:val="26"/>
          <w:lang w:eastAsia="ru-RU"/>
        </w:rPr>
        <w:t>–</w:t>
      </w:r>
      <w:r w:rsidRPr="001349BA">
        <w:rPr>
          <w:rFonts w:eastAsia="Times New Roman"/>
          <w:sz w:val="26"/>
          <w:szCs w:val="26"/>
          <w:lang w:eastAsia="ru-RU"/>
        </w:rPr>
        <w:t xml:space="preserve">  805,26063 тыс. руб.; </w:t>
      </w:r>
    </w:p>
    <w:p w:rsidR="00056AF1" w:rsidRPr="001349BA" w:rsidRDefault="00056AF1" w:rsidP="00E12B75">
      <w:pPr>
        <w:ind w:firstLine="708"/>
        <w:jc w:val="both"/>
        <w:rPr>
          <w:rFonts w:eastAsia="Times New Roman"/>
          <w:sz w:val="26"/>
          <w:szCs w:val="26"/>
          <w:lang w:eastAsia="ru-RU"/>
        </w:rPr>
      </w:pPr>
      <w:r w:rsidRPr="001349BA">
        <w:rPr>
          <w:rFonts w:eastAsia="Times New Roman"/>
          <w:sz w:val="26"/>
          <w:szCs w:val="26"/>
          <w:lang w:eastAsia="ru-RU"/>
        </w:rPr>
        <w:t>- 2025 г. – 100,00 тыс. руб.;</w:t>
      </w:r>
    </w:p>
    <w:p w:rsidR="00056AF1" w:rsidRPr="001349BA" w:rsidRDefault="00056AF1" w:rsidP="00E12B75">
      <w:pPr>
        <w:jc w:val="both"/>
        <w:rPr>
          <w:rFonts w:eastAsia="Times New Roman"/>
          <w:sz w:val="26"/>
          <w:szCs w:val="26"/>
          <w:lang w:eastAsia="ru-RU"/>
        </w:rPr>
      </w:pPr>
      <w:r w:rsidRPr="001349BA">
        <w:rPr>
          <w:rFonts w:eastAsia="Times New Roman"/>
          <w:sz w:val="26"/>
          <w:szCs w:val="26"/>
          <w:lang w:eastAsia="ru-RU"/>
        </w:rPr>
        <w:t>- краевой бюджет:</w:t>
      </w:r>
    </w:p>
    <w:p w:rsidR="00056AF1" w:rsidRPr="001349BA" w:rsidRDefault="00056AF1" w:rsidP="00E12B75">
      <w:pPr>
        <w:jc w:val="both"/>
        <w:rPr>
          <w:rFonts w:eastAsia="Times New Roman"/>
          <w:sz w:val="26"/>
          <w:szCs w:val="26"/>
          <w:lang w:eastAsia="ru-RU"/>
        </w:rPr>
      </w:pPr>
      <w:r w:rsidRPr="001349BA">
        <w:rPr>
          <w:rFonts w:eastAsia="Times New Roman"/>
          <w:sz w:val="26"/>
          <w:szCs w:val="26"/>
          <w:lang w:eastAsia="ru-RU"/>
        </w:rPr>
        <w:t xml:space="preserve">            - 2023 г. – 22803,427  тыс. руб.;</w:t>
      </w:r>
    </w:p>
    <w:p w:rsidR="00056AF1" w:rsidRPr="001349BA" w:rsidRDefault="00056AF1" w:rsidP="00E12B75">
      <w:pPr>
        <w:ind w:firstLine="708"/>
        <w:jc w:val="both"/>
        <w:rPr>
          <w:rFonts w:eastAsia="Times New Roman"/>
          <w:sz w:val="26"/>
          <w:szCs w:val="26"/>
          <w:lang w:eastAsia="ru-RU"/>
        </w:rPr>
      </w:pPr>
      <w:r w:rsidRPr="001349BA">
        <w:rPr>
          <w:rFonts w:eastAsia="Times New Roman"/>
          <w:sz w:val="26"/>
          <w:szCs w:val="26"/>
          <w:lang w:eastAsia="ru-RU"/>
        </w:rPr>
        <w:t xml:space="preserve">- 2024 г. </w:t>
      </w:r>
      <w:r w:rsidR="00716782" w:rsidRPr="001349BA">
        <w:rPr>
          <w:rFonts w:eastAsia="Times New Roman"/>
          <w:sz w:val="26"/>
          <w:szCs w:val="26"/>
          <w:lang w:eastAsia="ru-RU"/>
        </w:rPr>
        <w:t>–</w:t>
      </w:r>
      <w:r w:rsidRPr="001349BA">
        <w:rPr>
          <w:rFonts w:eastAsia="Times New Roman"/>
          <w:sz w:val="26"/>
          <w:szCs w:val="26"/>
          <w:lang w:eastAsia="ru-RU"/>
        </w:rPr>
        <w:t xml:space="preserve"> 22803,427  тыс. руб.; </w:t>
      </w:r>
    </w:p>
    <w:p w:rsidR="00056AF1" w:rsidRPr="001349BA" w:rsidRDefault="00056AF1" w:rsidP="00E12B75">
      <w:pPr>
        <w:ind w:firstLine="708"/>
        <w:jc w:val="both"/>
        <w:rPr>
          <w:rFonts w:eastAsia="Times New Roman"/>
          <w:sz w:val="26"/>
          <w:szCs w:val="26"/>
          <w:lang w:eastAsia="ru-RU"/>
        </w:rPr>
      </w:pPr>
      <w:r w:rsidRPr="001349BA">
        <w:rPr>
          <w:rFonts w:eastAsia="Times New Roman"/>
          <w:sz w:val="26"/>
          <w:szCs w:val="26"/>
          <w:lang w:eastAsia="ru-RU"/>
        </w:rPr>
        <w:t>- 2025 г. – 00,00 тыс. руб.;</w:t>
      </w:r>
    </w:p>
    <w:p w:rsidR="00056AF1" w:rsidRPr="001349BA" w:rsidRDefault="00056AF1" w:rsidP="00E12B75">
      <w:pPr>
        <w:widowControl w:val="0"/>
        <w:autoSpaceDE w:val="0"/>
        <w:autoSpaceDN w:val="0"/>
        <w:adjustRightInd w:val="0"/>
        <w:ind w:firstLine="540"/>
        <w:jc w:val="both"/>
        <w:rPr>
          <w:rFonts w:eastAsia="Times New Roman"/>
          <w:sz w:val="26"/>
          <w:szCs w:val="26"/>
          <w:lang w:eastAsia="ru-RU"/>
        </w:rPr>
      </w:pPr>
      <w:r w:rsidRPr="001349BA">
        <w:rPr>
          <w:rFonts w:eastAsia="Times New Roman"/>
          <w:sz w:val="26"/>
          <w:szCs w:val="26"/>
          <w:lang w:eastAsia="ru-RU"/>
        </w:rPr>
        <w:t>- федеральный бюджет:</w:t>
      </w:r>
    </w:p>
    <w:p w:rsidR="00056AF1" w:rsidRPr="001349BA" w:rsidRDefault="00056AF1" w:rsidP="00E12B75">
      <w:pPr>
        <w:ind w:firstLine="708"/>
        <w:jc w:val="both"/>
        <w:rPr>
          <w:rFonts w:eastAsia="Times New Roman"/>
          <w:sz w:val="26"/>
          <w:szCs w:val="26"/>
          <w:lang w:eastAsia="ru-RU"/>
        </w:rPr>
      </w:pPr>
      <w:r w:rsidRPr="001349BA">
        <w:rPr>
          <w:rFonts w:eastAsia="Times New Roman"/>
          <w:sz w:val="26"/>
          <w:szCs w:val="26"/>
          <w:lang w:eastAsia="ru-RU"/>
        </w:rPr>
        <w:t>- 2023 г. – 00,00 тыс. руб.;</w:t>
      </w:r>
    </w:p>
    <w:p w:rsidR="00056AF1" w:rsidRPr="001349BA" w:rsidRDefault="00056AF1" w:rsidP="00E12B75">
      <w:pPr>
        <w:ind w:firstLine="708"/>
        <w:jc w:val="both"/>
        <w:rPr>
          <w:rFonts w:eastAsia="Times New Roman"/>
          <w:sz w:val="26"/>
          <w:szCs w:val="26"/>
          <w:lang w:eastAsia="ru-RU"/>
        </w:rPr>
      </w:pPr>
      <w:r w:rsidRPr="001349BA">
        <w:rPr>
          <w:rFonts w:eastAsia="Times New Roman"/>
          <w:sz w:val="26"/>
          <w:szCs w:val="26"/>
          <w:lang w:eastAsia="ru-RU"/>
        </w:rPr>
        <w:t xml:space="preserve">- 2024 г. </w:t>
      </w:r>
      <w:r w:rsidR="00716782" w:rsidRPr="001349BA">
        <w:rPr>
          <w:rFonts w:eastAsia="Times New Roman"/>
          <w:sz w:val="26"/>
          <w:szCs w:val="26"/>
          <w:lang w:eastAsia="ru-RU"/>
        </w:rPr>
        <w:t>–</w:t>
      </w:r>
      <w:r w:rsidRPr="001349BA">
        <w:rPr>
          <w:rFonts w:eastAsia="Times New Roman"/>
          <w:sz w:val="26"/>
          <w:szCs w:val="26"/>
          <w:lang w:eastAsia="ru-RU"/>
        </w:rPr>
        <w:t xml:space="preserve">  00,00 тыс. руб.; </w:t>
      </w:r>
    </w:p>
    <w:p w:rsidR="00056AF1" w:rsidRPr="001349BA" w:rsidRDefault="00056AF1" w:rsidP="00E12B75">
      <w:pPr>
        <w:ind w:firstLine="708"/>
        <w:jc w:val="both"/>
        <w:rPr>
          <w:rFonts w:eastAsia="Times New Roman"/>
          <w:sz w:val="26"/>
          <w:szCs w:val="26"/>
          <w:lang w:eastAsia="ru-RU"/>
        </w:rPr>
      </w:pPr>
      <w:r w:rsidRPr="001349BA">
        <w:rPr>
          <w:rFonts w:eastAsia="Times New Roman"/>
          <w:sz w:val="26"/>
          <w:szCs w:val="26"/>
          <w:lang w:eastAsia="ru-RU"/>
        </w:rPr>
        <w:t>- 2025 г. – 00,00 тыс. руб.;</w:t>
      </w:r>
    </w:p>
    <w:p w:rsidR="00056AF1" w:rsidRPr="001349BA" w:rsidRDefault="00056AF1" w:rsidP="00E12B75">
      <w:pPr>
        <w:widowControl w:val="0"/>
        <w:tabs>
          <w:tab w:val="left" w:pos="939"/>
        </w:tabs>
        <w:autoSpaceDE w:val="0"/>
        <w:autoSpaceDN w:val="0"/>
        <w:adjustRightInd w:val="0"/>
        <w:ind w:firstLine="540"/>
        <w:jc w:val="both"/>
        <w:rPr>
          <w:rFonts w:eastAsia="Times New Roman"/>
          <w:sz w:val="26"/>
          <w:szCs w:val="26"/>
          <w:lang w:eastAsia="ru-RU"/>
        </w:rPr>
      </w:pPr>
    </w:p>
    <w:p w:rsidR="00056AF1" w:rsidRPr="001349BA" w:rsidRDefault="00056AF1" w:rsidP="00716782">
      <w:pPr>
        <w:widowControl w:val="0"/>
        <w:tabs>
          <w:tab w:val="left" w:pos="851"/>
        </w:tabs>
        <w:ind w:firstLine="709"/>
        <w:jc w:val="both"/>
        <w:rPr>
          <w:rFonts w:eastAsia="Times New Roman"/>
          <w:sz w:val="26"/>
          <w:szCs w:val="26"/>
          <w:lang w:eastAsia="ru-RU"/>
        </w:rPr>
      </w:pPr>
      <w:r w:rsidRPr="001349BA">
        <w:rPr>
          <w:rFonts w:eastAsia="Times New Roman"/>
          <w:sz w:val="26"/>
          <w:szCs w:val="26"/>
          <w:lang w:eastAsia="ru-RU"/>
        </w:rPr>
        <w:t xml:space="preserve">Информация о ресурсном обеспечении муниципальной программы за счет средств бюджета Хасанского муниципального округа приведена в </w:t>
      </w:r>
      <w:r w:rsidRPr="001349BA">
        <w:rPr>
          <w:rFonts w:eastAsia="Times New Roman"/>
          <w:color w:val="000000"/>
          <w:sz w:val="26"/>
          <w:szCs w:val="26"/>
          <w:lang w:eastAsia="ru-RU"/>
        </w:rPr>
        <w:t xml:space="preserve">приложении № 3 к </w:t>
      </w:r>
      <w:r w:rsidRPr="001349BA">
        <w:rPr>
          <w:rFonts w:eastAsia="Times New Roman"/>
          <w:sz w:val="26"/>
          <w:szCs w:val="26"/>
          <w:lang w:eastAsia="ru-RU"/>
        </w:rPr>
        <w:t>муниципал</w:t>
      </w:r>
      <w:r w:rsidRPr="001349BA">
        <w:rPr>
          <w:rFonts w:eastAsia="Times New Roman"/>
          <w:sz w:val="26"/>
          <w:szCs w:val="26"/>
          <w:lang w:eastAsia="ru-RU"/>
        </w:rPr>
        <w:t>ь</w:t>
      </w:r>
      <w:r w:rsidRPr="001349BA">
        <w:rPr>
          <w:rFonts w:eastAsia="Times New Roman"/>
          <w:sz w:val="26"/>
          <w:szCs w:val="26"/>
          <w:lang w:eastAsia="ru-RU"/>
        </w:rPr>
        <w:t>ной программе.</w:t>
      </w:r>
    </w:p>
    <w:p w:rsidR="00056AF1" w:rsidRPr="001349BA" w:rsidRDefault="00056AF1" w:rsidP="00716782">
      <w:pPr>
        <w:widowControl w:val="0"/>
        <w:tabs>
          <w:tab w:val="left" w:pos="851"/>
        </w:tabs>
        <w:ind w:firstLine="709"/>
        <w:jc w:val="both"/>
        <w:rPr>
          <w:rFonts w:eastAsia="Times New Roman"/>
          <w:sz w:val="26"/>
          <w:szCs w:val="26"/>
          <w:lang w:eastAsia="ru-RU"/>
        </w:rPr>
      </w:pPr>
      <w:r w:rsidRPr="001349BA">
        <w:rPr>
          <w:rFonts w:eastAsia="Times New Roman"/>
          <w:sz w:val="26"/>
          <w:szCs w:val="26"/>
          <w:lang w:eastAsia="ru-RU"/>
        </w:rPr>
        <w:t>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ее целей средств федерального, краевого, иных внебюджетных источников Хасанского муниципал</w:t>
      </w:r>
      <w:r w:rsidRPr="001349BA">
        <w:rPr>
          <w:rFonts w:eastAsia="Times New Roman"/>
          <w:sz w:val="26"/>
          <w:szCs w:val="26"/>
          <w:lang w:eastAsia="ru-RU"/>
        </w:rPr>
        <w:t>ь</w:t>
      </w:r>
      <w:r w:rsidRPr="001349BA">
        <w:rPr>
          <w:rFonts w:eastAsia="Times New Roman"/>
          <w:sz w:val="26"/>
          <w:szCs w:val="26"/>
          <w:lang w:eastAsia="ru-RU"/>
        </w:rPr>
        <w:t>ного округа прив</w:t>
      </w:r>
      <w:r w:rsidRPr="001349BA">
        <w:rPr>
          <w:rFonts w:eastAsia="Times New Roman"/>
          <w:sz w:val="26"/>
          <w:szCs w:val="26"/>
          <w:lang w:eastAsia="ru-RU"/>
        </w:rPr>
        <w:t>е</w:t>
      </w:r>
      <w:r w:rsidRPr="001349BA">
        <w:rPr>
          <w:rFonts w:eastAsia="Times New Roman"/>
          <w:sz w:val="26"/>
          <w:szCs w:val="26"/>
          <w:lang w:eastAsia="ru-RU"/>
        </w:rPr>
        <w:t>дена в приложении № 4 к муниципальной программе.</w:t>
      </w:r>
    </w:p>
    <w:p w:rsidR="00056AF1" w:rsidRPr="001349BA" w:rsidRDefault="00056AF1" w:rsidP="00716782">
      <w:pPr>
        <w:widowControl w:val="0"/>
        <w:tabs>
          <w:tab w:val="left" w:pos="851"/>
        </w:tabs>
        <w:ind w:firstLine="709"/>
        <w:jc w:val="both"/>
        <w:rPr>
          <w:rFonts w:eastAsia="Times New Roman"/>
          <w:sz w:val="26"/>
          <w:szCs w:val="26"/>
          <w:lang w:eastAsia="ru-RU"/>
        </w:rPr>
      </w:pPr>
      <w:r w:rsidRPr="001349BA">
        <w:rPr>
          <w:rFonts w:eastAsia="Times New Roman"/>
          <w:sz w:val="26"/>
          <w:szCs w:val="26"/>
          <w:lang w:eastAsia="ru-RU"/>
        </w:rPr>
        <w:t>Мероприятия муниципальной программы и объёмы ее финансирования уточняются еж</w:t>
      </w:r>
      <w:r w:rsidRPr="001349BA">
        <w:rPr>
          <w:rFonts w:eastAsia="Times New Roman"/>
          <w:sz w:val="26"/>
          <w:szCs w:val="26"/>
          <w:lang w:eastAsia="ru-RU"/>
        </w:rPr>
        <w:t>е</w:t>
      </w:r>
      <w:r w:rsidRPr="001349BA">
        <w:rPr>
          <w:rFonts w:eastAsia="Times New Roman"/>
          <w:sz w:val="26"/>
          <w:szCs w:val="26"/>
          <w:lang w:eastAsia="ru-RU"/>
        </w:rPr>
        <w:t>годно при формировании бюджета Хасанского муниципального округа на очередной финансовый год и плановый период.</w:t>
      </w:r>
    </w:p>
    <w:p w:rsidR="00056AF1" w:rsidRPr="001349BA" w:rsidRDefault="00056AF1" w:rsidP="00716782">
      <w:pPr>
        <w:widowControl w:val="0"/>
        <w:tabs>
          <w:tab w:val="left" w:pos="851"/>
        </w:tabs>
        <w:autoSpaceDE w:val="0"/>
        <w:autoSpaceDN w:val="0"/>
        <w:adjustRightInd w:val="0"/>
        <w:ind w:firstLine="709"/>
        <w:jc w:val="both"/>
        <w:rPr>
          <w:rFonts w:eastAsia="Times New Roman"/>
          <w:sz w:val="26"/>
          <w:szCs w:val="26"/>
          <w:lang w:eastAsia="ru-RU"/>
        </w:rPr>
      </w:pPr>
      <w:r w:rsidRPr="001349BA">
        <w:rPr>
          <w:rFonts w:eastAsia="Times New Roman"/>
          <w:sz w:val="26"/>
          <w:szCs w:val="26"/>
          <w:lang w:eastAsia="ru-RU"/>
        </w:rPr>
        <w:t>В случае выделения дополнительных объемов ресурсов на реализацию муниципал</w:t>
      </w:r>
      <w:r w:rsidRPr="001349BA">
        <w:rPr>
          <w:rFonts w:eastAsia="Times New Roman"/>
          <w:sz w:val="26"/>
          <w:szCs w:val="26"/>
          <w:lang w:eastAsia="ru-RU"/>
        </w:rPr>
        <w:t>ь</w:t>
      </w:r>
      <w:r w:rsidRPr="001349BA">
        <w:rPr>
          <w:rFonts w:eastAsia="Times New Roman"/>
          <w:sz w:val="26"/>
          <w:szCs w:val="26"/>
          <w:lang w:eastAsia="ru-RU"/>
        </w:rPr>
        <w:t>ной программы ответственным исполнителем производится оценка степени их влияния на показатели муниципальной программы, сроки и ожидаемые непосредственные результаты реализации ее меропри</w:t>
      </w:r>
      <w:r w:rsidRPr="001349BA">
        <w:rPr>
          <w:rFonts w:eastAsia="Times New Roman"/>
          <w:sz w:val="26"/>
          <w:szCs w:val="26"/>
          <w:lang w:eastAsia="ru-RU"/>
        </w:rPr>
        <w:t>я</w:t>
      </w:r>
      <w:r w:rsidRPr="001349BA">
        <w:rPr>
          <w:rFonts w:eastAsia="Times New Roman"/>
          <w:sz w:val="26"/>
          <w:szCs w:val="26"/>
          <w:lang w:eastAsia="ru-RU"/>
        </w:rPr>
        <w:t xml:space="preserve">тий. </w:t>
      </w:r>
    </w:p>
    <w:p w:rsidR="00056AF1" w:rsidRPr="001349BA" w:rsidRDefault="00056AF1" w:rsidP="00E12B75">
      <w:pPr>
        <w:jc w:val="both"/>
        <w:rPr>
          <w:rFonts w:eastAsia="Times New Roman"/>
          <w:sz w:val="26"/>
          <w:szCs w:val="26"/>
          <w:lang w:eastAsia="ru-RU"/>
        </w:rPr>
      </w:pPr>
    </w:p>
    <w:p w:rsidR="00056AF1" w:rsidRPr="001349BA" w:rsidRDefault="00056AF1" w:rsidP="00E12B75">
      <w:pPr>
        <w:ind w:right="283" w:firstLine="426"/>
        <w:jc w:val="center"/>
        <w:rPr>
          <w:rFonts w:eastAsia="Times New Roman"/>
          <w:b/>
          <w:sz w:val="26"/>
          <w:szCs w:val="26"/>
          <w:lang w:eastAsia="ru-RU"/>
        </w:rPr>
      </w:pPr>
      <w:r w:rsidRPr="001349BA">
        <w:rPr>
          <w:rFonts w:eastAsia="Times New Roman"/>
          <w:b/>
          <w:sz w:val="26"/>
          <w:szCs w:val="26"/>
          <w:lang w:eastAsia="ru-RU"/>
        </w:rPr>
        <w:t>Раздел 7. Сроки реализации Программы</w:t>
      </w:r>
    </w:p>
    <w:p w:rsidR="00056AF1" w:rsidRPr="001349BA" w:rsidRDefault="00056AF1" w:rsidP="00E12B75">
      <w:pPr>
        <w:ind w:right="283" w:firstLine="426"/>
        <w:jc w:val="center"/>
        <w:rPr>
          <w:rFonts w:eastAsia="Times New Roman"/>
          <w:b/>
          <w:sz w:val="26"/>
          <w:szCs w:val="26"/>
          <w:lang w:eastAsia="ru-RU"/>
        </w:rPr>
      </w:pPr>
    </w:p>
    <w:p w:rsidR="00056AF1" w:rsidRPr="00716782" w:rsidRDefault="00056AF1" w:rsidP="00716782">
      <w:pPr>
        <w:widowControl w:val="0"/>
        <w:tabs>
          <w:tab w:val="left" w:pos="851"/>
        </w:tabs>
        <w:autoSpaceDE w:val="0"/>
        <w:autoSpaceDN w:val="0"/>
        <w:adjustRightInd w:val="0"/>
        <w:ind w:firstLine="709"/>
        <w:jc w:val="both"/>
        <w:rPr>
          <w:rFonts w:eastAsia="Times New Roman"/>
          <w:sz w:val="26"/>
          <w:szCs w:val="26"/>
          <w:lang w:eastAsia="ru-RU"/>
        </w:rPr>
      </w:pPr>
      <w:r w:rsidRPr="00716782">
        <w:rPr>
          <w:rFonts w:eastAsia="Times New Roman"/>
          <w:sz w:val="26"/>
          <w:szCs w:val="26"/>
          <w:lang w:eastAsia="ru-RU"/>
        </w:rPr>
        <w:t>Программа реализуется в сроки 2023 – 2025 годы.</w:t>
      </w:r>
    </w:p>
    <w:p w:rsidR="00056AF1" w:rsidRPr="001349BA" w:rsidRDefault="00056AF1" w:rsidP="00E12B75">
      <w:pPr>
        <w:jc w:val="both"/>
        <w:rPr>
          <w:rFonts w:eastAsia="Times New Roman"/>
          <w:sz w:val="26"/>
          <w:szCs w:val="26"/>
          <w:shd w:val="clear" w:color="auto" w:fill="FFFFFF"/>
          <w:lang w:eastAsia="ru-RU"/>
        </w:rPr>
      </w:pPr>
    </w:p>
    <w:p w:rsidR="00056AF1" w:rsidRPr="001349BA" w:rsidRDefault="00056AF1" w:rsidP="00E12B75">
      <w:pPr>
        <w:jc w:val="center"/>
        <w:rPr>
          <w:rFonts w:eastAsia="Times New Roman"/>
          <w:b/>
          <w:color w:val="000000"/>
          <w:sz w:val="26"/>
          <w:szCs w:val="26"/>
          <w:shd w:val="clear" w:color="auto" w:fill="FFFFFF"/>
          <w:lang w:eastAsia="ru-RU"/>
        </w:rPr>
      </w:pPr>
      <w:r w:rsidRPr="001349BA">
        <w:rPr>
          <w:rFonts w:eastAsia="Times New Roman"/>
          <w:b/>
          <w:sz w:val="26"/>
          <w:szCs w:val="26"/>
          <w:shd w:val="clear" w:color="auto" w:fill="FFFFFF"/>
          <w:lang w:eastAsia="ru-RU"/>
        </w:rPr>
        <w:t>Раздел 8</w:t>
      </w:r>
      <w:r w:rsidRPr="001349BA">
        <w:rPr>
          <w:rFonts w:eastAsia="Times New Roman"/>
          <w:b/>
          <w:color w:val="000000"/>
          <w:sz w:val="26"/>
          <w:szCs w:val="26"/>
          <w:shd w:val="clear" w:color="auto" w:fill="FFFFFF"/>
          <w:lang w:eastAsia="ru-RU"/>
        </w:rPr>
        <w:t>. Минимальный перечень основных работ по благоустройству дворовых те</w:t>
      </w:r>
      <w:r w:rsidRPr="001349BA">
        <w:rPr>
          <w:rFonts w:eastAsia="Times New Roman"/>
          <w:b/>
          <w:color w:val="000000"/>
          <w:sz w:val="26"/>
          <w:szCs w:val="26"/>
          <w:shd w:val="clear" w:color="auto" w:fill="FFFFFF"/>
          <w:lang w:eastAsia="ru-RU"/>
        </w:rPr>
        <w:t>р</w:t>
      </w:r>
      <w:r w:rsidRPr="001349BA">
        <w:rPr>
          <w:rFonts w:eastAsia="Times New Roman"/>
          <w:b/>
          <w:color w:val="000000"/>
          <w:sz w:val="26"/>
          <w:szCs w:val="26"/>
          <w:shd w:val="clear" w:color="auto" w:fill="FFFFFF"/>
          <w:lang w:eastAsia="ru-RU"/>
        </w:rPr>
        <w:t>риторий</w:t>
      </w:r>
    </w:p>
    <w:p w:rsidR="00056AF1" w:rsidRPr="001349BA" w:rsidRDefault="00056AF1" w:rsidP="00E12B75">
      <w:pPr>
        <w:jc w:val="center"/>
        <w:rPr>
          <w:rFonts w:eastAsia="Times New Roman"/>
          <w:color w:val="000000"/>
          <w:sz w:val="26"/>
          <w:szCs w:val="26"/>
          <w:shd w:val="clear" w:color="auto" w:fill="FFFFFF"/>
          <w:lang w:eastAsia="ru-RU"/>
        </w:rPr>
      </w:pPr>
    </w:p>
    <w:p w:rsidR="00056AF1" w:rsidRPr="001349BA" w:rsidRDefault="00056AF1" w:rsidP="00E12B75">
      <w:pPr>
        <w:ind w:firstLine="709"/>
        <w:jc w:val="both"/>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Минимальный перечень видов работ по благоустройству дворовых территорий мн</w:t>
      </w:r>
      <w:r w:rsidRPr="001349BA">
        <w:rPr>
          <w:rFonts w:eastAsia="Times New Roman"/>
          <w:color w:val="000000"/>
          <w:sz w:val="26"/>
          <w:szCs w:val="26"/>
          <w:shd w:val="clear" w:color="auto" w:fill="FFFFFF"/>
          <w:lang w:eastAsia="ru-RU"/>
        </w:rPr>
        <w:t>о</w:t>
      </w:r>
      <w:r w:rsidRPr="001349BA">
        <w:rPr>
          <w:rFonts w:eastAsia="Times New Roman"/>
          <w:color w:val="000000"/>
          <w:sz w:val="26"/>
          <w:szCs w:val="26"/>
          <w:shd w:val="clear" w:color="auto" w:fill="FFFFFF"/>
          <w:lang w:eastAsia="ru-RU"/>
        </w:rPr>
        <w:t>гоквартирных домов, соответствует перечню, утвержденному постановлением Админ</w:t>
      </w:r>
      <w:r w:rsidRPr="001349BA">
        <w:rPr>
          <w:rFonts w:eastAsia="Times New Roman"/>
          <w:color w:val="000000"/>
          <w:sz w:val="26"/>
          <w:szCs w:val="26"/>
          <w:shd w:val="clear" w:color="auto" w:fill="FFFFFF"/>
          <w:lang w:eastAsia="ru-RU"/>
        </w:rPr>
        <w:t>и</w:t>
      </w:r>
      <w:r w:rsidRPr="001349BA">
        <w:rPr>
          <w:rFonts w:eastAsia="Times New Roman"/>
          <w:color w:val="000000"/>
          <w:sz w:val="26"/>
          <w:szCs w:val="26"/>
          <w:shd w:val="clear" w:color="auto" w:fill="FFFFFF"/>
          <w:lang w:eastAsia="ru-RU"/>
        </w:rPr>
        <w:t xml:space="preserve">страции Приморского края от 30 декабря 2019 г. </w:t>
      </w:r>
      <w:r w:rsidRPr="001349BA">
        <w:rPr>
          <w:rFonts w:eastAsia="Segoe UI Symbol"/>
          <w:color w:val="000000"/>
          <w:sz w:val="26"/>
          <w:szCs w:val="26"/>
          <w:shd w:val="clear" w:color="auto" w:fill="FFFFFF"/>
          <w:lang w:eastAsia="ru-RU"/>
        </w:rPr>
        <w:t>№</w:t>
      </w:r>
      <w:r w:rsidRPr="001349BA">
        <w:rPr>
          <w:rFonts w:eastAsia="Times New Roman"/>
          <w:color w:val="000000"/>
          <w:sz w:val="26"/>
          <w:szCs w:val="26"/>
          <w:shd w:val="clear" w:color="auto" w:fill="FFFFFF"/>
          <w:lang w:eastAsia="ru-RU"/>
        </w:rPr>
        <w:t>944–па «Об утверждении государстве</w:t>
      </w:r>
      <w:r w:rsidRPr="001349BA">
        <w:rPr>
          <w:rFonts w:eastAsia="Times New Roman"/>
          <w:color w:val="000000"/>
          <w:sz w:val="26"/>
          <w:szCs w:val="26"/>
          <w:shd w:val="clear" w:color="auto" w:fill="FFFFFF"/>
          <w:lang w:eastAsia="ru-RU"/>
        </w:rPr>
        <w:t>н</w:t>
      </w:r>
      <w:r w:rsidRPr="001349BA">
        <w:rPr>
          <w:rFonts w:eastAsia="Times New Roman"/>
          <w:color w:val="000000"/>
          <w:sz w:val="26"/>
          <w:szCs w:val="26"/>
          <w:shd w:val="clear" w:color="auto" w:fill="FFFFFF"/>
          <w:lang w:eastAsia="ru-RU"/>
        </w:rPr>
        <w:t>ной программы Приморского края «Формирование современной городской среды муниц</w:t>
      </w:r>
      <w:r w:rsidRPr="001349BA">
        <w:rPr>
          <w:rFonts w:eastAsia="Times New Roman"/>
          <w:color w:val="000000"/>
          <w:sz w:val="26"/>
          <w:szCs w:val="26"/>
          <w:shd w:val="clear" w:color="auto" w:fill="FFFFFF"/>
          <w:lang w:eastAsia="ru-RU"/>
        </w:rPr>
        <w:t>и</w:t>
      </w:r>
      <w:r w:rsidRPr="001349BA">
        <w:rPr>
          <w:rFonts w:eastAsia="Times New Roman"/>
          <w:color w:val="000000"/>
          <w:sz w:val="26"/>
          <w:szCs w:val="26"/>
          <w:shd w:val="clear" w:color="auto" w:fill="FFFFFF"/>
          <w:lang w:eastAsia="ru-RU"/>
        </w:rPr>
        <w:t>пальных образований Примо</w:t>
      </w:r>
      <w:r w:rsidRPr="001349BA">
        <w:rPr>
          <w:rFonts w:eastAsia="Times New Roman"/>
          <w:color w:val="000000"/>
          <w:sz w:val="26"/>
          <w:szCs w:val="26"/>
          <w:shd w:val="clear" w:color="auto" w:fill="FFFFFF"/>
          <w:lang w:eastAsia="ru-RU"/>
        </w:rPr>
        <w:t>р</w:t>
      </w:r>
      <w:r w:rsidRPr="001349BA">
        <w:rPr>
          <w:rFonts w:eastAsia="Times New Roman"/>
          <w:color w:val="000000"/>
          <w:sz w:val="26"/>
          <w:szCs w:val="26"/>
          <w:shd w:val="clear" w:color="auto" w:fill="FFFFFF"/>
          <w:lang w:eastAsia="ru-RU"/>
        </w:rPr>
        <w:t>ского края» на 2020-2027 годы»:</w:t>
      </w:r>
    </w:p>
    <w:p w:rsidR="00056AF1" w:rsidRPr="001349BA" w:rsidRDefault="00056AF1" w:rsidP="00E12B75">
      <w:pPr>
        <w:jc w:val="both"/>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ремонт дворовых проездов;</w:t>
      </w:r>
    </w:p>
    <w:p w:rsidR="00056AF1" w:rsidRPr="001349BA" w:rsidRDefault="00056AF1" w:rsidP="00E12B75">
      <w:pPr>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обеспечение освещение дворовых территорий;</w:t>
      </w:r>
      <w:r w:rsidRPr="001349BA">
        <w:rPr>
          <w:rFonts w:eastAsia="Times New Roman"/>
          <w:color w:val="000000"/>
          <w:sz w:val="26"/>
          <w:szCs w:val="26"/>
          <w:shd w:val="clear" w:color="auto" w:fill="FFFFFF"/>
          <w:lang w:eastAsia="ru-RU"/>
        </w:rPr>
        <w:br/>
        <w:t>- установка скамеек, урн для мусора.</w:t>
      </w:r>
    </w:p>
    <w:p w:rsidR="00056AF1" w:rsidRPr="001349BA" w:rsidRDefault="00056AF1" w:rsidP="00E12B75">
      <w:pPr>
        <w:jc w:val="both"/>
        <w:rPr>
          <w:rFonts w:eastAsia="Times New Roman"/>
          <w:color w:val="000000"/>
          <w:sz w:val="26"/>
          <w:szCs w:val="26"/>
          <w:shd w:val="clear" w:color="auto" w:fill="FFFFFF"/>
          <w:lang w:eastAsia="ru-RU"/>
        </w:rPr>
      </w:pPr>
    </w:p>
    <w:p w:rsidR="00056AF1" w:rsidRPr="001349BA" w:rsidRDefault="00056AF1" w:rsidP="00E12B75">
      <w:pPr>
        <w:ind w:firstLine="709"/>
        <w:jc w:val="both"/>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xml:space="preserve">Визуализированный перечень образцов элементов благоустройства, предлагаемых к размещению на дворовых и общественных территорий, сформированный </w:t>
      </w:r>
      <w:proofErr w:type="gramStart"/>
      <w:r w:rsidRPr="001349BA">
        <w:rPr>
          <w:rFonts w:eastAsia="Times New Roman"/>
          <w:color w:val="000000"/>
          <w:sz w:val="26"/>
          <w:szCs w:val="26"/>
          <w:shd w:val="clear" w:color="auto" w:fill="FFFFFF"/>
          <w:lang w:eastAsia="ru-RU"/>
        </w:rPr>
        <w:t>исходя из мин</w:t>
      </w:r>
      <w:r w:rsidRPr="001349BA">
        <w:rPr>
          <w:rFonts w:eastAsia="Times New Roman"/>
          <w:color w:val="000000"/>
          <w:sz w:val="26"/>
          <w:szCs w:val="26"/>
          <w:shd w:val="clear" w:color="auto" w:fill="FFFFFF"/>
          <w:lang w:eastAsia="ru-RU"/>
        </w:rPr>
        <w:t>и</w:t>
      </w:r>
      <w:r w:rsidRPr="001349BA">
        <w:rPr>
          <w:rFonts w:eastAsia="Times New Roman"/>
          <w:color w:val="000000"/>
          <w:sz w:val="26"/>
          <w:szCs w:val="26"/>
          <w:shd w:val="clear" w:color="auto" w:fill="FFFFFF"/>
          <w:lang w:eastAsia="ru-RU"/>
        </w:rPr>
        <w:t>мального перечня работ по благоустройству территорий Хасанского муниципального окр</w:t>
      </w:r>
      <w:r w:rsidRPr="001349BA">
        <w:rPr>
          <w:rFonts w:eastAsia="Times New Roman"/>
          <w:color w:val="000000"/>
          <w:sz w:val="26"/>
          <w:szCs w:val="26"/>
          <w:shd w:val="clear" w:color="auto" w:fill="FFFFFF"/>
          <w:lang w:eastAsia="ru-RU"/>
        </w:rPr>
        <w:t>у</w:t>
      </w:r>
      <w:r w:rsidRPr="001349BA">
        <w:rPr>
          <w:rFonts w:eastAsia="Times New Roman"/>
          <w:color w:val="000000"/>
          <w:sz w:val="26"/>
          <w:szCs w:val="26"/>
          <w:shd w:val="clear" w:color="auto" w:fill="FFFFFF"/>
          <w:lang w:eastAsia="ru-RU"/>
        </w:rPr>
        <w:t>га приведен</w:t>
      </w:r>
      <w:proofErr w:type="gramEnd"/>
      <w:r w:rsidRPr="001349BA">
        <w:rPr>
          <w:rFonts w:eastAsia="Times New Roman"/>
          <w:color w:val="000000"/>
          <w:sz w:val="26"/>
          <w:szCs w:val="26"/>
          <w:shd w:val="clear" w:color="auto" w:fill="FFFFFF"/>
          <w:lang w:eastAsia="ru-RU"/>
        </w:rPr>
        <w:t xml:space="preserve"> в пр</w:t>
      </w:r>
      <w:r w:rsidRPr="001349BA">
        <w:rPr>
          <w:rFonts w:eastAsia="Times New Roman"/>
          <w:color w:val="000000"/>
          <w:sz w:val="26"/>
          <w:szCs w:val="26"/>
          <w:shd w:val="clear" w:color="auto" w:fill="FFFFFF"/>
          <w:lang w:eastAsia="ru-RU"/>
        </w:rPr>
        <w:t>и</w:t>
      </w:r>
      <w:r w:rsidRPr="001349BA">
        <w:rPr>
          <w:rFonts w:eastAsia="Times New Roman"/>
          <w:color w:val="000000"/>
          <w:sz w:val="26"/>
          <w:szCs w:val="26"/>
          <w:shd w:val="clear" w:color="auto" w:fill="FFFFFF"/>
          <w:lang w:eastAsia="ru-RU"/>
        </w:rPr>
        <w:t>ложении № 5 к муниципальной программе.</w:t>
      </w:r>
    </w:p>
    <w:p w:rsidR="00056AF1" w:rsidRPr="001349BA" w:rsidRDefault="00056AF1" w:rsidP="00E12B75">
      <w:pPr>
        <w:jc w:val="center"/>
        <w:rPr>
          <w:rFonts w:eastAsia="Times New Roman"/>
          <w:b/>
          <w:color w:val="000000"/>
          <w:sz w:val="26"/>
          <w:szCs w:val="26"/>
          <w:shd w:val="clear" w:color="auto" w:fill="FFFFFF"/>
          <w:lang w:eastAsia="ru-RU"/>
        </w:rPr>
      </w:pPr>
      <w:r w:rsidRPr="001349BA">
        <w:rPr>
          <w:rFonts w:eastAsia="Times New Roman"/>
          <w:b/>
          <w:color w:val="000000"/>
          <w:sz w:val="26"/>
          <w:szCs w:val="26"/>
          <w:shd w:val="clear" w:color="auto" w:fill="FFFFFF"/>
          <w:lang w:eastAsia="ru-RU"/>
        </w:rPr>
        <w:lastRenderedPageBreak/>
        <w:t>Раздел 9. Дополнительный перечень работ по благоустройству дворовых территорий</w:t>
      </w:r>
    </w:p>
    <w:p w:rsidR="00056AF1" w:rsidRPr="001349BA" w:rsidRDefault="00056AF1" w:rsidP="00E12B75">
      <w:pPr>
        <w:jc w:val="center"/>
        <w:rPr>
          <w:rFonts w:eastAsia="Times New Roman"/>
          <w:color w:val="000000"/>
          <w:sz w:val="26"/>
          <w:szCs w:val="26"/>
          <w:shd w:val="clear" w:color="auto" w:fill="FFFFFF"/>
          <w:lang w:eastAsia="ru-RU"/>
        </w:rPr>
      </w:pPr>
    </w:p>
    <w:p w:rsidR="00056AF1" w:rsidRPr="001349BA" w:rsidRDefault="00056AF1" w:rsidP="00E12B75">
      <w:pPr>
        <w:ind w:firstLine="709"/>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Дополнительные виды работ по благоустройству дворовых территорий:</w:t>
      </w:r>
    </w:p>
    <w:p w:rsidR="00056AF1" w:rsidRPr="001349BA" w:rsidRDefault="00056AF1" w:rsidP="00716782">
      <w:pPr>
        <w:ind w:firstLine="709"/>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оборудование детских и (или) спортивных площадок;</w:t>
      </w:r>
    </w:p>
    <w:p w:rsidR="00056AF1" w:rsidRPr="001349BA" w:rsidRDefault="00056AF1" w:rsidP="00716782">
      <w:pPr>
        <w:ind w:firstLine="709"/>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оборудование автомобильных парковок;</w:t>
      </w:r>
    </w:p>
    <w:p w:rsidR="00056AF1" w:rsidRPr="001349BA" w:rsidRDefault="00056AF1" w:rsidP="00716782">
      <w:pPr>
        <w:ind w:firstLine="709"/>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озеленение территорий;</w:t>
      </w:r>
    </w:p>
    <w:p w:rsidR="00056AF1" w:rsidRPr="001349BA" w:rsidRDefault="00056AF1" w:rsidP="00716782">
      <w:pPr>
        <w:ind w:firstLine="709"/>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иные виды работ некапитального характера.</w:t>
      </w:r>
    </w:p>
    <w:p w:rsidR="00056AF1" w:rsidRPr="001349BA" w:rsidRDefault="00056AF1" w:rsidP="00716782">
      <w:pPr>
        <w:ind w:firstLine="709"/>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Дополнительные виды работ по благоустройству дворовых территорий выполняются при условии:</w:t>
      </w:r>
    </w:p>
    <w:p w:rsidR="00056AF1" w:rsidRPr="001349BA" w:rsidRDefault="00056AF1" w:rsidP="00716782">
      <w:pPr>
        <w:ind w:firstLine="709"/>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реализации работ, предусмотренных минимальным перечнем по благоустройству;</w:t>
      </w:r>
    </w:p>
    <w:p w:rsidR="00056AF1" w:rsidRPr="001349BA" w:rsidRDefault="00056AF1" w:rsidP="00716782">
      <w:pPr>
        <w:ind w:firstLine="709"/>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финансового и трудового участия собственников помещений.</w:t>
      </w:r>
    </w:p>
    <w:p w:rsidR="00056AF1" w:rsidRPr="001349BA" w:rsidRDefault="00056AF1" w:rsidP="00E12B75">
      <w:pPr>
        <w:ind w:firstLine="709"/>
        <w:rPr>
          <w:rFonts w:eastAsia="Times New Roman"/>
          <w:b/>
          <w:color w:val="FF0000"/>
          <w:sz w:val="26"/>
          <w:szCs w:val="26"/>
          <w:shd w:val="clear" w:color="auto" w:fill="FFFFFF"/>
          <w:lang w:eastAsia="ru-RU"/>
        </w:rPr>
      </w:pPr>
    </w:p>
    <w:p w:rsidR="00056AF1" w:rsidRPr="001349BA" w:rsidRDefault="00056AF1" w:rsidP="00E12B75">
      <w:pPr>
        <w:jc w:val="center"/>
        <w:rPr>
          <w:rFonts w:eastAsia="Times New Roman"/>
          <w:b/>
          <w:color w:val="000000"/>
          <w:sz w:val="26"/>
          <w:szCs w:val="26"/>
          <w:shd w:val="clear" w:color="auto" w:fill="FFFFFF"/>
          <w:lang w:eastAsia="ru-RU"/>
        </w:rPr>
      </w:pPr>
      <w:r w:rsidRPr="001349BA">
        <w:rPr>
          <w:rFonts w:eastAsia="Times New Roman"/>
          <w:b/>
          <w:color w:val="000000"/>
          <w:sz w:val="26"/>
          <w:szCs w:val="26"/>
          <w:shd w:val="clear" w:color="auto" w:fill="FFFFFF"/>
          <w:lang w:eastAsia="ru-RU"/>
        </w:rPr>
        <w:t>Раздел 10. Форма и минимальная доля участия заинтересованных лиц</w:t>
      </w:r>
    </w:p>
    <w:p w:rsidR="00056AF1" w:rsidRPr="001349BA" w:rsidRDefault="00056AF1" w:rsidP="00E12B75">
      <w:pPr>
        <w:jc w:val="center"/>
        <w:rPr>
          <w:rFonts w:eastAsia="Times New Roman"/>
          <w:color w:val="000000"/>
          <w:sz w:val="26"/>
          <w:szCs w:val="26"/>
          <w:shd w:val="clear" w:color="auto" w:fill="FFFFFF"/>
          <w:lang w:eastAsia="ru-RU"/>
        </w:rPr>
      </w:pPr>
    </w:p>
    <w:p w:rsidR="00056AF1" w:rsidRPr="001349BA" w:rsidRDefault="00056AF1" w:rsidP="00E12B75">
      <w:pPr>
        <w:ind w:firstLine="709"/>
        <w:jc w:val="both"/>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Для включения в муниципальную программу обязательным условием является тр</w:t>
      </w:r>
      <w:r w:rsidRPr="001349BA">
        <w:rPr>
          <w:rFonts w:eastAsia="Times New Roman"/>
          <w:color w:val="000000"/>
          <w:sz w:val="26"/>
          <w:szCs w:val="26"/>
          <w:shd w:val="clear" w:color="auto" w:fill="FFFFFF"/>
          <w:lang w:eastAsia="ru-RU"/>
        </w:rPr>
        <w:t>у</w:t>
      </w:r>
      <w:r w:rsidRPr="001349BA">
        <w:rPr>
          <w:rFonts w:eastAsia="Times New Roman"/>
          <w:color w:val="000000"/>
          <w:sz w:val="26"/>
          <w:szCs w:val="26"/>
          <w:shd w:val="clear" w:color="auto" w:fill="FFFFFF"/>
          <w:lang w:eastAsia="ru-RU"/>
        </w:rPr>
        <w:t>довое участие собственников помещений, организаций в выполнении дополнительного п</w:t>
      </w:r>
      <w:r w:rsidRPr="001349BA">
        <w:rPr>
          <w:rFonts w:eastAsia="Times New Roman"/>
          <w:color w:val="000000"/>
          <w:sz w:val="26"/>
          <w:szCs w:val="26"/>
          <w:shd w:val="clear" w:color="auto" w:fill="FFFFFF"/>
          <w:lang w:eastAsia="ru-RU"/>
        </w:rPr>
        <w:t>е</w:t>
      </w:r>
      <w:r w:rsidRPr="001349BA">
        <w:rPr>
          <w:rFonts w:eastAsia="Times New Roman"/>
          <w:color w:val="000000"/>
          <w:sz w:val="26"/>
          <w:szCs w:val="26"/>
          <w:shd w:val="clear" w:color="auto" w:fill="FFFFFF"/>
          <w:lang w:eastAsia="ru-RU"/>
        </w:rPr>
        <w:t>речня работ по бл</w:t>
      </w:r>
      <w:r w:rsidRPr="001349BA">
        <w:rPr>
          <w:rFonts w:eastAsia="Times New Roman"/>
          <w:color w:val="000000"/>
          <w:sz w:val="26"/>
          <w:szCs w:val="26"/>
          <w:shd w:val="clear" w:color="auto" w:fill="FFFFFF"/>
          <w:lang w:eastAsia="ru-RU"/>
        </w:rPr>
        <w:t>а</w:t>
      </w:r>
      <w:r w:rsidRPr="001349BA">
        <w:rPr>
          <w:rFonts w:eastAsia="Times New Roman"/>
          <w:color w:val="000000"/>
          <w:sz w:val="26"/>
          <w:szCs w:val="26"/>
          <w:shd w:val="clear" w:color="auto" w:fill="FFFFFF"/>
          <w:lang w:eastAsia="ru-RU"/>
        </w:rPr>
        <w:t>гоустройству дворовых территорий. Оно включает в себя:</w:t>
      </w:r>
    </w:p>
    <w:p w:rsidR="00056AF1" w:rsidRPr="001349BA" w:rsidRDefault="00056AF1" w:rsidP="00E12B75">
      <w:pPr>
        <w:ind w:firstLine="709"/>
        <w:jc w:val="both"/>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выполнение жителями неоплачиваемых работ, не требующих специальной квал</w:t>
      </w:r>
      <w:r w:rsidRPr="001349BA">
        <w:rPr>
          <w:rFonts w:eastAsia="Times New Roman"/>
          <w:color w:val="000000"/>
          <w:sz w:val="26"/>
          <w:szCs w:val="26"/>
          <w:shd w:val="clear" w:color="auto" w:fill="FFFFFF"/>
          <w:lang w:eastAsia="ru-RU"/>
        </w:rPr>
        <w:t>и</w:t>
      </w:r>
      <w:r w:rsidRPr="001349BA">
        <w:rPr>
          <w:rFonts w:eastAsia="Times New Roman"/>
          <w:color w:val="000000"/>
          <w:sz w:val="26"/>
          <w:szCs w:val="26"/>
          <w:shd w:val="clear" w:color="auto" w:fill="FFFFFF"/>
          <w:lang w:eastAsia="ru-RU"/>
        </w:rPr>
        <w:t>фикации (субботник, подготовка дворовой территории к началу работ, уборка мусора, п</w:t>
      </w:r>
      <w:r w:rsidRPr="001349BA">
        <w:rPr>
          <w:rFonts w:eastAsia="Times New Roman"/>
          <w:color w:val="000000"/>
          <w:sz w:val="26"/>
          <w:szCs w:val="26"/>
          <w:shd w:val="clear" w:color="auto" w:fill="FFFFFF"/>
          <w:lang w:eastAsia="ru-RU"/>
        </w:rPr>
        <w:t>о</w:t>
      </w:r>
      <w:r w:rsidRPr="001349BA">
        <w:rPr>
          <w:rFonts w:eastAsia="Times New Roman"/>
          <w:color w:val="000000"/>
          <w:sz w:val="26"/>
          <w:szCs w:val="26"/>
          <w:shd w:val="clear" w:color="auto" w:fill="FFFFFF"/>
          <w:lang w:eastAsia="ru-RU"/>
        </w:rPr>
        <w:t>краска оборудов</w:t>
      </w:r>
      <w:r w:rsidRPr="001349BA">
        <w:rPr>
          <w:rFonts w:eastAsia="Times New Roman"/>
          <w:color w:val="000000"/>
          <w:sz w:val="26"/>
          <w:szCs w:val="26"/>
          <w:shd w:val="clear" w:color="auto" w:fill="FFFFFF"/>
          <w:lang w:eastAsia="ru-RU"/>
        </w:rPr>
        <w:t>а</w:t>
      </w:r>
      <w:r w:rsidRPr="001349BA">
        <w:rPr>
          <w:rFonts w:eastAsia="Times New Roman"/>
          <w:color w:val="000000"/>
          <w:sz w:val="26"/>
          <w:szCs w:val="26"/>
          <w:shd w:val="clear" w:color="auto" w:fill="FFFFFF"/>
          <w:lang w:eastAsia="ru-RU"/>
        </w:rPr>
        <w:t>ния, озеленение территории, посадка деревьев);</w:t>
      </w:r>
    </w:p>
    <w:p w:rsidR="00056AF1" w:rsidRPr="001349BA" w:rsidRDefault="00056AF1" w:rsidP="00E12B75">
      <w:pPr>
        <w:ind w:firstLine="709"/>
        <w:jc w:val="both"/>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обеспечение благоприятных условий для работы подрядной организации, выполн</w:t>
      </w:r>
      <w:r w:rsidRPr="001349BA">
        <w:rPr>
          <w:rFonts w:eastAsia="Times New Roman"/>
          <w:color w:val="000000"/>
          <w:sz w:val="26"/>
          <w:szCs w:val="26"/>
          <w:shd w:val="clear" w:color="auto" w:fill="FFFFFF"/>
          <w:lang w:eastAsia="ru-RU"/>
        </w:rPr>
        <w:t>я</w:t>
      </w:r>
      <w:r w:rsidRPr="001349BA">
        <w:rPr>
          <w:rFonts w:eastAsia="Times New Roman"/>
          <w:color w:val="000000"/>
          <w:sz w:val="26"/>
          <w:szCs w:val="26"/>
          <w:shd w:val="clear" w:color="auto" w:fill="FFFFFF"/>
          <w:lang w:eastAsia="ru-RU"/>
        </w:rPr>
        <w:t>ющей работы.</w:t>
      </w:r>
    </w:p>
    <w:p w:rsidR="00056AF1" w:rsidRPr="001349BA" w:rsidRDefault="00056AF1" w:rsidP="00E12B75">
      <w:pPr>
        <w:ind w:firstLine="709"/>
        <w:jc w:val="both"/>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Форма и минимальная доля финансового и трудового участия заинтересованных лиц, организаций в выполнении минимального и дополнительного перечней работ по благ</w:t>
      </w:r>
      <w:r w:rsidRPr="001349BA">
        <w:rPr>
          <w:rFonts w:eastAsia="Times New Roman"/>
          <w:color w:val="000000"/>
          <w:sz w:val="26"/>
          <w:szCs w:val="26"/>
          <w:shd w:val="clear" w:color="auto" w:fill="FFFFFF"/>
          <w:lang w:eastAsia="ru-RU"/>
        </w:rPr>
        <w:t>о</w:t>
      </w:r>
      <w:r w:rsidRPr="001349BA">
        <w:rPr>
          <w:rFonts w:eastAsia="Times New Roman"/>
          <w:color w:val="000000"/>
          <w:sz w:val="26"/>
          <w:szCs w:val="26"/>
          <w:shd w:val="clear" w:color="auto" w:fill="FFFFFF"/>
          <w:lang w:eastAsia="ru-RU"/>
        </w:rPr>
        <w:t>устройству дв</w:t>
      </w:r>
      <w:r w:rsidRPr="001349BA">
        <w:rPr>
          <w:rFonts w:eastAsia="Times New Roman"/>
          <w:color w:val="000000"/>
          <w:sz w:val="26"/>
          <w:szCs w:val="26"/>
          <w:shd w:val="clear" w:color="auto" w:fill="FFFFFF"/>
          <w:lang w:eastAsia="ru-RU"/>
        </w:rPr>
        <w:t>о</w:t>
      </w:r>
      <w:r w:rsidRPr="001349BA">
        <w:rPr>
          <w:rFonts w:eastAsia="Times New Roman"/>
          <w:color w:val="000000"/>
          <w:sz w:val="26"/>
          <w:szCs w:val="26"/>
          <w:shd w:val="clear" w:color="auto" w:fill="FFFFFF"/>
          <w:lang w:eastAsia="ru-RU"/>
        </w:rPr>
        <w:t>ровых территорий определяется решением общего собрания собственников помещений, доля финансового участия должна составлять не менее 20 % от общей стоим</w:t>
      </w:r>
      <w:r w:rsidRPr="001349BA">
        <w:rPr>
          <w:rFonts w:eastAsia="Times New Roman"/>
          <w:color w:val="000000"/>
          <w:sz w:val="26"/>
          <w:szCs w:val="26"/>
          <w:shd w:val="clear" w:color="auto" w:fill="FFFFFF"/>
          <w:lang w:eastAsia="ru-RU"/>
        </w:rPr>
        <w:t>о</w:t>
      </w:r>
      <w:r w:rsidRPr="001349BA">
        <w:rPr>
          <w:rFonts w:eastAsia="Times New Roman"/>
          <w:color w:val="000000"/>
          <w:sz w:val="26"/>
          <w:szCs w:val="26"/>
          <w:shd w:val="clear" w:color="auto" w:fill="FFFFFF"/>
          <w:lang w:eastAsia="ru-RU"/>
        </w:rPr>
        <w:t>сти работ.</w:t>
      </w:r>
    </w:p>
    <w:p w:rsidR="00056AF1" w:rsidRPr="001349BA" w:rsidRDefault="00056AF1" w:rsidP="00E12B75">
      <w:pPr>
        <w:ind w:firstLine="709"/>
        <w:jc w:val="both"/>
        <w:rPr>
          <w:rFonts w:eastAsia="Times New Roman"/>
          <w:color w:val="FF0000"/>
          <w:sz w:val="26"/>
          <w:szCs w:val="26"/>
          <w:shd w:val="clear" w:color="auto" w:fill="FFFFFF"/>
          <w:lang w:eastAsia="ru-RU"/>
        </w:rPr>
      </w:pPr>
    </w:p>
    <w:p w:rsidR="00056AF1" w:rsidRPr="001349BA" w:rsidRDefault="00056AF1" w:rsidP="00E12B75">
      <w:pPr>
        <w:jc w:val="center"/>
        <w:rPr>
          <w:rFonts w:eastAsia="Times New Roman"/>
          <w:color w:val="000000"/>
          <w:sz w:val="26"/>
          <w:szCs w:val="26"/>
          <w:shd w:val="clear" w:color="auto" w:fill="FFFFFF"/>
          <w:lang w:eastAsia="ru-RU"/>
        </w:rPr>
      </w:pPr>
      <w:r w:rsidRPr="001349BA">
        <w:rPr>
          <w:rFonts w:eastAsia="Times New Roman"/>
          <w:b/>
          <w:color w:val="000000"/>
          <w:sz w:val="26"/>
          <w:szCs w:val="26"/>
          <w:shd w:val="clear" w:color="auto" w:fill="FFFFFF"/>
          <w:lang w:eastAsia="ru-RU"/>
        </w:rPr>
        <w:t>Раздел 11. Нормативная стоимость (единичные расценки) работ по благоустройству дворовых территорий, входящих в состав минимального и дополнительного перечня</w:t>
      </w:r>
    </w:p>
    <w:p w:rsidR="00056AF1" w:rsidRPr="001349BA" w:rsidRDefault="00056AF1" w:rsidP="00E12B75">
      <w:pPr>
        <w:ind w:firstLine="709"/>
        <w:jc w:val="both"/>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Нормативная стоимость (единичные расценки) работ по благоустройству дворовых террит</w:t>
      </w:r>
      <w:r w:rsidRPr="001349BA">
        <w:rPr>
          <w:rFonts w:eastAsia="Times New Roman"/>
          <w:color w:val="000000"/>
          <w:sz w:val="26"/>
          <w:szCs w:val="26"/>
          <w:shd w:val="clear" w:color="auto" w:fill="FFFFFF"/>
          <w:lang w:eastAsia="ru-RU"/>
        </w:rPr>
        <w:t>о</w:t>
      </w:r>
      <w:r w:rsidRPr="001349BA">
        <w:rPr>
          <w:rFonts w:eastAsia="Times New Roman"/>
          <w:color w:val="000000"/>
          <w:sz w:val="26"/>
          <w:szCs w:val="26"/>
          <w:shd w:val="clear" w:color="auto" w:fill="FFFFFF"/>
          <w:lang w:eastAsia="ru-RU"/>
        </w:rPr>
        <w:t>рий, входящих в минимальный перечень работ</w:t>
      </w:r>
    </w:p>
    <w:p w:rsidR="00056AF1" w:rsidRPr="001349BA" w:rsidRDefault="00056AF1" w:rsidP="00E12B75">
      <w:pPr>
        <w:ind w:firstLine="709"/>
        <w:jc w:val="both"/>
        <w:rPr>
          <w:rFonts w:eastAsia="Times New Roman"/>
          <w:color w:val="000000"/>
          <w:sz w:val="26"/>
          <w:szCs w:val="26"/>
          <w:shd w:val="clear" w:color="auto" w:fill="FFFFFF"/>
          <w:lang w:eastAsia="ru-RU"/>
        </w:rPr>
      </w:pPr>
      <w:r w:rsidRPr="001349BA">
        <w:rPr>
          <w:rFonts w:eastAsia="Times New Roman"/>
          <w:color w:val="000000"/>
          <w:sz w:val="26"/>
          <w:szCs w:val="26"/>
          <w:shd w:val="clear" w:color="auto" w:fill="FFFFFF"/>
          <w:lang w:eastAsia="ru-RU"/>
        </w:rPr>
        <w:t xml:space="preserve">                                                                                                                          Таблица</w:t>
      </w:r>
    </w:p>
    <w:tbl>
      <w:tblPr>
        <w:tblW w:w="5000" w:type="pct"/>
        <w:tblCellMar>
          <w:left w:w="10" w:type="dxa"/>
          <w:right w:w="10" w:type="dxa"/>
        </w:tblCellMar>
        <w:tblLook w:val="04A0" w:firstRow="1" w:lastRow="0" w:firstColumn="1" w:lastColumn="0" w:noHBand="0" w:noVBand="1"/>
      </w:tblPr>
      <w:tblGrid>
        <w:gridCol w:w="615"/>
        <w:gridCol w:w="5092"/>
        <w:gridCol w:w="1647"/>
        <w:gridCol w:w="2992"/>
      </w:tblGrid>
      <w:tr w:rsidR="00056AF1" w:rsidRPr="00056AF1" w:rsidTr="001349BA">
        <w:trPr>
          <w:trHeight w:val="1"/>
        </w:trPr>
        <w:tc>
          <w:tcPr>
            <w:tcW w:w="29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Segoe UI Symbol"/>
                <w:color w:val="000000"/>
                <w:sz w:val="24"/>
                <w:szCs w:val="24"/>
                <w:lang w:eastAsia="ru-RU"/>
              </w:rPr>
              <w:t>№</w:t>
            </w:r>
            <w:proofErr w:type="gramStart"/>
            <w:r w:rsidRPr="00056AF1">
              <w:rPr>
                <w:rFonts w:eastAsia="Times New Roman"/>
                <w:color w:val="000000"/>
                <w:sz w:val="24"/>
                <w:szCs w:val="24"/>
                <w:lang w:eastAsia="ru-RU"/>
              </w:rPr>
              <w:t>п</w:t>
            </w:r>
            <w:proofErr w:type="gramEnd"/>
            <w:r w:rsidRPr="00056AF1">
              <w:rPr>
                <w:rFonts w:eastAsia="Times New Roman"/>
                <w:color w:val="000000"/>
                <w:sz w:val="24"/>
                <w:szCs w:val="24"/>
                <w:lang w:eastAsia="ru-RU"/>
              </w:rPr>
              <w:t>/п</w:t>
            </w:r>
          </w:p>
        </w:tc>
        <w:tc>
          <w:tcPr>
            <w:tcW w:w="246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Наименование норматива финансовых затрат на благоустройство</w:t>
            </w:r>
          </w:p>
        </w:tc>
        <w:tc>
          <w:tcPr>
            <w:tcW w:w="7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Единица изм</w:t>
            </w:r>
            <w:r w:rsidRPr="00056AF1">
              <w:rPr>
                <w:rFonts w:eastAsia="Times New Roman"/>
                <w:color w:val="000000"/>
                <w:sz w:val="24"/>
                <w:szCs w:val="24"/>
                <w:lang w:eastAsia="ru-RU"/>
              </w:rPr>
              <w:t>е</w:t>
            </w:r>
            <w:r w:rsidRPr="00056AF1">
              <w:rPr>
                <w:rFonts w:eastAsia="Times New Roman"/>
                <w:color w:val="000000"/>
                <w:sz w:val="24"/>
                <w:szCs w:val="24"/>
                <w:lang w:eastAsia="ru-RU"/>
              </w:rPr>
              <w:t>рения</w:t>
            </w:r>
          </w:p>
        </w:tc>
        <w:tc>
          <w:tcPr>
            <w:tcW w:w="144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Нормативы финансовых з</w:t>
            </w:r>
            <w:r w:rsidRPr="00056AF1">
              <w:rPr>
                <w:rFonts w:eastAsia="Times New Roman"/>
                <w:color w:val="000000"/>
                <w:sz w:val="24"/>
                <w:szCs w:val="24"/>
                <w:lang w:eastAsia="ru-RU"/>
              </w:rPr>
              <w:t>а</w:t>
            </w:r>
            <w:r w:rsidRPr="00056AF1">
              <w:rPr>
                <w:rFonts w:eastAsia="Times New Roman"/>
                <w:color w:val="000000"/>
                <w:sz w:val="24"/>
                <w:szCs w:val="24"/>
                <w:lang w:eastAsia="ru-RU"/>
              </w:rPr>
              <w:t>трат на 1 единицу измер</w:t>
            </w:r>
            <w:r w:rsidRPr="00056AF1">
              <w:rPr>
                <w:rFonts w:eastAsia="Times New Roman"/>
                <w:color w:val="000000"/>
                <w:sz w:val="24"/>
                <w:szCs w:val="24"/>
                <w:lang w:eastAsia="ru-RU"/>
              </w:rPr>
              <w:t>е</w:t>
            </w:r>
            <w:r w:rsidRPr="00056AF1">
              <w:rPr>
                <w:rFonts w:eastAsia="Times New Roman"/>
                <w:color w:val="000000"/>
                <w:sz w:val="24"/>
                <w:szCs w:val="24"/>
                <w:lang w:eastAsia="ru-RU"/>
              </w:rPr>
              <w:t>ния, с учетом НДС (руб.)</w:t>
            </w:r>
          </w:p>
        </w:tc>
      </w:tr>
      <w:tr w:rsidR="00056AF1" w:rsidRPr="00056AF1" w:rsidTr="001349BA">
        <w:trPr>
          <w:trHeight w:val="1"/>
        </w:trPr>
        <w:tc>
          <w:tcPr>
            <w:tcW w:w="29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1.</w:t>
            </w:r>
          </w:p>
        </w:tc>
        <w:tc>
          <w:tcPr>
            <w:tcW w:w="246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716782">
            <w:pPr>
              <w:jc w:val="both"/>
              <w:rPr>
                <w:rFonts w:eastAsia="Times New Roman"/>
                <w:sz w:val="24"/>
                <w:szCs w:val="24"/>
                <w:lang w:eastAsia="ru-RU"/>
              </w:rPr>
            </w:pPr>
            <w:r w:rsidRPr="00056AF1">
              <w:rPr>
                <w:rFonts w:eastAsia="Times New Roman"/>
                <w:color w:val="000000"/>
                <w:sz w:val="24"/>
                <w:szCs w:val="24"/>
                <w:lang w:eastAsia="ru-RU"/>
              </w:rPr>
              <w:t>Стоимость ремонта асфальтобетонного покр</w:t>
            </w:r>
            <w:r w:rsidRPr="00056AF1">
              <w:rPr>
                <w:rFonts w:eastAsia="Times New Roman"/>
                <w:color w:val="000000"/>
                <w:sz w:val="24"/>
                <w:szCs w:val="24"/>
                <w:lang w:eastAsia="ru-RU"/>
              </w:rPr>
              <w:t>ы</w:t>
            </w:r>
            <w:r w:rsidRPr="00056AF1">
              <w:rPr>
                <w:rFonts w:eastAsia="Times New Roman"/>
                <w:color w:val="000000"/>
                <w:sz w:val="24"/>
                <w:szCs w:val="24"/>
                <w:lang w:eastAsia="ru-RU"/>
              </w:rPr>
              <w:t>тия дворовых проездов.</w:t>
            </w:r>
          </w:p>
        </w:tc>
        <w:tc>
          <w:tcPr>
            <w:tcW w:w="7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1 м</w:t>
            </w:r>
            <w:proofErr w:type="gramStart"/>
            <w:r w:rsidRPr="00056AF1">
              <w:rPr>
                <w:rFonts w:eastAsia="Times New Roman"/>
                <w:color w:val="000000"/>
                <w:sz w:val="24"/>
                <w:szCs w:val="24"/>
                <w:vertAlign w:val="superscript"/>
                <w:lang w:eastAsia="ru-RU"/>
              </w:rPr>
              <w:t>2</w:t>
            </w:r>
            <w:proofErr w:type="gramEnd"/>
          </w:p>
        </w:tc>
        <w:tc>
          <w:tcPr>
            <w:tcW w:w="144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2 000,00</w:t>
            </w:r>
          </w:p>
        </w:tc>
      </w:tr>
      <w:tr w:rsidR="00056AF1" w:rsidRPr="00056AF1" w:rsidTr="001349BA">
        <w:trPr>
          <w:trHeight w:val="1"/>
        </w:trPr>
        <w:tc>
          <w:tcPr>
            <w:tcW w:w="29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2.</w:t>
            </w:r>
          </w:p>
        </w:tc>
        <w:tc>
          <w:tcPr>
            <w:tcW w:w="2461" w:type="pct"/>
            <w:tcBorders>
              <w:top w:val="single" w:sz="6" w:space="0" w:color="000000"/>
              <w:left w:val="single" w:sz="6" w:space="0" w:color="000000"/>
              <w:bottom w:val="single" w:sz="6" w:space="0" w:color="000000"/>
              <w:right w:val="single" w:sz="4" w:space="0" w:color="000000"/>
            </w:tcBorders>
            <w:shd w:val="clear" w:color="auto" w:fill="FFFFFF"/>
            <w:tcMar>
              <w:top w:w="0" w:type="dxa"/>
              <w:left w:w="14" w:type="dxa"/>
              <w:bottom w:w="0" w:type="dxa"/>
              <w:right w:w="14" w:type="dxa"/>
            </w:tcMar>
            <w:vAlign w:val="center"/>
            <w:hideMark/>
          </w:tcPr>
          <w:p w:rsidR="00056AF1" w:rsidRPr="00056AF1" w:rsidRDefault="00056AF1" w:rsidP="00716782">
            <w:pPr>
              <w:jc w:val="both"/>
              <w:rPr>
                <w:rFonts w:eastAsia="Times New Roman"/>
                <w:sz w:val="24"/>
                <w:szCs w:val="24"/>
                <w:lang w:eastAsia="ru-RU"/>
              </w:rPr>
            </w:pPr>
            <w:r w:rsidRPr="00056AF1">
              <w:rPr>
                <w:rFonts w:eastAsia="Times New Roman"/>
                <w:color w:val="000000"/>
                <w:sz w:val="24"/>
                <w:szCs w:val="24"/>
                <w:lang w:eastAsia="ru-RU"/>
              </w:rPr>
              <w:t>Стоимость замены бордюрного камня.</w:t>
            </w:r>
          </w:p>
        </w:tc>
        <w:tc>
          <w:tcPr>
            <w:tcW w:w="796" w:type="pct"/>
            <w:tcBorders>
              <w:top w:val="single" w:sz="6" w:space="0" w:color="000000"/>
              <w:left w:val="single" w:sz="4"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1 п.</w:t>
            </w:r>
            <w:proofErr w:type="gramStart"/>
            <w:r w:rsidRPr="00056AF1">
              <w:rPr>
                <w:rFonts w:eastAsia="Times New Roman"/>
                <w:color w:val="000000"/>
                <w:sz w:val="24"/>
                <w:szCs w:val="24"/>
                <w:lang w:eastAsia="ru-RU"/>
              </w:rPr>
              <w:t>м</w:t>
            </w:r>
            <w:proofErr w:type="gramEnd"/>
            <w:r w:rsidRPr="00056AF1">
              <w:rPr>
                <w:rFonts w:eastAsia="Times New Roman"/>
                <w:color w:val="000000"/>
                <w:sz w:val="24"/>
                <w:szCs w:val="24"/>
                <w:lang w:eastAsia="ru-RU"/>
              </w:rPr>
              <w:t>.</w:t>
            </w:r>
          </w:p>
        </w:tc>
        <w:tc>
          <w:tcPr>
            <w:tcW w:w="144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tcPr>
          <w:p w:rsidR="00056AF1" w:rsidRPr="00056AF1" w:rsidRDefault="00056AF1" w:rsidP="00E12B75">
            <w:pPr>
              <w:jc w:val="center"/>
              <w:rPr>
                <w:rFonts w:eastAsia="Times New Roman"/>
                <w:color w:val="000000"/>
                <w:sz w:val="24"/>
                <w:szCs w:val="24"/>
                <w:lang w:eastAsia="ru-RU"/>
              </w:rPr>
            </w:pPr>
            <w:r w:rsidRPr="00056AF1">
              <w:rPr>
                <w:rFonts w:eastAsia="Times New Roman"/>
                <w:color w:val="000000"/>
                <w:sz w:val="24"/>
                <w:szCs w:val="24"/>
                <w:lang w:eastAsia="ru-RU"/>
              </w:rPr>
              <w:t>1 200,00</w:t>
            </w:r>
          </w:p>
          <w:p w:rsidR="00056AF1" w:rsidRPr="00056AF1" w:rsidRDefault="00056AF1" w:rsidP="00E12B75">
            <w:pPr>
              <w:rPr>
                <w:rFonts w:eastAsia="Times New Roman"/>
                <w:sz w:val="24"/>
                <w:szCs w:val="24"/>
                <w:lang w:eastAsia="ru-RU"/>
              </w:rPr>
            </w:pPr>
          </w:p>
        </w:tc>
      </w:tr>
      <w:tr w:rsidR="00056AF1" w:rsidRPr="00056AF1" w:rsidTr="001349BA">
        <w:trPr>
          <w:trHeight w:val="1"/>
        </w:trPr>
        <w:tc>
          <w:tcPr>
            <w:tcW w:w="29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3.</w:t>
            </w:r>
          </w:p>
        </w:tc>
        <w:tc>
          <w:tcPr>
            <w:tcW w:w="2461" w:type="pct"/>
            <w:tcBorders>
              <w:top w:val="single" w:sz="6" w:space="0" w:color="000000"/>
              <w:left w:val="single" w:sz="6" w:space="0" w:color="000000"/>
              <w:bottom w:val="single" w:sz="6" w:space="0" w:color="000000"/>
              <w:right w:val="single" w:sz="4" w:space="0" w:color="000000"/>
            </w:tcBorders>
            <w:shd w:val="clear" w:color="auto" w:fill="FFFFFF"/>
            <w:tcMar>
              <w:top w:w="0" w:type="dxa"/>
              <w:left w:w="14" w:type="dxa"/>
              <w:bottom w:w="0" w:type="dxa"/>
              <w:right w:w="14" w:type="dxa"/>
            </w:tcMar>
            <w:vAlign w:val="center"/>
            <w:hideMark/>
          </w:tcPr>
          <w:p w:rsidR="00056AF1" w:rsidRPr="00056AF1" w:rsidRDefault="00056AF1" w:rsidP="00716782">
            <w:pPr>
              <w:jc w:val="both"/>
              <w:rPr>
                <w:rFonts w:eastAsia="Times New Roman"/>
                <w:sz w:val="24"/>
                <w:szCs w:val="24"/>
                <w:lang w:eastAsia="ru-RU"/>
              </w:rPr>
            </w:pPr>
            <w:r w:rsidRPr="00056AF1">
              <w:rPr>
                <w:rFonts w:eastAsia="Times New Roman"/>
                <w:color w:val="000000"/>
                <w:sz w:val="24"/>
                <w:szCs w:val="24"/>
                <w:lang w:eastAsia="ru-RU"/>
              </w:rPr>
              <w:t>Обеспечение освещения дворовых террит</w:t>
            </w:r>
            <w:r w:rsidRPr="00056AF1">
              <w:rPr>
                <w:rFonts w:eastAsia="Times New Roman"/>
                <w:color w:val="000000"/>
                <w:sz w:val="24"/>
                <w:szCs w:val="24"/>
                <w:lang w:eastAsia="ru-RU"/>
              </w:rPr>
              <w:t>о</w:t>
            </w:r>
            <w:r w:rsidRPr="00056AF1">
              <w:rPr>
                <w:rFonts w:eastAsia="Times New Roman"/>
                <w:color w:val="000000"/>
                <w:sz w:val="24"/>
                <w:szCs w:val="24"/>
                <w:lang w:eastAsia="ru-RU"/>
              </w:rPr>
              <w:t>рий.</w:t>
            </w:r>
          </w:p>
        </w:tc>
        <w:tc>
          <w:tcPr>
            <w:tcW w:w="796" w:type="pct"/>
            <w:tcBorders>
              <w:top w:val="single" w:sz="6" w:space="0" w:color="000000"/>
              <w:left w:val="single" w:sz="4"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1 светильник</w:t>
            </w:r>
          </w:p>
        </w:tc>
        <w:tc>
          <w:tcPr>
            <w:tcW w:w="144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30 000,00</w:t>
            </w:r>
          </w:p>
        </w:tc>
      </w:tr>
      <w:tr w:rsidR="00056AF1" w:rsidRPr="00056AF1" w:rsidTr="001349BA">
        <w:trPr>
          <w:trHeight w:val="1"/>
        </w:trPr>
        <w:tc>
          <w:tcPr>
            <w:tcW w:w="29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4.</w:t>
            </w:r>
          </w:p>
        </w:tc>
        <w:tc>
          <w:tcPr>
            <w:tcW w:w="2461" w:type="pct"/>
            <w:tcBorders>
              <w:top w:val="single" w:sz="6" w:space="0" w:color="000000"/>
              <w:left w:val="single" w:sz="6" w:space="0" w:color="000000"/>
              <w:bottom w:val="single" w:sz="6" w:space="0" w:color="000000"/>
              <w:right w:val="single" w:sz="4" w:space="0" w:color="000000"/>
            </w:tcBorders>
            <w:shd w:val="clear" w:color="auto" w:fill="FFFFFF"/>
            <w:tcMar>
              <w:top w:w="0" w:type="dxa"/>
              <w:left w:w="14" w:type="dxa"/>
              <w:bottom w:w="0" w:type="dxa"/>
              <w:right w:w="14" w:type="dxa"/>
            </w:tcMar>
            <w:vAlign w:val="center"/>
            <w:hideMark/>
          </w:tcPr>
          <w:p w:rsidR="00056AF1" w:rsidRPr="00056AF1" w:rsidRDefault="00056AF1" w:rsidP="00716782">
            <w:pPr>
              <w:jc w:val="both"/>
              <w:rPr>
                <w:rFonts w:eastAsia="Times New Roman"/>
                <w:sz w:val="24"/>
                <w:szCs w:val="24"/>
                <w:lang w:eastAsia="ru-RU"/>
              </w:rPr>
            </w:pPr>
            <w:r w:rsidRPr="00056AF1">
              <w:rPr>
                <w:rFonts w:eastAsia="Times New Roman"/>
                <w:color w:val="000000"/>
                <w:sz w:val="24"/>
                <w:szCs w:val="24"/>
                <w:lang w:eastAsia="ru-RU"/>
              </w:rPr>
              <w:t>Стоимость установки скамьи.</w:t>
            </w:r>
          </w:p>
        </w:tc>
        <w:tc>
          <w:tcPr>
            <w:tcW w:w="796" w:type="pct"/>
            <w:tcBorders>
              <w:top w:val="single" w:sz="6" w:space="0" w:color="000000"/>
              <w:left w:val="single" w:sz="4"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штука</w:t>
            </w:r>
          </w:p>
        </w:tc>
        <w:tc>
          <w:tcPr>
            <w:tcW w:w="144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12 000,00</w:t>
            </w:r>
          </w:p>
        </w:tc>
      </w:tr>
      <w:tr w:rsidR="00056AF1" w:rsidRPr="00056AF1" w:rsidTr="001349BA">
        <w:trPr>
          <w:trHeight w:val="1"/>
        </w:trPr>
        <w:tc>
          <w:tcPr>
            <w:tcW w:w="29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5.</w:t>
            </w:r>
          </w:p>
        </w:tc>
        <w:tc>
          <w:tcPr>
            <w:tcW w:w="2461" w:type="pct"/>
            <w:tcBorders>
              <w:top w:val="single" w:sz="6" w:space="0" w:color="000000"/>
              <w:left w:val="single" w:sz="6" w:space="0" w:color="000000"/>
              <w:bottom w:val="single" w:sz="6" w:space="0" w:color="000000"/>
              <w:right w:val="single" w:sz="4" w:space="0" w:color="000000"/>
            </w:tcBorders>
            <w:shd w:val="clear" w:color="auto" w:fill="FFFFFF"/>
            <w:tcMar>
              <w:top w:w="0" w:type="dxa"/>
              <w:left w:w="14" w:type="dxa"/>
              <w:bottom w:w="0" w:type="dxa"/>
              <w:right w:w="14" w:type="dxa"/>
            </w:tcMar>
            <w:vAlign w:val="center"/>
            <w:hideMark/>
          </w:tcPr>
          <w:p w:rsidR="00056AF1" w:rsidRPr="00056AF1" w:rsidRDefault="00056AF1" w:rsidP="00716782">
            <w:pPr>
              <w:jc w:val="both"/>
              <w:rPr>
                <w:rFonts w:eastAsia="Times New Roman"/>
                <w:sz w:val="24"/>
                <w:szCs w:val="24"/>
                <w:lang w:eastAsia="ru-RU"/>
              </w:rPr>
            </w:pPr>
            <w:r w:rsidRPr="00056AF1">
              <w:rPr>
                <w:rFonts w:eastAsia="Times New Roman"/>
                <w:color w:val="000000"/>
                <w:sz w:val="24"/>
                <w:szCs w:val="24"/>
                <w:lang w:eastAsia="ru-RU"/>
              </w:rPr>
              <w:t>Стоимость установки урны для мусора.</w:t>
            </w:r>
          </w:p>
        </w:tc>
        <w:tc>
          <w:tcPr>
            <w:tcW w:w="796" w:type="pct"/>
            <w:tcBorders>
              <w:top w:val="single" w:sz="6" w:space="0" w:color="000000"/>
              <w:left w:val="single" w:sz="4" w:space="0" w:color="000000"/>
              <w:bottom w:val="single" w:sz="6" w:space="0" w:color="000000"/>
              <w:right w:val="single" w:sz="6" w:space="0" w:color="000000"/>
            </w:tcBorders>
            <w:shd w:val="clear" w:color="auto" w:fill="FFFFFF"/>
            <w:tcMar>
              <w:top w:w="0" w:type="dxa"/>
              <w:left w:w="14" w:type="dxa"/>
              <w:bottom w:w="0" w:type="dxa"/>
              <w:right w:w="14" w:type="dxa"/>
            </w:tcMar>
            <w:vAlign w:val="center"/>
          </w:tcPr>
          <w:p w:rsidR="00056AF1" w:rsidRPr="00056AF1" w:rsidRDefault="00056AF1" w:rsidP="00E12B75">
            <w:pPr>
              <w:rPr>
                <w:rFonts w:eastAsia="Times New Roman"/>
                <w:color w:val="000000"/>
                <w:sz w:val="24"/>
                <w:szCs w:val="24"/>
                <w:lang w:eastAsia="ru-RU"/>
              </w:rPr>
            </w:pPr>
          </w:p>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штука</w:t>
            </w:r>
          </w:p>
        </w:tc>
        <w:tc>
          <w:tcPr>
            <w:tcW w:w="144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color w:val="000000"/>
                <w:sz w:val="24"/>
                <w:szCs w:val="24"/>
                <w:lang w:eastAsia="ru-RU"/>
              </w:rPr>
              <w:t>5 500,00</w:t>
            </w:r>
          </w:p>
        </w:tc>
      </w:tr>
    </w:tbl>
    <w:p w:rsidR="00056AF1" w:rsidRPr="00056AF1" w:rsidRDefault="00056AF1" w:rsidP="00E12B75">
      <w:pPr>
        <w:rPr>
          <w:rFonts w:eastAsia="Times New Roman"/>
          <w:sz w:val="24"/>
          <w:szCs w:val="24"/>
          <w:lang w:eastAsia="ru-RU"/>
        </w:rPr>
      </w:pPr>
    </w:p>
    <w:p w:rsidR="00056AF1" w:rsidRPr="00056AF1" w:rsidRDefault="00056AF1" w:rsidP="00E12B75">
      <w:pPr>
        <w:jc w:val="center"/>
        <w:rPr>
          <w:rFonts w:eastAsia="Times New Roman"/>
          <w:sz w:val="24"/>
          <w:szCs w:val="24"/>
          <w:lang w:eastAsia="ru-RU"/>
        </w:rPr>
      </w:pPr>
    </w:p>
    <w:p w:rsidR="00056AF1" w:rsidRPr="001349BA" w:rsidRDefault="00056AF1" w:rsidP="00E12B75">
      <w:pPr>
        <w:jc w:val="center"/>
        <w:rPr>
          <w:rFonts w:eastAsia="Times New Roman"/>
          <w:sz w:val="26"/>
          <w:szCs w:val="26"/>
          <w:lang w:eastAsia="ru-RU"/>
        </w:rPr>
      </w:pPr>
      <w:r w:rsidRPr="001349BA">
        <w:rPr>
          <w:rFonts w:eastAsia="Times New Roman"/>
          <w:sz w:val="26"/>
          <w:szCs w:val="26"/>
          <w:lang w:eastAsia="ru-RU"/>
        </w:rPr>
        <w:t>Нормативная стоимость (единичные расценки) работ по благоустройству дворовых терр</w:t>
      </w:r>
      <w:r w:rsidRPr="001349BA">
        <w:rPr>
          <w:rFonts w:eastAsia="Times New Roman"/>
          <w:sz w:val="26"/>
          <w:szCs w:val="26"/>
          <w:lang w:eastAsia="ru-RU"/>
        </w:rPr>
        <w:t>и</w:t>
      </w:r>
      <w:r w:rsidRPr="001349BA">
        <w:rPr>
          <w:rFonts w:eastAsia="Times New Roman"/>
          <w:sz w:val="26"/>
          <w:szCs w:val="26"/>
          <w:lang w:eastAsia="ru-RU"/>
        </w:rPr>
        <w:t>торий, входящих в перечень дополнительных работ</w:t>
      </w:r>
    </w:p>
    <w:p w:rsidR="00056AF1" w:rsidRPr="00056AF1" w:rsidRDefault="00056AF1" w:rsidP="00E12B75">
      <w:pPr>
        <w:ind w:firstLine="709"/>
        <w:jc w:val="center"/>
        <w:rPr>
          <w:rFonts w:eastAsia="Times New Roman"/>
          <w:sz w:val="24"/>
          <w:szCs w:val="24"/>
          <w:lang w:eastAsia="ru-RU"/>
        </w:rPr>
      </w:pPr>
    </w:p>
    <w:tbl>
      <w:tblPr>
        <w:tblW w:w="5000" w:type="pct"/>
        <w:tblCellMar>
          <w:left w:w="10" w:type="dxa"/>
          <w:right w:w="10" w:type="dxa"/>
        </w:tblCellMar>
        <w:tblLook w:val="04A0" w:firstRow="1" w:lastRow="0" w:firstColumn="1" w:lastColumn="0" w:noHBand="0" w:noVBand="1"/>
      </w:tblPr>
      <w:tblGrid>
        <w:gridCol w:w="2381"/>
        <w:gridCol w:w="3839"/>
        <w:gridCol w:w="2096"/>
        <w:gridCol w:w="2218"/>
      </w:tblGrid>
      <w:tr w:rsidR="00056AF1" w:rsidRPr="00056AF1" w:rsidTr="001349BA">
        <w:tc>
          <w:tcPr>
            <w:tcW w:w="11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6AF1" w:rsidRPr="00056AF1" w:rsidRDefault="00056AF1" w:rsidP="00E12B75">
            <w:pPr>
              <w:ind w:left="1026" w:right="-817" w:firstLine="834"/>
              <w:jc w:val="center"/>
              <w:rPr>
                <w:rFonts w:eastAsia="Times New Roman"/>
                <w:sz w:val="24"/>
                <w:szCs w:val="24"/>
                <w:lang w:eastAsia="ru-RU"/>
              </w:rPr>
            </w:pPr>
            <w:r w:rsidRPr="00056AF1">
              <w:rPr>
                <w:rFonts w:eastAsia="Segoe UI Symbol"/>
                <w:sz w:val="24"/>
                <w:szCs w:val="24"/>
                <w:lang w:eastAsia="ru-RU"/>
              </w:rPr>
              <w:t>№</w:t>
            </w:r>
            <w:proofErr w:type="gramStart"/>
            <w:r w:rsidRPr="00056AF1">
              <w:rPr>
                <w:rFonts w:eastAsia="Times New Roman"/>
                <w:sz w:val="24"/>
                <w:szCs w:val="24"/>
                <w:lang w:eastAsia="ru-RU"/>
              </w:rPr>
              <w:t>п</w:t>
            </w:r>
            <w:proofErr w:type="gramEnd"/>
            <w:r w:rsidRPr="00056AF1">
              <w:rPr>
                <w:rFonts w:eastAsia="Times New Roman"/>
                <w:sz w:val="24"/>
                <w:szCs w:val="24"/>
                <w:lang w:eastAsia="ru-RU"/>
              </w:rPr>
              <w:t>/п</w:t>
            </w:r>
          </w:p>
          <w:p w:rsidR="00056AF1" w:rsidRPr="00056AF1" w:rsidRDefault="00056AF1" w:rsidP="00E12B75">
            <w:pPr>
              <w:jc w:val="center"/>
              <w:rPr>
                <w:rFonts w:eastAsia="Times New Roman"/>
                <w:sz w:val="24"/>
                <w:szCs w:val="24"/>
                <w:lang w:eastAsia="ru-RU"/>
              </w:rPr>
            </w:pPr>
          </w:p>
        </w:tc>
        <w:tc>
          <w:tcPr>
            <w:tcW w:w="18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Наименование норматива фина</w:t>
            </w:r>
            <w:r w:rsidRPr="00056AF1">
              <w:rPr>
                <w:rFonts w:eastAsia="Times New Roman"/>
                <w:sz w:val="24"/>
                <w:szCs w:val="24"/>
                <w:lang w:eastAsia="ru-RU"/>
              </w:rPr>
              <w:t>н</w:t>
            </w:r>
            <w:r w:rsidRPr="00056AF1">
              <w:rPr>
                <w:rFonts w:eastAsia="Times New Roman"/>
                <w:sz w:val="24"/>
                <w:szCs w:val="24"/>
                <w:lang w:eastAsia="ru-RU"/>
              </w:rPr>
              <w:t>совых затрат на благ</w:t>
            </w:r>
            <w:r w:rsidRPr="00056AF1">
              <w:rPr>
                <w:rFonts w:eastAsia="Times New Roman"/>
                <w:sz w:val="24"/>
                <w:szCs w:val="24"/>
                <w:lang w:eastAsia="ru-RU"/>
              </w:rPr>
              <w:t>о</w:t>
            </w:r>
            <w:r w:rsidRPr="00056AF1">
              <w:rPr>
                <w:rFonts w:eastAsia="Times New Roman"/>
                <w:sz w:val="24"/>
                <w:szCs w:val="24"/>
                <w:lang w:eastAsia="ru-RU"/>
              </w:rPr>
              <w:t>устройство</w:t>
            </w:r>
          </w:p>
        </w:tc>
        <w:tc>
          <w:tcPr>
            <w:tcW w:w="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Единица измер</w:t>
            </w:r>
            <w:r w:rsidRPr="00056AF1">
              <w:rPr>
                <w:rFonts w:eastAsia="Times New Roman"/>
                <w:sz w:val="24"/>
                <w:szCs w:val="24"/>
                <w:lang w:eastAsia="ru-RU"/>
              </w:rPr>
              <w:t>е</w:t>
            </w:r>
            <w:r w:rsidRPr="00056AF1">
              <w:rPr>
                <w:rFonts w:eastAsia="Times New Roman"/>
                <w:sz w:val="24"/>
                <w:szCs w:val="24"/>
                <w:lang w:eastAsia="ru-RU"/>
              </w:rPr>
              <w:t>ния</w:t>
            </w:r>
          </w:p>
        </w:tc>
        <w:tc>
          <w:tcPr>
            <w:tcW w:w="105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Нормативы фина</w:t>
            </w:r>
            <w:r w:rsidRPr="00056AF1">
              <w:rPr>
                <w:rFonts w:eastAsia="Times New Roman"/>
                <w:sz w:val="24"/>
                <w:szCs w:val="24"/>
                <w:lang w:eastAsia="ru-RU"/>
              </w:rPr>
              <w:t>н</w:t>
            </w:r>
            <w:r w:rsidRPr="00056AF1">
              <w:rPr>
                <w:rFonts w:eastAsia="Times New Roman"/>
                <w:sz w:val="24"/>
                <w:szCs w:val="24"/>
                <w:lang w:eastAsia="ru-RU"/>
              </w:rPr>
              <w:t>совых затрат</w:t>
            </w:r>
          </w:p>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lastRenderedPageBreak/>
              <w:t>на 1 единицу изм</w:t>
            </w:r>
            <w:r w:rsidRPr="00056AF1">
              <w:rPr>
                <w:rFonts w:eastAsia="Times New Roman"/>
                <w:sz w:val="24"/>
                <w:szCs w:val="24"/>
                <w:lang w:eastAsia="ru-RU"/>
              </w:rPr>
              <w:t>е</w:t>
            </w:r>
            <w:r w:rsidRPr="00056AF1">
              <w:rPr>
                <w:rFonts w:eastAsia="Times New Roman"/>
                <w:sz w:val="24"/>
                <w:szCs w:val="24"/>
                <w:lang w:eastAsia="ru-RU"/>
              </w:rPr>
              <w:t>рения, с уч</w:t>
            </w:r>
            <w:r w:rsidRPr="00056AF1">
              <w:rPr>
                <w:rFonts w:eastAsia="Times New Roman"/>
                <w:sz w:val="24"/>
                <w:szCs w:val="24"/>
                <w:lang w:eastAsia="ru-RU"/>
              </w:rPr>
              <w:t>е</w:t>
            </w:r>
            <w:r w:rsidRPr="00056AF1">
              <w:rPr>
                <w:rFonts w:eastAsia="Times New Roman"/>
                <w:sz w:val="24"/>
                <w:szCs w:val="24"/>
                <w:lang w:eastAsia="ru-RU"/>
              </w:rPr>
              <w:t>том НДС (руб.)</w:t>
            </w:r>
          </w:p>
        </w:tc>
      </w:tr>
      <w:tr w:rsidR="00056AF1" w:rsidRPr="00056AF1" w:rsidTr="001349BA">
        <w:tc>
          <w:tcPr>
            <w:tcW w:w="11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lastRenderedPageBreak/>
              <w:t>1.</w:t>
            </w:r>
          </w:p>
        </w:tc>
        <w:tc>
          <w:tcPr>
            <w:tcW w:w="18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Ремонт и (или) устройство троту</w:t>
            </w:r>
            <w:r w:rsidRPr="00056AF1">
              <w:rPr>
                <w:rFonts w:eastAsia="Times New Roman"/>
                <w:sz w:val="24"/>
                <w:szCs w:val="24"/>
                <w:lang w:eastAsia="ru-RU"/>
              </w:rPr>
              <w:t>а</w:t>
            </w:r>
            <w:r w:rsidRPr="00056AF1">
              <w:rPr>
                <w:rFonts w:eastAsia="Times New Roman"/>
                <w:sz w:val="24"/>
                <w:szCs w:val="24"/>
                <w:lang w:eastAsia="ru-RU"/>
              </w:rPr>
              <w:t>ров</w:t>
            </w:r>
          </w:p>
        </w:tc>
        <w:tc>
          <w:tcPr>
            <w:tcW w:w="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1м2</w:t>
            </w:r>
          </w:p>
        </w:tc>
        <w:tc>
          <w:tcPr>
            <w:tcW w:w="105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3 000,00</w:t>
            </w:r>
          </w:p>
        </w:tc>
      </w:tr>
      <w:tr w:rsidR="00056AF1" w:rsidRPr="00056AF1" w:rsidTr="001349BA">
        <w:tc>
          <w:tcPr>
            <w:tcW w:w="11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w:t>
            </w:r>
          </w:p>
        </w:tc>
        <w:tc>
          <w:tcPr>
            <w:tcW w:w="18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Ремонт автомобильных дорог, о</w:t>
            </w:r>
            <w:r w:rsidRPr="00056AF1">
              <w:rPr>
                <w:rFonts w:eastAsia="Times New Roman"/>
                <w:sz w:val="24"/>
                <w:szCs w:val="24"/>
                <w:lang w:eastAsia="ru-RU"/>
              </w:rPr>
              <w:t>б</w:t>
            </w:r>
            <w:r w:rsidRPr="00056AF1">
              <w:rPr>
                <w:rFonts w:eastAsia="Times New Roman"/>
                <w:sz w:val="24"/>
                <w:szCs w:val="24"/>
                <w:lang w:eastAsia="ru-RU"/>
              </w:rPr>
              <w:t>разующих проезды к терр</w:t>
            </w:r>
            <w:r w:rsidRPr="00056AF1">
              <w:rPr>
                <w:rFonts w:eastAsia="Times New Roman"/>
                <w:sz w:val="24"/>
                <w:szCs w:val="24"/>
                <w:lang w:eastAsia="ru-RU"/>
              </w:rPr>
              <w:t>и</w:t>
            </w:r>
            <w:r w:rsidRPr="00056AF1">
              <w:rPr>
                <w:rFonts w:eastAsia="Times New Roman"/>
                <w:sz w:val="24"/>
                <w:szCs w:val="24"/>
                <w:lang w:eastAsia="ru-RU"/>
              </w:rPr>
              <w:t>ториям, прилегающим к мн</w:t>
            </w:r>
            <w:r w:rsidRPr="00056AF1">
              <w:rPr>
                <w:rFonts w:eastAsia="Times New Roman"/>
                <w:sz w:val="24"/>
                <w:szCs w:val="24"/>
                <w:lang w:eastAsia="ru-RU"/>
              </w:rPr>
              <w:t>о</w:t>
            </w:r>
            <w:r w:rsidRPr="00056AF1">
              <w:rPr>
                <w:rFonts w:eastAsia="Times New Roman"/>
                <w:sz w:val="24"/>
                <w:szCs w:val="24"/>
                <w:lang w:eastAsia="ru-RU"/>
              </w:rPr>
              <w:t>гоквартирным домам</w:t>
            </w:r>
          </w:p>
        </w:tc>
        <w:tc>
          <w:tcPr>
            <w:tcW w:w="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1 м</w:t>
            </w:r>
            <w:proofErr w:type="gramStart"/>
            <w:r w:rsidRPr="00056AF1">
              <w:rPr>
                <w:rFonts w:eastAsia="Times New Roman"/>
                <w:sz w:val="24"/>
                <w:szCs w:val="24"/>
                <w:lang w:eastAsia="ru-RU"/>
              </w:rPr>
              <w:t>2</w:t>
            </w:r>
            <w:proofErr w:type="gramEnd"/>
          </w:p>
        </w:tc>
        <w:tc>
          <w:tcPr>
            <w:tcW w:w="105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2 000,00</w:t>
            </w:r>
          </w:p>
        </w:tc>
      </w:tr>
      <w:tr w:rsidR="00056AF1" w:rsidRPr="00056AF1" w:rsidTr="001349BA">
        <w:tc>
          <w:tcPr>
            <w:tcW w:w="11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3.</w:t>
            </w:r>
          </w:p>
        </w:tc>
        <w:tc>
          <w:tcPr>
            <w:tcW w:w="18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Ремонт и устройство автомобил</w:t>
            </w:r>
            <w:r w:rsidRPr="00056AF1">
              <w:rPr>
                <w:rFonts w:eastAsia="Times New Roman"/>
                <w:sz w:val="24"/>
                <w:szCs w:val="24"/>
                <w:lang w:eastAsia="ru-RU"/>
              </w:rPr>
              <w:t>ь</w:t>
            </w:r>
            <w:r w:rsidRPr="00056AF1">
              <w:rPr>
                <w:rFonts w:eastAsia="Times New Roman"/>
                <w:sz w:val="24"/>
                <w:szCs w:val="24"/>
                <w:lang w:eastAsia="ru-RU"/>
              </w:rPr>
              <w:t>ных парковок (парково</w:t>
            </w:r>
            <w:r w:rsidRPr="00056AF1">
              <w:rPr>
                <w:rFonts w:eastAsia="Times New Roman"/>
                <w:sz w:val="24"/>
                <w:szCs w:val="24"/>
                <w:lang w:eastAsia="ru-RU"/>
              </w:rPr>
              <w:t>ч</w:t>
            </w:r>
            <w:r w:rsidRPr="00056AF1">
              <w:rPr>
                <w:rFonts w:eastAsia="Times New Roman"/>
                <w:sz w:val="24"/>
                <w:szCs w:val="24"/>
                <w:lang w:eastAsia="ru-RU"/>
              </w:rPr>
              <w:t>ных мест)</w:t>
            </w:r>
          </w:p>
        </w:tc>
        <w:tc>
          <w:tcPr>
            <w:tcW w:w="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1 м</w:t>
            </w:r>
            <w:proofErr w:type="gramStart"/>
            <w:r w:rsidRPr="00056AF1">
              <w:rPr>
                <w:rFonts w:eastAsia="Times New Roman"/>
                <w:sz w:val="24"/>
                <w:szCs w:val="24"/>
                <w:lang w:eastAsia="ru-RU"/>
              </w:rPr>
              <w:t>2</w:t>
            </w:r>
            <w:proofErr w:type="gramEnd"/>
          </w:p>
        </w:tc>
        <w:tc>
          <w:tcPr>
            <w:tcW w:w="105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2 000,00</w:t>
            </w:r>
          </w:p>
        </w:tc>
      </w:tr>
      <w:tr w:rsidR="00056AF1" w:rsidRPr="00056AF1" w:rsidTr="001349BA">
        <w:tc>
          <w:tcPr>
            <w:tcW w:w="11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4.</w:t>
            </w:r>
          </w:p>
        </w:tc>
        <w:tc>
          <w:tcPr>
            <w:tcW w:w="18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Устройство и оборудование де</w:t>
            </w:r>
            <w:r w:rsidRPr="00056AF1">
              <w:rPr>
                <w:rFonts w:eastAsia="Times New Roman"/>
                <w:sz w:val="24"/>
                <w:szCs w:val="24"/>
                <w:lang w:eastAsia="ru-RU"/>
              </w:rPr>
              <w:t>т</w:t>
            </w:r>
            <w:r w:rsidRPr="00056AF1">
              <w:rPr>
                <w:rFonts w:eastAsia="Times New Roman"/>
                <w:sz w:val="24"/>
                <w:szCs w:val="24"/>
                <w:lang w:eastAsia="ru-RU"/>
              </w:rPr>
              <w:t>ских, спортивных площ</w:t>
            </w:r>
            <w:r w:rsidRPr="00056AF1">
              <w:rPr>
                <w:rFonts w:eastAsia="Times New Roman"/>
                <w:sz w:val="24"/>
                <w:szCs w:val="24"/>
                <w:lang w:eastAsia="ru-RU"/>
              </w:rPr>
              <w:t>а</w:t>
            </w:r>
            <w:r w:rsidRPr="00056AF1">
              <w:rPr>
                <w:rFonts w:eastAsia="Times New Roman"/>
                <w:sz w:val="24"/>
                <w:szCs w:val="24"/>
                <w:lang w:eastAsia="ru-RU"/>
              </w:rPr>
              <w:t>док, иных площадок</w:t>
            </w:r>
          </w:p>
        </w:tc>
        <w:tc>
          <w:tcPr>
            <w:tcW w:w="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1 площадка</w:t>
            </w:r>
          </w:p>
        </w:tc>
        <w:tc>
          <w:tcPr>
            <w:tcW w:w="105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1 900 000</w:t>
            </w:r>
          </w:p>
        </w:tc>
      </w:tr>
    </w:tbl>
    <w:p w:rsidR="00056AF1" w:rsidRPr="00056AF1" w:rsidRDefault="00056AF1" w:rsidP="00E12B75">
      <w:pPr>
        <w:jc w:val="center"/>
        <w:rPr>
          <w:rFonts w:eastAsia="Times New Roman"/>
          <w:b/>
          <w:color w:val="FF0000"/>
          <w:sz w:val="24"/>
          <w:szCs w:val="24"/>
          <w:shd w:val="clear" w:color="auto" w:fill="FFFFFF"/>
          <w:lang w:eastAsia="ru-RU"/>
        </w:rPr>
      </w:pPr>
    </w:p>
    <w:p w:rsidR="00056AF1" w:rsidRDefault="00056AF1" w:rsidP="00E12B75">
      <w:pPr>
        <w:jc w:val="center"/>
        <w:rPr>
          <w:rFonts w:eastAsia="Times New Roman"/>
          <w:b/>
          <w:color w:val="000000"/>
          <w:sz w:val="26"/>
          <w:szCs w:val="26"/>
          <w:shd w:val="clear" w:color="auto" w:fill="FFFFFF"/>
          <w:lang w:eastAsia="ru-RU"/>
        </w:rPr>
      </w:pPr>
      <w:r w:rsidRPr="007D61B6">
        <w:rPr>
          <w:rFonts w:eastAsia="Times New Roman"/>
          <w:b/>
          <w:color w:val="000000"/>
          <w:sz w:val="26"/>
          <w:szCs w:val="26"/>
          <w:shd w:val="clear" w:color="auto" w:fill="FFFFFF"/>
          <w:lang w:eastAsia="ru-RU"/>
        </w:rPr>
        <w:t>Раздел 12. Порядки включения дворовых территорий многоквартирных домов и определения наиболее посещаемой муниципальной территории общего пользования в муниципальную программу</w:t>
      </w:r>
    </w:p>
    <w:p w:rsidR="007D61B6" w:rsidRPr="007D61B6" w:rsidRDefault="007D61B6" w:rsidP="00E12B75">
      <w:pPr>
        <w:jc w:val="center"/>
        <w:rPr>
          <w:rFonts w:eastAsia="Times New Roman"/>
          <w:b/>
          <w:color w:val="000000"/>
          <w:sz w:val="26"/>
          <w:szCs w:val="26"/>
          <w:shd w:val="clear" w:color="auto" w:fill="FFFFFF"/>
          <w:lang w:eastAsia="ru-RU"/>
        </w:rPr>
      </w:pPr>
    </w:p>
    <w:p w:rsidR="00056AF1" w:rsidRPr="007D61B6" w:rsidRDefault="00056AF1" w:rsidP="00E12B75">
      <w:pPr>
        <w:ind w:firstLine="709"/>
        <w:jc w:val="both"/>
        <w:rPr>
          <w:rFonts w:eastAsia="Times New Roman"/>
          <w:color w:val="000000"/>
          <w:sz w:val="26"/>
          <w:szCs w:val="26"/>
          <w:shd w:val="clear" w:color="auto" w:fill="FFFFFF"/>
          <w:lang w:eastAsia="ru-RU"/>
        </w:rPr>
      </w:pPr>
      <w:r w:rsidRPr="007D61B6">
        <w:rPr>
          <w:rFonts w:eastAsia="Times New Roman"/>
          <w:color w:val="000000"/>
          <w:sz w:val="26"/>
          <w:szCs w:val="26"/>
          <w:shd w:val="clear" w:color="auto" w:fill="FFFFFF"/>
          <w:lang w:eastAsia="ru-RU"/>
        </w:rPr>
        <w:t>Перечень дворовых территорий многоквартирных домов, подлежащих благоустро</w:t>
      </w:r>
      <w:r w:rsidRPr="007D61B6">
        <w:rPr>
          <w:rFonts w:eastAsia="Times New Roman"/>
          <w:color w:val="000000"/>
          <w:sz w:val="26"/>
          <w:szCs w:val="26"/>
          <w:shd w:val="clear" w:color="auto" w:fill="FFFFFF"/>
          <w:lang w:eastAsia="ru-RU"/>
        </w:rPr>
        <w:t>й</w:t>
      </w:r>
      <w:r w:rsidRPr="007D61B6">
        <w:rPr>
          <w:rFonts w:eastAsia="Times New Roman"/>
          <w:color w:val="000000"/>
          <w:sz w:val="26"/>
          <w:szCs w:val="26"/>
          <w:shd w:val="clear" w:color="auto" w:fill="FFFFFF"/>
          <w:lang w:eastAsia="ru-RU"/>
        </w:rPr>
        <w:t>ству, формируется на основании предложений граждан (собственников МКД) и в соотве</w:t>
      </w:r>
      <w:r w:rsidRPr="007D61B6">
        <w:rPr>
          <w:rFonts w:eastAsia="Times New Roman"/>
          <w:color w:val="000000"/>
          <w:sz w:val="26"/>
          <w:szCs w:val="26"/>
          <w:shd w:val="clear" w:color="auto" w:fill="FFFFFF"/>
          <w:lang w:eastAsia="ru-RU"/>
        </w:rPr>
        <w:t>т</w:t>
      </w:r>
      <w:r w:rsidRPr="007D61B6">
        <w:rPr>
          <w:rFonts w:eastAsia="Times New Roman"/>
          <w:color w:val="000000"/>
          <w:sz w:val="26"/>
          <w:szCs w:val="26"/>
          <w:shd w:val="clear" w:color="auto" w:fill="FFFFFF"/>
          <w:lang w:eastAsia="ru-RU"/>
        </w:rPr>
        <w:t>ствии с очерёдностью предоставления документов на включение дворовых территорий Х</w:t>
      </w:r>
      <w:r w:rsidRPr="007D61B6">
        <w:rPr>
          <w:rFonts w:eastAsia="Times New Roman"/>
          <w:color w:val="000000"/>
          <w:sz w:val="26"/>
          <w:szCs w:val="26"/>
          <w:shd w:val="clear" w:color="auto" w:fill="FFFFFF"/>
          <w:lang w:eastAsia="ru-RU"/>
        </w:rPr>
        <w:t>а</w:t>
      </w:r>
      <w:r w:rsidRPr="007D61B6">
        <w:rPr>
          <w:rFonts w:eastAsia="Times New Roman"/>
          <w:color w:val="000000"/>
          <w:sz w:val="26"/>
          <w:szCs w:val="26"/>
          <w:shd w:val="clear" w:color="auto" w:fill="FFFFFF"/>
          <w:lang w:eastAsia="ru-RU"/>
        </w:rPr>
        <w:t>санского муниципального округа в муниципальную программу, санитарно-техническое с</w:t>
      </w:r>
      <w:r w:rsidRPr="007D61B6">
        <w:rPr>
          <w:rFonts w:eastAsia="Times New Roman"/>
          <w:color w:val="000000"/>
          <w:sz w:val="26"/>
          <w:szCs w:val="26"/>
          <w:shd w:val="clear" w:color="auto" w:fill="FFFFFF"/>
          <w:lang w:eastAsia="ru-RU"/>
        </w:rPr>
        <w:t>о</w:t>
      </w:r>
      <w:r w:rsidRPr="007D61B6">
        <w:rPr>
          <w:rFonts w:eastAsia="Times New Roman"/>
          <w:color w:val="000000"/>
          <w:sz w:val="26"/>
          <w:szCs w:val="26"/>
          <w:shd w:val="clear" w:color="auto" w:fill="FFFFFF"/>
          <w:lang w:eastAsia="ru-RU"/>
        </w:rPr>
        <w:t>стояние придомовых территорий, проходимость территории населением, доступ через те</w:t>
      </w:r>
      <w:r w:rsidRPr="007D61B6">
        <w:rPr>
          <w:rFonts w:eastAsia="Times New Roman"/>
          <w:color w:val="000000"/>
          <w:sz w:val="26"/>
          <w:szCs w:val="26"/>
          <w:shd w:val="clear" w:color="auto" w:fill="FFFFFF"/>
          <w:lang w:eastAsia="ru-RU"/>
        </w:rPr>
        <w:t>р</w:t>
      </w:r>
      <w:r w:rsidRPr="007D61B6">
        <w:rPr>
          <w:rFonts w:eastAsia="Times New Roman"/>
          <w:color w:val="000000"/>
          <w:sz w:val="26"/>
          <w:szCs w:val="26"/>
          <w:shd w:val="clear" w:color="auto" w:fill="FFFFFF"/>
          <w:lang w:eastAsia="ru-RU"/>
        </w:rPr>
        <w:t>риторию к социально значимым об</w:t>
      </w:r>
      <w:r w:rsidRPr="007D61B6">
        <w:rPr>
          <w:rFonts w:eastAsia="Times New Roman"/>
          <w:color w:val="000000"/>
          <w:sz w:val="26"/>
          <w:szCs w:val="26"/>
          <w:shd w:val="clear" w:color="auto" w:fill="FFFFFF"/>
          <w:lang w:eastAsia="ru-RU"/>
        </w:rPr>
        <w:t>ъ</w:t>
      </w:r>
      <w:r w:rsidRPr="007D61B6">
        <w:rPr>
          <w:rFonts w:eastAsia="Times New Roman"/>
          <w:color w:val="000000"/>
          <w:sz w:val="26"/>
          <w:szCs w:val="26"/>
          <w:shd w:val="clear" w:color="auto" w:fill="FFFFFF"/>
          <w:lang w:eastAsia="ru-RU"/>
        </w:rPr>
        <w:t>ектам (школы, детские сады, больницы, поликлиники). Наиболее посещаемая муниципальная территория общего пользования, подлежащая благ</w:t>
      </w:r>
      <w:r w:rsidRPr="007D61B6">
        <w:rPr>
          <w:rFonts w:eastAsia="Times New Roman"/>
          <w:color w:val="000000"/>
          <w:sz w:val="26"/>
          <w:szCs w:val="26"/>
          <w:shd w:val="clear" w:color="auto" w:fill="FFFFFF"/>
          <w:lang w:eastAsia="ru-RU"/>
        </w:rPr>
        <w:t>о</w:t>
      </w:r>
      <w:r w:rsidRPr="007D61B6">
        <w:rPr>
          <w:rFonts w:eastAsia="Times New Roman"/>
          <w:color w:val="000000"/>
          <w:sz w:val="26"/>
          <w:szCs w:val="26"/>
          <w:shd w:val="clear" w:color="auto" w:fill="FFFFFF"/>
          <w:lang w:eastAsia="ru-RU"/>
        </w:rPr>
        <w:t>устройству, определяется на основании предложений граждан, по результатам обществе</w:t>
      </w:r>
      <w:r w:rsidRPr="007D61B6">
        <w:rPr>
          <w:rFonts w:eastAsia="Times New Roman"/>
          <w:color w:val="000000"/>
          <w:sz w:val="26"/>
          <w:szCs w:val="26"/>
          <w:shd w:val="clear" w:color="auto" w:fill="FFFFFF"/>
          <w:lang w:eastAsia="ru-RU"/>
        </w:rPr>
        <w:t>н</w:t>
      </w:r>
      <w:r w:rsidRPr="007D61B6">
        <w:rPr>
          <w:rFonts w:eastAsia="Times New Roman"/>
          <w:color w:val="000000"/>
          <w:sz w:val="26"/>
          <w:szCs w:val="26"/>
          <w:shd w:val="clear" w:color="auto" w:fill="FFFFFF"/>
          <w:lang w:eastAsia="ru-RU"/>
        </w:rPr>
        <w:t>ного обсуждения и в соответствии с утвержденным Порядком отбора общественных терр</w:t>
      </w:r>
      <w:r w:rsidRPr="007D61B6">
        <w:rPr>
          <w:rFonts w:eastAsia="Times New Roman"/>
          <w:color w:val="000000"/>
          <w:sz w:val="26"/>
          <w:szCs w:val="26"/>
          <w:shd w:val="clear" w:color="auto" w:fill="FFFFFF"/>
          <w:lang w:eastAsia="ru-RU"/>
        </w:rPr>
        <w:t>и</w:t>
      </w:r>
      <w:r w:rsidRPr="007D61B6">
        <w:rPr>
          <w:rFonts w:eastAsia="Times New Roman"/>
          <w:color w:val="000000"/>
          <w:sz w:val="26"/>
          <w:szCs w:val="26"/>
          <w:shd w:val="clear" w:color="auto" w:fill="FFFFFF"/>
          <w:lang w:eastAsia="ru-RU"/>
        </w:rPr>
        <w:t>торий, подлежащих благоустройству в первоочередном порядке</w:t>
      </w:r>
      <w:r w:rsidR="00716782">
        <w:rPr>
          <w:rFonts w:eastAsia="Times New Roman"/>
          <w:color w:val="000000"/>
          <w:sz w:val="26"/>
          <w:szCs w:val="26"/>
          <w:shd w:val="clear" w:color="auto" w:fill="FFFFFF"/>
          <w:lang w:eastAsia="ru-RU"/>
        </w:rPr>
        <w:t>.</w:t>
      </w:r>
    </w:p>
    <w:p w:rsidR="00056AF1" w:rsidRPr="00056AF1" w:rsidRDefault="00056AF1" w:rsidP="00E12B75">
      <w:pPr>
        <w:spacing w:after="200"/>
        <w:jc w:val="right"/>
        <w:rPr>
          <w:rFonts w:eastAsia="Times New Roman"/>
          <w:sz w:val="24"/>
          <w:szCs w:val="24"/>
          <w:lang w:eastAsia="ru-RU"/>
        </w:rPr>
      </w:pPr>
    </w:p>
    <w:p w:rsidR="00056AF1" w:rsidRPr="00056AF1" w:rsidRDefault="00056AF1" w:rsidP="00E12B75">
      <w:pPr>
        <w:spacing w:after="200"/>
        <w:jc w:val="right"/>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rPr>
          <w:rFonts w:eastAsia="Times New Roman"/>
          <w:sz w:val="24"/>
          <w:szCs w:val="24"/>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7D61B6" w:rsidRDefault="00056AF1" w:rsidP="00716782">
      <w:pPr>
        <w:pageBreakBefore/>
        <w:ind w:firstLine="5528"/>
        <w:rPr>
          <w:rFonts w:eastAsia="Times New Roman"/>
          <w:sz w:val="26"/>
          <w:szCs w:val="26"/>
          <w:shd w:val="clear" w:color="auto" w:fill="FFFFFF"/>
          <w:lang w:eastAsia="ru-RU"/>
        </w:rPr>
      </w:pPr>
      <w:r w:rsidRPr="007D61B6">
        <w:rPr>
          <w:rFonts w:eastAsia="Times New Roman"/>
          <w:sz w:val="26"/>
          <w:szCs w:val="26"/>
          <w:shd w:val="clear" w:color="auto" w:fill="FFFFFF"/>
          <w:lang w:eastAsia="ru-RU"/>
        </w:rPr>
        <w:lastRenderedPageBreak/>
        <w:t xml:space="preserve">Приложение </w:t>
      </w:r>
      <w:r w:rsidRPr="007D61B6">
        <w:rPr>
          <w:rFonts w:eastAsia="Segoe UI Symbol"/>
          <w:sz w:val="26"/>
          <w:szCs w:val="26"/>
          <w:shd w:val="clear" w:color="auto" w:fill="FFFFFF"/>
          <w:lang w:eastAsia="ru-RU"/>
        </w:rPr>
        <w:t xml:space="preserve">№ </w:t>
      </w:r>
      <w:r w:rsidRPr="007D61B6">
        <w:rPr>
          <w:rFonts w:eastAsia="Times New Roman"/>
          <w:sz w:val="26"/>
          <w:szCs w:val="26"/>
          <w:shd w:val="clear" w:color="auto" w:fill="FFFFFF"/>
          <w:lang w:eastAsia="ru-RU"/>
        </w:rPr>
        <w:t>1</w:t>
      </w:r>
    </w:p>
    <w:p w:rsidR="00056AF1" w:rsidRPr="007D61B6" w:rsidRDefault="00056AF1" w:rsidP="007D61B6">
      <w:pPr>
        <w:ind w:left="5529"/>
        <w:rPr>
          <w:rFonts w:eastAsia="Times New Roman"/>
          <w:sz w:val="26"/>
          <w:szCs w:val="26"/>
          <w:lang w:eastAsia="ru-RU"/>
        </w:rPr>
      </w:pPr>
      <w:r w:rsidRPr="007D61B6">
        <w:rPr>
          <w:rFonts w:eastAsia="Times New Roman"/>
          <w:sz w:val="26"/>
          <w:szCs w:val="26"/>
          <w:lang w:eastAsia="ru-RU"/>
        </w:rPr>
        <w:t xml:space="preserve">к муниципальной программе </w:t>
      </w:r>
    </w:p>
    <w:p w:rsidR="00056AF1" w:rsidRPr="007D61B6" w:rsidRDefault="00056AF1" w:rsidP="007D61B6">
      <w:pPr>
        <w:ind w:left="5529"/>
        <w:rPr>
          <w:rFonts w:eastAsia="Times New Roman"/>
          <w:sz w:val="26"/>
          <w:szCs w:val="26"/>
          <w:shd w:val="clear" w:color="auto" w:fill="FFFFFF"/>
          <w:lang w:eastAsia="ru-RU"/>
        </w:rPr>
      </w:pPr>
      <w:r w:rsidRPr="007D61B6">
        <w:rPr>
          <w:rFonts w:eastAsia="Times New Roman"/>
          <w:sz w:val="26"/>
          <w:szCs w:val="26"/>
          <w:lang w:eastAsia="ru-RU"/>
        </w:rPr>
        <w:t>«Формирование современной городской среды населенных пунктов Хасанского округа Приморского края» на 2023-2025 годы, утвержденной постановлением а</w:t>
      </w:r>
      <w:r w:rsidRPr="007D61B6">
        <w:rPr>
          <w:rFonts w:eastAsia="Times New Roman"/>
          <w:sz w:val="26"/>
          <w:szCs w:val="26"/>
          <w:lang w:eastAsia="ru-RU"/>
        </w:rPr>
        <w:t>д</w:t>
      </w:r>
      <w:r w:rsidRPr="007D61B6">
        <w:rPr>
          <w:rFonts w:eastAsia="Times New Roman"/>
          <w:sz w:val="26"/>
          <w:szCs w:val="26"/>
          <w:lang w:eastAsia="ru-RU"/>
        </w:rPr>
        <w:t>министрации Хасанск</w:t>
      </w:r>
      <w:r w:rsidRPr="007D61B6">
        <w:rPr>
          <w:rFonts w:eastAsia="Times New Roman"/>
          <w:sz w:val="26"/>
          <w:szCs w:val="26"/>
          <w:lang w:eastAsia="ru-RU"/>
        </w:rPr>
        <w:t>о</w:t>
      </w:r>
      <w:r w:rsidRPr="007D61B6">
        <w:rPr>
          <w:rFonts w:eastAsia="Times New Roman"/>
          <w:sz w:val="26"/>
          <w:szCs w:val="26"/>
          <w:lang w:eastAsia="ru-RU"/>
        </w:rPr>
        <w:t>го муниципального района  от 14</w:t>
      </w:r>
      <w:r w:rsidR="007D61B6">
        <w:rPr>
          <w:rFonts w:eastAsia="Times New Roman"/>
          <w:sz w:val="26"/>
          <w:szCs w:val="26"/>
          <w:lang w:eastAsia="ru-RU"/>
        </w:rPr>
        <w:t>.</w:t>
      </w:r>
      <w:r w:rsidRPr="007D61B6">
        <w:rPr>
          <w:rFonts w:eastAsia="Times New Roman"/>
          <w:sz w:val="26"/>
          <w:szCs w:val="26"/>
          <w:lang w:eastAsia="ru-RU"/>
        </w:rPr>
        <w:t xml:space="preserve"> 07.2022</w:t>
      </w:r>
      <w:r w:rsidR="007D61B6">
        <w:rPr>
          <w:rFonts w:eastAsia="Times New Roman"/>
          <w:sz w:val="26"/>
          <w:szCs w:val="26"/>
          <w:lang w:eastAsia="ru-RU"/>
        </w:rPr>
        <w:t xml:space="preserve"> </w:t>
      </w:r>
      <w:r w:rsidRPr="007D61B6">
        <w:rPr>
          <w:rFonts w:eastAsia="Times New Roman"/>
          <w:sz w:val="26"/>
          <w:szCs w:val="26"/>
          <w:lang w:eastAsia="ru-RU"/>
        </w:rPr>
        <w:t xml:space="preserve">г. </w:t>
      </w:r>
      <w:r w:rsidR="007D61B6">
        <w:rPr>
          <w:rFonts w:eastAsia="Times New Roman"/>
          <w:sz w:val="26"/>
          <w:szCs w:val="26"/>
          <w:lang w:eastAsia="ru-RU"/>
        </w:rPr>
        <w:t xml:space="preserve"> </w:t>
      </w:r>
      <w:r w:rsidRPr="007D61B6">
        <w:rPr>
          <w:rFonts w:eastAsia="Times New Roman"/>
          <w:sz w:val="26"/>
          <w:szCs w:val="26"/>
          <w:lang w:eastAsia="ru-RU"/>
        </w:rPr>
        <w:t>№ 471-па</w:t>
      </w:r>
    </w:p>
    <w:p w:rsidR="00056AF1" w:rsidRPr="007D61B6" w:rsidRDefault="00056AF1" w:rsidP="00E12B75">
      <w:pPr>
        <w:ind w:firstLine="709"/>
        <w:jc w:val="center"/>
        <w:rPr>
          <w:rFonts w:eastAsia="Times New Roman"/>
          <w:sz w:val="26"/>
          <w:szCs w:val="26"/>
          <w:shd w:val="clear" w:color="auto" w:fill="FFFFFF"/>
          <w:lang w:eastAsia="ru-RU"/>
        </w:rPr>
      </w:pPr>
    </w:p>
    <w:p w:rsidR="00056AF1" w:rsidRPr="007D61B6" w:rsidRDefault="00056AF1" w:rsidP="00E12B75">
      <w:pPr>
        <w:widowControl w:val="0"/>
        <w:autoSpaceDE w:val="0"/>
        <w:autoSpaceDN w:val="0"/>
        <w:adjustRightInd w:val="0"/>
        <w:jc w:val="center"/>
        <w:rPr>
          <w:rFonts w:eastAsia="Times New Roman"/>
          <w:sz w:val="26"/>
          <w:szCs w:val="26"/>
          <w:lang w:eastAsia="ru-RU"/>
        </w:rPr>
      </w:pPr>
      <w:r w:rsidRPr="007D61B6">
        <w:rPr>
          <w:rFonts w:eastAsia="Times New Roman"/>
          <w:b/>
          <w:sz w:val="26"/>
          <w:szCs w:val="26"/>
          <w:lang w:eastAsia="ru-RU"/>
        </w:rPr>
        <w:t>ПЕРЕЧЕНЬ ПОКАЗАТЕЛЕЙ (ИНДИКАТОРОВ) МУНИЦИПАЛЬНОЙ ПРОГРАММЫ</w:t>
      </w:r>
    </w:p>
    <w:p w:rsidR="00056AF1" w:rsidRPr="007D61B6" w:rsidRDefault="00056AF1" w:rsidP="00E12B75">
      <w:pPr>
        <w:jc w:val="center"/>
        <w:rPr>
          <w:rFonts w:eastAsia="Times New Roman"/>
          <w:b/>
          <w:sz w:val="26"/>
          <w:szCs w:val="26"/>
          <w:lang w:eastAsia="ru-RU"/>
        </w:rPr>
      </w:pPr>
      <w:r w:rsidRPr="007D61B6">
        <w:rPr>
          <w:rFonts w:eastAsia="Times New Roman"/>
          <w:b/>
          <w:sz w:val="26"/>
          <w:szCs w:val="26"/>
          <w:lang w:eastAsia="ru-RU"/>
        </w:rPr>
        <w:t>«Формирование современной городской среды населенных пунктов Хасанского мун</w:t>
      </w:r>
      <w:r w:rsidRPr="007D61B6">
        <w:rPr>
          <w:rFonts w:eastAsia="Times New Roman"/>
          <w:b/>
          <w:sz w:val="26"/>
          <w:szCs w:val="26"/>
          <w:lang w:eastAsia="ru-RU"/>
        </w:rPr>
        <w:t>и</w:t>
      </w:r>
      <w:r w:rsidRPr="007D61B6">
        <w:rPr>
          <w:rFonts w:eastAsia="Times New Roman"/>
          <w:b/>
          <w:sz w:val="26"/>
          <w:szCs w:val="26"/>
          <w:lang w:eastAsia="ru-RU"/>
        </w:rPr>
        <w:t>ципал</w:t>
      </w:r>
      <w:r w:rsidRPr="007D61B6">
        <w:rPr>
          <w:rFonts w:eastAsia="Times New Roman"/>
          <w:b/>
          <w:sz w:val="26"/>
          <w:szCs w:val="26"/>
          <w:lang w:eastAsia="ru-RU"/>
        </w:rPr>
        <w:t>ь</w:t>
      </w:r>
      <w:r w:rsidRPr="007D61B6">
        <w:rPr>
          <w:rFonts w:eastAsia="Times New Roman"/>
          <w:b/>
          <w:sz w:val="26"/>
          <w:szCs w:val="26"/>
          <w:lang w:eastAsia="ru-RU"/>
        </w:rPr>
        <w:t>ного округа» на 2023-2025 годы»</w:t>
      </w:r>
    </w:p>
    <w:p w:rsidR="00056AF1" w:rsidRPr="00056AF1" w:rsidRDefault="00056AF1" w:rsidP="00E12B75">
      <w:pPr>
        <w:tabs>
          <w:tab w:val="left" w:pos="225"/>
        </w:tabs>
        <w:rPr>
          <w:rFonts w:eastAsia="Times New Roman"/>
          <w:b/>
          <w:sz w:val="24"/>
          <w:szCs w:val="24"/>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474"/>
        <w:gridCol w:w="3634"/>
        <w:gridCol w:w="884"/>
        <w:gridCol w:w="1347"/>
        <w:gridCol w:w="1240"/>
        <w:gridCol w:w="1378"/>
        <w:gridCol w:w="1391"/>
      </w:tblGrid>
      <w:tr w:rsidR="00056AF1" w:rsidRPr="00056AF1" w:rsidTr="007D61B6">
        <w:trPr>
          <w:trHeight w:val="480"/>
        </w:trPr>
        <w:tc>
          <w:tcPr>
            <w:tcW w:w="229" w:type="pct"/>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w:t>
            </w:r>
          </w:p>
          <w:p w:rsidR="00056AF1" w:rsidRPr="00056AF1" w:rsidRDefault="00056AF1" w:rsidP="00E12B75">
            <w:pPr>
              <w:jc w:val="center"/>
              <w:rPr>
                <w:rFonts w:eastAsia="Times New Roman"/>
                <w:sz w:val="24"/>
                <w:szCs w:val="24"/>
                <w:lang w:eastAsia="ru-RU"/>
              </w:rPr>
            </w:pPr>
            <w:proofErr w:type="gramStart"/>
            <w:r w:rsidRPr="00056AF1">
              <w:rPr>
                <w:rFonts w:eastAsia="Times New Roman"/>
                <w:sz w:val="24"/>
                <w:szCs w:val="24"/>
                <w:lang w:eastAsia="ru-RU"/>
              </w:rPr>
              <w:t>п</w:t>
            </w:r>
            <w:proofErr w:type="gramEnd"/>
            <w:r w:rsidRPr="00056AF1">
              <w:rPr>
                <w:rFonts w:eastAsia="Times New Roman"/>
                <w:sz w:val="24"/>
                <w:szCs w:val="24"/>
                <w:lang w:eastAsia="ru-RU"/>
              </w:rPr>
              <w:t>/п</w:t>
            </w:r>
          </w:p>
        </w:tc>
        <w:tc>
          <w:tcPr>
            <w:tcW w:w="1756" w:type="pct"/>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spacing w:after="115"/>
              <w:jc w:val="center"/>
              <w:rPr>
                <w:rFonts w:eastAsia="Times New Roman"/>
                <w:sz w:val="24"/>
                <w:szCs w:val="24"/>
                <w:lang w:eastAsia="ru-RU"/>
              </w:rPr>
            </w:pPr>
            <w:r w:rsidRPr="00056AF1">
              <w:rPr>
                <w:rFonts w:eastAsia="Times New Roman"/>
                <w:sz w:val="24"/>
                <w:szCs w:val="24"/>
                <w:lang w:eastAsia="ru-RU"/>
              </w:rPr>
              <w:t>Наименование показателя (инд</w:t>
            </w:r>
            <w:r w:rsidRPr="00056AF1">
              <w:rPr>
                <w:rFonts w:eastAsia="Times New Roman"/>
                <w:sz w:val="24"/>
                <w:szCs w:val="24"/>
                <w:lang w:eastAsia="ru-RU"/>
              </w:rPr>
              <w:t>и</w:t>
            </w:r>
            <w:r w:rsidRPr="00056AF1">
              <w:rPr>
                <w:rFonts w:eastAsia="Times New Roman"/>
                <w:sz w:val="24"/>
                <w:szCs w:val="24"/>
                <w:lang w:eastAsia="ru-RU"/>
              </w:rPr>
              <w:t>катора)</w:t>
            </w:r>
          </w:p>
        </w:tc>
        <w:tc>
          <w:tcPr>
            <w:tcW w:w="427" w:type="pct"/>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spacing w:after="115"/>
              <w:jc w:val="center"/>
              <w:rPr>
                <w:rFonts w:eastAsia="Times New Roman"/>
                <w:sz w:val="24"/>
                <w:szCs w:val="24"/>
                <w:lang w:eastAsia="ru-RU"/>
              </w:rPr>
            </w:pPr>
            <w:r w:rsidRPr="00056AF1">
              <w:rPr>
                <w:rFonts w:eastAsia="Times New Roman"/>
                <w:sz w:val="24"/>
                <w:szCs w:val="24"/>
                <w:lang w:eastAsia="ru-RU"/>
              </w:rPr>
              <w:t>Ед.</w:t>
            </w:r>
          </w:p>
          <w:p w:rsidR="00056AF1" w:rsidRPr="00056AF1" w:rsidRDefault="00056AF1" w:rsidP="00E12B75">
            <w:pPr>
              <w:spacing w:after="115"/>
              <w:jc w:val="center"/>
              <w:rPr>
                <w:rFonts w:eastAsia="Times New Roman"/>
                <w:sz w:val="24"/>
                <w:szCs w:val="24"/>
                <w:lang w:eastAsia="ru-RU"/>
              </w:rPr>
            </w:pPr>
            <w:r w:rsidRPr="00056AF1">
              <w:rPr>
                <w:rFonts w:eastAsia="Times New Roman"/>
                <w:sz w:val="24"/>
                <w:szCs w:val="24"/>
                <w:lang w:eastAsia="ru-RU"/>
              </w:rPr>
              <w:t>изм.</w:t>
            </w:r>
          </w:p>
        </w:tc>
        <w:tc>
          <w:tcPr>
            <w:tcW w:w="2588" w:type="pct"/>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 xml:space="preserve">Планируемые значения </w:t>
            </w:r>
          </w:p>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показателей</w:t>
            </w:r>
          </w:p>
        </w:tc>
      </w:tr>
      <w:tr w:rsidR="00E12B75" w:rsidRPr="00056AF1" w:rsidTr="007D61B6">
        <w:trPr>
          <w:trHeight w:val="489"/>
        </w:trPr>
        <w:tc>
          <w:tcPr>
            <w:tcW w:w="22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6AF1" w:rsidRPr="00056AF1" w:rsidRDefault="00056AF1" w:rsidP="00E12B75">
            <w:pPr>
              <w:rPr>
                <w:rFonts w:eastAsia="Times New Roman"/>
                <w:sz w:val="24"/>
                <w:szCs w:val="24"/>
                <w:lang w:eastAsia="ru-RU"/>
              </w:rPr>
            </w:pPr>
          </w:p>
        </w:tc>
        <w:tc>
          <w:tcPr>
            <w:tcW w:w="1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6AF1" w:rsidRPr="00056AF1" w:rsidRDefault="00056AF1" w:rsidP="00E12B75">
            <w:pPr>
              <w:rPr>
                <w:rFonts w:eastAsia="Times New Roman"/>
                <w:sz w:val="24"/>
                <w:szCs w:val="24"/>
                <w:lang w:eastAsia="ru-RU"/>
              </w:rPr>
            </w:pPr>
          </w:p>
        </w:tc>
        <w:tc>
          <w:tcPr>
            <w:tcW w:w="42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6AF1" w:rsidRPr="00056AF1" w:rsidRDefault="00056AF1" w:rsidP="00E12B75">
            <w:pPr>
              <w:rPr>
                <w:rFonts w:eastAsia="Times New Roman"/>
                <w:sz w:val="24"/>
                <w:szCs w:val="24"/>
                <w:lang w:eastAsia="ru-RU"/>
              </w:rPr>
            </w:pPr>
          </w:p>
        </w:tc>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56AF1" w:rsidRPr="00056AF1" w:rsidRDefault="00056AF1" w:rsidP="00E12B75">
            <w:pPr>
              <w:spacing w:after="115"/>
              <w:rPr>
                <w:rFonts w:eastAsia="Times New Roman"/>
                <w:sz w:val="24"/>
                <w:szCs w:val="24"/>
                <w:lang w:eastAsia="ru-RU"/>
              </w:rPr>
            </w:pPr>
            <w:r w:rsidRPr="00056AF1">
              <w:rPr>
                <w:rFonts w:eastAsia="Times New Roman"/>
                <w:sz w:val="24"/>
                <w:szCs w:val="24"/>
                <w:lang w:eastAsia="ru-RU"/>
              </w:rPr>
              <w:t>2022 год</w:t>
            </w:r>
          </w:p>
        </w:tc>
        <w:tc>
          <w:tcPr>
            <w:tcW w:w="59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spacing w:after="115"/>
              <w:jc w:val="center"/>
              <w:rPr>
                <w:rFonts w:eastAsia="Times New Roman"/>
                <w:sz w:val="24"/>
                <w:szCs w:val="24"/>
                <w:lang w:eastAsia="ru-RU"/>
              </w:rPr>
            </w:pPr>
            <w:r w:rsidRPr="00056AF1">
              <w:rPr>
                <w:rFonts w:eastAsia="Times New Roman"/>
                <w:sz w:val="24"/>
                <w:szCs w:val="24"/>
                <w:lang w:eastAsia="ru-RU"/>
              </w:rPr>
              <w:t>2023 год</w:t>
            </w:r>
          </w:p>
        </w:tc>
        <w:tc>
          <w:tcPr>
            <w:tcW w:w="66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spacing w:after="115"/>
              <w:jc w:val="center"/>
              <w:rPr>
                <w:rFonts w:eastAsia="Times New Roman"/>
                <w:sz w:val="24"/>
                <w:szCs w:val="24"/>
                <w:lang w:eastAsia="ru-RU"/>
              </w:rPr>
            </w:pPr>
            <w:r w:rsidRPr="00056AF1">
              <w:rPr>
                <w:rFonts w:eastAsia="Times New Roman"/>
                <w:sz w:val="24"/>
                <w:szCs w:val="24"/>
                <w:lang w:eastAsia="ru-RU"/>
              </w:rPr>
              <w:t>2024 год</w:t>
            </w:r>
          </w:p>
        </w:tc>
        <w:tc>
          <w:tcPr>
            <w:tcW w:w="67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spacing w:after="115"/>
              <w:jc w:val="center"/>
              <w:rPr>
                <w:rFonts w:eastAsia="Times New Roman"/>
                <w:sz w:val="24"/>
                <w:szCs w:val="24"/>
                <w:lang w:eastAsia="ru-RU"/>
              </w:rPr>
            </w:pPr>
            <w:r w:rsidRPr="00056AF1">
              <w:rPr>
                <w:rFonts w:eastAsia="Times New Roman"/>
                <w:sz w:val="24"/>
                <w:szCs w:val="24"/>
                <w:lang w:eastAsia="ru-RU"/>
              </w:rPr>
              <w:t>2025 год</w:t>
            </w:r>
          </w:p>
        </w:tc>
      </w:tr>
      <w:tr w:rsidR="00E12B75" w:rsidRPr="00056AF1" w:rsidTr="00716782">
        <w:tc>
          <w:tcPr>
            <w:tcW w:w="2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1.</w:t>
            </w:r>
          </w:p>
        </w:tc>
        <w:tc>
          <w:tcPr>
            <w:tcW w:w="17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ind w:left="46" w:right="128"/>
              <w:jc w:val="both"/>
              <w:rPr>
                <w:rFonts w:eastAsia="Times New Roman"/>
                <w:sz w:val="24"/>
                <w:szCs w:val="24"/>
                <w:lang w:eastAsia="ru-RU"/>
              </w:rPr>
            </w:pPr>
            <w:r w:rsidRPr="00056AF1">
              <w:rPr>
                <w:rFonts w:eastAsia="Times New Roman"/>
                <w:sz w:val="24"/>
                <w:szCs w:val="24"/>
                <w:lang w:eastAsia="ru-RU"/>
              </w:rPr>
              <w:t>Количество благоустроенных дворовых территорий</w:t>
            </w:r>
          </w:p>
        </w:tc>
        <w:tc>
          <w:tcPr>
            <w:tcW w:w="42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Ед.</w:t>
            </w:r>
          </w:p>
        </w:tc>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0</w:t>
            </w:r>
          </w:p>
        </w:tc>
        <w:tc>
          <w:tcPr>
            <w:tcW w:w="59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0</w:t>
            </w:r>
          </w:p>
        </w:tc>
        <w:tc>
          <w:tcPr>
            <w:tcW w:w="66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8</w:t>
            </w:r>
          </w:p>
        </w:tc>
        <w:tc>
          <w:tcPr>
            <w:tcW w:w="67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10</w:t>
            </w:r>
          </w:p>
        </w:tc>
      </w:tr>
      <w:tr w:rsidR="00E12B75" w:rsidRPr="00056AF1" w:rsidTr="00716782">
        <w:tc>
          <w:tcPr>
            <w:tcW w:w="2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1.1.</w:t>
            </w:r>
          </w:p>
        </w:tc>
        <w:tc>
          <w:tcPr>
            <w:tcW w:w="17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ind w:left="46" w:right="128"/>
              <w:jc w:val="both"/>
              <w:rPr>
                <w:rFonts w:eastAsia="Times New Roman"/>
                <w:sz w:val="24"/>
                <w:szCs w:val="24"/>
                <w:lang w:eastAsia="ru-RU"/>
              </w:rPr>
            </w:pPr>
            <w:r w:rsidRPr="00056AF1">
              <w:rPr>
                <w:rFonts w:eastAsia="Times New Roman"/>
                <w:sz w:val="24"/>
                <w:szCs w:val="24"/>
                <w:lang w:eastAsia="ru-RU"/>
              </w:rPr>
              <w:t>Доля благоустроенных дворовых территорий от общего колич</w:t>
            </w:r>
            <w:r w:rsidRPr="00056AF1">
              <w:rPr>
                <w:rFonts w:eastAsia="Times New Roman"/>
                <w:sz w:val="24"/>
                <w:szCs w:val="24"/>
                <w:lang w:eastAsia="ru-RU"/>
              </w:rPr>
              <w:t>е</w:t>
            </w:r>
            <w:r w:rsidRPr="00056AF1">
              <w:rPr>
                <w:rFonts w:eastAsia="Times New Roman"/>
                <w:sz w:val="24"/>
                <w:szCs w:val="24"/>
                <w:lang w:eastAsia="ru-RU"/>
              </w:rPr>
              <w:t>ства дворовых территорий включе</w:t>
            </w:r>
            <w:r w:rsidRPr="00056AF1">
              <w:rPr>
                <w:rFonts w:eastAsia="Times New Roman"/>
                <w:sz w:val="24"/>
                <w:szCs w:val="24"/>
                <w:lang w:eastAsia="ru-RU"/>
              </w:rPr>
              <w:t>н</w:t>
            </w:r>
            <w:r w:rsidRPr="00056AF1">
              <w:rPr>
                <w:rFonts w:eastAsia="Times New Roman"/>
                <w:sz w:val="24"/>
                <w:szCs w:val="24"/>
                <w:lang w:eastAsia="ru-RU"/>
              </w:rPr>
              <w:t>ных в перечень</w:t>
            </w:r>
          </w:p>
        </w:tc>
        <w:tc>
          <w:tcPr>
            <w:tcW w:w="42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w:t>
            </w:r>
          </w:p>
        </w:tc>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0</w:t>
            </w:r>
          </w:p>
        </w:tc>
        <w:tc>
          <w:tcPr>
            <w:tcW w:w="59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0</w:t>
            </w:r>
          </w:p>
        </w:tc>
        <w:tc>
          <w:tcPr>
            <w:tcW w:w="66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14,03</w:t>
            </w:r>
          </w:p>
        </w:tc>
        <w:tc>
          <w:tcPr>
            <w:tcW w:w="67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17,5</w:t>
            </w:r>
          </w:p>
        </w:tc>
      </w:tr>
      <w:tr w:rsidR="00E12B75" w:rsidRPr="00056AF1" w:rsidTr="00716782">
        <w:tc>
          <w:tcPr>
            <w:tcW w:w="2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w:t>
            </w:r>
          </w:p>
        </w:tc>
        <w:tc>
          <w:tcPr>
            <w:tcW w:w="17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ind w:left="46" w:right="128"/>
              <w:jc w:val="both"/>
              <w:rPr>
                <w:rFonts w:eastAsia="Times New Roman"/>
                <w:sz w:val="24"/>
                <w:szCs w:val="24"/>
                <w:lang w:eastAsia="ru-RU"/>
              </w:rPr>
            </w:pPr>
            <w:r w:rsidRPr="00056AF1">
              <w:rPr>
                <w:rFonts w:eastAsia="Times New Roman"/>
                <w:sz w:val="24"/>
                <w:szCs w:val="24"/>
                <w:lang w:eastAsia="ru-RU"/>
              </w:rPr>
              <w:t>Количество благоустроенных территорий общего пользования</w:t>
            </w:r>
          </w:p>
        </w:tc>
        <w:tc>
          <w:tcPr>
            <w:tcW w:w="42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Ед.</w:t>
            </w:r>
          </w:p>
        </w:tc>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0</w:t>
            </w:r>
          </w:p>
        </w:tc>
        <w:tc>
          <w:tcPr>
            <w:tcW w:w="59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0</w:t>
            </w:r>
          </w:p>
        </w:tc>
        <w:tc>
          <w:tcPr>
            <w:tcW w:w="66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2</w:t>
            </w:r>
          </w:p>
        </w:tc>
        <w:tc>
          <w:tcPr>
            <w:tcW w:w="67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3</w:t>
            </w:r>
          </w:p>
        </w:tc>
      </w:tr>
      <w:tr w:rsidR="00E12B75" w:rsidRPr="00056AF1" w:rsidTr="00716782">
        <w:tc>
          <w:tcPr>
            <w:tcW w:w="2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2.2.</w:t>
            </w:r>
          </w:p>
        </w:tc>
        <w:tc>
          <w:tcPr>
            <w:tcW w:w="17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ind w:left="46" w:right="128"/>
              <w:jc w:val="both"/>
              <w:rPr>
                <w:rFonts w:eastAsia="Times New Roman"/>
                <w:sz w:val="24"/>
                <w:szCs w:val="24"/>
                <w:lang w:eastAsia="ru-RU"/>
              </w:rPr>
            </w:pPr>
            <w:r w:rsidRPr="00056AF1">
              <w:rPr>
                <w:rFonts w:eastAsia="Times New Roman"/>
                <w:sz w:val="24"/>
                <w:szCs w:val="24"/>
                <w:lang w:eastAsia="ru-RU"/>
              </w:rPr>
              <w:t>Доля благоустроенных общ</w:t>
            </w:r>
            <w:r w:rsidRPr="00056AF1">
              <w:rPr>
                <w:rFonts w:eastAsia="Times New Roman"/>
                <w:sz w:val="24"/>
                <w:szCs w:val="24"/>
                <w:lang w:eastAsia="ru-RU"/>
              </w:rPr>
              <w:t>е</w:t>
            </w:r>
            <w:r w:rsidRPr="00056AF1">
              <w:rPr>
                <w:rFonts w:eastAsia="Times New Roman"/>
                <w:sz w:val="24"/>
                <w:szCs w:val="24"/>
                <w:lang w:eastAsia="ru-RU"/>
              </w:rPr>
              <w:t>ственных территорий от общего количества дворовых террит</w:t>
            </w:r>
            <w:r w:rsidRPr="00056AF1">
              <w:rPr>
                <w:rFonts w:eastAsia="Times New Roman"/>
                <w:sz w:val="24"/>
                <w:szCs w:val="24"/>
                <w:lang w:eastAsia="ru-RU"/>
              </w:rPr>
              <w:t>о</w:t>
            </w:r>
            <w:r w:rsidRPr="00056AF1">
              <w:rPr>
                <w:rFonts w:eastAsia="Times New Roman"/>
                <w:sz w:val="24"/>
                <w:szCs w:val="24"/>
                <w:lang w:eastAsia="ru-RU"/>
              </w:rPr>
              <w:t>рий включенных в перечень</w:t>
            </w:r>
          </w:p>
        </w:tc>
        <w:tc>
          <w:tcPr>
            <w:tcW w:w="42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w:t>
            </w:r>
          </w:p>
        </w:tc>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56AF1" w:rsidRPr="00056AF1" w:rsidRDefault="00716782" w:rsidP="00716782">
            <w:pPr>
              <w:jc w:val="center"/>
              <w:rPr>
                <w:rFonts w:eastAsia="Times New Roman"/>
                <w:sz w:val="24"/>
                <w:szCs w:val="24"/>
                <w:lang w:eastAsia="ru-RU"/>
              </w:rPr>
            </w:pPr>
            <w:r w:rsidRPr="00056AF1">
              <w:rPr>
                <w:rFonts w:eastAsia="Times New Roman"/>
                <w:sz w:val="24"/>
                <w:szCs w:val="24"/>
                <w:lang w:eastAsia="ru-RU"/>
              </w:rPr>
              <w:t>0</w:t>
            </w:r>
          </w:p>
        </w:tc>
        <w:tc>
          <w:tcPr>
            <w:tcW w:w="59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0</w:t>
            </w:r>
          </w:p>
        </w:tc>
        <w:tc>
          <w:tcPr>
            <w:tcW w:w="66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14,3</w:t>
            </w:r>
          </w:p>
        </w:tc>
        <w:tc>
          <w:tcPr>
            <w:tcW w:w="67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21,4</w:t>
            </w:r>
          </w:p>
        </w:tc>
      </w:tr>
      <w:tr w:rsidR="00E12B75" w:rsidRPr="00056AF1" w:rsidTr="00716782">
        <w:tc>
          <w:tcPr>
            <w:tcW w:w="2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3.</w:t>
            </w:r>
          </w:p>
        </w:tc>
        <w:tc>
          <w:tcPr>
            <w:tcW w:w="175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ind w:left="46" w:right="128"/>
              <w:jc w:val="both"/>
              <w:rPr>
                <w:rFonts w:eastAsia="Times New Roman"/>
                <w:sz w:val="24"/>
                <w:szCs w:val="24"/>
                <w:lang w:eastAsia="ru-RU"/>
              </w:rPr>
            </w:pPr>
            <w:r w:rsidRPr="00056AF1">
              <w:rPr>
                <w:rFonts w:eastAsia="Times New Roman"/>
                <w:sz w:val="24"/>
                <w:szCs w:val="24"/>
                <w:lang w:eastAsia="ru-RU"/>
              </w:rPr>
              <w:t>количество благоустроенных территорий, детских и спорти</w:t>
            </w:r>
            <w:r w:rsidRPr="00056AF1">
              <w:rPr>
                <w:rFonts w:eastAsia="Times New Roman"/>
                <w:sz w:val="24"/>
                <w:szCs w:val="24"/>
                <w:lang w:eastAsia="ru-RU"/>
              </w:rPr>
              <w:t>в</w:t>
            </w:r>
            <w:r w:rsidRPr="00056AF1">
              <w:rPr>
                <w:rFonts w:eastAsia="Times New Roman"/>
                <w:sz w:val="24"/>
                <w:szCs w:val="24"/>
                <w:lang w:eastAsia="ru-RU"/>
              </w:rPr>
              <w:t>ных площадок, на территориях Хасанского муниципального округа Приморского края</w:t>
            </w:r>
          </w:p>
        </w:tc>
        <w:tc>
          <w:tcPr>
            <w:tcW w:w="42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Ед.</w:t>
            </w:r>
          </w:p>
        </w:tc>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56AF1" w:rsidRPr="00056AF1" w:rsidRDefault="00056AF1" w:rsidP="00AA4CA8">
            <w:pPr>
              <w:jc w:val="center"/>
              <w:rPr>
                <w:rFonts w:eastAsia="Times New Roman"/>
                <w:sz w:val="24"/>
                <w:szCs w:val="24"/>
                <w:lang w:eastAsia="ru-RU"/>
              </w:rPr>
            </w:pPr>
            <w:r w:rsidRPr="00056AF1">
              <w:rPr>
                <w:rFonts w:eastAsia="Times New Roman"/>
                <w:sz w:val="24"/>
                <w:szCs w:val="24"/>
                <w:lang w:eastAsia="ru-RU"/>
              </w:rPr>
              <w:t>8</w:t>
            </w:r>
          </w:p>
        </w:tc>
        <w:tc>
          <w:tcPr>
            <w:tcW w:w="59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13</w:t>
            </w:r>
          </w:p>
        </w:tc>
        <w:tc>
          <w:tcPr>
            <w:tcW w:w="66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15</w:t>
            </w:r>
          </w:p>
        </w:tc>
        <w:tc>
          <w:tcPr>
            <w:tcW w:w="67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56AF1" w:rsidRPr="00056AF1" w:rsidRDefault="00056AF1" w:rsidP="00716782">
            <w:pPr>
              <w:jc w:val="center"/>
              <w:rPr>
                <w:rFonts w:eastAsia="Times New Roman"/>
                <w:sz w:val="24"/>
                <w:szCs w:val="24"/>
                <w:lang w:eastAsia="ru-RU"/>
              </w:rPr>
            </w:pPr>
            <w:r w:rsidRPr="00056AF1">
              <w:rPr>
                <w:rFonts w:eastAsia="Times New Roman"/>
                <w:sz w:val="24"/>
                <w:szCs w:val="24"/>
                <w:lang w:eastAsia="ru-RU"/>
              </w:rPr>
              <w:t>15</w:t>
            </w:r>
          </w:p>
        </w:tc>
      </w:tr>
    </w:tbl>
    <w:p w:rsidR="00056AF1" w:rsidRPr="00056AF1" w:rsidRDefault="00056AF1" w:rsidP="00E12B75">
      <w:pPr>
        <w:tabs>
          <w:tab w:val="left" w:pos="225"/>
        </w:tabs>
        <w:rPr>
          <w:rFonts w:eastAsia="Times New Roman"/>
          <w:b/>
          <w:sz w:val="24"/>
          <w:szCs w:val="24"/>
          <w:lang w:eastAsia="ru-RU"/>
        </w:rPr>
      </w:pPr>
    </w:p>
    <w:p w:rsidR="00056AF1" w:rsidRPr="00056AF1" w:rsidRDefault="00056AF1" w:rsidP="00E12B75">
      <w:pPr>
        <w:jc w:val="center"/>
        <w:rPr>
          <w:rFonts w:eastAsia="Times New Roman"/>
          <w:b/>
          <w:sz w:val="24"/>
          <w:szCs w:val="24"/>
          <w:lang w:eastAsia="ru-RU"/>
        </w:rPr>
      </w:pPr>
    </w:p>
    <w:p w:rsidR="00056AF1" w:rsidRPr="00056AF1" w:rsidRDefault="00056AF1" w:rsidP="00E12B75">
      <w:pPr>
        <w:rPr>
          <w:rFonts w:eastAsia="Times New Roman"/>
          <w:b/>
          <w:sz w:val="24"/>
          <w:szCs w:val="24"/>
          <w:lang w:eastAsia="ru-RU"/>
        </w:rPr>
      </w:pPr>
    </w:p>
    <w:p w:rsidR="00056AF1" w:rsidRPr="00056AF1" w:rsidRDefault="00056AF1" w:rsidP="00E12B75">
      <w:pPr>
        <w:rPr>
          <w:rFonts w:eastAsia="Times New Roman"/>
          <w:sz w:val="24"/>
          <w:szCs w:val="24"/>
          <w:lang w:eastAsia="ru-RU"/>
        </w:rPr>
        <w:sectPr w:rsidR="00056AF1" w:rsidRPr="00056AF1" w:rsidSect="00E12B75">
          <w:pgSz w:w="11906" w:h="16838"/>
          <w:pgMar w:top="794" w:right="794" w:bottom="794" w:left="794" w:header="0" w:footer="0" w:gutter="0"/>
          <w:cols w:space="720"/>
        </w:sectPr>
      </w:pPr>
    </w:p>
    <w:p w:rsidR="00056AF1" w:rsidRPr="007D61B6" w:rsidRDefault="00056AF1" w:rsidP="007D61B6">
      <w:pPr>
        <w:ind w:left="10915"/>
        <w:rPr>
          <w:rFonts w:eastAsia="Times New Roman"/>
          <w:sz w:val="26"/>
          <w:szCs w:val="26"/>
          <w:shd w:val="clear" w:color="auto" w:fill="FFFFFF"/>
          <w:lang w:eastAsia="ru-RU"/>
        </w:rPr>
      </w:pPr>
      <w:r w:rsidRPr="007D61B6">
        <w:rPr>
          <w:rFonts w:eastAsia="Times New Roman"/>
          <w:sz w:val="26"/>
          <w:szCs w:val="26"/>
          <w:shd w:val="clear" w:color="auto" w:fill="FFFFFF"/>
          <w:lang w:eastAsia="ru-RU"/>
        </w:rPr>
        <w:lastRenderedPageBreak/>
        <w:t xml:space="preserve">Приложение </w:t>
      </w:r>
      <w:r w:rsidRPr="007D61B6">
        <w:rPr>
          <w:rFonts w:eastAsia="Segoe UI Symbol"/>
          <w:sz w:val="26"/>
          <w:szCs w:val="26"/>
          <w:shd w:val="clear" w:color="auto" w:fill="FFFFFF"/>
          <w:lang w:eastAsia="ru-RU"/>
        </w:rPr>
        <w:t xml:space="preserve">№ </w:t>
      </w:r>
      <w:r w:rsidRPr="007D61B6">
        <w:rPr>
          <w:rFonts w:eastAsia="Times New Roman"/>
          <w:sz w:val="26"/>
          <w:szCs w:val="26"/>
          <w:shd w:val="clear" w:color="auto" w:fill="FFFFFF"/>
          <w:lang w:eastAsia="ru-RU"/>
        </w:rPr>
        <w:t>2</w:t>
      </w:r>
    </w:p>
    <w:p w:rsidR="00056AF1" w:rsidRPr="007D61B6" w:rsidRDefault="00056AF1" w:rsidP="007D61B6">
      <w:pPr>
        <w:ind w:left="10915"/>
        <w:rPr>
          <w:rFonts w:eastAsia="Times New Roman"/>
          <w:sz w:val="26"/>
          <w:szCs w:val="26"/>
          <w:lang w:eastAsia="ru-RU"/>
        </w:rPr>
      </w:pPr>
      <w:r w:rsidRPr="007D61B6">
        <w:rPr>
          <w:rFonts w:eastAsia="Times New Roman"/>
          <w:sz w:val="26"/>
          <w:szCs w:val="26"/>
          <w:lang w:eastAsia="ru-RU"/>
        </w:rPr>
        <w:t xml:space="preserve">к муниципальной программе </w:t>
      </w:r>
    </w:p>
    <w:p w:rsidR="00056AF1" w:rsidRPr="007D61B6" w:rsidRDefault="00056AF1" w:rsidP="007D61B6">
      <w:pPr>
        <w:ind w:left="10915"/>
        <w:rPr>
          <w:rFonts w:eastAsia="Times New Roman"/>
          <w:sz w:val="26"/>
          <w:szCs w:val="26"/>
          <w:lang w:eastAsia="ru-RU"/>
        </w:rPr>
      </w:pPr>
      <w:r w:rsidRPr="007D61B6">
        <w:rPr>
          <w:rFonts w:eastAsia="Times New Roman"/>
          <w:sz w:val="26"/>
          <w:szCs w:val="26"/>
          <w:lang w:eastAsia="ru-RU"/>
        </w:rPr>
        <w:t>«Формирование современной горо</w:t>
      </w:r>
      <w:r w:rsidRPr="007D61B6">
        <w:rPr>
          <w:rFonts w:eastAsia="Times New Roman"/>
          <w:sz w:val="26"/>
          <w:szCs w:val="26"/>
          <w:lang w:eastAsia="ru-RU"/>
        </w:rPr>
        <w:t>д</w:t>
      </w:r>
      <w:r w:rsidRPr="007D61B6">
        <w:rPr>
          <w:rFonts w:eastAsia="Times New Roman"/>
          <w:sz w:val="26"/>
          <w:szCs w:val="26"/>
          <w:lang w:eastAsia="ru-RU"/>
        </w:rPr>
        <w:t>ской среды населенных пунктов Х</w:t>
      </w:r>
      <w:r w:rsidRPr="007D61B6">
        <w:rPr>
          <w:rFonts w:eastAsia="Times New Roman"/>
          <w:sz w:val="26"/>
          <w:szCs w:val="26"/>
          <w:lang w:eastAsia="ru-RU"/>
        </w:rPr>
        <w:t>а</w:t>
      </w:r>
      <w:r w:rsidRPr="007D61B6">
        <w:rPr>
          <w:rFonts w:eastAsia="Times New Roman"/>
          <w:sz w:val="26"/>
          <w:szCs w:val="26"/>
          <w:lang w:eastAsia="ru-RU"/>
        </w:rPr>
        <w:t>санского округа Приморского края» на 2023-2025 годы, утвержденной п</w:t>
      </w:r>
      <w:r w:rsidRPr="007D61B6">
        <w:rPr>
          <w:rFonts w:eastAsia="Times New Roman"/>
          <w:sz w:val="26"/>
          <w:szCs w:val="26"/>
          <w:lang w:eastAsia="ru-RU"/>
        </w:rPr>
        <w:t>о</w:t>
      </w:r>
      <w:r w:rsidRPr="007D61B6">
        <w:rPr>
          <w:rFonts w:eastAsia="Times New Roman"/>
          <w:sz w:val="26"/>
          <w:szCs w:val="26"/>
          <w:lang w:eastAsia="ru-RU"/>
        </w:rPr>
        <w:t>становлением администрации Хаса</w:t>
      </w:r>
      <w:r w:rsidRPr="007D61B6">
        <w:rPr>
          <w:rFonts w:eastAsia="Times New Roman"/>
          <w:sz w:val="26"/>
          <w:szCs w:val="26"/>
          <w:lang w:eastAsia="ru-RU"/>
        </w:rPr>
        <w:t>н</w:t>
      </w:r>
      <w:r w:rsidRPr="007D61B6">
        <w:rPr>
          <w:rFonts w:eastAsia="Times New Roman"/>
          <w:sz w:val="26"/>
          <w:szCs w:val="26"/>
          <w:lang w:eastAsia="ru-RU"/>
        </w:rPr>
        <w:t>ского муниципальн</w:t>
      </w:r>
      <w:r w:rsidRPr="007D61B6">
        <w:rPr>
          <w:rFonts w:eastAsia="Times New Roman"/>
          <w:sz w:val="26"/>
          <w:szCs w:val="26"/>
          <w:lang w:eastAsia="ru-RU"/>
        </w:rPr>
        <w:t>о</w:t>
      </w:r>
      <w:r w:rsidRPr="007D61B6">
        <w:rPr>
          <w:rFonts w:eastAsia="Times New Roman"/>
          <w:sz w:val="26"/>
          <w:szCs w:val="26"/>
          <w:lang w:eastAsia="ru-RU"/>
        </w:rPr>
        <w:t xml:space="preserve">го района  </w:t>
      </w:r>
    </w:p>
    <w:p w:rsidR="00056AF1" w:rsidRPr="007D61B6" w:rsidRDefault="00056AF1" w:rsidP="007D61B6">
      <w:pPr>
        <w:ind w:left="10915"/>
        <w:rPr>
          <w:rFonts w:eastAsia="Times New Roman"/>
          <w:sz w:val="26"/>
          <w:szCs w:val="26"/>
          <w:lang w:eastAsia="ru-RU"/>
        </w:rPr>
      </w:pPr>
      <w:r w:rsidRPr="007D61B6">
        <w:rPr>
          <w:rFonts w:eastAsia="Times New Roman"/>
          <w:sz w:val="26"/>
          <w:szCs w:val="26"/>
          <w:lang w:eastAsia="ru-RU"/>
        </w:rPr>
        <w:t>от «14» 07.2022г. № 471-па</w:t>
      </w:r>
    </w:p>
    <w:p w:rsidR="00056AF1" w:rsidRPr="007D61B6" w:rsidRDefault="00056AF1" w:rsidP="00E12B75">
      <w:pPr>
        <w:spacing w:after="200"/>
        <w:jc w:val="right"/>
        <w:rPr>
          <w:rFonts w:eastAsia="Times New Roman"/>
          <w:sz w:val="26"/>
          <w:szCs w:val="26"/>
          <w:lang w:eastAsia="ru-RU"/>
        </w:rPr>
      </w:pPr>
      <w:r w:rsidRPr="007D61B6">
        <w:rPr>
          <w:rFonts w:eastAsia="Calibri"/>
          <w:sz w:val="26"/>
          <w:szCs w:val="26"/>
          <w:lang w:eastAsia="ru-RU"/>
        </w:rPr>
        <w:tab/>
      </w:r>
    </w:p>
    <w:p w:rsidR="00056AF1" w:rsidRPr="007D61B6" w:rsidRDefault="00056AF1" w:rsidP="00E12B75">
      <w:pPr>
        <w:jc w:val="center"/>
        <w:rPr>
          <w:rFonts w:eastAsia="Times New Roman"/>
          <w:sz w:val="26"/>
          <w:szCs w:val="26"/>
          <w:lang w:eastAsia="ru-RU"/>
        </w:rPr>
      </w:pPr>
      <w:r w:rsidRPr="007D61B6">
        <w:rPr>
          <w:rFonts w:eastAsia="Times New Roman"/>
          <w:sz w:val="26"/>
          <w:szCs w:val="26"/>
          <w:lang w:eastAsia="ru-RU"/>
        </w:rPr>
        <w:t>ПЕРЕЧЕНЬ</w:t>
      </w:r>
    </w:p>
    <w:p w:rsidR="00056AF1" w:rsidRPr="007D61B6" w:rsidRDefault="00056AF1" w:rsidP="00E12B75">
      <w:pPr>
        <w:jc w:val="center"/>
        <w:rPr>
          <w:rFonts w:eastAsia="Times New Roman"/>
          <w:sz w:val="26"/>
          <w:szCs w:val="26"/>
          <w:lang w:eastAsia="ru-RU"/>
        </w:rPr>
      </w:pPr>
      <w:r w:rsidRPr="007D61B6">
        <w:rPr>
          <w:rFonts w:eastAsia="Times New Roman"/>
          <w:sz w:val="26"/>
          <w:szCs w:val="26"/>
          <w:lang w:eastAsia="ru-RU"/>
        </w:rPr>
        <w:t>основных мероприятий муниципальной программы «Формирование современной городской среды населенных пунктов Хасанского м</w:t>
      </w:r>
      <w:r w:rsidRPr="007D61B6">
        <w:rPr>
          <w:rFonts w:eastAsia="Times New Roman"/>
          <w:sz w:val="26"/>
          <w:szCs w:val="26"/>
          <w:lang w:eastAsia="ru-RU"/>
        </w:rPr>
        <w:t>у</w:t>
      </w:r>
      <w:r w:rsidRPr="007D61B6">
        <w:rPr>
          <w:rFonts w:eastAsia="Times New Roman"/>
          <w:sz w:val="26"/>
          <w:szCs w:val="26"/>
          <w:lang w:eastAsia="ru-RU"/>
        </w:rPr>
        <w:t>ниципал</w:t>
      </w:r>
      <w:r w:rsidRPr="007D61B6">
        <w:rPr>
          <w:rFonts w:eastAsia="Times New Roman"/>
          <w:sz w:val="26"/>
          <w:szCs w:val="26"/>
          <w:lang w:eastAsia="ru-RU"/>
        </w:rPr>
        <w:t>ь</w:t>
      </w:r>
      <w:r w:rsidRPr="007D61B6">
        <w:rPr>
          <w:rFonts w:eastAsia="Times New Roman"/>
          <w:sz w:val="26"/>
          <w:szCs w:val="26"/>
          <w:lang w:eastAsia="ru-RU"/>
        </w:rPr>
        <w:t>ного округа» на 2023-2025 годы</w:t>
      </w:r>
    </w:p>
    <w:p w:rsidR="00056AF1" w:rsidRPr="007D61B6" w:rsidRDefault="00056AF1" w:rsidP="00E12B75">
      <w:pPr>
        <w:tabs>
          <w:tab w:val="left" w:pos="739"/>
        </w:tabs>
        <w:rPr>
          <w:rFonts w:eastAsia="Times New Roman"/>
          <w:b/>
          <w:sz w:val="26"/>
          <w:szCs w:val="26"/>
          <w:lang w:eastAsia="ru-RU"/>
        </w:rPr>
      </w:pPr>
    </w:p>
    <w:tbl>
      <w:tblPr>
        <w:tblW w:w="5000" w:type="pct"/>
        <w:tblCellMar>
          <w:left w:w="75" w:type="dxa"/>
          <w:right w:w="75" w:type="dxa"/>
        </w:tblCellMar>
        <w:tblLook w:val="04A0" w:firstRow="1" w:lastRow="0" w:firstColumn="1" w:lastColumn="0" w:noHBand="0" w:noVBand="1"/>
      </w:tblPr>
      <w:tblGrid>
        <w:gridCol w:w="691"/>
        <w:gridCol w:w="3862"/>
        <w:gridCol w:w="2738"/>
        <w:gridCol w:w="1318"/>
        <w:gridCol w:w="1318"/>
        <w:gridCol w:w="2880"/>
        <w:gridCol w:w="2593"/>
      </w:tblGrid>
      <w:tr w:rsidR="00056AF1" w:rsidRPr="00056AF1" w:rsidTr="00AA4CA8">
        <w:tc>
          <w:tcPr>
            <w:tcW w:w="224"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w:t>
            </w:r>
            <w:r w:rsidRPr="00056AF1">
              <w:rPr>
                <w:rFonts w:eastAsia="Times New Roman"/>
                <w:sz w:val="24"/>
                <w:szCs w:val="24"/>
                <w:lang w:eastAsia="ru-RU"/>
              </w:rPr>
              <w:br/>
            </w:r>
            <w:proofErr w:type="gramStart"/>
            <w:r w:rsidRPr="00056AF1">
              <w:rPr>
                <w:rFonts w:eastAsia="Times New Roman"/>
                <w:sz w:val="24"/>
                <w:szCs w:val="24"/>
                <w:lang w:eastAsia="ru-RU"/>
              </w:rPr>
              <w:t>п</w:t>
            </w:r>
            <w:proofErr w:type="gramEnd"/>
            <w:r w:rsidRPr="00056AF1">
              <w:rPr>
                <w:rFonts w:eastAsia="Times New Roman"/>
                <w:sz w:val="24"/>
                <w:szCs w:val="24"/>
                <w:lang w:eastAsia="ru-RU"/>
              </w:rPr>
              <w:t>/п</w:t>
            </w:r>
          </w:p>
        </w:tc>
        <w:tc>
          <w:tcPr>
            <w:tcW w:w="1254"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 xml:space="preserve">Наименование  </w:t>
            </w:r>
            <w:r w:rsidRPr="00056AF1">
              <w:rPr>
                <w:rFonts w:eastAsia="Times New Roman"/>
                <w:sz w:val="24"/>
                <w:szCs w:val="24"/>
                <w:lang w:eastAsia="ru-RU"/>
              </w:rPr>
              <w:br/>
              <w:t xml:space="preserve">программы, </w:t>
            </w:r>
            <w:r w:rsidRPr="00056AF1">
              <w:rPr>
                <w:rFonts w:eastAsia="Times New Roman"/>
                <w:sz w:val="24"/>
                <w:szCs w:val="24"/>
                <w:lang w:eastAsia="ru-RU"/>
              </w:rPr>
              <w:br/>
              <w:t>отдельного  мероприятия</w:t>
            </w:r>
          </w:p>
        </w:tc>
        <w:tc>
          <w:tcPr>
            <w:tcW w:w="889"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Ответственный</w:t>
            </w:r>
            <w:r w:rsidRPr="00056AF1">
              <w:rPr>
                <w:rFonts w:eastAsia="Times New Roman"/>
                <w:sz w:val="24"/>
                <w:szCs w:val="24"/>
                <w:lang w:eastAsia="ru-RU"/>
              </w:rPr>
              <w:br/>
              <w:t xml:space="preserve">исполнитель, </w:t>
            </w:r>
            <w:r w:rsidRPr="00056AF1">
              <w:rPr>
                <w:rFonts w:eastAsia="Times New Roman"/>
                <w:sz w:val="24"/>
                <w:szCs w:val="24"/>
                <w:lang w:eastAsia="ru-RU"/>
              </w:rPr>
              <w:br/>
              <w:t>соисполнители</w:t>
            </w:r>
          </w:p>
        </w:tc>
        <w:tc>
          <w:tcPr>
            <w:tcW w:w="856" w:type="pct"/>
            <w:gridSpan w:val="2"/>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Срок</w:t>
            </w:r>
          </w:p>
        </w:tc>
        <w:tc>
          <w:tcPr>
            <w:tcW w:w="935"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 xml:space="preserve">Ожидаемый    </w:t>
            </w:r>
            <w:r w:rsidRPr="00056AF1">
              <w:rPr>
                <w:rFonts w:eastAsia="Times New Roman"/>
                <w:sz w:val="24"/>
                <w:szCs w:val="24"/>
                <w:lang w:eastAsia="ru-RU"/>
              </w:rPr>
              <w:br/>
              <w:t>непосредственный</w:t>
            </w:r>
            <w:r w:rsidRPr="00056AF1">
              <w:rPr>
                <w:rFonts w:eastAsia="Times New Roman"/>
                <w:sz w:val="24"/>
                <w:szCs w:val="24"/>
                <w:lang w:eastAsia="ru-RU"/>
              </w:rPr>
              <w:br/>
              <w:t xml:space="preserve">   результат    </w:t>
            </w:r>
            <w:r w:rsidRPr="00056AF1">
              <w:rPr>
                <w:rFonts w:eastAsia="Times New Roman"/>
                <w:sz w:val="24"/>
                <w:szCs w:val="24"/>
                <w:lang w:eastAsia="ru-RU"/>
              </w:rPr>
              <w:br/>
              <w:t>(краткое описание)</w:t>
            </w:r>
          </w:p>
        </w:tc>
        <w:tc>
          <w:tcPr>
            <w:tcW w:w="842"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 xml:space="preserve">Связь с    </w:t>
            </w:r>
            <w:r w:rsidRPr="00056AF1">
              <w:rPr>
                <w:rFonts w:eastAsia="Times New Roman"/>
                <w:sz w:val="24"/>
                <w:szCs w:val="24"/>
                <w:lang w:eastAsia="ru-RU"/>
              </w:rPr>
              <w:br/>
              <w:t xml:space="preserve"> показателями  </w:t>
            </w:r>
            <w:r w:rsidRPr="00056AF1">
              <w:rPr>
                <w:rFonts w:eastAsia="Times New Roman"/>
                <w:sz w:val="24"/>
                <w:szCs w:val="24"/>
                <w:lang w:eastAsia="ru-RU"/>
              </w:rPr>
              <w:br/>
              <w:t>муниципальной</w:t>
            </w:r>
            <w:r w:rsidRPr="00056AF1">
              <w:rPr>
                <w:rFonts w:eastAsia="Times New Roman"/>
                <w:sz w:val="24"/>
                <w:szCs w:val="24"/>
                <w:lang w:eastAsia="ru-RU"/>
              </w:rPr>
              <w:br/>
              <w:t xml:space="preserve">   программы</w:t>
            </w:r>
          </w:p>
        </w:tc>
      </w:tr>
      <w:tr w:rsidR="00056AF1" w:rsidRPr="00056AF1" w:rsidTr="00AA4CA8">
        <w:tc>
          <w:tcPr>
            <w:tcW w:w="224"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7D61B6">
            <w:pPr>
              <w:rPr>
                <w:rFonts w:eastAsia="Times New Roman"/>
                <w:sz w:val="24"/>
                <w:szCs w:val="24"/>
                <w:lang w:eastAsia="ru-RU"/>
              </w:rPr>
            </w:pPr>
          </w:p>
        </w:tc>
        <w:tc>
          <w:tcPr>
            <w:tcW w:w="1254"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7D61B6">
            <w:pPr>
              <w:rPr>
                <w:rFonts w:eastAsia="Times New Roman"/>
                <w:sz w:val="24"/>
                <w:szCs w:val="24"/>
                <w:lang w:eastAsia="ru-RU"/>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7D61B6">
            <w:pPr>
              <w:rPr>
                <w:rFonts w:eastAsia="Times New Roman"/>
                <w:sz w:val="24"/>
                <w:szCs w:val="24"/>
                <w:lang w:eastAsia="ru-RU"/>
              </w:rPr>
            </w:pPr>
          </w:p>
        </w:tc>
        <w:tc>
          <w:tcPr>
            <w:tcW w:w="428"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 xml:space="preserve">начала  </w:t>
            </w:r>
            <w:r w:rsidRPr="00056AF1">
              <w:rPr>
                <w:rFonts w:eastAsia="Times New Roman"/>
                <w:sz w:val="24"/>
                <w:szCs w:val="24"/>
                <w:lang w:eastAsia="ru-RU"/>
              </w:rPr>
              <w:br/>
              <w:t>реал</w:t>
            </w:r>
            <w:r w:rsidRPr="00056AF1">
              <w:rPr>
                <w:rFonts w:eastAsia="Times New Roman"/>
                <w:sz w:val="24"/>
                <w:szCs w:val="24"/>
                <w:lang w:eastAsia="ru-RU"/>
              </w:rPr>
              <w:t>и</w:t>
            </w:r>
            <w:r w:rsidRPr="00056AF1">
              <w:rPr>
                <w:rFonts w:eastAsia="Times New Roman"/>
                <w:sz w:val="24"/>
                <w:szCs w:val="24"/>
                <w:lang w:eastAsia="ru-RU"/>
              </w:rPr>
              <w:t>зации</w:t>
            </w:r>
          </w:p>
        </w:tc>
        <w:tc>
          <w:tcPr>
            <w:tcW w:w="428"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оконч</w:t>
            </w:r>
            <w:r w:rsidRPr="00056AF1">
              <w:rPr>
                <w:rFonts w:eastAsia="Times New Roman"/>
                <w:sz w:val="24"/>
                <w:szCs w:val="24"/>
                <w:lang w:eastAsia="ru-RU"/>
              </w:rPr>
              <w:t>а</w:t>
            </w:r>
            <w:r w:rsidRPr="00056AF1">
              <w:rPr>
                <w:rFonts w:eastAsia="Times New Roman"/>
                <w:sz w:val="24"/>
                <w:szCs w:val="24"/>
                <w:lang w:eastAsia="ru-RU"/>
              </w:rPr>
              <w:t xml:space="preserve">ния </w:t>
            </w:r>
            <w:r w:rsidRPr="00056AF1">
              <w:rPr>
                <w:rFonts w:eastAsia="Times New Roman"/>
                <w:sz w:val="24"/>
                <w:szCs w:val="24"/>
                <w:lang w:eastAsia="ru-RU"/>
              </w:rPr>
              <w:br/>
              <w:t>реал</w:t>
            </w:r>
            <w:r w:rsidRPr="00056AF1">
              <w:rPr>
                <w:rFonts w:eastAsia="Times New Roman"/>
                <w:sz w:val="24"/>
                <w:szCs w:val="24"/>
                <w:lang w:eastAsia="ru-RU"/>
              </w:rPr>
              <w:t>и</w:t>
            </w:r>
            <w:r w:rsidRPr="00056AF1">
              <w:rPr>
                <w:rFonts w:eastAsia="Times New Roman"/>
                <w:sz w:val="24"/>
                <w:szCs w:val="24"/>
                <w:lang w:eastAsia="ru-RU"/>
              </w:rPr>
              <w:t>зации</w:t>
            </w: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7D61B6">
            <w:pPr>
              <w:rPr>
                <w:rFonts w:eastAsia="Times New Roman"/>
                <w:sz w:val="24"/>
                <w:szCs w:val="24"/>
                <w:lang w:eastAsia="ru-RU"/>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7D61B6">
            <w:pPr>
              <w:rPr>
                <w:rFonts w:eastAsia="Times New Roman"/>
                <w:sz w:val="24"/>
                <w:szCs w:val="24"/>
                <w:lang w:eastAsia="ru-RU"/>
              </w:rPr>
            </w:pPr>
          </w:p>
        </w:tc>
      </w:tr>
    </w:tbl>
    <w:p w:rsidR="00AA4CA8" w:rsidRPr="00AA4CA8" w:rsidRDefault="00AA4CA8">
      <w:pPr>
        <w:rPr>
          <w:sz w:val="2"/>
          <w:szCs w:val="2"/>
        </w:rPr>
      </w:pPr>
    </w:p>
    <w:tbl>
      <w:tblPr>
        <w:tblW w:w="5000" w:type="pct"/>
        <w:tblCellMar>
          <w:left w:w="75" w:type="dxa"/>
          <w:right w:w="75" w:type="dxa"/>
        </w:tblCellMar>
        <w:tblLook w:val="04A0" w:firstRow="1" w:lastRow="0" w:firstColumn="1" w:lastColumn="0" w:noHBand="0" w:noVBand="1"/>
      </w:tblPr>
      <w:tblGrid>
        <w:gridCol w:w="691"/>
        <w:gridCol w:w="3862"/>
        <w:gridCol w:w="2738"/>
        <w:gridCol w:w="1318"/>
        <w:gridCol w:w="1318"/>
        <w:gridCol w:w="2880"/>
        <w:gridCol w:w="2593"/>
      </w:tblGrid>
      <w:tr w:rsidR="00056AF1" w:rsidRPr="00056AF1" w:rsidTr="00AA4CA8">
        <w:trPr>
          <w:tblHeader/>
        </w:trPr>
        <w:tc>
          <w:tcPr>
            <w:tcW w:w="22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1</w:t>
            </w:r>
          </w:p>
        </w:tc>
        <w:tc>
          <w:tcPr>
            <w:tcW w:w="125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2</w:t>
            </w:r>
          </w:p>
        </w:tc>
        <w:tc>
          <w:tcPr>
            <w:tcW w:w="88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3</w:t>
            </w:r>
          </w:p>
        </w:tc>
        <w:tc>
          <w:tcPr>
            <w:tcW w:w="428" w:type="pc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4</w:t>
            </w:r>
          </w:p>
        </w:tc>
        <w:tc>
          <w:tcPr>
            <w:tcW w:w="428" w:type="pc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5</w:t>
            </w:r>
          </w:p>
        </w:tc>
        <w:tc>
          <w:tcPr>
            <w:tcW w:w="935" w:type="pc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6</w:t>
            </w:r>
          </w:p>
        </w:tc>
        <w:tc>
          <w:tcPr>
            <w:tcW w:w="842" w:type="pc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7</w:t>
            </w:r>
          </w:p>
        </w:tc>
      </w:tr>
      <w:tr w:rsidR="00056AF1" w:rsidRPr="00056AF1" w:rsidTr="00AA4CA8">
        <w:tc>
          <w:tcPr>
            <w:tcW w:w="224"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1.</w:t>
            </w:r>
          </w:p>
        </w:tc>
        <w:tc>
          <w:tcPr>
            <w:tcW w:w="1254" w:type="pct"/>
            <w:tcBorders>
              <w:top w:val="nil"/>
              <w:left w:val="single" w:sz="4" w:space="0" w:color="auto"/>
              <w:bottom w:val="single" w:sz="4" w:space="0" w:color="auto"/>
              <w:right w:val="single" w:sz="4" w:space="0" w:color="auto"/>
            </w:tcBorders>
            <w:hideMark/>
          </w:tcPr>
          <w:p w:rsidR="00056AF1" w:rsidRPr="00056AF1" w:rsidRDefault="00056AF1" w:rsidP="007D61B6">
            <w:pPr>
              <w:keepNext/>
              <w:jc w:val="center"/>
              <w:rPr>
                <w:rFonts w:eastAsia="Times New Roman"/>
                <w:sz w:val="24"/>
                <w:szCs w:val="24"/>
                <w:lang w:eastAsia="ru-RU"/>
              </w:rPr>
            </w:pPr>
            <w:r w:rsidRPr="00056AF1">
              <w:rPr>
                <w:rFonts w:eastAsia="Times New Roman"/>
                <w:sz w:val="24"/>
                <w:szCs w:val="24"/>
                <w:lang w:eastAsia="ru-RU"/>
              </w:rPr>
              <w:t>Муниципальная программа «Фо</w:t>
            </w:r>
            <w:r w:rsidRPr="00056AF1">
              <w:rPr>
                <w:rFonts w:eastAsia="Times New Roman"/>
                <w:sz w:val="24"/>
                <w:szCs w:val="24"/>
                <w:lang w:eastAsia="ru-RU"/>
              </w:rPr>
              <w:t>р</w:t>
            </w:r>
            <w:r w:rsidRPr="00056AF1">
              <w:rPr>
                <w:rFonts w:eastAsia="Times New Roman"/>
                <w:sz w:val="24"/>
                <w:szCs w:val="24"/>
                <w:lang w:eastAsia="ru-RU"/>
              </w:rPr>
              <w:t>мирование современной городской среды населенных пунктов Хаса</w:t>
            </w:r>
            <w:r w:rsidRPr="00056AF1">
              <w:rPr>
                <w:rFonts w:eastAsia="Times New Roman"/>
                <w:sz w:val="24"/>
                <w:szCs w:val="24"/>
                <w:lang w:eastAsia="ru-RU"/>
              </w:rPr>
              <w:t>н</w:t>
            </w:r>
            <w:r w:rsidRPr="00056AF1">
              <w:rPr>
                <w:rFonts w:eastAsia="Times New Roman"/>
                <w:sz w:val="24"/>
                <w:szCs w:val="24"/>
                <w:lang w:eastAsia="ru-RU"/>
              </w:rPr>
              <w:t>ского муниципального округа» на 2023-2025 годы»</w:t>
            </w:r>
          </w:p>
        </w:tc>
        <w:tc>
          <w:tcPr>
            <w:tcW w:w="889"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ind w:left="-75"/>
              <w:rPr>
                <w:rFonts w:eastAsia="Times New Roman"/>
                <w:sz w:val="24"/>
                <w:szCs w:val="24"/>
                <w:lang w:eastAsia="ru-RU"/>
              </w:rPr>
            </w:pPr>
            <w:r w:rsidRPr="00056AF1">
              <w:rPr>
                <w:rFonts w:eastAsia="Times New Roman"/>
                <w:sz w:val="24"/>
                <w:szCs w:val="24"/>
                <w:lang w:eastAsia="ru-RU"/>
              </w:rPr>
              <w:t>Управления ЖКХ, ГО и ЧС администрации Х</w:t>
            </w:r>
            <w:r w:rsidRPr="00056AF1">
              <w:rPr>
                <w:rFonts w:eastAsia="Times New Roman"/>
                <w:sz w:val="24"/>
                <w:szCs w:val="24"/>
                <w:lang w:eastAsia="ru-RU"/>
              </w:rPr>
              <w:t>а</w:t>
            </w:r>
            <w:r w:rsidRPr="00056AF1">
              <w:rPr>
                <w:rFonts w:eastAsia="Times New Roman"/>
                <w:sz w:val="24"/>
                <w:szCs w:val="24"/>
                <w:lang w:eastAsia="ru-RU"/>
              </w:rPr>
              <w:t>санского муниципальн</w:t>
            </w:r>
            <w:r w:rsidRPr="00056AF1">
              <w:rPr>
                <w:rFonts w:eastAsia="Times New Roman"/>
                <w:sz w:val="24"/>
                <w:szCs w:val="24"/>
                <w:lang w:eastAsia="ru-RU"/>
              </w:rPr>
              <w:t>о</w:t>
            </w:r>
            <w:r w:rsidRPr="00056AF1">
              <w:rPr>
                <w:rFonts w:eastAsia="Times New Roman"/>
                <w:sz w:val="24"/>
                <w:szCs w:val="24"/>
                <w:lang w:eastAsia="ru-RU"/>
              </w:rPr>
              <w:t xml:space="preserve">го района                        </w:t>
            </w:r>
          </w:p>
        </w:tc>
        <w:tc>
          <w:tcPr>
            <w:tcW w:w="428"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2023</w:t>
            </w:r>
          </w:p>
        </w:tc>
        <w:tc>
          <w:tcPr>
            <w:tcW w:w="428"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2025</w:t>
            </w:r>
          </w:p>
        </w:tc>
        <w:tc>
          <w:tcPr>
            <w:tcW w:w="935"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rPr>
                <w:rFonts w:eastAsia="Calibri"/>
                <w:sz w:val="24"/>
                <w:szCs w:val="24"/>
                <w:lang w:eastAsia="ru-RU"/>
              </w:rPr>
            </w:pPr>
            <w:r w:rsidRPr="00056AF1">
              <w:rPr>
                <w:rFonts w:eastAsia="Calibri"/>
                <w:sz w:val="24"/>
                <w:szCs w:val="24"/>
                <w:lang w:eastAsia="ru-RU"/>
              </w:rPr>
              <w:t>- количество благоустр</w:t>
            </w:r>
            <w:r w:rsidRPr="00056AF1">
              <w:rPr>
                <w:rFonts w:eastAsia="Calibri"/>
                <w:sz w:val="24"/>
                <w:szCs w:val="24"/>
                <w:lang w:eastAsia="ru-RU"/>
              </w:rPr>
              <w:t>о</w:t>
            </w:r>
            <w:r w:rsidRPr="00056AF1">
              <w:rPr>
                <w:rFonts w:eastAsia="Calibri"/>
                <w:sz w:val="24"/>
                <w:szCs w:val="24"/>
                <w:lang w:eastAsia="ru-RU"/>
              </w:rPr>
              <w:t>енных дворовых террит</w:t>
            </w:r>
            <w:r w:rsidRPr="00056AF1">
              <w:rPr>
                <w:rFonts w:eastAsia="Calibri"/>
                <w:sz w:val="24"/>
                <w:szCs w:val="24"/>
                <w:lang w:eastAsia="ru-RU"/>
              </w:rPr>
              <w:t>о</w:t>
            </w:r>
            <w:r w:rsidRPr="00056AF1">
              <w:rPr>
                <w:rFonts w:eastAsia="Calibri"/>
                <w:sz w:val="24"/>
                <w:szCs w:val="24"/>
                <w:lang w:eastAsia="ru-RU"/>
              </w:rPr>
              <w:t xml:space="preserve">рий многоквартирных жилых домов – </w:t>
            </w:r>
            <w:r w:rsidRPr="00056AF1">
              <w:rPr>
                <w:rFonts w:ascii="Calibri" w:eastAsia="Times New Roman" w:hAnsi="Calibri"/>
                <w:sz w:val="24"/>
                <w:szCs w:val="24"/>
                <w:lang w:eastAsia="ru-RU"/>
              </w:rPr>
              <w:t xml:space="preserve"> </w:t>
            </w:r>
            <w:r w:rsidRPr="00056AF1">
              <w:rPr>
                <w:rFonts w:eastAsia="Calibri"/>
                <w:sz w:val="24"/>
                <w:szCs w:val="24"/>
                <w:lang w:eastAsia="ru-RU"/>
              </w:rPr>
              <w:t>с 2023 года до 2025 года - на 18 ед.;</w:t>
            </w:r>
          </w:p>
          <w:p w:rsidR="00056AF1" w:rsidRPr="00056AF1" w:rsidRDefault="00056AF1" w:rsidP="007D61B6">
            <w:pPr>
              <w:widowControl w:val="0"/>
              <w:autoSpaceDE w:val="0"/>
              <w:autoSpaceDN w:val="0"/>
              <w:adjustRightInd w:val="0"/>
              <w:rPr>
                <w:rFonts w:eastAsia="Calibri"/>
                <w:sz w:val="24"/>
                <w:szCs w:val="24"/>
                <w:lang w:eastAsia="ru-RU"/>
              </w:rPr>
            </w:pPr>
            <w:r w:rsidRPr="00056AF1">
              <w:rPr>
                <w:rFonts w:eastAsia="Calibri"/>
                <w:sz w:val="24"/>
                <w:szCs w:val="24"/>
                <w:lang w:eastAsia="ru-RU"/>
              </w:rPr>
              <w:t>- количество благоустр</w:t>
            </w:r>
            <w:r w:rsidRPr="00056AF1">
              <w:rPr>
                <w:rFonts w:eastAsia="Calibri"/>
                <w:sz w:val="24"/>
                <w:szCs w:val="24"/>
                <w:lang w:eastAsia="ru-RU"/>
              </w:rPr>
              <w:t>о</w:t>
            </w:r>
            <w:r w:rsidRPr="00056AF1">
              <w:rPr>
                <w:rFonts w:eastAsia="Calibri"/>
                <w:sz w:val="24"/>
                <w:szCs w:val="24"/>
                <w:lang w:eastAsia="ru-RU"/>
              </w:rPr>
              <w:t>енных общественных те</w:t>
            </w:r>
            <w:r w:rsidRPr="00056AF1">
              <w:rPr>
                <w:rFonts w:eastAsia="Calibri"/>
                <w:sz w:val="24"/>
                <w:szCs w:val="24"/>
                <w:lang w:eastAsia="ru-RU"/>
              </w:rPr>
              <w:t>р</w:t>
            </w:r>
            <w:r w:rsidRPr="00056AF1">
              <w:rPr>
                <w:rFonts w:eastAsia="Calibri"/>
                <w:sz w:val="24"/>
                <w:szCs w:val="24"/>
                <w:lang w:eastAsia="ru-RU"/>
              </w:rPr>
              <w:t xml:space="preserve">риторий муниципальных образований – </w:t>
            </w:r>
            <w:r w:rsidRPr="00056AF1">
              <w:rPr>
                <w:rFonts w:ascii="Calibri" w:eastAsia="Times New Roman" w:hAnsi="Calibri"/>
                <w:sz w:val="24"/>
                <w:szCs w:val="24"/>
                <w:lang w:eastAsia="ru-RU"/>
              </w:rPr>
              <w:t xml:space="preserve"> </w:t>
            </w:r>
            <w:r w:rsidRPr="00056AF1">
              <w:rPr>
                <w:rFonts w:eastAsia="Calibri"/>
                <w:sz w:val="24"/>
                <w:szCs w:val="24"/>
                <w:lang w:eastAsia="ru-RU"/>
              </w:rPr>
              <w:t>с 2023 г</w:t>
            </w:r>
            <w:r w:rsidRPr="00056AF1">
              <w:rPr>
                <w:rFonts w:eastAsia="Calibri"/>
                <w:sz w:val="24"/>
                <w:szCs w:val="24"/>
                <w:lang w:eastAsia="ru-RU"/>
              </w:rPr>
              <w:t>о</w:t>
            </w:r>
            <w:r w:rsidRPr="00056AF1">
              <w:rPr>
                <w:rFonts w:eastAsia="Calibri"/>
                <w:sz w:val="24"/>
                <w:szCs w:val="24"/>
                <w:lang w:eastAsia="ru-RU"/>
              </w:rPr>
              <w:t>да до 2025 года - на 5 ед.;</w:t>
            </w:r>
          </w:p>
          <w:p w:rsidR="00056AF1" w:rsidRPr="00056AF1" w:rsidRDefault="00056AF1" w:rsidP="007D61B6">
            <w:pPr>
              <w:widowControl w:val="0"/>
              <w:autoSpaceDE w:val="0"/>
              <w:autoSpaceDN w:val="0"/>
              <w:adjustRightInd w:val="0"/>
              <w:rPr>
                <w:rFonts w:eastAsia="Calibri"/>
                <w:sz w:val="24"/>
                <w:szCs w:val="24"/>
                <w:lang w:eastAsia="ru-RU"/>
              </w:rPr>
            </w:pPr>
            <w:r w:rsidRPr="00056AF1">
              <w:rPr>
                <w:rFonts w:eastAsia="Calibri"/>
                <w:sz w:val="24"/>
                <w:szCs w:val="24"/>
                <w:lang w:eastAsia="ru-RU"/>
              </w:rPr>
              <w:t xml:space="preserve"> - увеличение количества благоустроенных терр</w:t>
            </w:r>
            <w:r w:rsidRPr="00056AF1">
              <w:rPr>
                <w:rFonts w:eastAsia="Calibri"/>
                <w:sz w:val="24"/>
                <w:szCs w:val="24"/>
                <w:lang w:eastAsia="ru-RU"/>
              </w:rPr>
              <w:t>и</w:t>
            </w:r>
            <w:r w:rsidRPr="00056AF1">
              <w:rPr>
                <w:rFonts w:eastAsia="Calibri"/>
                <w:sz w:val="24"/>
                <w:szCs w:val="24"/>
                <w:lang w:eastAsia="ru-RU"/>
              </w:rPr>
              <w:t>торий, детских и спорти</w:t>
            </w:r>
            <w:r w:rsidRPr="00056AF1">
              <w:rPr>
                <w:rFonts w:eastAsia="Calibri"/>
                <w:sz w:val="24"/>
                <w:szCs w:val="24"/>
                <w:lang w:eastAsia="ru-RU"/>
              </w:rPr>
              <w:t>в</w:t>
            </w:r>
            <w:r w:rsidRPr="00056AF1">
              <w:rPr>
                <w:rFonts w:eastAsia="Calibri"/>
                <w:sz w:val="24"/>
                <w:szCs w:val="24"/>
                <w:lang w:eastAsia="ru-RU"/>
              </w:rPr>
              <w:t>ных площадок, на терр</w:t>
            </w:r>
            <w:r w:rsidRPr="00056AF1">
              <w:rPr>
                <w:rFonts w:eastAsia="Calibri"/>
                <w:sz w:val="24"/>
                <w:szCs w:val="24"/>
                <w:lang w:eastAsia="ru-RU"/>
              </w:rPr>
              <w:t>и</w:t>
            </w:r>
            <w:r w:rsidRPr="00056AF1">
              <w:rPr>
                <w:rFonts w:eastAsia="Calibri"/>
                <w:sz w:val="24"/>
                <w:szCs w:val="24"/>
                <w:lang w:eastAsia="ru-RU"/>
              </w:rPr>
              <w:t>ториях Хасанского мун</w:t>
            </w:r>
            <w:r w:rsidRPr="00056AF1">
              <w:rPr>
                <w:rFonts w:eastAsia="Calibri"/>
                <w:sz w:val="24"/>
                <w:szCs w:val="24"/>
                <w:lang w:eastAsia="ru-RU"/>
              </w:rPr>
              <w:t>и</w:t>
            </w:r>
            <w:r w:rsidRPr="00056AF1">
              <w:rPr>
                <w:rFonts w:eastAsia="Calibri"/>
                <w:sz w:val="24"/>
                <w:szCs w:val="24"/>
                <w:lang w:eastAsia="ru-RU"/>
              </w:rPr>
              <w:lastRenderedPageBreak/>
              <w:t>ципального округа Пр</w:t>
            </w:r>
            <w:r w:rsidRPr="00056AF1">
              <w:rPr>
                <w:rFonts w:eastAsia="Calibri"/>
                <w:sz w:val="24"/>
                <w:szCs w:val="24"/>
                <w:lang w:eastAsia="ru-RU"/>
              </w:rPr>
              <w:t>и</w:t>
            </w:r>
            <w:r w:rsidRPr="00056AF1">
              <w:rPr>
                <w:rFonts w:eastAsia="Calibri"/>
                <w:sz w:val="24"/>
                <w:szCs w:val="24"/>
                <w:lang w:eastAsia="ru-RU"/>
              </w:rPr>
              <w:t>морского края с 2023 года до 2025 года - на 43 ед.</w:t>
            </w:r>
          </w:p>
        </w:tc>
        <w:tc>
          <w:tcPr>
            <w:tcW w:w="842" w:type="pct"/>
            <w:tcBorders>
              <w:top w:val="nil"/>
              <w:left w:val="single" w:sz="4" w:space="0" w:color="auto"/>
              <w:bottom w:val="single" w:sz="4" w:space="0" w:color="auto"/>
              <w:right w:val="single" w:sz="4" w:space="0" w:color="auto"/>
            </w:tcBorders>
            <w:hideMark/>
          </w:tcPr>
          <w:p w:rsidR="00056AF1" w:rsidRPr="00056AF1" w:rsidRDefault="00056AF1" w:rsidP="007D61B6">
            <w:pPr>
              <w:autoSpaceDE w:val="0"/>
              <w:autoSpaceDN w:val="0"/>
              <w:adjustRightInd w:val="0"/>
              <w:rPr>
                <w:rFonts w:eastAsia="Times New Roman"/>
                <w:sz w:val="28"/>
                <w:szCs w:val="28"/>
                <w:lang w:eastAsia="ru-RU"/>
              </w:rPr>
            </w:pPr>
            <w:r w:rsidRPr="00056AF1">
              <w:rPr>
                <w:rFonts w:eastAsia="Times New Roman"/>
                <w:sz w:val="24"/>
                <w:szCs w:val="24"/>
                <w:lang w:eastAsia="ru-RU"/>
              </w:rPr>
              <w:lastRenderedPageBreak/>
              <w:t>Соответствует целевым показателям муниц</w:t>
            </w:r>
            <w:r w:rsidRPr="00056AF1">
              <w:rPr>
                <w:rFonts w:eastAsia="Times New Roman"/>
                <w:sz w:val="24"/>
                <w:szCs w:val="24"/>
                <w:lang w:eastAsia="ru-RU"/>
              </w:rPr>
              <w:t>и</w:t>
            </w:r>
            <w:r w:rsidRPr="00056AF1">
              <w:rPr>
                <w:rFonts w:eastAsia="Times New Roman"/>
                <w:sz w:val="24"/>
                <w:szCs w:val="24"/>
                <w:lang w:eastAsia="ru-RU"/>
              </w:rPr>
              <w:t>пальной программы «Формирование совр</w:t>
            </w:r>
            <w:r w:rsidRPr="00056AF1">
              <w:rPr>
                <w:rFonts w:eastAsia="Times New Roman"/>
                <w:sz w:val="24"/>
                <w:szCs w:val="24"/>
                <w:lang w:eastAsia="ru-RU"/>
              </w:rPr>
              <w:t>е</w:t>
            </w:r>
            <w:r w:rsidRPr="00056AF1">
              <w:rPr>
                <w:rFonts w:eastAsia="Times New Roman"/>
                <w:sz w:val="24"/>
                <w:szCs w:val="24"/>
                <w:lang w:eastAsia="ru-RU"/>
              </w:rPr>
              <w:t>менной городской ср</w:t>
            </w:r>
            <w:r w:rsidRPr="00056AF1">
              <w:rPr>
                <w:rFonts w:eastAsia="Times New Roman"/>
                <w:sz w:val="24"/>
                <w:szCs w:val="24"/>
                <w:lang w:eastAsia="ru-RU"/>
              </w:rPr>
              <w:t>е</w:t>
            </w:r>
            <w:r w:rsidRPr="00056AF1">
              <w:rPr>
                <w:rFonts w:eastAsia="Times New Roman"/>
                <w:sz w:val="24"/>
                <w:szCs w:val="24"/>
                <w:lang w:eastAsia="ru-RU"/>
              </w:rPr>
              <w:t>ды населенных пун</w:t>
            </w:r>
            <w:r w:rsidRPr="00056AF1">
              <w:rPr>
                <w:rFonts w:eastAsia="Times New Roman"/>
                <w:sz w:val="24"/>
                <w:szCs w:val="24"/>
                <w:lang w:eastAsia="ru-RU"/>
              </w:rPr>
              <w:t>к</w:t>
            </w:r>
            <w:r w:rsidRPr="00056AF1">
              <w:rPr>
                <w:rFonts w:eastAsia="Times New Roman"/>
                <w:sz w:val="24"/>
                <w:szCs w:val="24"/>
                <w:lang w:eastAsia="ru-RU"/>
              </w:rPr>
              <w:t>тов Хасанского мун</w:t>
            </w:r>
            <w:r w:rsidRPr="00056AF1">
              <w:rPr>
                <w:rFonts w:eastAsia="Times New Roman"/>
                <w:sz w:val="24"/>
                <w:szCs w:val="24"/>
                <w:lang w:eastAsia="ru-RU"/>
              </w:rPr>
              <w:t>и</w:t>
            </w:r>
            <w:r w:rsidRPr="00056AF1">
              <w:rPr>
                <w:rFonts w:eastAsia="Times New Roman"/>
                <w:sz w:val="24"/>
                <w:szCs w:val="24"/>
                <w:lang w:eastAsia="ru-RU"/>
              </w:rPr>
              <w:t>ципального округа Приморского края» на 2023-2025 годы  (далее – муниципальная пр</w:t>
            </w:r>
            <w:r w:rsidRPr="00056AF1">
              <w:rPr>
                <w:rFonts w:eastAsia="Times New Roman"/>
                <w:sz w:val="24"/>
                <w:szCs w:val="24"/>
                <w:lang w:eastAsia="ru-RU"/>
              </w:rPr>
              <w:t>о</w:t>
            </w:r>
            <w:r w:rsidRPr="00056AF1">
              <w:rPr>
                <w:rFonts w:eastAsia="Times New Roman"/>
                <w:sz w:val="24"/>
                <w:szCs w:val="24"/>
                <w:lang w:eastAsia="ru-RU"/>
              </w:rPr>
              <w:t>гра</w:t>
            </w:r>
            <w:r w:rsidRPr="00056AF1">
              <w:rPr>
                <w:rFonts w:eastAsia="Times New Roman"/>
                <w:sz w:val="24"/>
                <w:szCs w:val="24"/>
                <w:lang w:eastAsia="ru-RU"/>
              </w:rPr>
              <w:t>м</w:t>
            </w:r>
            <w:r w:rsidRPr="00056AF1">
              <w:rPr>
                <w:rFonts w:eastAsia="Times New Roman"/>
                <w:sz w:val="24"/>
                <w:szCs w:val="24"/>
                <w:lang w:eastAsia="ru-RU"/>
              </w:rPr>
              <w:t>ма)</w:t>
            </w:r>
          </w:p>
        </w:tc>
      </w:tr>
      <w:tr w:rsidR="00056AF1" w:rsidRPr="00056AF1" w:rsidTr="00AA4CA8">
        <w:tc>
          <w:tcPr>
            <w:tcW w:w="224"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lastRenderedPageBreak/>
              <w:t>1.1.</w:t>
            </w:r>
          </w:p>
        </w:tc>
        <w:tc>
          <w:tcPr>
            <w:tcW w:w="1254"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rPr>
                <w:rFonts w:eastAsia="Calibri"/>
                <w:sz w:val="24"/>
                <w:szCs w:val="24"/>
                <w:lang w:eastAsia="ru-RU"/>
              </w:rPr>
            </w:pPr>
            <w:r w:rsidRPr="00056AF1">
              <w:rPr>
                <w:rFonts w:eastAsia="Calibri"/>
                <w:sz w:val="24"/>
                <w:szCs w:val="24"/>
                <w:lang w:eastAsia="ru-RU"/>
              </w:rPr>
              <w:t>Подпрограмма  «Формирование с</w:t>
            </w:r>
            <w:r w:rsidRPr="00056AF1">
              <w:rPr>
                <w:rFonts w:eastAsia="Calibri"/>
                <w:sz w:val="24"/>
                <w:szCs w:val="24"/>
                <w:lang w:eastAsia="ru-RU"/>
              </w:rPr>
              <w:t>о</w:t>
            </w:r>
            <w:r w:rsidRPr="00056AF1">
              <w:rPr>
                <w:rFonts w:eastAsia="Calibri"/>
                <w:sz w:val="24"/>
                <w:szCs w:val="24"/>
                <w:lang w:eastAsia="ru-RU"/>
              </w:rPr>
              <w:t>временной городской среды нас</w:t>
            </w:r>
            <w:r w:rsidRPr="00056AF1">
              <w:rPr>
                <w:rFonts w:eastAsia="Calibri"/>
                <w:sz w:val="24"/>
                <w:szCs w:val="24"/>
                <w:lang w:eastAsia="ru-RU"/>
              </w:rPr>
              <w:t>е</w:t>
            </w:r>
            <w:r w:rsidRPr="00056AF1">
              <w:rPr>
                <w:rFonts w:eastAsia="Calibri"/>
                <w:sz w:val="24"/>
                <w:szCs w:val="24"/>
                <w:lang w:eastAsia="ru-RU"/>
              </w:rPr>
              <w:t>ленных пунктов Хасанского мун</w:t>
            </w:r>
            <w:r w:rsidRPr="00056AF1">
              <w:rPr>
                <w:rFonts w:eastAsia="Calibri"/>
                <w:sz w:val="24"/>
                <w:szCs w:val="24"/>
                <w:lang w:eastAsia="ru-RU"/>
              </w:rPr>
              <w:t>и</w:t>
            </w:r>
            <w:r w:rsidRPr="00056AF1">
              <w:rPr>
                <w:rFonts w:eastAsia="Calibri"/>
                <w:sz w:val="24"/>
                <w:szCs w:val="24"/>
                <w:lang w:eastAsia="ru-RU"/>
              </w:rPr>
              <w:t>ципального округа Приморского края» на 2023-2025 годы</w:t>
            </w:r>
          </w:p>
        </w:tc>
        <w:tc>
          <w:tcPr>
            <w:tcW w:w="889" w:type="pct"/>
            <w:tcBorders>
              <w:top w:val="nil"/>
              <w:left w:val="single" w:sz="4" w:space="0" w:color="auto"/>
              <w:bottom w:val="single" w:sz="4" w:space="0" w:color="auto"/>
              <w:right w:val="single" w:sz="4" w:space="0" w:color="auto"/>
            </w:tcBorders>
            <w:hideMark/>
          </w:tcPr>
          <w:p w:rsidR="00056AF1" w:rsidRPr="00056AF1" w:rsidRDefault="00056AF1" w:rsidP="007D61B6">
            <w:pPr>
              <w:ind w:left="67"/>
              <w:rPr>
                <w:rFonts w:eastAsia="Times New Roman"/>
                <w:sz w:val="24"/>
                <w:szCs w:val="24"/>
                <w:lang w:eastAsia="ru-RU"/>
              </w:rPr>
            </w:pPr>
            <w:r w:rsidRPr="00056AF1">
              <w:rPr>
                <w:rFonts w:eastAsia="Times New Roman"/>
                <w:sz w:val="24"/>
                <w:szCs w:val="24"/>
                <w:lang w:eastAsia="ru-RU"/>
              </w:rPr>
              <w:t>Управления ЖКХ, ГО и ЧС администрации Х</w:t>
            </w:r>
            <w:r w:rsidRPr="00056AF1">
              <w:rPr>
                <w:rFonts w:eastAsia="Times New Roman"/>
                <w:sz w:val="24"/>
                <w:szCs w:val="24"/>
                <w:lang w:eastAsia="ru-RU"/>
              </w:rPr>
              <w:t>а</w:t>
            </w:r>
            <w:r w:rsidRPr="00056AF1">
              <w:rPr>
                <w:rFonts w:eastAsia="Times New Roman"/>
                <w:sz w:val="24"/>
                <w:szCs w:val="24"/>
                <w:lang w:eastAsia="ru-RU"/>
              </w:rPr>
              <w:t>санского муниципал</w:t>
            </w:r>
            <w:r w:rsidRPr="00056AF1">
              <w:rPr>
                <w:rFonts w:eastAsia="Times New Roman"/>
                <w:sz w:val="24"/>
                <w:szCs w:val="24"/>
                <w:lang w:eastAsia="ru-RU"/>
              </w:rPr>
              <w:t>ь</w:t>
            </w:r>
            <w:r w:rsidRPr="00056AF1">
              <w:rPr>
                <w:rFonts w:eastAsia="Times New Roman"/>
                <w:sz w:val="24"/>
                <w:szCs w:val="24"/>
                <w:lang w:eastAsia="ru-RU"/>
              </w:rPr>
              <w:t xml:space="preserve">ного района                        </w:t>
            </w:r>
          </w:p>
        </w:tc>
        <w:tc>
          <w:tcPr>
            <w:tcW w:w="428" w:type="pct"/>
            <w:tcBorders>
              <w:top w:val="nil"/>
              <w:left w:val="single" w:sz="4" w:space="0" w:color="auto"/>
              <w:bottom w:val="single" w:sz="4" w:space="0" w:color="auto"/>
              <w:right w:val="single" w:sz="4" w:space="0" w:color="auto"/>
            </w:tcBorders>
          </w:tcPr>
          <w:p w:rsidR="00056AF1" w:rsidRPr="00056AF1" w:rsidRDefault="00056AF1" w:rsidP="007D61B6">
            <w:pPr>
              <w:widowControl w:val="0"/>
              <w:autoSpaceDE w:val="0"/>
              <w:autoSpaceDN w:val="0"/>
              <w:adjustRightInd w:val="0"/>
              <w:jc w:val="center"/>
              <w:rPr>
                <w:rFonts w:eastAsia="Times New Roman"/>
                <w:sz w:val="24"/>
                <w:szCs w:val="24"/>
                <w:lang w:eastAsia="ru-RU"/>
              </w:rPr>
            </w:pPr>
          </w:p>
        </w:tc>
        <w:tc>
          <w:tcPr>
            <w:tcW w:w="428" w:type="pct"/>
            <w:tcBorders>
              <w:top w:val="nil"/>
              <w:left w:val="single" w:sz="4" w:space="0" w:color="auto"/>
              <w:bottom w:val="single" w:sz="4" w:space="0" w:color="auto"/>
              <w:right w:val="single" w:sz="4" w:space="0" w:color="auto"/>
            </w:tcBorders>
          </w:tcPr>
          <w:p w:rsidR="00056AF1" w:rsidRPr="00056AF1" w:rsidRDefault="00056AF1" w:rsidP="007D61B6">
            <w:pPr>
              <w:widowControl w:val="0"/>
              <w:autoSpaceDE w:val="0"/>
              <w:autoSpaceDN w:val="0"/>
              <w:adjustRightInd w:val="0"/>
              <w:jc w:val="center"/>
              <w:rPr>
                <w:rFonts w:eastAsia="Times New Roman"/>
                <w:sz w:val="24"/>
                <w:szCs w:val="24"/>
                <w:lang w:eastAsia="ru-RU"/>
              </w:rPr>
            </w:pPr>
          </w:p>
        </w:tc>
        <w:tc>
          <w:tcPr>
            <w:tcW w:w="935" w:type="pct"/>
            <w:tcBorders>
              <w:top w:val="nil"/>
              <w:left w:val="single" w:sz="4" w:space="0" w:color="auto"/>
              <w:bottom w:val="single" w:sz="4" w:space="0" w:color="auto"/>
              <w:right w:val="single" w:sz="4" w:space="0" w:color="auto"/>
            </w:tcBorders>
          </w:tcPr>
          <w:p w:rsidR="00056AF1" w:rsidRPr="00056AF1" w:rsidRDefault="00056AF1" w:rsidP="007D61B6">
            <w:pPr>
              <w:widowControl w:val="0"/>
              <w:autoSpaceDE w:val="0"/>
              <w:autoSpaceDN w:val="0"/>
              <w:adjustRightInd w:val="0"/>
              <w:rPr>
                <w:rFonts w:eastAsia="Calibri"/>
                <w:sz w:val="24"/>
                <w:szCs w:val="24"/>
                <w:lang w:eastAsia="ru-RU"/>
              </w:rPr>
            </w:pPr>
            <w:r w:rsidRPr="00056AF1">
              <w:rPr>
                <w:rFonts w:eastAsia="Calibri"/>
                <w:sz w:val="24"/>
                <w:szCs w:val="24"/>
                <w:lang w:eastAsia="ru-RU"/>
              </w:rPr>
              <w:t>- количество благоустр</w:t>
            </w:r>
            <w:r w:rsidRPr="00056AF1">
              <w:rPr>
                <w:rFonts w:eastAsia="Calibri"/>
                <w:sz w:val="24"/>
                <w:szCs w:val="24"/>
                <w:lang w:eastAsia="ru-RU"/>
              </w:rPr>
              <w:t>о</w:t>
            </w:r>
            <w:r w:rsidRPr="00056AF1">
              <w:rPr>
                <w:rFonts w:eastAsia="Calibri"/>
                <w:sz w:val="24"/>
                <w:szCs w:val="24"/>
                <w:lang w:eastAsia="ru-RU"/>
              </w:rPr>
              <w:t>енных дворовых террит</w:t>
            </w:r>
            <w:r w:rsidRPr="00056AF1">
              <w:rPr>
                <w:rFonts w:eastAsia="Calibri"/>
                <w:sz w:val="24"/>
                <w:szCs w:val="24"/>
                <w:lang w:eastAsia="ru-RU"/>
              </w:rPr>
              <w:t>о</w:t>
            </w:r>
            <w:r w:rsidRPr="00056AF1">
              <w:rPr>
                <w:rFonts w:eastAsia="Calibri"/>
                <w:sz w:val="24"/>
                <w:szCs w:val="24"/>
                <w:lang w:eastAsia="ru-RU"/>
              </w:rPr>
              <w:t>рий многоквартирных жилых домов</w:t>
            </w:r>
            <w:r w:rsidRPr="00056AF1">
              <w:rPr>
                <w:rFonts w:ascii="Calibri" w:eastAsia="Times New Roman" w:hAnsi="Calibri"/>
                <w:sz w:val="24"/>
                <w:szCs w:val="24"/>
                <w:lang w:eastAsia="ru-RU"/>
              </w:rPr>
              <w:t xml:space="preserve"> </w:t>
            </w:r>
            <w:r w:rsidRPr="00056AF1">
              <w:rPr>
                <w:rFonts w:eastAsia="Calibri"/>
                <w:sz w:val="24"/>
                <w:szCs w:val="24"/>
                <w:lang w:eastAsia="ru-RU"/>
              </w:rPr>
              <w:t>с 2023 года до 2025 года - на 18 ед.;</w:t>
            </w:r>
          </w:p>
          <w:p w:rsidR="00056AF1" w:rsidRPr="00056AF1" w:rsidRDefault="00056AF1" w:rsidP="007D61B6">
            <w:pPr>
              <w:widowControl w:val="0"/>
              <w:autoSpaceDE w:val="0"/>
              <w:autoSpaceDN w:val="0"/>
              <w:adjustRightInd w:val="0"/>
              <w:rPr>
                <w:rFonts w:eastAsia="Calibri"/>
                <w:sz w:val="24"/>
                <w:szCs w:val="24"/>
                <w:lang w:eastAsia="ru-RU"/>
              </w:rPr>
            </w:pPr>
            <w:r w:rsidRPr="00056AF1">
              <w:rPr>
                <w:rFonts w:eastAsia="Calibri"/>
                <w:sz w:val="24"/>
                <w:szCs w:val="24"/>
                <w:lang w:eastAsia="ru-RU"/>
              </w:rPr>
              <w:t>- количество благоустр</w:t>
            </w:r>
            <w:r w:rsidRPr="00056AF1">
              <w:rPr>
                <w:rFonts w:eastAsia="Calibri"/>
                <w:sz w:val="24"/>
                <w:szCs w:val="24"/>
                <w:lang w:eastAsia="ru-RU"/>
              </w:rPr>
              <w:t>о</w:t>
            </w:r>
            <w:r w:rsidRPr="00056AF1">
              <w:rPr>
                <w:rFonts w:eastAsia="Calibri"/>
                <w:sz w:val="24"/>
                <w:szCs w:val="24"/>
                <w:lang w:eastAsia="ru-RU"/>
              </w:rPr>
              <w:t>енных общественных те</w:t>
            </w:r>
            <w:r w:rsidRPr="00056AF1">
              <w:rPr>
                <w:rFonts w:eastAsia="Calibri"/>
                <w:sz w:val="24"/>
                <w:szCs w:val="24"/>
                <w:lang w:eastAsia="ru-RU"/>
              </w:rPr>
              <w:t>р</w:t>
            </w:r>
            <w:r w:rsidRPr="00056AF1">
              <w:rPr>
                <w:rFonts w:eastAsia="Calibri"/>
                <w:sz w:val="24"/>
                <w:szCs w:val="24"/>
                <w:lang w:eastAsia="ru-RU"/>
              </w:rPr>
              <w:t>риторий муниципальных образований</w:t>
            </w:r>
            <w:r w:rsidRPr="00056AF1">
              <w:rPr>
                <w:rFonts w:ascii="Calibri" w:eastAsia="Times New Roman" w:hAnsi="Calibri"/>
                <w:sz w:val="24"/>
                <w:szCs w:val="24"/>
                <w:lang w:eastAsia="ru-RU"/>
              </w:rPr>
              <w:t xml:space="preserve"> </w:t>
            </w:r>
            <w:r w:rsidRPr="00056AF1">
              <w:rPr>
                <w:rFonts w:eastAsia="Calibri"/>
                <w:sz w:val="24"/>
                <w:szCs w:val="24"/>
                <w:lang w:eastAsia="ru-RU"/>
              </w:rPr>
              <w:t>с 2023 года до 2025 года -  на 5 ед.;</w:t>
            </w:r>
          </w:p>
          <w:p w:rsidR="00056AF1" w:rsidRPr="00056AF1" w:rsidRDefault="00056AF1" w:rsidP="007D61B6">
            <w:pPr>
              <w:widowControl w:val="0"/>
              <w:autoSpaceDE w:val="0"/>
              <w:autoSpaceDN w:val="0"/>
              <w:adjustRightInd w:val="0"/>
              <w:rPr>
                <w:rFonts w:eastAsia="Calibri"/>
                <w:sz w:val="24"/>
                <w:szCs w:val="24"/>
                <w:lang w:eastAsia="ru-RU"/>
              </w:rPr>
            </w:pPr>
          </w:p>
        </w:tc>
        <w:tc>
          <w:tcPr>
            <w:tcW w:w="842" w:type="pct"/>
            <w:tcBorders>
              <w:top w:val="nil"/>
              <w:left w:val="single" w:sz="4" w:space="0" w:color="auto"/>
              <w:bottom w:val="single" w:sz="4" w:space="0" w:color="auto"/>
              <w:right w:val="single" w:sz="4" w:space="0" w:color="auto"/>
            </w:tcBorders>
            <w:hideMark/>
          </w:tcPr>
          <w:p w:rsidR="00056AF1" w:rsidRPr="00056AF1" w:rsidRDefault="00056AF1" w:rsidP="007D61B6">
            <w:pPr>
              <w:autoSpaceDE w:val="0"/>
              <w:autoSpaceDN w:val="0"/>
              <w:adjustRightInd w:val="0"/>
              <w:rPr>
                <w:rFonts w:eastAsia="Times New Roman"/>
                <w:sz w:val="24"/>
                <w:szCs w:val="24"/>
                <w:lang w:eastAsia="ru-RU"/>
              </w:rPr>
            </w:pPr>
            <w:r w:rsidRPr="00056AF1">
              <w:rPr>
                <w:rFonts w:eastAsia="Times New Roman"/>
                <w:sz w:val="24"/>
                <w:szCs w:val="24"/>
                <w:lang w:eastAsia="ru-RU"/>
              </w:rPr>
              <w:t>Соответствует целевым показателям муниц</w:t>
            </w:r>
            <w:r w:rsidRPr="00056AF1">
              <w:rPr>
                <w:rFonts w:eastAsia="Times New Roman"/>
                <w:sz w:val="24"/>
                <w:szCs w:val="24"/>
                <w:lang w:eastAsia="ru-RU"/>
              </w:rPr>
              <w:t>и</w:t>
            </w:r>
            <w:r w:rsidRPr="00056AF1">
              <w:rPr>
                <w:rFonts w:eastAsia="Times New Roman"/>
                <w:sz w:val="24"/>
                <w:szCs w:val="24"/>
                <w:lang w:eastAsia="ru-RU"/>
              </w:rPr>
              <w:t>пальной программы «Формирование совр</w:t>
            </w:r>
            <w:r w:rsidRPr="00056AF1">
              <w:rPr>
                <w:rFonts w:eastAsia="Times New Roman"/>
                <w:sz w:val="24"/>
                <w:szCs w:val="24"/>
                <w:lang w:eastAsia="ru-RU"/>
              </w:rPr>
              <w:t>е</w:t>
            </w:r>
            <w:r w:rsidRPr="00056AF1">
              <w:rPr>
                <w:rFonts w:eastAsia="Times New Roman"/>
                <w:sz w:val="24"/>
                <w:szCs w:val="24"/>
                <w:lang w:eastAsia="ru-RU"/>
              </w:rPr>
              <w:t>менной городской ср</w:t>
            </w:r>
            <w:r w:rsidRPr="00056AF1">
              <w:rPr>
                <w:rFonts w:eastAsia="Times New Roman"/>
                <w:sz w:val="24"/>
                <w:szCs w:val="24"/>
                <w:lang w:eastAsia="ru-RU"/>
              </w:rPr>
              <w:t>е</w:t>
            </w:r>
            <w:r w:rsidRPr="00056AF1">
              <w:rPr>
                <w:rFonts w:eastAsia="Times New Roman"/>
                <w:sz w:val="24"/>
                <w:szCs w:val="24"/>
                <w:lang w:eastAsia="ru-RU"/>
              </w:rPr>
              <w:t>ды населенных пун</w:t>
            </w:r>
            <w:r w:rsidRPr="00056AF1">
              <w:rPr>
                <w:rFonts w:eastAsia="Times New Roman"/>
                <w:sz w:val="24"/>
                <w:szCs w:val="24"/>
                <w:lang w:eastAsia="ru-RU"/>
              </w:rPr>
              <w:t>к</w:t>
            </w:r>
            <w:r w:rsidRPr="00056AF1">
              <w:rPr>
                <w:rFonts w:eastAsia="Times New Roman"/>
                <w:sz w:val="24"/>
                <w:szCs w:val="24"/>
                <w:lang w:eastAsia="ru-RU"/>
              </w:rPr>
              <w:t>тов Хасанского мун</w:t>
            </w:r>
            <w:r w:rsidRPr="00056AF1">
              <w:rPr>
                <w:rFonts w:eastAsia="Times New Roman"/>
                <w:sz w:val="24"/>
                <w:szCs w:val="24"/>
                <w:lang w:eastAsia="ru-RU"/>
              </w:rPr>
              <w:t>и</w:t>
            </w:r>
            <w:r w:rsidRPr="00056AF1">
              <w:rPr>
                <w:rFonts w:eastAsia="Times New Roman"/>
                <w:sz w:val="24"/>
                <w:szCs w:val="24"/>
                <w:lang w:eastAsia="ru-RU"/>
              </w:rPr>
              <w:t>ципального округа Приморского края» на 2023-2025 годы  (далее – муниципальная пр</w:t>
            </w:r>
            <w:r w:rsidRPr="00056AF1">
              <w:rPr>
                <w:rFonts w:eastAsia="Times New Roman"/>
                <w:sz w:val="24"/>
                <w:szCs w:val="24"/>
                <w:lang w:eastAsia="ru-RU"/>
              </w:rPr>
              <w:t>о</w:t>
            </w:r>
            <w:r w:rsidRPr="00056AF1">
              <w:rPr>
                <w:rFonts w:eastAsia="Times New Roman"/>
                <w:sz w:val="24"/>
                <w:szCs w:val="24"/>
                <w:lang w:eastAsia="ru-RU"/>
              </w:rPr>
              <w:t>гра</w:t>
            </w:r>
            <w:r w:rsidRPr="00056AF1">
              <w:rPr>
                <w:rFonts w:eastAsia="Times New Roman"/>
                <w:sz w:val="24"/>
                <w:szCs w:val="24"/>
                <w:lang w:eastAsia="ru-RU"/>
              </w:rPr>
              <w:t>м</w:t>
            </w:r>
            <w:r w:rsidRPr="00056AF1">
              <w:rPr>
                <w:rFonts w:eastAsia="Times New Roman"/>
                <w:sz w:val="24"/>
                <w:szCs w:val="24"/>
                <w:lang w:eastAsia="ru-RU"/>
              </w:rPr>
              <w:t>ма)</w:t>
            </w:r>
          </w:p>
        </w:tc>
      </w:tr>
      <w:tr w:rsidR="00056AF1" w:rsidRPr="00056AF1" w:rsidTr="00AA4CA8">
        <w:tc>
          <w:tcPr>
            <w:tcW w:w="224"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1.1.1</w:t>
            </w:r>
          </w:p>
        </w:tc>
        <w:tc>
          <w:tcPr>
            <w:tcW w:w="1254"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rPr>
                <w:rFonts w:eastAsia="Times New Roman"/>
                <w:sz w:val="24"/>
                <w:szCs w:val="24"/>
                <w:lang w:eastAsia="ru-RU"/>
              </w:rPr>
            </w:pPr>
            <w:r w:rsidRPr="00056AF1">
              <w:rPr>
                <w:rFonts w:eastAsia="Calibri"/>
                <w:sz w:val="24"/>
                <w:szCs w:val="24"/>
                <w:lang w:eastAsia="ru-RU"/>
              </w:rPr>
              <w:t>Основное мероприятие: Благ</w:t>
            </w:r>
            <w:r w:rsidRPr="00056AF1">
              <w:rPr>
                <w:rFonts w:eastAsia="Calibri"/>
                <w:sz w:val="24"/>
                <w:szCs w:val="24"/>
                <w:lang w:eastAsia="ru-RU"/>
              </w:rPr>
              <w:t>о</w:t>
            </w:r>
            <w:r w:rsidRPr="00056AF1">
              <w:rPr>
                <w:rFonts w:eastAsia="Calibri"/>
                <w:sz w:val="24"/>
                <w:szCs w:val="24"/>
                <w:lang w:eastAsia="ru-RU"/>
              </w:rPr>
              <w:t>устройство дворовых территорий многоквартирных жилых домов; (Адресный перечень дворовых те</w:t>
            </w:r>
            <w:r w:rsidRPr="00056AF1">
              <w:rPr>
                <w:rFonts w:eastAsia="Calibri"/>
                <w:sz w:val="24"/>
                <w:szCs w:val="24"/>
                <w:lang w:eastAsia="ru-RU"/>
              </w:rPr>
              <w:t>р</w:t>
            </w:r>
            <w:r w:rsidRPr="00056AF1">
              <w:rPr>
                <w:rFonts w:eastAsia="Calibri"/>
                <w:sz w:val="24"/>
                <w:szCs w:val="24"/>
                <w:lang w:eastAsia="ru-RU"/>
              </w:rPr>
              <w:t>риторий приведен в приложении № 2 к подпрограмме «Формирование современной городской среды населенных пунктов Хасанского муниципального округа Примо</w:t>
            </w:r>
            <w:r w:rsidRPr="00056AF1">
              <w:rPr>
                <w:rFonts w:eastAsia="Calibri"/>
                <w:sz w:val="24"/>
                <w:szCs w:val="24"/>
                <w:lang w:eastAsia="ru-RU"/>
              </w:rPr>
              <w:t>р</w:t>
            </w:r>
            <w:r w:rsidRPr="00056AF1">
              <w:rPr>
                <w:rFonts w:eastAsia="Calibri"/>
                <w:sz w:val="24"/>
                <w:szCs w:val="24"/>
                <w:lang w:eastAsia="ru-RU"/>
              </w:rPr>
              <w:t>ского края» на 2023-2025 годы)</w:t>
            </w:r>
          </w:p>
        </w:tc>
        <w:tc>
          <w:tcPr>
            <w:tcW w:w="889"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ind w:left="209"/>
              <w:rPr>
                <w:rFonts w:eastAsia="Times New Roman"/>
                <w:sz w:val="24"/>
                <w:szCs w:val="24"/>
                <w:lang w:eastAsia="ru-RU"/>
              </w:rPr>
            </w:pPr>
            <w:r w:rsidRPr="00056AF1">
              <w:rPr>
                <w:rFonts w:eastAsia="Times New Roman"/>
                <w:sz w:val="24"/>
                <w:szCs w:val="24"/>
                <w:lang w:eastAsia="ru-RU"/>
              </w:rPr>
              <w:t>Управления ЖКХ, ГО и ЧС администрации Хасанского муниц</w:t>
            </w:r>
            <w:r w:rsidRPr="00056AF1">
              <w:rPr>
                <w:rFonts w:eastAsia="Times New Roman"/>
                <w:sz w:val="24"/>
                <w:szCs w:val="24"/>
                <w:lang w:eastAsia="ru-RU"/>
              </w:rPr>
              <w:t>и</w:t>
            </w:r>
            <w:r w:rsidRPr="00056AF1">
              <w:rPr>
                <w:rFonts w:eastAsia="Times New Roman"/>
                <w:sz w:val="24"/>
                <w:szCs w:val="24"/>
                <w:lang w:eastAsia="ru-RU"/>
              </w:rPr>
              <w:t>пал</w:t>
            </w:r>
            <w:r w:rsidRPr="00056AF1">
              <w:rPr>
                <w:rFonts w:eastAsia="Times New Roman"/>
                <w:sz w:val="24"/>
                <w:szCs w:val="24"/>
                <w:lang w:eastAsia="ru-RU"/>
              </w:rPr>
              <w:t>ь</w:t>
            </w:r>
            <w:r w:rsidRPr="00056AF1">
              <w:rPr>
                <w:rFonts w:eastAsia="Times New Roman"/>
                <w:sz w:val="24"/>
                <w:szCs w:val="24"/>
                <w:lang w:eastAsia="ru-RU"/>
              </w:rPr>
              <w:t xml:space="preserve">ного района                        </w:t>
            </w:r>
          </w:p>
        </w:tc>
        <w:tc>
          <w:tcPr>
            <w:tcW w:w="428"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2023</w:t>
            </w:r>
          </w:p>
        </w:tc>
        <w:tc>
          <w:tcPr>
            <w:tcW w:w="428"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2025</w:t>
            </w:r>
          </w:p>
        </w:tc>
        <w:tc>
          <w:tcPr>
            <w:tcW w:w="935"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rPr>
                <w:rFonts w:eastAsia="Calibri"/>
                <w:sz w:val="24"/>
                <w:szCs w:val="24"/>
                <w:lang w:eastAsia="ru-RU"/>
              </w:rPr>
            </w:pPr>
            <w:r w:rsidRPr="00056AF1">
              <w:rPr>
                <w:rFonts w:eastAsia="Calibri"/>
                <w:sz w:val="24"/>
                <w:szCs w:val="24"/>
                <w:lang w:eastAsia="ru-RU"/>
              </w:rPr>
              <w:t>- количество благоустр</w:t>
            </w:r>
            <w:r w:rsidRPr="00056AF1">
              <w:rPr>
                <w:rFonts w:eastAsia="Calibri"/>
                <w:sz w:val="24"/>
                <w:szCs w:val="24"/>
                <w:lang w:eastAsia="ru-RU"/>
              </w:rPr>
              <w:t>о</w:t>
            </w:r>
            <w:r w:rsidRPr="00056AF1">
              <w:rPr>
                <w:rFonts w:eastAsia="Calibri"/>
                <w:sz w:val="24"/>
                <w:szCs w:val="24"/>
                <w:lang w:eastAsia="ru-RU"/>
              </w:rPr>
              <w:t>енных дворовых террит</w:t>
            </w:r>
            <w:r w:rsidRPr="00056AF1">
              <w:rPr>
                <w:rFonts w:eastAsia="Calibri"/>
                <w:sz w:val="24"/>
                <w:szCs w:val="24"/>
                <w:lang w:eastAsia="ru-RU"/>
              </w:rPr>
              <w:t>о</w:t>
            </w:r>
            <w:r w:rsidRPr="00056AF1">
              <w:rPr>
                <w:rFonts w:eastAsia="Calibri"/>
                <w:sz w:val="24"/>
                <w:szCs w:val="24"/>
                <w:lang w:eastAsia="ru-RU"/>
              </w:rPr>
              <w:t>рий многоквартирных жилых домов</w:t>
            </w:r>
            <w:r w:rsidRPr="00056AF1">
              <w:rPr>
                <w:rFonts w:ascii="Calibri" w:eastAsia="Times New Roman" w:hAnsi="Calibri"/>
                <w:sz w:val="24"/>
                <w:szCs w:val="24"/>
                <w:lang w:eastAsia="ru-RU"/>
              </w:rPr>
              <w:t xml:space="preserve"> </w:t>
            </w:r>
            <w:r w:rsidRPr="00056AF1">
              <w:rPr>
                <w:rFonts w:eastAsia="Calibri"/>
                <w:sz w:val="24"/>
                <w:szCs w:val="24"/>
                <w:lang w:eastAsia="ru-RU"/>
              </w:rPr>
              <w:t>с 2023 года до 2025 года - на 18 ед.</w:t>
            </w:r>
            <w:proofErr w:type="gramStart"/>
            <w:r w:rsidRPr="00056AF1">
              <w:rPr>
                <w:rFonts w:eastAsia="Calibri"/>
                <w:sz w:val="24"/>
                <w:szCs w:val="24"/>
                <w:lang w:eastAsia="ru-RU"/>
              </w:rPr>
              <w:t xml:space="preserve"> ;</w:t>
            </w:r>
            <w:proofErr w:type="gramEnd"/>
          </w:p>
        </w:tc>
        <w:tc>
          <w:tcPr>
            <w:tcW w:w="842" w:type="pct"/>
            <w:tcBorders>
              <w:top w:val="nil"/>
              <w:left w:val="single" w:sz="4" w:space="0" w:color="auto"/>
              <w:bottom w:val="single" w:sz="4" w:space="0" w:color="auto"/>
              <w:right w:val="single" w:sz="4" w:space="0" w:color="auto"/>
            </w:tcBorders>
            <w:hideMark/>
          </w:tcPr>
          <w:p w:rsidR="00056AF1" w:rsidRPr="00056AF1" w:rsidRDefault="00056AF1" w:rsidP="007D61B6">
            <w:pPr>
              <w:autoSpaceDE w:val="0"/>
              <w:autoSpaceDN w:val="0"/>
              <w:adjustRightInd w:val="0"/>
              <w:rPr>
                <w:rFonts w:eastAsia="Times New Roman"/>
                <w:sz w:val="28"/>
                <w:szCs w:val="28"/>
                <w:lang w:eastAsia="ru-RU"/>
              </w:rPr>
            </w:pPr>
            <w:r w:rsidRPr="00056AF1">
              <w:rPr>
                <w:rFonts w:eastAsia="Times New Roman"/>
                <w:sz w:val="24"/>
                <w:szCs w:val="24"/>
                <w:lang w:eastAsia="ru-RU"/>
              </w:rPr>
              <w:t>Соответствует целевым показателям муниц</w:t>
            </w:r>
            <w:r w:rsidRPr="00056AF1">
              <w:rPr>
                <w:rFonts w:eastAsia="Times New Roman"/>
                <w:sz w:val="24"/>
                <w:szCs w:val="24"/>
                <w:lang w:eastAsia="ru-RU"/>
              </w:rPr>
              <w:t>и</w:t>
            </w:r>
            <w:r w:rsidRPr="00056AF1">
              <w:rPr>
                <w:rFonts w:eastAsia="Times New Roman"/>
                <w:sz w:val="24"/>
                <w:szCs w:val="24"/>
                <w:lang w:eastAsia="ru-RU"/>
              </w:rPr>
              <w:t>пальной программы «Формирование совр</w:t>
            </w:r>
            <w:r w:rsidRPr="00056AF1">
              <w:rPr>
                <w:rFonts w:eastAsia="Times New Roman"/>
                <w:sz w:val="24"/>
                <w:szCs w:val="24"/>
                <w:lang w:eastAsia="ru-RU"/>
              </w:rPr>
              <w:t>е</w:t>
            </w:r>
            <w:r w:rsidRPr="00056AF1">
              <w:rPr>
                <w:rFonts w:eastAsia="Times New Roman"/>
                <w:sz w:val="24"/>
                <w:szCs w:val="24"/>
                <w:lang w:eastAsia="ru-RU"/>
              </w:rPr>
              <w:t>менной городской ср</w:t>
            </w:r>
            <w:r w:rsidRPr="00056AF1">
              <w:rPr>
                <w:rFonts w:eastAsia="Times New Roman"/>
                <w:sz w:val="24"/>
                <w:szCs w:val="24"/>
                <w:lang w:eastAsia="ru-RU"/>
              </w:rPr>
              <w:t>е</w:t>
            </w:r>
            <w:r w:rsidRPr="00056AF1">
              <w:rPr>
                <w:rFonts w:eastAsia="Times New Roman"/>
                <w:sz w:val="24"/>
                <w:szCs w:val="24"/>
                <w:lang w:eastAsia="ru-RU"/>
              </w:rPr>
              <w:t>ды населенных пун</w:t>
            </w:r>
            <w:r w:rsidRPr="00056AF1">
              <w:rPr>
                <w:rFonts w:eastAsia="Times New Roman"/>
                <w:sz w:val="24"/>
                <w:szCs w:val="24"/>
                <w:lang w:eastAsia="ru-RU"/>
              </w:rPr>
              <w:t>к</w:t>
            </w:r>
            <w:r w:rsidRPr="00056AF1">
              <w:rPr>
                <w:rFonts w:eastAsia="Times New Roman"/>
                <w:sz w:val="24"/>
                <w:szCs w:val="24"/>
                <w:lang w:eastAsia="ru-RU"/>
              </w:rPr>
              <w:t>тов Хасанского мун</w:t>
            </w:r>
            <w:r w:rsidRPr="00056AF1">
              <w:rPr>
                <w:rFonts w:eastAsia="Times New Roman"/>
                <w:sz w:val="24"/>
                <w:szCs w:val="24"/>
                <w:lang w:eastAsia="ru-RU"/>
              </w:rPr>
              <w:t>и</w:t>
            </w:r>
            <w:r w:rsidRPr="00056AF1">
              <w:rPr>
                <w:rFonts w:eastAsia="Times New Roman"/>
                <w:sz w:val="24"/>
                <w:szCs w:val="24"/>
                <w:lang w:eastAsia="ru-RU"/>
              </w:rPr>
              <w:t>ципального округа Приморского края» на 2023-2025 годы  (далее – муниципальная пр</w:t>
            </w:r>
            <w:r w:rsidRPr="00056AF1">
              <w:rPr>
                <w:rFonts w:eastAsia="Times New Roman"/>
                <w:sz w:val="24"/>
                <w:szCs w:val="24"/>
                <w:lang w:eastAsia="ru-RU"/>
              </w:rPr>
              <w:t>о</w:t>
            </w:r>
            <w:r w:rsidRPr="00056AF1">
              <w:rPr>
                <w:rFonts w:eastAsia="Times New Roman"/>
                <w:sz w:val="24"/>
                <w:szCs w:val="24"/>
                <w:lang w:eastAsia="ru-RU"/>
              </w:rPr>
              <w:t>гра</w:t>
            </w:r>
            <w:r w:rsidRPr="00056AF1">
              <w:rPr>
                <w:rFonts w:eastAsia="Times New Roman"/>
                <w:sz w:val="24"/>
                <w:szCs w:val="24"/>
                <w:lang w:eastAsia="ru-RU"/>
              </w:rPr>
              <w:t>м</w:t>
            </w:r>
            <w:r w:rsidRPr="00056AF1">
              <w:rPr>
                <w:rFonts w:eastAsia="Times New Roman"/>
                <w:sz w:val="24"/>
                <w:szCs w:val="24"/>
                <w:lang w:eastAsia="ru-RU"/>
              </w:rPr>
              <w:t>ма)</w:t>
            </w:r>
          </w:p>
        </w:tc>
      </w:tr>
      <w:tr w:rsidR="00056AF1" w:rsidRPr="00056AF1" w:rsidTr="00AA4CA8">
        <w:tc>
          <w:tcPr>
            <w:tcW w:w="224"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1.1.2.</w:t>
            </w:r>
          </w:p>
        </w:tc>
        <w:tc>
          <w:tcPr>
            <w:tcW w:w="1254"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rPr>
                <w:rFonts w:eastAsia="Times New Roman"/>
                <w:sz w:val="24"/>
                <w:szCs w:val="24"/>
                <w:lang w:eastAsia="ru-RU"/>
              </w:rPr>
            </w:pPr>
            <w:r w:rsidRPr="00056AF1">
              <w:rPr>
                <w:rFonts w:eastAsia="Times New Roman"/>
                <w:sz w:val="24"/>
                <w:szCs w:val="24"/>
                <w:lang w:eastAsia="ru-RU"/>
              </w:rPr>
              <w:t>Основное мероприятие: Благ</w:t>
            </w:r>
            <w:r w:rsidRPr="00056AF1">
              <w:rPr>
                <w:rFonts w:eastAsia="Times New Roman"/>
                <w:sz w:val="24"/>
                <w:szCs w:val="24"/>
                <w:lang w:eastAsia="ru-RU"/>
              </w:rPr>
              <w:t>о</w:t>
            </w:r>
            <w:r w:rsidRPr="00056AF1">
              <w:rPr>
                <w:rFonts w:eastAsia="Times New Roman"/>
                <w:sz w:val="24"/>
                <w:szCs w:val="24"/>
                <w:lang w:eastAsia="ru-RU"/>
              </w:rPr>
              <w:t>устройство общественных террит</w:t>
            </w:r>
            <w:r w:rsidRPr="00056AF1">
              <w:rPr>
                <w:rFonts w:eastAsia="Times New Roman"/>
                <w:sz w:val="24"/>
                <w:szCs w:val="24"/>
                <w:lang w:eastAsia="ru-RU"/>
              </w:rPr>
              <w:t>о</w:t>
            </w:r>
            <w:r w:rsidRPr="00056AF1">
              <w:rPr>
                <w:rFonts w:eastAsia="Times New Roman"/>
                <w:sz w:val="24"/>
                <w:szCs w:val="24"/>
                <w:lang w:eastAsia="ru-RU"/>
              </w:rPr>
              <w:t>рий муниципальных образований (Адресный перечень общественных территорий приведен в приложении № 1 к подпрограмме «Формиров</w:t>
            </w:r>
            <w:r w:rsidRPr="00056AF1">
              <w:rPr>
                <w:rFonts w:eastAsia="Times New Roman"/>
                <w:sz w:val="24"/>
                <w:szCs w:val="24"/>
                <w:lang w:eastAsia="ru-RU"/>
              </w:rPr>
              <w:t>а</w:t>
            </w:r>
            <w:r w:rsidRPr="00056AF1">
              <w:rPr>
                <w:rFonts w:eastAsia="Times New Roman"/>
                <w:sz w:val="24"/>
                <w:szCs w:val="24"/>
                <w:lang w:eastAsia="ru-RU"/>
              </w:rPr>
              <w:t>ние современной городской среды населенных пунктов Хасанского муниципального округа Примо</w:t>
            </w:r>
            <w:r w:rsidRPr="00056AF1">
              <w:rPr>
                <w:rFonts w:eastAsia="Times New Roman"/>
                <w:sz w:val="24"/>
                <w:szCs w:val="24"/>
                <w:lang w:eastAsia="ru-RU"/>
              </w:rPr>
              <w:t>р</w:t>
            </w:r>
            <w:r w:rsidRPr="00056AF1">
              <w:rPr>
                <w:rFonts w:eastAsia="Times New Roman"/>
                <w:sz w:val="24"/>
                <w:szCs w:val="24"/>
                <w:lang w:eastAsia="ru-RU"/>
              </w:rPr>
              <w:lastRenderedPageBreak/>
              <w:t>ского края» на 2023-2025 годы)</w:t>
            </w:r>
          </w:p>
        </w:tc>
        <w:tc>
          <w:tcPr>
            <w:tcW w:w="889" w:type="pct"/>
            <w:tcBorders>
              <w:top w:val="nil"/>
              <w:left w:val="single" w:sz="4" w:space="0" w:color="auto"/>
              <w:bottom w:val="single" w:sz="4" w:space="0" w:color="auto"/>
              <w:right w:val="single" w:sz="4" w:space="0" w:color="auto"/>
            </w:tcBorders>
            <w:hideMark/>
          </w:tcPr>
          <w:p w:rsidR="00056AF1" w:rsidRPr="00056AF1" w:rsidRDefault="00056AF1" w:rsidP="007D61B6">
            <w:pPr>
              <w:ind w:left="67"/>
              <w:rPr>
                <w:rFonts w:eastAsia="Times New Roman"/>
                <w:sz w:val="24"/>
                <w:szCs w:val="24"/>
                <w:lang w:eastAsia="ru-RU"/>
              </w:rPr>
            </w:pPr>
            <w:r w:rsidRPr="00056AF1">
              <w:rPr>
                <w:rFonts w:eastAsia="Times New Roman"/>
                <w:sz w:val="24"/>
                <w:szCs w:val="24"/>
                <w:lang w:eastAsia="ru-RU"/>
              </w:rPr>
              <w:lastRenderedPageBreak/>
              <w:t>Управления ЖКХ, ГО и ЧС администрации Х</w:t>
            </w:r>
            <w:r w:rsidRPr="00056AF1">
              <w:rPr>
                <w:rFonts w:eastAsia="Times New Roman"/>
                <w:sz w:val="24"/>
                <w:szCs w:val="24"/>
                <w:lang w:eastAsia="ru-RU"/>
              </w:rPr>
              <w:t>а</w:t>
            </w:r>
            <w:r w:rsidRPr="00056AF1">
              <w:rPr>
                <w:rFonts w:eastAsia="Times New Roman"/>
                <w:sz w:val="24"/>
                <w:szCs w:val="24"/>
                <w:lang w:eastAsia="ru-RU"/>
              </w:rPr>
              <w:t>санского муниципал</w:t>
            </w:r>
            <w:r w:rsidRPr="00056AF1">
              <w:rPr>
                <w:rFonts w:eastAsia="Times New Roman"/>
                <w:sz w:val="24"/>
                <w:szCs w:val="24"/>
                <w:lang w:eastAsia="ru-RU"/>
              </w:rPr>
              <w:t>ь</w:t>
            </w:r>
            <w:r w:rsidRPr="00056AF1">
              <w:rPr>
                <w:rFonts w:eastAsia="Times New Roman"/>
                <w:sz w:val="24"/>
                <w:szCs w:val="24"/>
                <w:lang w:eastAsia="ru-RU"/>
              </w:rPr>
              <w:t xml:space="preserve">ного района                        </w:t>
            </w:r>
          </w:p>
        </w:tc>
        <w:tc>
          <w:tcPr>
            <w:tcW w:w="428"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2023</w:t>
            </w:r>
          </w:p>
        </w:tc>
        <w:tc>
          <w:tcPr>
            <w:tcW w:w="428"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2025</w:t>
            </w:r>
          </w:p>
        </w:tc>
        <w:tc>
          <w:tcPr>
            <w:tcW w:w="935"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rPr>
                <w:rFonts w:eastAsia="Calibri"/>
                <w:sz w:val="24"/>
                <w:szCs w:val="24"/>
                <w:lang w:eastAsia="ru-RU"/>
              </w:rPr>
            </w:pPr>
            <w:r w:rsidRPr="00056AF1">
              <w:rPr>
                <w:rFonts w:eastAsia="Calibri"/>
                <w:sz w:val="24"/>
                <w:szCs w:val="24"/>
                <w:lang w:eastAsia="ru-RU"/>
              </w:rPr>
              <w:t>- количество благоустр</w:t>
            </w:r>
            <w:r w:rsidRPr="00056AF1">
              <w:rPr>
                <w:rFonts w:eastAsia="Calibri"/>
                <w:sz w:val="24"/>
                <w:szCs w:val="24"/>
                <w:lang w:eastAsia="ru-RU"/>
              </w:rPr>
              <w:t>о</w:t>
            </w:r>
            <w:r w:rsidRPr="00056AF1">
              <w:rPr>
                <w:rFonts w:eastAsia="Calibri"/>
                <w:sz w:val="24"/>
                <w:szCs w:val="24"/>
                <w:lang w:eastAsia="ru-RU"/>
              </w:rPr>
              <w:t>енных общественных те</w:t>
            </w:r>
            <w:r w:rsidRPr="00056AF1">
              <w:rPr>
                <w:rFonts w:eastAsia="Calibri"/>
                <w:sz w:val="24"/>
                <w:szCs w:val="24"/>
                <w:lang w:eastAsia="ru-RU"/>
              </w:rPr>
              <w:t>р</w:t>
            </w:r>
            <w:r w:rsidRPr="00056AF1">
              <w:rPr>
                <w:rFonts w:eastAsia="Calibri"/>
                <w:sz w:val="24"/>
                <w:szCs w:val="24"/>
                <w:lang w:eastAsia="ru-RU"/>
              </w:rPr>
              <w:t>риторий муниципальных образований</w:t>
            </w:r>
            <w:r w:rsidRPr="00056AF1">
              <w:rPr>
                <w:rFonts w:ascii="Calibri" w:eastAsia="Times New Roman" w:hAnsi="Calibri"/>
                <w:sz w:val="24"/>
                <w:szCs w:val="24"/>
                <w:lang w:eastAsia="ru-RU"/>
              </w:rPr>
              <w:t xml:space="preserve"> </w:t>
            </w:r>
            <w:r w:rsidRPr="00056AF1">
              <w:rPr>
                <w:rFonts w:eastAsia="Calibri"/>
                <w:sz w:val="24"/>
                <w:szCs w:val="24"/>
                <w:lang w:eastAsia="ru-RU"/>
              </w:rPr>
              <w:t>с 2023 года до 2025 года -  на 5 ед.</w:t>
            </w:r>
            <w:proofErr w:type="gramStart"/>
            <w:r w:rsidRPr="00056AF1">
              <w:rPr>
                <w:rFonts w:eastAsia="Calibri"/>
                <w:sz w:val="24"/>
                <w:szCs w:val="24"/>
                <w:lang w:eastAsia="ru-RU"/>
              </w:rPr>
              <w:t xml:space="preserve"> ;</w:t>
            </w:r>
            <w:proofErr w:type="gramEnd"/>
          </w:p>
        </w:tc>
        <w:tc>
          <w:tcPr>
            <w:tcW w:w="842" w:type="pct"/>
            <w:tcBorders>
              <w:top w:val="nil"/>
              <w:left w:val="single" w:sz="4" w:space="0" w:color="auto"/>
              <w:bottom w:val="single" w:sz="4" w:space="0" w:color="auto"/>
              <w:right w:val="single" w:sz="4" w:space="0" w:color="auto"/>
            </w:tcBorders>
            <w:hideMark/>
          </w:tcPr>
          <w:p w:rsidR="00056AF1" w:rsidRPr="00056AF1" w:rsidRDefault="00056AF1" w:rsidP="007D61B6">
            <w:pPr>
              <w:autoSpaceDE w:val="0"/>
              <w:autoSpaceDN w:val="0"/>
              <w:adjustRightInd w:val="0"/>
              <w:rPr>
                <w:rFonts w:eastAsia="Times New Roman"/>
                <w:sz w:val="28"/>
                <w:szCs w:val="28"/>
                <w:lang w:eastAsia="ru-RU"/>
              </w:rPr>
            </w:pPr>
            <w:r w:rsidRPr="00056AF1">
              <w:rPr>
                <w:rFonts w:eastAsia="Times New Roman"/>
                <w:sz w:val="24"/>
                <w:szCs w:val="24"/>
                <w:lang w:eastAsia="ru-RU"/>
              </w:rPr>
              <w:t>Соответствует целевым показателям муниц</w:t>
            </w:r>
            <w:r w:rsidRPr="00056AF1">
              <w:rPr>
                <w:rFonts w:eastAsia="Times New Roman"/>
                <w:sz w:val="24"/>
                <w:szCs w:val="24"/>
                <w:lang w:eastAsia="ru-RU"/>
              </w:rPr>
              <w:t>и</w:t>
            </w:r>
            <w:r w:rsidRPr="00056AF1">
              <w:rPr>
                <w:rFonts w:eastAsia="Times New Roman"/>
                <w:sz w:val="24"/>
                <w:szCs w:val="24"/>
                <w:lang w:eastAsia="ru-RU"/>
              </w:rPr>
              <w:t>пальной программы «Формирование совр</w:t>
            </w:r>
            <w:r w:rsidRPr="00056AF1">
              <w:rPr>
                <w:rFonts w:eastAsia="Times New Roman"/>
                <w:sz w:val="24"/>
                <w:szCs w:val="24"/>
                <w:lang w:eastAsia="ru-RU"/>
              </w:rPr>
              <w:t>е</w:t>
            </w:r>
            <w:r w:rsidRPr="00056AF1">
              <w:rPr>
                <w:rFonts w:eastAsia="Times New Roman"/>
                <w:sz w:val="24"/>
                <w:szCs w:val="24"/>
                <w:lang w:eastAsia="ru-RU"/>
              </w:rPr>
              <w:t>менной городской ср</w:t>
            </w:r>
            <w:r w:rsidRPr="00056AF1">
              <w:rPr>
                <w:rFonts w:eastAsia="Times New Roman"/>
                <w:sz w:val="24"/>
                <w:szCs w:val="24"/>
                <w:lang w:eastAsia="ru-RU"/>
              </w:rPr>
              <w:t>е</w:t>
            </w:r>
            <w:r w:rsidRPr="00056AF1">
              <w:rPr>
                <w:rFonts w:eastAsia="Times New Roman"/>
                <w:sz w:val="24"/>
                <w:szCs w:val="24"/>
                <w:lang w:eastAsia="ru-RU"/>
              </w:rPr>
              <w:t>ды населенных пун</w:t>
            </w:r>
            <w:r w:rsidRPr="00056AF1">
              <w:rPr>
                <w:rFonts w:eastAsia="Times New Roman"/>
                <w:sz w:val="24"/>
                <w:szCs w:val="24"/>
                <w:lang w:eastAsia="ru-RU"/>
              </w:rPr>
              <w:t>к</w:t>
            </w:r>
            <w:r w:rsidRPr="00056AF1">
              <w:rPr>
                <w:rFonts w:eastAsia="Times New Roman"/>
                <w:sz w:val="24"/>
                <w:szCs w:val="24"/>
                <w:lang w:eastAsia="ru-RU"/>
              </w:rPr>
              <w:t>тов Хасанского мун</w:t>
            </w:r>
            <w:r w:rsidRPr="00056AF1">
              <w:rPr>
                <w:rFonts w:eastAsia="Times New Roman"/>
                <w:sz w:val="24"/>
                <w:szCs w:val="24"/>
                <w:lang w:eastAsia="ru-RU"/>
              </w:rPr>
              <w:t>и</w:t>
            </w:r>
            <w:r w:rsidRPr="00056AF1">
              <w:rPr>
                <w:rFonts w:eastAsia="Times New Roman"/>
                <w:sz w:val="24"/>
                <w:szCs w:val="24"/>
                <w:lang w:eastAsia="ru-RU"/>
              </w:rPr>
              <w:t xml:space="preserve">ципального округа Приморского края» на </w:t>
            </w:r>
            <w:r w:rsidRPr="00056AF1">
              <w:rPr>
                <w:rFonts w:eastAsia="Times New Roman"/>
                <w:sz w:val="24"/>
                <w:szCs w:val="24"/>
                <w:lang w:eastAsia="ru-RU"/>
              </w:rPr>
              <w:lastRenderedPageBreak/>
              <w:t>2023-2025 годы  (далее – муниципальная пр</w:t>
            </w:r>
            <w:r w:rsidRPr="00056AF1">
              <w:rPr>
                <w:rFonts w:eastAsia="Times New Roman"/>
                <w:sz w:val="24"/>
                <w:szCs w:val="24"/>
                <w:lang w:eastAsia="ru-RU"/>
              </w:rPr>
              <w:t>о</w:t>
            </w:r>
            <w:r w:rsidRPr="00056AF1">
              <w:rPr>
                <w:rFonts w:eastAsia="Times New Roman"/>
                <w:sz w:val="24"/>
                <w:szCs w:val="24"/>
                <w:lang w:eastAsia="ru-RU"/>
              </w:rPr>
              <w:t>гра</w:t>
            </w:r>
            <w:r w:rsidRPr="00056AF1">
              <w:rPr>
                <w:rFonts w:eastAsia="Times New Roman"/>
                <w:sz w:val="24"/>
                <w:szCs w:val="24"/>
                <w:lang w:eastAsia="ru-RU"/>
              </w:rPr>
              <w:t>м</w:t>
            </w:r>
            <w:r w:rsidRPr="00056AF1">
              <w:rPr>
                <w:rFonts w:eastAsia="Times New Roman"/>
                <w:sz w:val="24"/>
                <w:szCs w:val="24"/>
                <w:lang w:eastAsia="ru-RU"/>
              </w:rPr>
              <w:t>ма)</w:t>
            </w:r>
          </w:p>
        </w:tc>
      </w:tr>
      <w:tr w:rsidR="00056AF1" w:rsidRPr="00056AF1" w:rsidTr="00AA4CA8">
        <w:trPr>
          <w:trHeight w:val="1391"/>
        </w:trPr>
        <w:tc>
          <w:tcPr>
            <w:tcW w:w="224"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lastRenderedPageBreak/>
              <w:t>2.</w:t>
            </w:r>
          </w:p>
        </w:tc>
        <w:tc>
          <w:tcPr>
            <w:tcW w:w="1254"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rPr>
                <w:rFonts w:eastAsia="Times New Roman"/>
                <w:sz w:val="24"/>
                <w:szCs w:val="24"/>
                <w:lang w:eastAsia="ru-RU"/>
              </w:rPr>
            </w:pPr>
            <w:r w:rsidRPr="00056AF1">
              <w:rPr>
                <w:rFonts w:eastAsia="Times New Roman"/>
                <w:sz w:val="24"/>
                <w:szCs w:val="24"/>
                <w:lang w:eastAsia="ru-RU"/>
              </w:rPr>
              <w:t>Подпрограмма  «Благоустройство территорий Хасанского муниц</w:t>
            </w:r>
            <w:r w:rsidRPr="00056AF1">
              <w:rPr>
                <w:rFonts w:eastAsia="Times New Roman"/>
                <w:sz w:val="24"/>
                <w:szCs w:val="24"/>
                <w:lang w:eastAsia="ru-RU"/>
              </w:rPr>
              <w:t>и</w:t>
            </w:r>
            <w:r w:rsidRPr="00056AF1">
              <w:rPr>
                <w:rFonts w:eastAsia="Times New Roman"/>
                <w:sz w:val="24"/>
                <w:szCs w:val="24"/>
                <w:lang w:eastAsia="ru-RU"/>
              </w:rPr>
              <w:t>пального округа Приморского края» на 2023-2025 годы</w:t>
            </w:r>
          </w:p>
        </w:tc>
        <w:tc>
          <w:tcPr>
            <w:tcW w:w="889" w:type="pct"/>
            <w:tcBorders>
              <w:top w:val="nil"/>
              <w:left w:val="single" w:sz="4" w:space="0" w:color="auto"/>
              <w:bottom w:val="single" w:sz="4" w:space="0" w:color="auto"/>
              <w:right w:val="single" w:sz="4" w:space="0" w:color="auto"/>
            </w:tcBorders>
          </w:tcPr>
          <w:p w:rsidR="00056AF1" w:rsidRPr="00056AF1" w:rsidRDefault="00056AF1" w:rsidP="007D61B6">
            <w:pPr>
              <w:widowControl w:val="0"/>
              <w:autoSpaceDE w:val="0"/>
              <w:autoSpaceDN w:val="0"/>
              <w:adjustRightInd w:val="0"/>
              <w:ind w:left="67"/>
              <w:rPr>
                <w:rFonts w:eastAsia="Times New Roman"/>
                <w:sz w:val="24"/>
                <w:szCs w:val="24"/>
                <w:lang w:eastAsia="ru-RU"/>
              </w:rPr>
            </w:pPr>
          </w:p>
        </w:tc>
        <w:tc>
          <w:tcPr>
            <w:tcW w:w="428" w:type="pct"/>
            <w:tcBorders>
              <w:top w:val="nil"/>
              <w:left w:val="single" w:sz="4" w:space="0" w:color="auto"/>
              <w:bottom w:val="single" w:sz="4" w:space="0" w:color="auto"/>
              <w:right w:val="single" w:sz="4" w:space="0" w:color="auto"/>
            </w:tcBorders>
          </w:tcPr>
          <w:p w:rsidR="00056AF1" w:rsidRPr="00056AF1" w:rsidRDefault="00056AF1" w:rsidP="007D61B6">
            <w:pPr>
              <w:widowControl w:val="0"/>
              <w:autoSpaceDE w:val="0"/>
              <w:autoSpaceDN w:val="0"/>
              <w:adjustRightInd w:val="0"/>
              <w:jc w:val="center"/>
              <w:rPr>
                <w:rFonts w:eastAsia="Times New Roman"/>
                <w:lang w:eastAsia="ru-RU"/>
              </w:rPr>
            </w:pPr>
          </w:p>
        </w:tc>
        <w:tc>
          <w:tcPr>
            <w:tcW w:w="428" w:type="pct"/>
            <w:tcBorders>
              <w:top w:val="nil"/>
              <w:left w:val="single" w:sz="4" w:space="0" w:color="auto"/>
              <w:bottom w:val="single" w:sz="4" w:space="0" w:color="auto"/>
              <w:right w:val="single" w:sz="4" w:space="0" w:color="auto"/>
            </w:tcBorders>
          </w:tcPr>
          <w:p w:rsidR="00056AF1" w:rsidRPr="00056AF1" w:rsidRDefault="00056AF1" w:rsidP="007D61B6">
            <w:pPr>
              <w:widowControl w:val="0"/>
              <w:autoSpaceDE w:val="0"/>
              <w:autoSpaceDN w:val="0"/>
              <w:adjustRightInd w:val="0"/>
              <w:jc w:val="center"/>
              <w:rPr>
                <w:rFonts w:eastAsia="Times New Roman"/>
                <w:lang w:eastAsia="ru-RU"/>
              </w:rPr>
            </w:pPr>
          </w:p>
        </w:tc>
        <w:tc>
          <w:tcPr>
            <w:tcW w:w="935" w:type="pct"/>
            <w:tcBorders>
              <w:top w:val="nil"/>
              <w:left w:val="single" w:sz="4" w:space="0" w:color="auto"/>
              <w:bottom w:val="single" w:sz="4" w:space="0" w:color="auto"/>
              <w:right w:val="single" w:sz="4" w:space="0" w:color="auto"/>
            </w:tcBorders>
          </w:tcPr>
          <w:p w:rsidR="00056AF1" w:rsidRPr="00056AF1" w:rsidRDefault="00056AF1" w:rsidP="007D61B6">
            <w:pPr>
              <w:widowControl w:val="0"/>
              <w:autoSpaceDE w:val="0"/>
              <w:autoSpaceDN w:val="0"/>
              <w:adjustRightInd w:val="0"/>
              <w:rPr>
                <w:rFonts w:eastAsia="Calibri"/>
                <w:sz w:val="24"/>
                <w:szCs w:val="24"/>
                <w:lang w:eastAsia="ru-RU"/>
              </w:rPr>
            </w:pPr>
            <w:r w:rsidRPr="00056AF1">
              <w:rPr>
                <w:rFonts w:eastAsia="Calibri"/>
                <w:sz w:val="24"/>
                <w:szCs w:val="24"/>
                <w:lang w:eastAsia="ru-RU"/>
              </w:rPr>
              <w:t>-увеличение благоустр</w:t>
            </w:r>
            <w:r w:rsidRPr="00056AF1">
              <w:rPr>
                <w:rFonts w:eastAsia="Calibri"/>
                <w:sz w:val="24"/>
                <w:szCs w:val="24"/>
                <w:lang w:eastAsia="ru-RU"/>
              </w:rPr>
              <w:t>о</w:t>
            </w:r>
            <w:r w:rsidRPr="00056AF1">
              <w:rPr>
                <w:rFonts w:eastAsia="Calibri"/>
                <w:sz w:val="24"/>
                <w:szCs w:val="24"/>
                <w:lang w:eastAsia="ru-RU"/>
              </w:rPr>
              <w:t>енных территорий, де</w:t>
            </w:r>
            <w:r w:rsidRPr="00056AF1">
              <w:rPr>
                <w:rFonts w:eastAsia="Calibri"/>
                <w:sz w:val="24"/>
                <w:szCs w:val="24"/>
                <w:lang w:eastAsia="ru-RU"/>
              </w:rPr>
              <w:t>т</w:t>
            </w:r>
            <w:r w:rsidRPr="00056AF1">
              <w:rPr>
                <w:rFonts w:eastAsia="Calibri"/>
                <w:sz w:val="24"/>
                <w:szCs w:val="24"/>
                <w:lang w:eastAsia="ru-RU"/>
              </w:rPr>
              <w:t>ских и спортивных пл</w:t>
            </w:r>
            <w:r w:rsidRPr="00056AF1">
              <w:rPr>
                <w:rFonts w:eastAsia="Calibri"/>
                <w:sz w:val="24"/>
                <w:szCs w:val="24"/>
                <w:lang w:eastAsia="ru-RU"/>
              </w:rPr>
              <w:t>о</w:t>
            </w:r>
            <w:r w:rsidRPr="00056AF1">
              <w:rPr>
                <w:rFonts w:eastAsia="Calibri"/>
                <w:sz w:val="24"/>
                <w:szCs w:val="24"/>
                <w:lang w:eastAsia="ru-RU"/>
              </w:rPr>
              <w:t>щадок в Хасанского м</w:t>
            </w:r>
            <w:r w:rsidRPr="00056AF1">
              <w:rPr>
                <w:rFonts w:eastAsia="Calibri"/>
                <w:sz w:val="24"/>
                <w:szCs w:val="24"/>
                <w:lang w:eastAsia="ru-RU"/>
              </w:rPr>
              <w:t>у</w:t>
            </w:r>
            <w:r w:rsidRPr="00056AF1">
              <w:rPr>
                <w:rFonts w:eastAsia="Calibri"/>
                <w:sz w:val="24"/>
                <w:szCs w:val="24"/>
                <w:lang w:eastAsia="ru-RU"/>
              </w:rPr>
              <w:t>ниципальном округе с 2023 года до 2025 года - на 43 ед.</w:t>
            </w:r>
          </w:p>
          <w:p w:rsidR="00056AF1" w:rsidRPr="00056AF1" w:rsidRDefault="00056AF1" w:rsidP="007D61B6">
            <w:pPr>
              <w:widowControl w:val="0"/>
              <w:autoSpaceDE w:val="0"/>
              <w:autoSpaceDN w:val="0"/>
              <w:adjustRightInd w:val="0"/>
              <w:rPr>
                <w:rFonts w:eastAsia="Calibri"/>
                <w:sz w:val="24"/>
                <w:szCs w:val="24"/>
                <w:lang w:eastAsia="ru-RU"/>
              </w:rPr>
            </w:pPr>
          </w:p>
        </w:tc>
        <w:tc>
          <w:tcPr>
            <w:tcW w:w="842" w:type="pct"/>
            <w:tcBorders>
              <w:top w:val="nil"/>
              <w:left w:val="single" w:sz="4" w:space="0" w:color="auto"/>
              <w:bottom w:val="single" w:sz="4" w:space="0" w:color="auto"/>
              <w:right w:val="single" w:sz="4" w:space="0" w:color="auto"/>
            </w:tcBorders>
            <w:hideMark/>
          </w:tcPr>
          <w:p w:rsidR="00056AF1" w:rsidRPr="00056AF1" w:rsidRDefault="00056AF1" w:rsidP="007D61B6">
            <w:pPr>
              <w:autoSpaceDE w:val="0"/>
              <w:autoSpaceDN w:val="0"/>
              <w:adjustRightInd w:val="0"/>
              <w:rPr>
                <w:rFonts w:eastAsia="Times New Roman"/>
                <w:sz w:val="24"/>
                <w:szCs w:val="24"/>
                <w:lang w:eastAsia="ru-RU"/>
              </w:rPr>
            </w:pPr>
            <w:r w:rsidRPr="00056AF1">
              <w:rPr>
                <w:rFonts w:eastAsia="Times New Roman"/>
                <w:sz w:val="24"/>
                <w:szCs w:val="24"/>
                <w:lang w:eastAsia="ru-RU"/>
              </w:rPr>
              <w:t>Соответствует целевым показателям муниц</w:t>
            </w:r>
            <w:r w:rsidRPr="00056AF1">
              <w:rPr>
                <w:rFonts w:eastAsia="Times New Roman"/>
                <w:sz w:val="24"/>
                <w:szCs w:val="24"/>
                <w:lang w:eastAsia="ru-RU"/>
              </w:rPr>
              <w:t>и</w:t>
            </w:r>
            <w:r w:rsidRPr="00056AF1">
              <w:rPr>
                <w:rFonts w:eastAsia="Times New Roman"/>
                <w:sz w:val="24"/>
                <w:szCs w:val="24"/>
                <w:lang w:eastAsia="ru-RU"/>
              </w:rPr>
              <w:t>пальной программы «Формирование совр</w:t>
            </w:r>
            <w:r w:rsidRPr="00056AF1">
              <w:rPr>
                <w:rFonts w:eastAsia="Times New Roman"/>
                <w:sz w:val="24"/>
                <w:szCs w:val="24"/>
                <w:lang w:eastAsia="ru-RU"/>
              </w:rPr>
              <w:t>е</w:t>
            </w:r>
            <w:r w:rsidRPr="00056AF1">
              <w:rPr>
                <w:rFonts w:eastAsia="Times New Roman"/>
                <w:sz w:val="24"/>
                <w:szCs w:val="24"/>
                <w:lang w:eastAsia="ru-RU"/>
              </w:rPr>
              <w:t>менной городской ср</w:t>
            </w:r>
            <w:r w:rsidRPr="00056AF1">
              <w:rPr>
                <w:rFonts w:eastAsia="Times New Roman"/>
                <w:sz w:val="24"/>
                <w:szCs w:val="24"/>
                <w:lang w:eastAsia="ru-RU"/>
              </w:rPr>
              <w:t>е</w:t>
            </w:r>
            <w:r w:rsidRPr="00056AF1">
              <w:rPr>
                <w:rFonts w:eastAsia="Times New Roman"/>
                <w:sz w:val="24"/>
                <w:szCs w:val="24"/>
                <w:lang w:eastAsia="ru-RU"/>
              </w:rPr>
              <w:t>ды населенных пун</w:t>
            </w:r>
            <w:r w:rsidRPr="00056AF1">
              <w:rPr>
                <w:rFonts w:eastAsia="Times New Roman"/>
                <w:sz w:val="24"/>
                <w:szCs w:val="24"/>
                <w:lang w:eastAsia="ru-RU"/>
              </w:rPr>
              <w:t>к</w:t>
            </w:r>
            <w:r w:rsidRPr="00056AF1">
              <w:rPr>
                <w:rFonts w:eastAsia="Times New Roman"/>
                <w:sz w:val="24"/>
                <w:szCs w:val="24"/>
                <w:lang w:eastAsia="ru-RU"/>
              </w:rPr>
              <w:t>тов Хасанского мун</w:t>
            </w:r>
            <w:r w:rsidRPr="00056AF1">
              <w:rPr>
                <w:rFonts w:eastAsia="Times New Roman"/>
                <w:sz w:val="24"/>
                <w:szCs w:val="24"/>
                <w:lang w:eastAsia="ru-RU"/>
              </w:rPr>
              <w:t>и</w:t>
            </w:r>
            <w:r w:rsidRPr="00056AF1">
              <w:rPr>
                <w:rFonts w:eastAsia="Times New Roman"/>
                <w:sz w:val="24"/>
                <w:szCs w:val="24"/>
                <w:lang w:eastAsia="ru-RU"/>
              </w:rPr>
              <w:t>ципального округа Приморского края» на 2023-2025 годы  (далее – муниципальная пр</w:t>
            </w:r>
            <w:r w:rsidRPr="00056AF1">
              <w:rPr>
                <w:rFonts w:eastAsia="Times New Roman"/>
                <w:sz w:val="24"/>
                <w:szCs w:val="24"/>
                <w:lang w:eastAsia="ru-RU"/>
              </w:rPr>
              <w:t>о</w:t>
            </w:r>
            <w:r w:rsidRPr="00056AF1">
              <w:rPr>
                <w:rFonts w:eastAsia="Times New Roman"/>
                <w:sz w:val="24"/>
                <w:szCs w:val="24"/>
                <w:lang w:eastAsia="ru-RU"/>
              </w:rPr>
              <w:t>гра</w:t>
            </w:r>
            <w:r w:rsidRPr="00056AF1">
              <w:rPr>
                <w:rFonts w:eastAsia="Times New Roman"/>
                <w:sz w:val="24"/>
                <w:szCs w:val="24"/>
                <w:lang w:eastAsia="ru-RU"/>
              </w:rPr>
              <w:t>м</w:t>
            </w:r>
            <w:r w:rsidRPr="00056AF1">
              <w:rPr>
                <w:rFonts w:eastAsia="Times New Roman"/>
                <w:sz w:val="24"/>
                <w:szCs w:val="24"/>
                <w:lang w:eastAsia="ru-RU"/>
              </w:rPr>
              <w:t>ма)</w:t>
            </w:r>
          </w:p>
        </w:tc>
      </w:tr>
      <w:tr w:rsidR="00056AF1" w:rsidRPr="00056AF1" w:rsidTr="00AA4CA8">
        <w:trPr>
          <w:trHeight w:val="1391"/>
        </w:trPr>
        <w:tc>
          <w:tcPr>
            <w:tcW w:w="224"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2.1.</w:t>
            </w:r>
          </w:p>
        </w:tc>
        <w:tc>
          <w:tcPr>
            <w:tcW w:w="1254"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rPr>
                <w:rFonts w:eastAsia="Times New Roman"/>
                <w:sz w:val="24"/>
                <w:szCs w:val="24"/>
                <w:lang w:eastAsia="ru-RU"/>
              </w:rPr>
            </w:pPr>
            <w:r w:rsidRPr="00056AF1">
              <w:rPr>
                <w:rFonts w:eastAsia="Times New Roman"/>
                <w:sz w:val="24"/>
                <w:szCs w:val="24"/>
                <w:lang w:eastAsia="ru-RU"/>
              </w:rPr>
              <w:t>Основное  мероприятия:</w:t>
            </w:r>
          </w:p>
          <w:p w:rsidR="00056AF1" w:rsidRPr="00056AF1" w:rsidRDefault="00056AF1" w:rsidP="007D61B6">
            <w:pPr>
              <w:widowControl w:val="0"/>
              <w:autoSpaceDE w:val="0"/>
              <w:autoSpaceDN w:val="0"/>
              <w:adjustRightInd w:val="0"/>
              <w:rPr>
                <w:rFonts w:eastAsia="Times New Roman"/>
                <w:sz w:val="24"/>
                <w:szCs w:val="24"/>
                <w:lang w:eastAsia="ru-RU"/>
              </w:rPr>
            </w:pPr>
            <w:r w:rsidRPr="00056AF1">
              <w:rPr>
                <w:rFonts w:eastAsia="Times New Roman"/>
                <w:sz w:val="24"/>
                <w:szCs w:val="24"/>
                <w:lang w:eastAsia="ru-RU"/>
              </w:rPr>
              <w:t>Благоустройство территорий, де</w:t>
            </w:r>
            <w:r w:rsidRPr="00056AF1">
              <w:rPr>
                <w:rFonts w:eastAsia="Times New Roman"/>
                <w:sz w:val="24"/>
                <w:szCs w:val="24"/>
                <w:lang w:eastAsia="ru-RU"/>
              </w:rPr>
              <w:t>т</w:t>
            </w:r>
            <w:r w:rsidRPr="00056AF1">
              <w:rPr>
                <w:rFonts w:eastAsia="Times New Roman"/>
                <w:sz w:val="24"/>
                <w:szCs w:val="24"/>
                <w:lang w:eastAsia="ru-RU"/>
              </w:rPr>
              <w:t>ских и спортивных площадок на территории Хасанского муниц</w:t>
            </w:r>
            <w:r w:rsidRPr="00056AF1">
              <w:rPr>
                <w:rFonts w:eastAsia="Times New Roman"/>
                <w:sz w:val="24"/>
                <w:szCs w:val="24"/>
                <w:lang w:eastAsia="ru-RU"/>
              </w:rPr>
              <w:t>и</w:t>
            </w:r>
            <w:r w:rsidRPr="00056AF1">
              <w:rPr>
                <w:rFonts w:eastAsia="Times New Roman"/>
                <w:sz w:val="24"/>
                <w:szCs w:val="24"/>
                <w:lang w:eastAsia="ru-RU"/>
              </w:rPr>
              <w:t>пального округа Приморского края (Адресный перечень территорий приведен в приложении к подпр</w:t>
            </w:r>
            <w:r w:rsidRPr="00056AF1">
              <w:rPr>
                <w:rFonts w:eastAsia="Times New Roman"/>
                <w:sz w:val="24"/>
                <w:szCs w:val="24"/>
                <w:lang w:eastAsia="ru-RU"/>
              </w:rPr>
              <w:t>о</w:t>
            </w:r>
            <w:r w:rsidRPr="00056AF1">
              <w:rPr>
                <w:rFonts w:eastAsia="Times New Roman"/>
                <w:sz w:val="24"/>
                <w:szCs w:val="24"/>
                <w:lang w:eastAsia="ru-RU"/>
              </w:rPr>
              <w:t>грамме «Благоустройство террит</w:t>
            </w:r>
            <w:r w:rsidRPr="00056AF1">
              <w:rPr>
                <w:rFonts w:eastAsia="Times New Roman"/>
                <w:sz w:val="24"/>
                <w:szCs w:val="24"/>
                <w:lang w:eastAsia="ru-RU"/>
              </w:rPr>
              <w:t>о</w:t>
            </w:r>
            <w:r w:rsidRPr="00056AF1">
              <w:rPr>
                <w:rFonts w:eastAsia="Times New Roman"/>
                <w:sz w:val="24"/>
                <w:szCs w:val="24"/>
                <w:lang w:eastAsia="ru-RU"/>
              </w:rPr>
              <w:t>рий Хасанского муниципального округа Приморского края» на 2023-2025 годы)</w:t>
            </w:r>
          </w:p>
        </w:tc>
        <w:tc>
          <w:tcPr>
            <w:tcW w:w="889"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ind w:left="67"/>
              <w:rPr>
                <w:rFonts w:eastAsia="Times New Roman"/>
                <w:sz w:val="24"/>
                <w:szCs w:val="24"/>
                <w:lang w:eastAsia="ru-RU"/>
              </w:rPr>
            </w:pPr>
            <w:r w:rsidRPr="00056AF1">
              <w:rPr>
                <w:rFonts w:eastAsia="Times New Roman"/>
                <w:sz w:val="24"/>
                <w:szCs w:val="24"/>
                <w:lang w:eastAsia="ru-RU"/>
              </w:rPr>
              <w:t>Управления ЖКХ, ГО и ЧС администрации Х</w:t>
            </w:r>
            <w:r w:rsidRPr="00056AF1">
              <w:rPr>
                <w:rFonts w:eastAsia="Times New Roman"/>
                <w:sz w:val="24"/>
                <w:szCs w:val="24"/>
                <w:lang w:eastAsia="ru-RU"/>
              </w:rPr>
              <w:t>а</w:t>
            </w:r>
            <w:r w:rsidRPr="00056AF1">
              <w:rPr>
                <w:rFonts w:eastAsia="Times New Roman"/>
                <w:sz w:val="24"/>
                <w:szCs w:val="24"/>
                <w:lang w:eastAsia="ru-RU"/>
              </w:rPr>
              <w:t>санского муниципал</w:t>
            </w:r>
            <w:r w:rsidRPr="00056AF1">
              <w:rPr>
                <w:rFonts w:eastAsia="Times New Roman"/>
                <w:sz w:val="24"/>
                <w:szCs w:val="24"/>
                <w:lang w:eastAsia="ru-RU"/>
              </w:rPr>
              <w:t>ь</w:t>
            </w:r>
            <w:r w:rsidRPr="00056AF1">
              <w:rPr>
                <w:rFonts w:eastAsia="Times New Roman"/>
                <w:sz w:val="24"/>
                <w:szCs w:val="24"/>
                <w:lang w:eastAsia="ru-RU"/>
              </w:rPr>
              <w:t xml:space="preserve">ного района                        </w:t>
            </w:r>
          </w:p>
        </w:tc>
        <w:tc>
          <w:tcPr>
            <w:tcW w:w="428"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2023</w:t>
            </w:r>
          </w:p>
        </w:tc>
        <w:tc>
          <w:tcPr>
            <w:tcW w:w="428"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2025</w:t>
            </w:r>
          </w:p>
        </w:tc>
        <w:tc>
          <w:tcPr>
            <w:tcW w:w="935" w:type="pct"/>
            <w:tcBorders>
              <w:top w:val="nil"/>
              <w:left w:val="single" w:sz="4" w:space="0" w:color="auto"/>
              <w:bottom w:val="single" w:sz="4" w:space="0" w:color="auto"/>
              <w:right w:val="single" w:sz="4" w:space="0" w:color="auto"/>
            </w:tcBorders>
            <w:hideMark/>
          </w:tcPr>
          <w:p w:rsidR="00056AF1" w:rsidRPr="00056AF1" w:rsidRDefault="00056AF1" w:rsidP="007D61B6">
            <w:pPr>
              <w:widowControl w:val="0"/>
              <w:autoSpaceDE w:val="0"/>
              <w:autoSpaceDN w:val="0"/>
              <w:adjustRightInd w:val="0"/>
              <w:rPr>
                <w:rFonts w:eastAsia="Calibri"/>
                <w:sz w:val="24"/>
                <w:szCs w:val="24"/>
                <w:lang w:eastAsia="ru-RU"/>
              </w:rPr>
            </w:pPr>
            <w:r w:rsidRPr="00056AF1">
              <w:rPr>
                <w:rFonts w:eastAsia="Calibri"/>
                <w:sz w:val="24"/>
                <w:szCs w:val="24"/>
                <w:lang w:eastAsia="ru-RU"/>
              </w:rPr>
              <w:t>-увеличение благоустр</w:t>
            </w:r>
            <w:r w:rsidRPr="00056AF1">
              <w:rPr>
                <w:rFonts w:eastAsia="Calibri"/>
                <w:sz w:val="24"/>
                <w:szCs w:val="24"/>
                <w:lang w:eastAsia="ru-RU"/>
              </w:rPr>
              <w:t>о</w:t>
            </w:r>
            <w:r w:rsidRPr="00056AF1">
              <w:rPr>
                <w:rFonts w:eastAsia="Calibri"/>
                <w:sz w:val="24"/>
                <w:szCs w:val="24"/>
                <w:lang w:eastAsia="ru-RU"/>
              </w:rPr>
              <w:t>енных территорий, де</w:t>
            </w:r>
            <w:r w:rsidRPr="00056AF1">
              <w:rPr>
                <w:rFonts w:eastAsia="Calibri"/>
                <w:sz w:val="24"/>
                <w:szCs w:val="24"/>
                <w:lang w:eastAsia="ru-RU"/>
              </w:rPr>
              <w:t>т</w:t>
            </w:r>
            <w:r w:rsidRPr="00056AF1">
              <w:rPr>
                <w:rFonts w:eastAsia="Calibri"/>
                <w:sz w:val="24"/>
                <w:szCs w:val="24"/>
                <w:lang w:eastAsia="ru-RU"/>
              </w:rPr>
              <w:t>ских и спортивных пл</w:t>
            </w:r>
            <w:r w:rsidRPr="00056AF1">
              <w:rPr>
                <w:rFonts w:eastAsia="Calibri"/>
                <w:sz w:val="24"/>
                <w:szCs w:val="24"/>
                <w:lang w:eastAsia="ru-RU"/>
              </w:rPr>
              <w:t>о</w:t>
            </w:r>
            <w:r w:rsidRPr="00056AF1">
              <w:rPr>
                <w:rFonts w:eastAsia="Calibri"/>
                <w:sz w:val="24"/>
                <w:szCs w:val="24"/>
                <w:lang w:eastAsia="ru-RU"/>
              </w:rPr>
              <w:t>щадок в Хасанского м</w:t>
            </w:r>
            <w:r w:rsidRPr="00056AF1">
              <w:rPr>
                <w:rFonts w:eastAsia="Calibri"/>
                <w:sz w:val="24"/>
                <w:szCs w:val="24"/>
                <w:lang w:eastAsia="ru-RU"/>
              </w:rPr>
              <w:t>у</w:t>
            </w:r>
            <w:r w:rsidRPr="00056AF1">
              <w:rPr>
                <w:rFonts w:eastAsia="Calibri"/>
                <w:sz w:val="24"/>
                <w:szCs w:val="24"/>
                <w:lang w:eastAsia="ru-RU"/>
              </w:rPr>
              <w:t>ниципальном округе</w:t>
            </w:r>
            <w:r w:rsidRPr="00056AF1">
              <w:rPr>
                <w:rFonts w:ascii="Calibri" w:eastAsia="Times New Roman" w:hAnsi="Calibri"/>
                <w:sz w:val="22"/>
                <w:szCs w:val="22"/>
                <w:lang w:eastAsia="ru-RU"/>
              </w:rPr>
              <w:t xml:space="preserve"> </w:t>
            </w:r>
            <w:r w:rsidRPr="00056AF1">
              <w:rPr>
                <w:rFonts w:eastAsia="Calibri"/>
                <w:sz w:val="24"/>
                <w:szCs w:val="24"/>
                <w:lang w:eastAsia="ru-RU"/>
              </w:rPr>
              <w:t>с 2023 года до 2025 года - на 43 ед.</w:t>
            </w:r>
          </w:p>
        </w:tc>
        <w:tc>
          <w:tcPr>
            <w:tcW w:w="842" w:type="pct"/>
            <w:tcBorders>
              <w:top w:val="nil"/>
              <w:left w:val="single" w:sz="4" w:space="0" w:color="auto"/>
              <w:bottom w:val="single" w:sz="4" w:space="0" w:color="auto"/>
              <w:right w:val="single" w:sz="4" w:space="0" w:color="auto"/>
            </w:tcBorders>
            <w:hideMark/>
          </w:tcPr>
          <w:p w:rsidR="00056AF1" w:rsidRPr="00056AF1" w:rsidRDefault="00056AF1" w:rsidP="007D61B6">
            <w:pPr>
              <w:autoSpaceDE w:val="0"/>
              <w:autoSpaceDN w:val="0"/>
              <w:adjustRightInd w:val="0"/>
              <w:rPr>
                <w:rFonts w:eastAsia="Times New Roman"/>
                <w:sz w:val="28"/>
                <w:szCs w:val="28"/>
                <w:lang w:eastAsia="ru-RU"/>
              </w:rPr>
            </w:pPr>
            <w:r w:rsidRPr="00056AF1">
              <w:rPr>
                <w:rFonts w:eastAsia="Times New Roman"/>
                <w:sz w:val="24"/>
                <w:szCs w:val="24"/>
                <w:lang w:eastAsia="ru-RU"/>
              </w:rPr>
              <w:t>Соответствует целевым показателям муниц</w:t>
            </w:r>
            <w:r w:rsidRPr="00056AF1">
              <w:rPr>
                <w:rFonts w:eastAsia="Times New Roman"/>
                <w:sz w:val="24"/>
                <w:szCs w:val="24"/>
                <w:lang w:eastAsia="ru-RU"/>
              </w:rPr>
              <w:t>и</w:t>
            </w:r>
            <w:r w:rsidRPr="00056AF1">
              <w:rPr>
                <w:rFonts w:eastAsia="Times New Roman"/>
                <w:sz w:val="24"/>
                <w:szCs w:val="24"/>
                <w:lang w:eastAsia="ru-RU"/>
              </w:rPr>
              <w:t>пальной программы «Формирование совр</w:t>
            </w:r>
            <w:r w:rsidRPr="00056AF1">
              <w:rPr>
                <w:rFonts w:eastAsia="Times New Roman"/>
                <w:sz w:val="24"/>
                <w:szCs w:val="24"/>
                <w:lang w:eastAsia="ru-RU"/>
              </w:rPr>
              <w:t>е</w:t>
            </w:r>
            <w:r w:rsidRPr="00056AF1">
              <w:rPr>
                <w:rFonts w:eastAsia="Times New Roman"/>
                <w:sz w:val="24"/>
                <w:szCs w:val="24"/>
                <w:lang w:eastAsia="ru-RU"/>
              </w:rPr>
              <w:t>менной городской ср</w:t>
            </w:r>
            <w:r w:rsidRPr="00056AF1">
              <w:rPr>
                <w:rFonts w:eastAsia="Times New Roman"/>
                <w:sz w:val="24"/>
                <w:szCs w:val="24"/>
                <w:lang w:eastAsia="ru-RU"/>
              </w:rPr>
              <w:t>е</w:t>
            </w:r>
            <w:r w:rsidRPr="00056AF1">
              <w:rPr>
                <w:rFonts w:eastAsia="Times New Roman"/>
                <w:sz w:val="24"/>
                <w:szCs w:val="24"/>
                <w:lang w:eastAsia="ru-RU"/>
              </w:rPr>
              <w:t>ды населенных пун</w:t>
            </w:r>
            <w:r w:rsidRPr="00056AF1">
              <w:rPr>
                <w:rFonts w:eastAsia="Times New Roman"/>
                <w:sz w:val="24"/>
                <w:szCs w:val="24"/>
                <w:lang w:eastAsia="ru-RU"/>
              </w:rPr>
              <w:t>к</w:t>
            </w:r>
            <w:r w:rsidRPr="00056AF1">
              <w:rPr>
                <w:rFonts w:eastAsia="Times New Roman"/>
                <w:sz w:val="24"/>
                <w:szCs w:val="24"/>
                <w:lang w:eastAsia="ru-RU"/>
              </w:rPr>
              <w:t>тов Хасанского мун</w:t>
            </w:r>
            <w:r w:rsidRPr="00056AF1">
              <w:rPr>
                <w:rFonts w:eastAsia="Times New Roman"/>
                <w:sz w:val="24"/>
                <w:szCs w:val="24"/>
                <w:lang w:eastAsia="ru-RU"/>
              </w:rPr>
              <w:t>и</w:t>
            </w:r>
            <w:r w:rsidRPr="00056AF1">
              <w:rPr>
                <w:rFonts w:eastAsia="Times New Roman"/>
                <w:sz w:val="24"/>
                <w:szCs w:val="24"/>
                <w:lang w:eastAsia="ru-RU"/>
              </w:rPr>
              <w:t>ципального округа Приморского края» на 2023-2025 годы  (далее – муниципальная пр</w:t>
            </w:r>
            <w:r w:rsidRPr="00056AF1">
              <w:rPr>
                <w:rFonts w:eastAsia="Times New Roman"/>
                <w:sz w:val="24"/>
                <w:szCs w:val="24"/>
                <w:lang w:eastAsia="ru-RU"/>
              </w:rPr>
              <w:t>о</w:t>
            </w:r>
            <w:r w:rsidRPr="00056AF1">
              <w:rPr>
                <w:rFonts w:eastAsia="Times New Roman"/>
                <w:sz w:val="24"/>
                <w:szCs w:val="24"/>
                <w:lang w:eastAsia="ru-RU"/>
              </w:rPr>
              <w:t>гра</w:t>
            </w:r>
            <w:r w:rsidRPr="00056AF1">
              <w:rPr>
                <w:rFonts w:eastAsia="Times New Roman"/>
                <w:sz w:val="24"/>
                <w:szCs w:val="24"/>
                <w:lang w:eastAsia="ru-RU"/>
              </w:rPr>
              <w:t>м</w:t>
            </w:r>
            <w:r w:rsidRPr="00056AF1">
              <w:rPr>
                <w:rFonts w:eastAsia="Times New Roman"/>
                <w:sz w:val="24"/>
                <w:szCs w:val="24"/>
                <w:lang w:eastAsia="ru-RU"/>
              </w:rPr>
              <w:t>ма)</w:t>
            </w:r>
          </w:p>
        </w:tc>
      </w:tr>
    </w:tbl>
    <w:p w:rsidR="00056AF1" w:rsidRPr="00056AF1" w:rsidRDefault="00056AF1" w:rsidP="00E12B75">
      <w:pPr>
        <w:tabs>
          <w:tab w:val="left" w:pos="739"/>
        </w:tabs>
        <w:rPr>
          <w:rFonts w:eastAsia="Times New Roman"/>
          <w:b/>
          <w:sz w:val="24"/>
          <w:szCs w:val="24"/>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7D61B6" w:rsidRDefault="00056AF1" w:rsidP="00E12B75">
      <w:pPr>
        <w:ind w:firstLine="709"/>
        <w:jc w:val="center"/>
        <w:rPr>
          <w:rFonts w:eastAsia="Times New Roman"/>
          <w:sz w:val="24"/>
          <w:szCs w:val="24"/>
          <w:shd w:val="clear" w:color="auto" w:fill="FFFFFF"/>
          <w:lang w:eastAsia="ru-RU"/>
        </w:rPr>
        <w:sectPr w:rsidR="007D61B6" w:rsidSect="007D61B6">
          <w:footerReference w:type="default" r:id="rId21"/>
          <w:pgSz w:w="16838" w:h="11906" w:orient="landscape"/>
          <w:pgMar w:top="794" w:right="794" w:bottom="794" w:left="794" w:header="0" w:footer="0" w:gutter="0"/>
          <w:cols w:space="720"/>
          <w:docGrid w:linePitch="272"/>
        </w:sectPr>
      </w:pPr>
      <w:r w:rsidRPr="00056AF1">
        <w:rPr>
          <w:rFonts w:eastAsia="Times New Roman"/>
          <w:sz w:val="24"/>
          <w:szCs w:val="24"/>
          <w:shd w:val="clear" w:color="auto" w:fill="FFFFFF"/>
          <w:lang w:eastAsia="ru-RU"/>
        </w:rPr>
        <w:tab/>
        <w:t xml:space="preserve">                                                                                                                          </w:t>
      </w:r>
    </w:p>
    <w:p w:rsidR="00056AF1" w:rsidRPr="007D61B6" w:rsidRDefault="00056AF1" w:rsidP="007D61B6">
      <w:pPr>
        <w:ind w:left="9639"/>
        <w:rPr>
          <w:rFonts w:eastAsia="Times New Roman"/>
          <w:sz w:val="26"/>
          <w:szCs w:val="26"/>
          <w:shd w:val="clear" w:color="auto" w:fill="FFFFFF"/>
          <w:lang w:eastAsia="ru-RU"/>
        </w:rPr>
      </w:pPr>
      <w:r w:rsidRPr="007D61B6">
        <w:rPr>
          <w:rFonts w:eastAsia="Times New Roman"/>
          <w:sz w:val="26"/>
          <w:szCs w:val="26"/>
          <w:shd w:val="clear" w:color="auto" w:fill="FFFFFF"/>
          <w:lang w:eastAsia="ru-RU"/>
        </w:rPr>
        <w:lastRenderedPageBreak/>
        <w:t xml:space="preserve">Приложение </w:t>
      </w:r>
      <w:r w:rsidRPr="007D61B6">
        <w:rPr>
          <w:rFonts w:eastAsia="Segoe UI Symbol"/>
          <w:sz w:val="26"/>
          <w:szCs w:val="26"/>
          <w:shd w:val="clear" w:color="auto" w:fill="FFFFFF"/>
          <w:lang w:eastAsia="ru-RU"/>
        </w:rPr>
        <w:t xml:space="preserve">№ </w:t>
      </w:r>
      <w:r w:rsidRPr="007D61B6">
        <w:rPr>
          <w:rFonts w:eastAsia="Times New Roman"/>
          <w:sz w:val="26"/>
          <w:szCs w:val="26"/>
          <w:shd w:val="clear" w:color="auto" w:fill="FFFFFF"/>
          <w:lang w:eastAsia="ru-RU"/>
        </w:rPr>
        <w:t>3</w:t>
      </w:r>
    </w:p>
    <w:p w:rsidR="00056AF1" w:rsidRPr="007D61B6" w:rsidRDefault="00056AF1" w:rsidP="007D61B6">
      <w:pPr>
        <w:ind w:left="9639"/>
        <w:rPr>
          <w:rFonts w:eastAsia="Times New Roman"/>
          <w:sz w:val="26"/>
          <w:szCs w:val="26"/>
          <w:lang w:eastAsia="ru-RU"/>
        </w:rPr>
      </w:pPr>
      <w:r w:rsidRPr="007D61B6">
        <w:rPr>
          <w:rFonts w:eastAsia="Times New Roman"/>
          <w:sz w:val="26"/>
          <w:szCs w:val="26"/>
          <w:lang w:eastAsia="ru-RU"/>
        </w:rPr>
        <w:t xml:space="preserve">к муниципальной программе </w:t>
      </w:r>
    </w:p>
    <w:p w:rsidR="00056AF1" w:rsidRPr="007D61B6" w:rsidRDefault="00056AF1" w:rsidP="007D61B6">
      <w:pPr>
        <w:ind w:left="9639"/>
        <w:rPr>
          <w:rFonts w:eastAsia="Times New Roman"/>
          <w:sz w:val="26"/>
          <w:szCs w:val="26"/>
          <w:shd w:val="clear" w:color="auto" w:fill="FFFFFF"/>
          <w:lang w:eastAsia="ru-RU"/>
        </w:rPr>
      </w:pPr>
      <w:r w:rsidRPr="007D61B6">
        <w:rPr>
          <w:rFonts w:eastAsia="Times New Roman"/>
          <w:sz w:val="26"/>
          <w:szCs w:val="26"/>
          <w:lang w:eastAsia="ru-RU"/>
        </w:rPr>
        <w:t>«Формирование современной городской среды населенных пунктов Хасанского округа Примо</w:t>
      </w:r>
      <w:r w:rsidRPr="007D61B6">
        <w:rPr>
          <w:rFonts w:eastAsia="Times New Roman"/>
          <w:sz w:val="26"/>
          <w:szCs w:val="26"/>
          <w:lang w:eastAsia="ru-RU"/>
        </w:rPr>
        <w:t>р</w:t>
      </w:r>
      <w:r w:rsidRPr="007D61B6">
        <w:rPr>
          <w:rFonts w:eastAsia="Times New Roman"/>
          <w:sz w:val="26"/>
          <w:szCs w:val="26"/>
          <w:lang w:eastAsia="ru-RU"/>
        </w:rPr>
        <w:t>ского края» на 2023-2025 годы, утвержденной п</w:t>
      </w:r>
      <w:r w:rsidRPr="007D61B6">
        <w:rPr>
          <w:rFonts w:eastAsia="Times New Roman"/>
          <w:sz w:val="26"/>
          <w:szCs w:val="26"/>
          <w:lang w:eastAsia="ru-RU"/>
        </w:rPr>
        <w:t>о</w:t>
      </w:r>
      <w:r w:rsidRPr="007D61B6">
        <w:rPr>
          <w:rFonts w:eastAsia="Times New Roman"/>
          <w:sz w:val="26"/>
          <w:szCs w:val="26"/>
          <w:lang w:eastAsia="ru-RU"/>
        </w:rPr>
        <w:t>становлением администрации Хасанского мун</w:t>
      </w:r>
      <w:r w:rsidRPr="007D61B6">
        <w:rPr>
          <w:rFonts w:eastAsia="Times New Roman"/>
          <w:sz w:val="26"/>
          <w:szCs w:val="26"/>
          <w:lang w:eastAsia="ru-RU"/>
        </w:rPr>
        <w:t>и</w:t>
      </w:r>
      <w:r w:rsidRPr="007D61B6">
        <w:rPr>
          <w:rFonts w:eastAsia="Times New Roman"/>
          <w:sz w:val="26"/>
          <w:szCs w:val="26"/>
          <w:lang w:eastAsia="ru-RU"/>
        </w:rPr>
        <w:t>ципальн</w:t>
      </w:r>
      <w:r w:rsidRPr="007D61B6">
        <w:rPr>
          <w:rFonts w:eastAsia="Times New Roman"/>
          <w:sz w:val="26"/>
          <w:szCs w:val="26"/>
          <w:lang w:eastAsia="ru-RU"/>
        </w:rPr>
        <w:t>о</w:t>
      </w:r>
      <w:r w:rsidRPr="007D61B6">
        <w:rPr>
          <w:rFonts w:eastAsia="Times New Roman"/>
          <w:sz w:val="26"/>
          <w:szCs w:val="26"/>
          <w:lang w:eastAsia="ru-RU"/>
        </w:rPr>
        <w:t>го района  от 14</w:t>
      </w:r>
      <w:r w:rsidR="007D61B6">
        <w:rPr>
          <w:rFonts w:eastAsia="Times New Roman"/>
          <w:sz w:val="26"/>
          <w:szCs w:val="26"/>
          <w:lang w:eastAsia="ru-RU"/>
        </w:rPr>
        <w:t>.</w:t>
      </w:r>
      <w:r w:rsidRPr="007D61B6">
        <w:rPr>
          <w:rFonts w:eastAsia="Times New Roman"/>
          <w:sz w:val="26"/>
          <w:szCs w:val="26"/>
          <w:lang w:eastAsia="ru-RU"/>
        </w:rPr>
        <w:t xml:space="preserve"> 07.2022г. № 471-па</w:t>
      </w:r>
    </w:p>
    <w:p w:rsidR="00056AF1" w:rsidRPr="007D61B6" w:rsidRDefault="00056AF1" w:rsidP="00E12B75">
      <w:pPr>
        <w:ind w:firstLine="709"/>
        <w:jc w:val="center"/>
        <w:rPr>
          <w:rFonts w:eastAsia="Times New Roman"/>
          <w:sz w:val="26"/>
          <w:szCs w:val="26"/>
          <w:shd w:val="clear" w:color="auto" w:fill="FFFFFF"/>
          <w:lang w:eastAsia="ru-RU"/>
        </w:rPr>
      </w:pPr>
    </w:p>
    <w:p w:rsidR="00056AF1" w:rsidRPr="007D61B6" w:rsidRDefault="00056AF1" w:rsidP="00E12B75">
      <w:pPr>
        <w:jc w:val="center"/>
        <w:rPr>
          <w:rFonts w:eastAsia="Times New Roman"/>
          <w:b/>
          <w:sz w:val="26"/>
          <w:szCs w:val="26"/>
          <w:lang w:eastAsia="ru-RU"/>
        </w:rPr>
      </w:pPr>
      <w:r w:rsidRPr="007D61B6">
        <w:rPr>
          <w:rFonts w:eastAsia="Times New Roman"/>
          <w:b/>
          <w:sz w:val="26"/>
          <w:szCs w:val="26"/>
          <w:lang w:eastAsia="ru-RU"/>
        </w:rPr>
        <w:t>ИНФОРМАЦИЯ О РЕСУРСНОМ ОБЕСПЕЧЕНИИ РЕАЛИЗАЦИИ МУНИЦИПАЛЬНОЙ ПРОГРАММЫ</w:t>
      </w:r>
    </w:p>
    <w:p w:rsidR="00056AF1" w:rsidRPr="007D61B6" w:rsidRDefault="00056AF1" w:rsidP="00E12B75">
      <w:pPr>
        <w:jc w:val="center"/>
        <w:rPr>
          <w:rFonts w:eastAsia="Times New Roman"/>
          <w:b/>
          <w:sz w:val="26"/>
          <w:szCs w:val="26"/>
          <w:lang w:eastAsia="ru-RU"/>
        </w:rPr>
      </w:pPr>
      <w:r w:rsidRPr="007D61B6">
        <w:rPr>
          <w:rFonts w:eastAsia="Times New Roman"/>
          <w:b/>
          <w:sz w:val="26"/>
          <w:szCs w:val="26"/>
          <w:lang w:eastAsia="ru-RU"/>
        </w:rPr>
        <w:t xml:space="preserve">«Формирование современной городской среды населенных пунктов Хасанского округа Приморского края» на 2023-2025 годы  ЗА СЧЕТ СРЕДСТВ  БЮДЖЕТА ХАСАНСКОГО МУНИЦИПАЛЬНОГО ОКРУГА </w:t>
      </w:r>
    </w:p>
    <w:p w:rsidR="00056AF1" w:rsidRPr="00056AF1" w:rsidRDefault="00056AF1" w:rsidP="00E12B75">
      <w:pPr>
        <w:widowControl w:val="0"/>
        <w:tabs>
          <w:tab w:val="left" w:pos="8080"/>
          <w:tab w:val="left" w:pos="10773"/>
          <w:tab w:val="left" w:pos="10915"/>
        </w:tabs>
        <w:autoSpaceDE w:val="0"/>
        <w:autoSpaceDN w:val="0"/>
        <w:adjustRightInd w:val="0"/>
        <w:ind w:firstLine="709"/>
        <w:jc w:val="cente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2543"/>
        <w:gridCol w:w="1967"/>
        <w:gridCol w:w="826"/>
        <w:gridCol w:w="1110"/>
        <w:gridCol w:w="968"/>
        <w:gridCol w:w="826"/>
        <w:gridCol w:w="1828"/>
        <w:gridCol w:w="1540"/>
        <w:gridCol w:w="1683"/>
        <w:gridCol w:w="1352"/>
      </w:tblGrid>
      <w:tr w:rsidR="00056AF1" w:rsidRPr="00056AF1" w:rsidTr="00AA4CA8">
        <w:trPr>
          <w:trHeight w:val="20"/>
        </w:trPr>
        <w:tc>
          <w:tcPr>
            <w:tcW w:w="266"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sz w:val="24"/>
                <w:szCs w:val="24"/>
                <w:lang w:eastAsia="ru-RU"/>
              </w:rPr>
            </w:pPr>
            <w:r w:rsidRPr="00056AF1">
              <w:rPr>
                <w:rFonts w:eastAsia="Times New Roman"/>
                <w:sz w:val="24"/>
                <w:szCs w:val="24"/>
                <w:lang w:eastAsia="ru-RU"/>
              </w:rPr>
              <w:t xml:space="preserve">№ </w:t>
            </w:r>
            <w:proofErr w:type="gramStart"/>
            <w:r w:rsidRPr="00056AF1">
              <w:rPr>
                <w:rFonts w:eastAsia="Times New Roman"/>
                <w:sz w:val="24"/>
                <w:szCs w:val="24"/>
                <w:lang w:eastAsia="ru-RU"/>
              </w:rPr>
              <w:t>п</w:t>
            </w:r>
            <w:proofErr w:type="gramEnd"/>
            <w:r w:rsidRPr="00056AF1">
              <w:rPr>
                <w:rFonts w:eastAsia="Times New Roman"/>
                <w:sz w:val="24"/>
                <w:szCs w:val="24"/>
                <w:lang w:eastAsia="ru-RU"/>
              </w:rPr>
              <w:t>/п</w:t>
            </w:r>
          </w:p>
        </w:tc>
        <w:tc>
          <w:tcPr>
            <w:tcW w:w="822"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8"/>
                <w:szCs w:val="28"/>
                <w:lang w:eastAsia="ru-RU"/>
              </w:rPr>
            </w:pPr>
            <w:r w:rsidRPr="00056AF1">
              <w:rPr>
                <w:rFonts w:eastAsia="Times New Roman"/>
                <w:sz w:val="24"/>
                <w:szCs w:val="24"/>
                <w:lang w:eastAsia="ru-RU"/>
              </w:rPr>
              <w:t>Наименование пр</w:t>
            </w:r>
            <w:r w:rsidRPr="00056AF1">
              <w:rPr>
                <w:rFonts w:eastAsia="Times New Roman"/>
                <w:sz w:val="24"/>
                <w:szCs w:val="24"/>
                <w:lang w:eastAsia="ru-RU"/>
              </w:rPr>
              <w:t>о</w:t>
            </w:r>
            <w:r w:rsidRPr="00056AF1">
              <w:rPr>
                <w:rFonts w:eastAsia="Times New Roman"/>
                <w:sz w:val="24"/>
                <w:szCs w:val="24"/>
                <w:lang w:eastAsia="ru-RU"/>
              </w:rPr>
              <w:t>граммы</w:t>
            </w:r>
          </w:p>
        </w:tc>
        <w:tc>
          <w:tcPr>
            <w:tcW w:w="636" w:type="pct"/>
            <w:vMerge w:val="restar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8"/>
                <w:szCs w:val="28"/>
                <w:lang w:eastAsia="ru-RU"/>
              </w:rPr>
            </w:pPr>
            <w:r w:rsidRPr="00056AF1">
              <w:rPr>
                <w:rFonts w:eastAsia="Times New Roman"/>
                <w:sz w:val="24"/>
                <w:szCs w:val="24"/>
                <w:lang w:eastAsia="ru-RU"/>
              </w:rPr>
              <w:t>Ответственный исполнитель, с</w:t>
            </w:r>
            <w:r w:rsidRPr="00056AF1">
              <w:rPr>
                <w:rFonts w:eastAsia="Times New Roman"/>
                <w:sz w:val="24"/>
                <w:szCs w:val="24"/>
                <w:lang w:eastAsia="ru-RU"/>
              </w:rPr>
              <w:t>о</w:t>
            </w:r>
            <w:r w:rsidRPr="00056AF1">
              <w:rPr>
                <w:rFonts w:eastAsia="Times New Roman"/>
                <w:sz w:val="24"/>
                <w:szCs w:val="24"/>
                <w:lang w:eastAsia="ru-RU"/>
              </w:rPr>
              <w:t>исполнители</w:t>
            </w:r>
          </w:p>
        </w:tc>
        <w:tc>
          <w:tcPr>
            <w:tcW w:w="1205" w:type="pct"/>
            <w:gridSpan w:val="4"/>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8"/>
                <w:szCs w:val="28"/>
                <w:lang w:eastAsia="ru-RU"/>
              </w:rPr>
            </w:pPr>
            <w:r w:rsidRPr="00056AF1">
              <w:rPr>
                <w:rFonts w:eastAsia="Times New Roman"/>
                <w:sz w:val="24"/>
                <w:szCs w:val="24"/>
                <w:lang w:eastAsia="ru-RU"/>
              </w:rPr>
              <w:t>Код бюджетной классификации</w:t>
            </w:r>
          </w:p>
        </w:tc>
        <w:tc>
          <w:tcPr>
            <w:tcW w:w="2070" w:type="pct"/>
            <w:gridSpan w:val="4"/>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8"/>
                <w:szCs w:val="28"/>
                <w:lang w:eastAsia="ru-RU"/>
              </w:rPr>
            </w:pPr>
            <w:r w:rsidRPr="00056AF1">
              <w:rPr>
                <w:rFonts w:eastAsia="Times New Roman"/>
                <w:sz w:val="24"/>
                <w:szCs w:val="24"/>
                <w:lang w:eastAsia="ru-RU"/>
              </w:rPr>
              <w:t>Расходы (тыс. руб.), годы</w:t>
            </w:r>
          </w:p>
        </w:tc>
      </w:tr>
      <w:tr w:rsidR="00056AF1" w:rsidRPr="00056AF1" w:rsidTr="00AA4CA8">
        <w:trPr>
          <w:trHeight w:val="20"/>
        </w:trPr>
        <w:tc>
          <w:tcPr>
            <w:tcW w:w="266"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sz w:val="24"/>
                <w:szCs w:val="24"/>
                <w:lang w:eastAsia="ru-RU"/>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sz w:val="28"/>
                <w:szCs w:val="28"/>
                <w:lang w:eastAsia="ru-RU"/>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056AF1" w:rsidRPr="00056AF1" w:rsidRDefault="00056AF1" w:rsidP="00E12B75">
            <w:pPr>
              <w:rPr>
                <w:rFonts w:eastAsia="Times New Roman"/>
                <w:sz w:val="28"/>
                <w:szCs w:val="28"/>
                <w:lang w:eastAsia="ru-RU"/>
              </w:rPr>
            </w:pPr>
          </w:p>
        </w:tc>
        <w:tc>
          <w:tcPr>
            <w:tcW w:w="267"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8"/>
                <w:szCs w:val="28"/>
                <w:lang w:eastAsia="ru-RU"/>
              </w:rPr>
            </w:pPr>
            <w:r w:rsidRPr="00056AF1">
              <w:rPr>
                <w:rFonts w:eastAsia="Times New Roman"/>
                <w:sz w:val="24"/>
                <w:szCs w:val="24"/>
                <w:lang w:eastAsia="ru-RU"/>
              </w:rPr>
              <w:t>ГРБС</w:t>
            </w:r>
          </w:p>
        </w:tc>
        <w:tc>
          <w:tcPr>
            <w:tcW w:w="35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8"/>
                <w:szCs w:val="28"/>
                <w:lang w:eastAsia="ru-RU"/>
              </w:rPr>
            </w:pPr>
            <w:r w:rsidRPr="00056AF1">
              <w:rPr>
                <w:rFonts w:eastAsia="Times New Roman"/>
                <w:sz w:val="24"/>
                <w:szCs w:val="24"/>
                <w:lang w:eastAsia="ru-RU"/>
              </w:rPr>
              <w:t xml:space="preserve">Рз </w:t>
            </w:r>
            <w:proofErr w:type="gramStart"/>
            <w:r w:rsidRPr="00056AF1">
              <w:rPr>
                <w:rFonts w:eastAsia="Times New Roman"/>
                <w:sz w:val="24"/>
                <w:szCs w:val="24"/>
                <w:lang w:eastAsia="ru-RU"/>
              </w:rPr>
              <w:t>Пр</w:t>
            </w:r>
            <w:proofErr w:type="gramEnd"/>
          </w:p>
        </w:tc>
        <w:tc>
          <w:tcPr>
            <w:tcW w:w="313"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8"/>
                <w:szCs w:val="28"/>
                <w:lang w:eastAsia="ru-RU"/>
              </w:rPr>
            </w:pPr>
            <w:r w:rsidRPr="00056AF1">
              <w:rPr>
                <w:rFonts w:eastAsia="Times New Roman"/>
                <w:sz w:val="24"/>
                <w:szCs w:val="24"/>
                <w:lang w:eastAsia="ru-RU"/>
              </w:rPr>
              <w:t>ЦСР</w:t>
            </w:r>
          </w:p>
        </w:tc>
        <w:tc>
          <w:tcPr>
            <w:tcW w:w="267"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8"/>
                <w:szCs w:val="28"/>
                <w:lang w:eastAsia="ru-RU"/>
              </w:rPr>
            </w:pPr>
            <w:r w:rsidRPr="00056AF1">
              <w:rPr>
                <w:rFonts w:eastAsia="Times New Roman"/>
                <w:sz w:val="24"/>
                <w:szCs w:val="24"/>
                <w:lang w:eastAsia="ru-RU"/>
              </w:rPr>
              <w:t>ВР</w:t>
            </w:r>
          </w:p>
        </w:tc>
        <w:tc>
          <w:tcPr>
            <w:tcW w:w="591"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2023</w:t>
            </w:r>
          </w:p>
          <w:p w:rsidR="00056AF1" w:rsidRPr="00056AF1" w:rsidRDefault="00056AF1" w:rsidP="00E12B75">
            <w:pPr>
              <w:autoSpaceDE w:val="0"/>
              <w:autoSpaceDN w:val="0"/>
              <w:adjustRightInd w:val="0"/>
              <w:jc w:val="center"/>
              <w:rPr>
                <w:rFonts w:eastAsia="Times New Roman"/>
                <w:sz w:val="28"/>
                <w:szCs w:val="28"/>
                <w:lang w:eastAsia="ru-RU"/>
              </w:rPr>
            </w:pPr>
            <w:r w:rsidRPr="00056AF1">
              <w:rPr>
                <w:rFonts w:eastAsia="Times New Roman"/>
                <w:sz w:val="24"/>
                <w:szCs w:val="24"/>
                <w:lang w:eastAsia="ru-RU"/>
              </w:rPr>
              <w:t>год</w:t>
            </w:r>
          </w:p>
        </w:tc>
        <w:tc>
          <w:tcPr>
            <w:tcW w:w="498"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2024</w:t>
            </w:r>
          </w:p>
          <w:p w:rsidR="00056AF1" w:rsidRPr="00056AF1" w:rsidRDefault="00056AF1" w:rsidP="00E12B75">
            <w:pPr>
              <w:autoSpaceDE w:val="0"/>
              <w:autoSpaceDN w:val="0"/>
              <w:adjustRightInd w:val="0"/>
              <w:jc w:val="center"/>
              <w:rPr>
                <w:rFonts w:eastAsia="Times New Roman"/>
                <w:sz w:val="28"/>
                <w:szCs w:val="28"/>
                <w:lang w:eastAsia="ru-RU"/>
              </w:rPr>
            </w:pPr>
            <w:r w:rsidRPr="00056AF1">
              <w:rPr>
                <w:rFonts w:eastAsia="Times New Roman"/>
                <w:sz w:val="24"/>
                <w:szCs w:val="24"/>
                <w:lang w:eastAsia="ru-RU"/>
              </w:rPr>
              <w:t>год</w:t>
            </w:r>
          </w:p>
        </w:tc>
        <w:tc>
          <w:tcPr>
            <w:tcW w:w="54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2025</w:t>
            </w:r>
          </w:p>
          <w:p w:rsidR="00056AF1" w:rsidRPr="00056AF1" w:rsidRDefault="00056AF1" w:rsidP="00E12B75">
            <w:pPr>
              <w:autoSpaceDE w:val="0"/>
              <w:autoSpaceDN w:val="0"/>
              <w:adjustRightInd w:val="0"/>
              <w:ind w:right="-108"/>
              <w:jc w:val="center"/>
              <w:rPr>
                <w:rFonts w:eastAsia="Times New Roman"/>
                <w:sz w:val="24"/>
                <w:szCs w:val="24"/>
                <w:lang w:eastAsia="ru-RU"/>
              </w:rPr>
            </w:pPr>
            <w:r w:rsidRPr="00056AF1">
              <w:rPr>
                <w:rFonts w:eastAsia="Times New Roman"/>
                <w:sz w:val="24"/>
                <w:szCs w:val="24"/>
                <w:lang w:eastAsia="ru-RU"/>
              </w:rPr>
              <w:t>год</w:t>
            </w:r>
          </w:p>
        </w:tc>
        <w:tc>
          <w:tcPr>
            <w:tcW w:w="438"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ind w:right="-108"/>
              <w:jc w:val="center"/>
              <w:rPr>
                <w:rFonts w:eastAsia="Times New Roman"/>
                <w:sz w:val="24"/>
                <w:szCs w:val="24"/>
                <w:lang w:eastAsia="ru-RU"/>
              </w:rPr>
            </w:pPr>
            <w:r w:rsidRPr="00056AF1">
              <w:rPr>
                <w:rFonts w:eastAsia="Times New Roman"/>
                <w:sz w:val="24"/>
                <w:szCs w:val="24"/>
                <w:lang w:eastAsia="ru-RU"/>
              </w:rPr>
              <w:t>всего</w:t>
            </w:r>
          </w:p>
        </w:tc>
      </w:tr>
    </w:tbl>
    <w:p w:rsidR="00AA4CA8" w:rsidRPr="00AA4CA8" w:rsidRDefault="00AA4CA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2542"/>
        <w:gridCol w:w="1966"/>
        <w:gridCol w:w="825"/>
        <w:gridCol w:w="1110"/>
        <w:gridCol w:w="968"/>
        <w:gridCol w:w="826"/>
        <w:gridCol w:w="1828"/>
        <w:gridCol w:w="1540"/>
        <w:gridCol w:w="1683"/>
        <w:gridCol w:w="1356"/>
      </w:tblGrid>
      <w:tr w:rsidR="00056AF1" w:rsidRPr="00056AF1" w:rsidTr="00AA4CA8">
        <w:trPr>
          <w:trHeight w:val="20"/>
          <w:tblHeader/>
        </w:trPr>
        <w:tc>
          <w:tcPr>
            <w:tcW w:w="266"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1</w:t>
            </w:r>
          </w:p>
        </w:tc>
        <w:tc>
          <w:tcPr>
            <w:tcW w:w="822"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3</w:t>
            </w:r>
          </w:p>
        </w:tc>
        <w:tc>
          <w:tcPr>
            <w:tcW w:w="267"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rPr>
                <w:rFonts w:eastAsia="Times New Roman"/>
                <w:sz w:val="24"/>
                <w:szCs w:val="24"/>
                <w:lang w:eastAsia="ru-RU"/>
              </w:rPr>
            </w:pPr>
            <w:r w:rsidRPr="00056AF1">
              <w:rPr>
                <w:rFonts w:eastAsia="Times New Roman"/>
                <w:sz w:val="24"/>
                <w:szCs w:val="24"/>
                <w:lang w:eastAsia="ru-RU"/>
              </w:rPr>
              <w:t>4</w:t>
            </w:r>
          </w:p>
        </w:tc>
        <w:tc>
          <w:tcPr>
            <w:tcW w:w="35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5</w:t>
            </w:r>
          </w:p>
        </w:tc>
        <w:tc>
          <w:tcPr>
            <w:tcW w:w="313"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6</w:t>
            </w:r>
          </w:p>
        </w:tc>
        <w:tc>
          <w:tcPr>
            <w:tcW w:w="267"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7</w:t>
            </w:r>
          </w:p>
        </w:tc>
        <w:tc>
          <w:tcPr>
            <w:tcW w:w="591"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8</w:t>
            </w:r>
          </w:p>
        </w:tc>
        <w:tc>
          <w:tcPr>
            <w:tcW w:w="498"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9</w:t>
            </w:r>
          </w:p>
        </w:tc>
        <w:tc>
          <w:tcPr>
            <w:tcW w:w="54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10</w:t>
            </w:r>
          </w:p>
        </w:tc>
        <w:tc>
          <w:tcPr>
            <w:tcW w:w="438"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11</w:t>
            </w:r>
          </w:p>
        </w:tc>
      </w:tr>
      <w:tr w:rsidR="00056AF1" w:rsidRPr="00056AF1" w:rsidTr="00AA4CA8">
        <w:trPr>
          <w:trHeight w:val="20"/>
        </w:trPr>
        <w:tc>
          <w:tcPr>
            <w:tcW w:w="266"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1.</w:t>
            </w:r>
          </w:p>
        </w:tc>
        <w:tc>
          <w:tcPr>
            <w:tcW w:w="822" w:type="pc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rPr>
                <w:rFonts w:eastAsia="Times New Roman"/>
                <w:sz w:val="24"/>
                <w:szCs w:val="24"/>
                <w:lang w:eastAsia="ru-RU"/>
              </w:rPr>
            </w:pPr>
            <w:r w:rsidRPr="00056AF1">
              <w:rPr>
                <w:rFonts w:eastAsia="Times New Roman"/>
                <w:sz w:val="24"/>
                <w:szCs w:val="24"/>
                <w:lang w:eastAsia="ru-RU"/>
              </w:rPr>
              <w:t>«Формирование с</w:t>
            </w:r>
            <w:r w:rsidRPr="00056AF1">
              <w:rPr>
                <w:rFonts w:eastAsia="Times New Roman"/>
                <w:sz w:val="24"/>
                <w:szCs w:val="24"/>
                <w:lang w:eastAsia="ru-RU"/>
              </w:rPr>
              <w:t>о</w:t>
            </w:r>
            <w:r w:rsidRPr="00056AF1">
              <w:rPr>
                <w:rFonts w:eastAsia="Times New Roman"/>
                <w:sz w:val="24"/>
                <w:szCs w:val="24"/>
                <w:lang w:eastAsia="ru-RU"/>
              </w:rPr>
              <w:t>временной горо</w:t>
            </w:r>
            <w:r w:rsidRPr="00056AF1">
              <w:rPr>
                <w:rFonts w:eastAsia="Times New Roman"/>
                <w:sz w:val="24"/>
                <w:szCs w:val="24"/>
                <w:lang w:eastAsia="ru-RU"/>
              </w:rPr>
              <w:t>д</w:t>
            </w:r>
            <w:r w:rsidRPr="00056AF1">
              <w:rPr>
                <w:rFonts w:eastAsia="Times New Roman"/>
                <w:sz w:val="24"/>
                <w:szCs w:val="24"/>
                <w:lang w:eastAsia="ru-RU"/>
              </w:rPr>
              <w:t>ской среды населенных пунктов Хаса</w:t>
            </w:r>
            <w:r w:rsidRPr="00056AF1">
              <w:rPr>
                <w:rFonts w:eastAsia="Times New Roman"/>
                <w:sz w:val="24"/>
                <w:szCs w:val="24"/>
                <w:lang w:eastAsia="ru-RU"/>
              </w:rPr>
              <w:t>н</w:t>
            </w:r>
            <w:r w:rsidRPr="00056AF1">
              <w:rPr>
                <w:rFonts w:eastAsia="Times New Roman"/>
                <w:sz w:val="24"/>
                <w:szCs w:val="24"/>
                <w:lang w:eastAsia="ru-RU"/>
              </w:rPr>
              <w:t>ского муниципального округа» на 2023-2025годы»</w:t>
            </w:r>
          </w:p>
        </w:tc>
        <w:tc>
          <w:tcPr>
            <w:tcW w:w="636" w:type="pct"/>
            <w:tcBorders>
              <w:top w:val="single" w:sz="4" w:space="0" w:color="auto"/>
              <w:left w:val="single" w:sz="4" w:space="0" w:color="auto"/>
              <w:bottom w:val="single" w:sz="4" w:space="0" w:color="auto"/>
              <w:right w:val="single" w:sz="4" w:space="0" w:color="auto"/>
            </w:tcBorders>
            <w:hideMark/>
          </w:tcPr>
          <w:p w:rsidR="00056AF1" w:rsidRPr="00056AF1" w:rsidRDefault="00056AF1" w:rsidP="007D61B6">
            <w:pPr>
              <w:rPr>
                <w:rFonts w:ascii="Calibri" w:eastAsia="Times New Roman" w:hAnsi="Calibri" w:cs="Calibri"/>
                <w:sz w:val="22"/>
                <w:szCs w:val="22"/>
                <w:lang w:eastAsia="ru-RU"/>
              </w:rPr>
            </w:pPr>
            <w:r w:rsidRPr="00056AF1">
              <w:rPr>
                <w:rFonts w:eastAsia="Times New Roman"/>
                <w:sz w:val="24"/>
                <w:szCs w:val="24"/>
                <w:lang w:eastAsia="ru-RU"/>
              </w:rPr>
              <w:t>Управления ЖКХ, ГО и ЧС администр</w:t>
            </w:r>
            <w:r w:rsidRPr="00056AF1">
              <w:rPr>
                <w:rFonts w:eastAsia="Times New Roman"/>
                <w:sz w:val="24"/>
                <w:szCs w:val="24"/>
                <w:lang w:eastAsia="ru-RU"/>
              </w:rPr>
              <w:t>а</w:t>
            </w:r>
            <w:r w:rsidRPr="00056AF1">
              <w:rPr>
                <w:rFonts w:eastAsia="Times New Roman"/>
                <w:sz w:val="24"/>
                <w:szCs w:val="24"/>
                <w:lang w:eastAsia="ru-RU"/>
              </w:rPr>
              <w:t>ции Хасанского м</w:t>
            </w:r>
            <w:r w:rsidRPr="00056AF1">
              <w:rPr>
                <w:rFonts w:eastAsia="Times New Roman"/>
                <w:sz w:val="24"/>
                <w:szCs w:val="24"/>
                <w:lang w:eastAsia="ru-RU"/>
              </w:rPr>
              <w:t>у</w:t>
            </w:r>
            <w:r w:rsidRPr="00056AF1">
              <w:rPr>
                <w:rFonts w:eastAsia="Times New Roman"/>
                <w:sz w:val="24"/>
                <w:szCs w:val="24"/>
                <w:lang w:eastAsia="ru-RU"/>
              </w:rPr>
              <w:t>ниципального рай</w:t>
            </w:r>
            <w:r w:rsidRPr="00056AF1">
              <w:rPr>
                <w:rFonts w:eastAsia="Times New Roman"/>
                <w:sz w:val="24"/>
                <w:szCs w:val="24"/>
                <w:lang w:eastAsia="ru-RU"/>
              </w:rPr>
              <w:t>о</w:t>
            </w:r>
            <w:r w:rsidRPr="00056AF1">
              <w:rPr>
                <w:rFonts w:eastAsia="Times New Roman"/>
                <w:sz w:val="24"/>
                <w:szCs w:val="24"/>
                <w:lang w:eastAsia="ru-RU"/>
              </w:rPr>
              <w:t xml:space="preserve">на                        </w:t>
            </w:r>
          </w:p>
        </w:tc>
        <w:tc>
          <w:tcPr>
            <w:tcW w:w="267"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Х</w:t>
            </w:r>
          </w:p>
          <w:p w:rsidR="00056AF1" w:rsidRPr="00056AF1" w:rsidRDefault="00056AF1" w:rsidP="00E12B75">
            <w:pPr>
              <w:autoSpaceDE w:val="0"/>
              <w:autoSpaceDN w:val="0"/>
              <w:adjustRightInd w:val="0"/>
              <w:jc w:val="center"/>
              <w:rPr>
                <w:rFonts w:eastAsia="Times New Roman"/>
                <w:sz w:val="24"/>
                <w:szCs w:val="24"/>
                <w:lang w:eastAsia="ru-RU"/>
              </w:rPr>
            </w:pPr>
          </w:p>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Х</w:t>
            </w:r>
          </w:p>
          <w:p w:rsidR="00056AF1" w:rsidRPr="00056AF1" w:rsidRDefault="00056AF1" w:rsidP="00E12B75">
            <w:pPr>
              <w:autoSpaceDE w:val="0"/>
              <w:autoSpaceDN w:val="0"/>
              <w:adjustRightInd w:val="0"/>
              <w:jc w:val="center"/>
              <w:rPr>
                <w:rFonts w:eastAsia="Times New Roman"/>
                <w:sz w:val="24"/>
                <w:szCs w:val="24"/>
                <w:lang w:eastAsia="ru-RU"/>
              </w:rPr>
            </w:pPr>
          </w:p>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p>
        </w:tc>
        <w:tc>
          <w:tcPr>
            <w:tcW w:w="313"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Х</w:t>
            </w:r>
          </w:p>
          <w:p w:rsidR="00056AF1" w:rsidRPr="00056AF1" w:rsidRDefault="00056AF1" w:rsidP="00E12B75">
            <w:pPr>
              <w:autoSpaceDE w:val="0"/>
              <w:autoSpaceDN w:val="0"/>
              <w:adjustRightInd w:val="0"/>
              <w:jc w:val="center"/>
              <w:rPr>
                <w:rFonts w:eastAsia="Times New Roman"/>
                <w:sz w:val="24"/>
                <w:szCs w:val="24"/>
                <w:lang w:eastAsia="ru-RU"/>
              </w:rPr>
            </w:pPr>
          </w:p>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p>
        </w:tc>
        <w:tc>
          <w:tcPr>
            <w:tcW w:w="267"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Х</w:t>
            </w:r>
          </w:p>
          <w:p w:rsidR="00056AF1" w:rsidRPr="00056AF1" w:rsidRDefault="00056AF1" w:rsidP="00E12B75">
            <w:pPr>
              <w:autoSpaceDE w:val="0"/>
              <w:autoSpaceDN w:val="0"/>
              <w:adjustRightInd w:val="0"/>
              <w:jc w:val="center"/>
              <w:rPr>
                <w:rFonts w:eastAsia="Times New Roman"/>
                <w:sz w:val="24"/>
                <w:szCs w:val="24"/>
                <w:lang w:eastAsia="ru-RU"/>
              </w:rPr>
            </w:pPr>
          </w:p>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p>
        </w:tc>
        <w:tc>
          <w:tcPr>
            <w:tcW w:w="591"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705,26063</w:t>
            </w:r>
          </w:p>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p>
        </w:tc>
        <w:tc>
          <w:tcPr>
            <w:tcW w:w="498"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805,26063</w:t>
            </w:r>
          </w:p>
          <w:p w:rsidR="00056AF1" w:rsidRPr="00056AF1" w:rsidRDefault="00056AF1" w:rsidP="00E12B75">
            <w:pPr>
              <w:rPr>
                <w:rFonts w:eastAsia="Times New Roman"/>
                <w:sz w:val="24"/>
                <w:szCs w:val="24"/>
                <w:lang w:eastAsia="ru-RU"/>
              </w:rPr>
            </w:pPr>
          </w:p>
          <w:p w:rsidR="00056AF1" w:rsidRPr="00056AF1" w:rsidRDefault="00056AF1" w:rsidP="00E12B75">
            <w:pPr>
              <w:rPr>
                <w:rFonts w:eastAsia="Times New Roman"/>
                <w:sz w:val="24"/>
                <w:szCs w:val="24"/>
                <w:lang w:eastAsia="ru-RU"/>
              </w:rPr>
            </w:pPr>
          </w:p>
          <w:p w:rsidR="00056AF1" w:rsidRPr="00056AF1" w:rsidRDefault="00056AF1" w:rsidP="00E12B75">
            <w:pPr>
              <w:autoSpaceDE w:val="0"/>
              <w:autoSpaceDN w:val="0"/>
              <w:adjustRightInd w:val="0"/>
              <w:jc w:val="center"/>
              <w:rPr>
                <w:rFonts w:eastAsia="Times New Roman"/>
                <w:sz w:val="24"/>
                <w:szCs w:val="24"/>
                <w:lang w:eastAsia="ru-RU"/>
              </w:rPr>
            </w:pPr>
          </w:p>
          <w:p w:rsidR="00056AF1" w:rsidRPr="00056AF1" w:rsidRDefault="00056AF1" w:rsidP="00E12B75">
            <w:pPr>
              <w:autoSpaceDE w:val="0"/>
              <w:autoSpaceDN w:val="0"/>
              <w:adjustRightInd w:val="0"/>
              <w:jc w:val="center"/>
              <w:rPr>
                <w:rFonts w:eastAsia="Times New Roman"/>
                <w:sz w:val="24"/>
                <w:szCs w:val="24"/>
                <w:lang w:eastAsia="ru-RU"/>
              </w:rPr>
            </w:pPr>
          </w:p>
          <w:p w:rsidR="00056AF1" w:rsidRPr="00056AF1" w:rsidRDefault="00056AF1" w:rsidP="00E12B75">
            <w:pPr>
              <w:autoSpaceDE w:val="0"/>
              <w:autoSpaceDN w:val="0"/>
              <w:adjustRightInd w:val="0"/>
              <w:jc w:val="center"/>
              <w:rPr>
                <w:rFonts w:eastAsia="Times New Roman"/>
                <w:sz w:val="24"/>
                <w:szCs w:val="24"/>
                <w:lang w:eastAsia="ru-RU"/>
              </w:rPr>
            </w:pPr>
          </w:p>
          <w:p w:rsidR="00056AF1" w:rsidRPr="00056AF1" w:rsidRDefault="00056AF1" w:rsidP="00E12B75">
            <w:pPr>
              <w:autoSpaceDE w:val="0"/>
              <w:autoSpaceDN w:val="0"/>
              <w:adjustRightInd w:val="0"/>
              <w:jc w:val="center"/>
              <w:rPr>
                <w:rFonts w:eastAsia="Times New Roman"/>
                <w:sz w:val="24"/>
                <w:szCs w:val="24"/>
                <w:lang w:eastAsia="ru-RU"/>
              </w:rPr>
            </w:pPr>
          </w:p>
        </w:tc>
        <w:tc>
          <w:tcPr>
            <w:tcW w:w="544"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100,00</w:t>
            </w:r>
          </w:p>
        </w:tc>
        <w:tc>
          <w:tcPr>
            <w:tcW w:w="438"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1610,52126</w:t>
            </w:r>
          </w:p>
          <w:p w:rsidR="00056AF1" w:rsidRPr="00056AF1" w:rsidRDefault="00056AF1" w:rsidP="00E12B75">
            <w:pPr>
              <w:autoSpaceDE w:val="0"/>
              <w:autoSpaceDN w:val="0"/>
              <w:adjustRightInd w:val="0"/>
              <w:jc w:val="center"/>
              <w:rPr>
                <w:rFonts w:eastAsia="Times New Roman"/>
                <w:sz w:val="24"/>
                <w:szCs w:val="24"/>
                <w:lang w:eastAsia="ru-RU"/>
              </w:rPr>
            </w:pPr>
          </w:p>
          <w:p w:rsidR="00056AF1" w:rsidRPr="00056AF1" w:rsidRDefault="00056AF1" w:rsidP="00E12B75">
            <w:pPr>
              <w:autoSpaceDE w:val="0"/>
              <w:autoSpaceDN w:val="0"/>
              <w:adjustRightInd w:val="0"/>
              <w:jc w:val="center"/>
              <w:rPr>
                <w:rFonts w:eastAsia="Times New Roman"/>
                <w:sz w:val="24"/>
                <w:szCs w:val="24"/>
                <w:lang w:eastAsia="ru-RU"/>
              </w:rPr>
            </w:pPr>
          </w:p>
          <w:p w:rsidR="00056AF1" w:rsidRPr="00056AF1" w:rsidRDefault="00056AF1" w:rsidP="00E12B75">
            <w:pPr>
              <w:autoSpaceDE w:val="0"/>
              <w:autoSpaceDN w:val="0"/>
              <w:adjustRightInd w:val="0"/>
              <w:jc w:val="center"/>
              <w:rPr>
                <w:rFonts w:eastAsia="Times New Roman"/>
                <w:sz w:val="24"/>
                <w:szCs w:val="24"/>
                <w:lang w:eastAsia="ru-RU"/>
              </w:rPr>
            </w:pPr>
          </w:p>
          <w:p w:rsidR="00056AF1" w:rsidRPr="00056AF1" w:rsidRDefault="00056AF1" w:rsidP="00E12B75">
            <w:pPr>
              <w:autoSpaceDE w:val="0"/>
              <w:autoSpaceDN w:val="0"/>
              <w:adjustRightInd w:val="0"/>
              <w:jc w:val="center"/>
              <w:rPr>
                <w:rFonts w:eastAsia="Times New Roman"/>
                <w:sz w:val="24"/>
                <w:szCs w:val="24"/>
                <w:lang w:eastAsia="ru-RU"/>
              </w:rPr>
            </w:pPr>
          </w:p>
        </w:tc>
      </w:tr>
      <w:tr w:rsidR="00056AF1" w:rsidRPr="00056AF1" w:rsidTr="00AA4CA8">
        <w:trPr>
          <w:trHeight w:val="20"/>
        </w:trPr>
        <w:tc>
          <w:tcPr>
            <w:tcW w:w="266"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t>1.1.</w:t>
            </w:r>
          </w:p>
        </w:tc>
        <w:tc>
          <w:tcPr>
            <w:tcW w:w="822"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widowControl w:val="0"/>
              <w:autoSpaceDE w:val="0"/>
              <w:autoSpaceDN w:val="0"/>
              <w:adjustRightInd w:val="0"/>
              <w:rPr>
                <w:rFonts w:eastAsia="Calibri"/>
                <w:sz w:val="24"/>
                <w:szCs w:val="24"/>
                <w:lang w:eastAsia="ru-RU"/>
              </w:rPr>
            </w:pPr>
            <w:r w:rsidRPr="00056AF1">
              <w:rPr>
                <w:rFonts w:eastAsia="Calibri"/>
                <w:sz w:val="24"/>
                <w:szCs w:val="24"/>
                <w:lang w:eastAsia="ru-RU"/>
              </w:rPr>
              <w:t>Мероприятия, выпо</w:t>
            </w:r>
            <w:r w:rsidRPr="00056AF1">
              <w:rPr>
                <w:rFonts w:eastAsia="Calibri"/>
                <w:sz w:val="24"/>
                <w:szCs w:val="24"/>
                <w:lang w:eastAsia="ru-RU"/>
              </w:rPr>
              <w:t>л</w:t>
            </w:r>
            <w:r w:rsidRPr="00056AF1">
              <w:rPr>
                <w:rFonts w:eastAsia="Calibri"/>
                <w:sz w:val="24"/>
                <w:szCs w:val="24"/>
                <w:lang w:eastAsia="ru-RU"/>
              </w:rPr>
              <w:t>няемые в рамках По</w:t>
            </w:r>
            <w:r w:rsidRPr="00056AF1">
              <w:rPr>
                <w:rFonts w:eastAsia="Calibri"/>
                <w:sz w:val="24"/>
                <w:szCs w:val="24"/>
                <w:lang w:eastAsia="ru-RU"/>
              </w:rPr>
              <w:t>д</w:t>
            </w:r>
            <w:r w:rsidRPr="00056AF1">
              <w:rPr>
                <w:rFonts w:eastAsia="Calibri"/>
                <w:sz w:val="24"/>
                <w:szCs w:val="24"/>
                <w:lang w:eastAsia="ru-RU"/>
              </w:rPr>
              <w:t>программы</w:t>
            </w:r>
          </w:p>
          <w:p w:rsidR="00056AF1" w:rsidRPr="00056AF1" w:rsidRDefault="00056AF1" w:rsidP="00E12B75">
            <w:pPr>
              <w:widowControl w:val="0"/>
              <w:autoSpaceDE w:val="0"/>
              <w:autoSpaceDN w:val="0"/>
              <w:adjustRightInd w:val="0"/>
              <w:rPr>
                <w:rFonts w:eastAsia="Times New Roman"/>
                <w:sz w:val="24"/>
                <w:szCs w:val="24"/>
                <w:lang w:eastAsia="ru-RU"/>
              </w:rPr>
            </w:pPr>
            <w:r w:rsidRPr="00056AF1">
              <w:rPr>
                <w:rFonts w:eastAsia="Calibri"/>
                <w:sz w:val="24"/>
                <w:szCs w:val="24"/>
                <w:lang w:eastAsia="ru-RU"/>
              </w:rPr>
              <w:t>1 «Формирование с</w:t>
            </w:r>
            <w:r w:rsidRPr="00056AF1">
              <w:rPr>
                <w:rFonts w:eastAsia="Calibri"/>
                <w:sz w:val="24"/>
                <w:szCs w:val="24"/>
                <w:lang w:eastAsia="ru-RU"/>
              </w:rPr>
              <w:t>о</w:t>
            </w:r>
            <w:r w:rsidRPr="00056AF1">
              <w:rPr>
                <w:rFonts w:eastAsia="Calibri"/>
                <w:sz w:val="24"/>
                <w:szCs w:val="24"/>
                <w:lang w:eastAsia="ru-RU"/>
              </w:rPr>
              <w:t>временной городской среды населенных пунктов Хасанского муниципального округа Приморского края» на 2023-2025 годы</w:t>
            </w:r>
          </w:p>
        </w:tc>
        <w:tc>
          <w:tcPr>
            <w:tcW w:w="636"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widowControl w:val="0"/>
              <w:autoSpaceDE w:val="0"/>
              <w:autoSpaceDN w:val="0"/>
              <w:adjustRightInd w:val="0"/>
              <w:rPr>
                <w:rFonts w:eastAsia="Times New Roman"/>
                <w:sz w:val="24"/>
                <w:szCs w:val="24"/>
                <w:lang w:eastAsia="ru-RU"/>
              </w:rPr>
            </w:pPr>
            <w:r w:rsidRPr="00056AF1">
              <w:rPr>
                <w:rFonts w:eastAsia="Times New Roman"/>
                <w:sz w:val="24"/>
                <w:szCs w:val="24"/>
                <w:lang w:eastAsia="ru-RU"/>
              </w:rPr>
              <w:t>Управления ЖКХ, ГО и ЧС админ</w:t>
            </w:r>
            <w:r w:rsidRPr="00056AF1">
              <w:rPr>
                <w:rFonts w:eastAsia="Times New Roman"/>
                <w:sz w:val="24"/>
                <w:szCs w:val="24"/>
                <w:lang w:eastAsia="ru-RU"/>
              </w:rPr>
              <w:t>и</w:t>
            </w:r>
            <w:r w:rsidRPr="00056AF1">
              <w:rPr>
                <w:rFonts w:eastAsia="Times New Roman"/>
                <w:sz w:val="24"/>
                <w:szCs w:val="24"/>
                <w:lang w:eastAsia="ru-RU"/>
              </w:rPr>
              <w:t>страции Хасанского м</w:t>
            </w:r>
            <w:r w:rsidRPr="00056AF1">
              <w:rPr>
                <w:rFonts w:eastAsia="Times New Roman"/>
                <w:sz w:val="24"/>
                <w:szCs w:val="24"/>
                <w:lang w:eastAsia="ru-RU"/>
              </w:rPr>
              <w:t>у</w:t>
            </w:r>
            <w:r w:rsidRPr="00056AF1">
              <w:rPr>
                <w:rFonts w:eastAsia="Times New Roman"/>
                <w:sz w:val="24"/>
                <w:szCs w:val="24"/>
                <w:lang w:eastAsia="ru-RU"/>
              </w:rPr>
              <w:t>ниц</w:t>
            </w:r>
            <w:r w:rsidRPr="00056AF1">
              <w:rPr>
                <w:rFonts w:eastAsia="Times New Roman"/>
                <w:sz w:val="24"/>
                <w:szCs w:val="24"/>
                <w:lang w:eastAsia="ru-RU"/>
              </w:rPr>
              <w:t>и</w:t>
            </w:r>
            <w:r w:rsidRPr="00056AF1">
              <w:rPr>
                <w:rFonts w:eastAsia="Times New Roman"/>
                <w:sz w:val="24"/>
                <w:szCs w:val="24"/>
                <w:lang w:eastAsia="ru-RU"/>
              </w:rPr>
              <w:t xml:space="preserve">пального района                        </w:t>
            </w:r>
          </w:p>
        </w:tc>
        <w:tc>
          <w:tcPr>
            <w:tcW w:w="267"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Х</w:t>
            </w:r>
          </w:p>
        </w:tc>
        <w:tc>
          <w:tcPr>
            <w:tcW w:w="359"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Х</w:t>
            </w:r>
          </w:p>
        </w:tc>
        <w:tc>
          <w:tcPr>
            <w:tcW w:w="313"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Х</w:t>
            </w:r>
          </w:p>
        </w:tc>
        <w:tc>
          <w:tcPr>
            <w:tcW w:w="267"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Х</w:t>
            </w:r>
          </w:p>
        </w:tc>
        <w:tc>
          <w:tcPr>
            <w:tcW w:w="591"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00,00</w:t>
            </w:r>
          </w:p>
        </w:tc>
        <w:tc>
          <w:tcPr>
            <w:tcW w:w="498"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100,00</w:t>
            </w:r>
          </w:p>
        </w:tc>
        <w:tc>
          <w:tcPr>
            <w:tcW w:w="544"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100,00</w:t>
            </w:r>
          </w:p>
          <w:p w:rsidR="00056AF1" w:rsidRPr="00056AF1" w:rsidRDefault="00056AF1" w:rsidP="00E12B75">
            <w:pPr>
              <w:autoSpaceDE w:val="0"/>
              <w:autoSpaceDN w:val="0"/>
              <w:adjustRightInd w:val="0"/>
              <w:jc w:val="center"/>
              <w:rPr>
                <w:rFonts w:eastAsia="Times New Roman"/>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autoSpaceDE w:val="0"/>
              <w:autoSpaceDN w:val="0"/>
              <w:adjustRightInd w:val="0"/>
              <w:jc w:val="center"/>
              <w:rPr>
                <w:rFonts w:eastAsia="Times New Roman"/>
                <w:sz w:val="24"/>
                <w:szCs w:val="24"/>
                <w:lang w:eastAsia="ru-RU"/>
              </w:rPr>
            </w:pPr>
            <w:r w:rsidRPr="00056AF1">
              <w:rPr>
                <w:rFonts w:eastAsia="Times New Roman"/>
                <w:sz w:val="24"/>
                <w:szCs w:val="24"/>
                <w:lang w:eastAsia="ru-RU"/>
              </w:rPr>
              <w:t>200,00</w:t>
            </w:r>
          </w:p>
        </w:tc>
      </w:tr>
      <w:tr w:rsidR="00056AF1" w:rsidRPr="00056AF1" w:rsidTr="00AA4CA8">
        <w:trPr>
          <w:trHeight w:val="20"/>
        </w:trPr>
        <w:tc>
          <w:tcPr>
            <w:tcW w:w="266"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widowControl w:val="0"/>
              <w:autoSpaceDE w:val="0"/>
              <w:autoSpaceDN w:val="0"/>
              <w:adjustRightInd w:val="0"/>
              <w:jc w:val="center"/>
              <w:rPr>
                <w:rFonts w:eastAsia="Times New Roman"/>
                <w:sz w:val="24"/>
                <w:szCs w:val="24"/>
                <w:lang w:eastAsia="ru-RU"/>
              </w:rPr>
            </w:pPr>
            <w:r w:rsidRPr="00056AF1">
              <w:rPr>
                <w:rFonts w:eastAsia="Times New Roman"/>
                <w:sz w:val="24"/>
                <w:szCs w:val="24"/>
                <w:lang w:eastAsia="ru-RU"/>
              </w:rPr>
              <w:lastRenderedPageBreak/>
              <w:t>1.2</w:t>
            </w:r>
          </w:p>
        </w:tc>
        <w:tc>
          <w:tcPr>
            <w:tcW w:w="822"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widowControl w:val="0"/>
              <w:autoSpaceDE w:val="0"/>
              <w:autoSpaceDN w:val="0"/>
              <w:adjustRightInd w:val="0"/>
              <w:rPr>
                <w:rFonts w:eastAsia="Times New Roman"/>
                <w:sz w:val="24"/>
                <w:szCs w:val="24"/>
                <w:lang w:eastAsia="ru-RU"/>
              </w:rPr>
            </w:pPr>
            <w:r w:rsidRPr="00056AF1">
              <w:rPr>
                <w:rFonts w:eastAsia="Times New Roman"/>
                <w:sz w:val="24"/>
                <w:szCs w:val="24"/>
                <w:lang w:eastAsia="ru-RU"/>
              </w:rPr>
              <w:t>Мероприятия, выпо</w:t>
            </w:r>
            <w:r w:rsidRPr="00056AF1">
              <w:rPr>
                <w:rFonts w:eastAsia="Times New Roman"/>
                <w:sz w:val="24"/>
                <w:szCs w:val="24"/>
                <w:lang w:eastAsia="ru-RU"/>
              </w:rPr>
              <w:t>л</w:t>
            </w:r>
            <w:r w:rsidRPr="00056AF1">
              <w:rPr>
                <w:rFonts w:eastAsia="Times New Roman"/>
                <w:sz w:val="24"/>
                <w:szCs w:val="24"/>
                <w:lang w:eastAsia="ru-RU"/>
              </w:rPr>
              <w:t>няемые в рамках По</w:t>
            </w:r>
            <w:r w:rsidRPr="00056AF1">
              <w:rPr>
                <w:rFonts w:eastAsia="Times New Roman"/>
                <w:sz w:val="24"/>
                <w:szCs w:val="24"/>
                <w:lang w:eastAsia="ru-RU"/>
              </w:rPr>
              <w:t>д</w:t>
            </w:r>
            <w:r w:rsidRPr="00056AF1">
              <w:rPr>
                <w:rFonts w:eastAsia="Times New Roman"/>
                <w:sz w:val="24"/>
                <w:szCs w:val="24"/>
                <w:lang w:eastAsia="ru-RU"/>
              </w:rPr>
              <w:t>программы</w:t>
            </w:r>
          </w:p>
          <w:p w:rsidR="00056AF1" w:rsidRPr="00056AF1" w:rsidRDefault="00056AF1" w:rsidP="00E12B75">
            <w:pPr>
              <w:widowControl w:val="0"/>
              <w:autoSpaceDE w:val="0"/>
              <w:autoSpaceDN w:val="0"/>
              <w:adjustRightInd w:val="0"/>
              <w:rPr>
                <w:rFonts w:eastAsia="Times New Roman"/>
                <w:sz w:val="24"/>
                <w:szCs w:val="24"/>
                <w:lang w:eastAsia="ru-RU"/>
              </w:rPr>
            </w:pPr>
            <w:r w:rsidRPr="00056AF1">
              <w:rPr>
                <w:rFonts w:eastAsia="Times New Roman"/>
                <w:sz w:val="24"/>
                <w:szCs w:val="24"/>
                <w:lang w:eastAsia="ru-RU"/>
              </w:rPr>
              <w:t>2 «Благоустройство территорий Хасанск</w:t>
            </w:r>
            <w:r w:rsidRPr="00056AF1">
              <w:rPr>
                <w:rFonts w:eastAsia="Times New Roman"/>
                <w:sz w:val="24"/>
                <w:szCs w:val="24"/>
                <w:lang w:eastAsia="ru-RU"/>
              </w:rPr>
              <w:t>о</w:t>
            </w:r>
            <w:r w:rsidRPr="00056AF1">
              <w:rPr>
                <w:rFonts w:eastAsia="Times New Roman"/>
                <w:sz w:val="24"/>
                <w:szCs w:val="24"/>
                <w:lang w:eastAsia="ru-RU"/>
              </w:rPr>
              <w:t>го муниципального округа Приморского края» на 2023-2025 годы</w:t>
            </w:r>
          </w:p>
        </w:tc>
        <w:tc>
          <w:tcPr>
            <w:tcW w:w="636" w:type="pct"/>
            <w:tcBorders>
              <w:top w:val="single" w:sz="4" w:space="0" w:color="auto"/>
              <w:left w:val="single" w:sz="4" w:space="0" w:color="auto"/>
              <w:bottom w:val="single" w:sz="4" w:space="0" w:color="auto"/>
              <w:right w:val="single" w:sz="4" w:space="0" w:color="auto"/>
            </w:tcBorders>
            <w:hideMark/>
          </w:tcPr>
          <w:p w:rsidR="00056AF1" w:rsidRPr="00056AF1" w:rsidRDefault="00056AF1" w:rsidP="00E12B75">
            <w:pPr>
              <w:widowControl w:val="0"/>
              <w:autoSpaceDE w:val="0"/>
              <w:autoSpaceDN w:val="0"/>
              <w:adjustRightInd w:val="0"/>
              <w:rPr>
                <w:rFonts w:eastAsia="Times New Roman"/>
                <w:sz w:val="24"/>
                <w:szCs w:val="24"/>
                <w:lang w:eastAsia="ru-RU"/>
              </w:rPr>
            </w:pPr>
            <w:r w:rsidRPr="00056AF1">
              <w:rPr>
                <w:rFonts w:eastAsia="Times New Roman"/>
                <w:sz w:val="24"/>
                <w:szCs w:val="24"/>
                <w:lang w:eastAsia="ru-RU"/>
              </w:rPr>
              <w:t>Управления ЖКХ, ГО и ЧС админ</w:t>
            </w:r>
            <w:r w:rsidRPr="00056AF1">
              <w:rPr>
                <w:rFonts w:eastAsia="Times New Roman"/>
                <w:sz w:val="24"/>
                <w:szCs w:val="24"/>
                <w:lang w:eastAsia="ru-RU"/>
              </w:rPr>
              <w:t>и</w:t>
            </w:r>
            <w:r w:rsidRPr="00056AF1">
              <w:rPr>
                <w:rFonts w:eastAsia="Times New Roman"/>
                <w:sz w:val="24"/>
                <w:szCs w:val="24"/>
                <w:lang w:eastAsia="ru-RU"/>
              </w:rPr>
              <w:t>страции Хасанского м</w:t>
            </w:r>
            <w:r w:rsidRPr="00056AF1">
              <w:rPr>
                <w:rFonts w:eastAsia="Times New Roman"/>
                <w:sz w:val="24"/>
                <w:szCs w:val="24"/>
                <w:lang w:eastAsia="ru-RU"/>
              </w:rPr>
              <w:t>у</w:t>
            </w:r>
            <w:r w:rsidRPr="00056AF1">
              <w:rPr>
                <w:rFonts w:eastAsia="Times New Roman"/>
                <w:sz w:val="24"/>
                <w:szCs w:val="24"/>
                <w:lang w:eastAsia="ru-RU"/>
              </w:rPr>
              <w:t>ниц</w:t>
            </w:r>
            <w:r w:rsidRPr="00056AF1">
              <w:rPr>
                <w:rFonts w:eastAsia="Times New Roman"/>
                <w:sz w:val="24"/>
                <w:szCs w:val="24"/>
                <w:lang w:eastAsia="ru-RU"/>
              </w:rPr>
              <w:t>и</w:t>
            </w:r>
            <w:r w:rsidRPr="00056AF1">
              <w:rPr>
                <w:rFonts w:eastAsia="Times New Roman"/>
                <w:sz w:val="24"/>
                <w:szCs w:val="24"/>
                <w:lang w:eastAsia="ru-RU"/>
              </w:rPr>
              <w:t xml:space="preserve">пального района                        </w:t>
            </w:r>
          </w:p>
        </w:tc>
        <w:tc>
          <w:tcPr>
            <w:tcW w:w="267"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Х</w:t>
            </w:r>
          </w:p>
          <w:p w:rsidR="00056AF1" w:rsidRPr="00056AF1" w:rsidRDefault="00056AF1" w:rsidP="00E12B75">
            <w:pPr>
              <w:jc w:val="center"/>
              <w:rPr>
                <w:rFonts w:eastAsia="Times New Roman"/>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Х</w:t>
            </w:r>
          </w:p>
          <w:p w:rsidR="00056AF1" w:rsidRPr="00056AF1" w:rsidRDefault="00056AF1" w:rsidP="00E12B75">
            <w:pPr>
              <w:jc w:val="center"/>
              <w:rPr>
                <w:rFonts w:eastAsia="Times New Roman"/>
                <w:sz w:val="24"/>
                <w:szCs w:val="24"/>
                <w:lang w:eastAsia="ru-RU"/>
              </w:rPr>
            </w:pPr>
          </w:p>
        </w:tc>
        <w:tc>
          <w:tcPr>
            <w:tcW w:w="313"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Х</w:t>
            </w:r>
          </w:p>
          <w:p w:rsidR="00056AF1" w:rsidRPr="00056AF1" w:rsidRDefault="00056AF1" w:rsidP="00E12B75">
            <w:pPr>
              <w:jc w:val="center"/>
              <w:rPr>
                <w:rFonts w:eastAsia="Times New Roman"/>
                <w:sz w:val="24"/>
                <w:szCs w:val="24"/>
                <w:lang w:eastAsia="ru-RU"/>
              </w:rPr>
            </w:pPr>
          </w:p>
        </w:tc>
        <w:tc>
          <w:tcPr>
            <w:tcW w:w="267"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Х</w:t>
            </w:r>
          </w:p>
          <w:p w:rsidR="00056AF1" w:rsidRPr="00056AF1" w:rsidRDefault="00056AF1" w:rsidP="00E12B75">
            <w:pPr>
              <w:jc w:val="center"/>
              <w:rPr>
                <w:rFonts w:eastAsia="Times New Roman"/>
                <w:sz w:val="24"/>
                <w:szCs w:val="24"/>
                <w:lang w:eastAsia="ru-RU"/>
              </w:rPr>
            </w:pPr>
          </w:p>
        </w:tc>
        <w:tc>
          <w:tcPr>
            <w:tcW w:w="591"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705,26063</w:t>
            </w:r>
          </w:p>
        </w:tc>
        <w:tc>
          <w:tcPr>
            <w:tcW w:w="498"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705,26063</w:t>
            </w:r>
          </w:p>
          <w:p w:rsidR="00056AF1" w:rsidRPr="00056AF1" w:rsidRDefault="00056AF1" w:rsidP="00E12B75">
            <w:pPr>
              <w:jc w:val="center"/>
              <w:rPr>
                <w:rFonts w:eastAsia="Times New Roman"/>
                <w:sz w:val="24"/>
                <w:szCs w:val="24"/>
                <w:lang w:eastAsia="ru-RU"/>
              </w:rPr>
            </w:pPr>
          </w:p>
        </w:tc>
        <w:tc>
          <w:tcPr>
            <w:tcW w:w="544"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00,00</w:t>
            </w:r>
          </w:p>
          <w:p w:rsidR="00056AF1" w:rsidRPr="00056AF1" w:rsidRDefault="00056AF1" w:rsidP="00E12B75">
            <w:pPr>
              <w:jc w:val="center"/>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1410,52126</w:t>
            </w:r>
          </w:p>
        </w:tc>
      </w:tr>
    </w:tbl>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r w:rsidRPr="00056AF1">
        <w:rPr>
          <w:rFonts w:eastAsia="Times New Roman"/>
          <w:sz w:val="24"/>
          <w:szCs w:val="24"/>
          <w:shd w:val="clear" w:color="auto" w:fill="FFFFFF"/>
          <w:lang w:eastAsia="ru-RU"/>
        </w:rPr>
        <w:t xml:space="preserve">                                                                                                   </w:t>
      </w:r>
    </w:p>
    <w:p w:rsidR="00056AF1" w:rsidRPr="00056AF1" w:rsidRDefault="00056AF1" w:rsidP="00E12B75">
      <w:pPr>
        <w:ind w:firstLine="709"/>
        <w:jc w:val="center"/>
        <w:rPr>
          <w:rFonts w:eastAsia="Times New Roman"/>
          <w:sz w:val="24"/>
          <w:szCs w:val="24"/>
          <w:shd w:val="clear" w:color="auto" w:fill="FFFFFF"/>
          <w:lang w:eastAsia="ru-RU"/>
        </w:rPr>
      </w:pPr>
    </w:p>
    <w:p w:rsidR="007D61B6" w:rsidRDefault="00056AF1" w:rsidP="00E12B75">
      <w:pPr>
        <w:ind w:firstLine="709"/>
        <w:jc w:val="center"/>
        <w:rPr>
          <w:rFonts w:eastAsia="Times New Roman"/>
          <w:sz w:val="24"/>
          <w:szCs w:val="24"/>
          <w:shd w:val="clear" w:color="auto" w:fill="FFFFFF"/>
          <w:lang w:eastAsia="ru-RU"/>
        </w:rPr>
        <w:sectPr w:rsidR="007D61B6" w:rsidSect="00E12B75">
          <w:pgSz w:w="16838" w:h="11906" w:orient="landscape"/>
          <w:pgMar w:top="794" w:right="794" w:bottom="794" w:left="794" w:header="624" w:footer="624" w:gutter="0"/>
          <w:cols w:space="720"/>
        </w:sectPr>
      </w:pPr>
      <w:r w:rsidRPr="00056AF1">
        <w:rPr>
          <w:rFonts w:eastAsia="Times New Roman"/>
          <w:sz w:val="24"/>
          <w:szCs w:val="24"/>
          <w:shd w:val="clear" w:color="auto" w:fill="FFFFFF"/>
          <w:lang w:eastAsia="ru-RU"/>
        </w:rPr>
        <w:t xml:space="preserve">                                                                                                                                    </w:t>
      </w:r>
    </w:p>
    <w:p w:rsidR="00056AF1" w:rsidRPr="007D61B6" w:rsidRDefault="00056AF1" w:rsidP="007D61B6">
      <w:pPr>
        <w:ind w:left="9639"/>
        <w:rPr>
          <w:rFonts w:eastAsia="Times New Roman"/>
          <w:sz w:val="26"/>
          <w:szCs w:val="26"/>
          <w:shd w:val="clear" w:color="auto" w:fill="FFFFFF"/>
          <w:lang w:eastAsia="ru-RU"/>
        </w:rPr>
      </w:pPr>
      <w:r w:rsidRPr="007D61B6">
        <w:rPr>
          <w:rFonts w:eastAsia="Times New Roman"/>
          <w:sz w:val="26"/>
          <w:szCs w:val="26"/>
          <w:shd w:val="clear" w:color="auto" w:fill="FFFFFF"/>
          <w:lang w:eastAsia="ru-RU"/>
        </w:rPr>
        <w:lastRenderedPageBreak/>
        <w:t xml:space="preserve">Приложение </w:t>
      </w:r>
      <w:r w:rsidRPr="007D61B6">
        <w:rPr>
          <w:rFonts w:eastAsia="Segoe UI Symbol"/>
          <w:sz w:val="26"/>
          <w:szCs w:val="26"/>
          <w:shd w:val="clear" w:color="auto" w:fill="FFFFFF"/>
          <w:lang w:eastAsia="ru-RU"/>
        </w:rPr>
        <w:t xml:space="preserve">№ </w:t>
      </w:r>
      <w:r w:rsidRPr="007D61B6">
        <w:rPr>
          <w:rFonts w:eastAsia="Times New Roman"/>
          <w:sz w:val="26"/>
          <w:szCs w:val="26"/>
          <w:shd w:val="clear" w:color="auto" w:fill="FFFFFF"/>
          <w:lang w:eastAsia="ru-RU"/>
        </w:rPr>
        <w:t>4</w:t>
      </w:r>
    </w:p>
    <w:p w:rsidR="00056AF1" w:rsidRPr="007D61B6" w:rsidRDefault="00056AF1" w:rsidP="007D61B6">
      <w:pPr>
        <w:ind w:left="9639"/>
        <w:rPr>
          <w:rFonts w:eastAsia="Times New Roman"/>
          <w:sz w:val="26"/>
          <w:szCs w:val="26"/>
          <w:lang w:eastAsia="ru-RU"/>
        </w:rPr>
      </w:pPr>
      <w:r w:rsidRPr="007D61B6">
        <w:rPr>
          <w:rFonts w:eastAsia="Times New Roman"/>
          <w:sz w:val="26"/>
          <w:szCs w:val="26"/>
          <w:lang w:eastAsia="ru-RU"/>
        </w:rPr>
        <w:t xml:space="preserve">к муниципальной программе </w:t>
      </w:r>
    </w:p>
    <w:p w:rsidR="00056AF1" w:rsidRPr="007D61B6" w:rsidRDefault="00056AF1" w:rsidP="007D61B6">
      <w:pPr>
        <w:ind w:left="9639"/>
        <w:rPr>
          <w:rFonts w:eastAsia="Times New Roman"/>
          <w:sz w:val="26"/>
          <w:szCs w:val="26"/>
          <w:shd w:val="clear" w:color="auto" w:fill="FFFFFF"/>
          <w:lang w:eastAsia="ru-RU"/>
        </w:rPr>
      </w:pPr>
      <w:r w:rsidRPr="007D61B6">
        <w:rPr>
          <w:rFonts w:eastAsia="Times New Roman"/>
          <w:sz w:val="26"/>
          <w:szCs w:val="26"/>
          <w:lang w:eastAsia="ru-RU"/>
        </w:rPr>
        <w:t>«Формирование современной городской среды населенных пунктов Хасанского округа Примо</w:t>
      </w:r>
      <w:r w:rsidRPr="007D61B6">
        <w:rPr>
          <w:rFonts w:eastAsia="Times New Roman"/>
          <w:sz w:val="26"/>
          <w:szCs w:val="26"/>
          <w:lang w:eastAsia="ru-RU"/>
        </w:rPr>
        <w:t>р</w:t>
      </w:r>
      <w:r w:rsidRPr="007D61B6">
        <w:rPr>
          <w:rFonts w:eastAsia="Times New Roman"/>
          <w:sz w:val="26"/>
          <w:szCs w:val="26"/>
          <w:lang w:eastAsia="ru-RU"/>
        </w:rPr>
        <w:t>ского края» на 2023-2025 годы, утвержденной п</w:t>
      </w:r>
      <w:r w:rsidRPr="007D61B6">
        <w:rPr>
          <w:rFonts w:eastAsia="Times New Roman"/>
          <w:sz w:val="26"/>
          <w:szCs w:val="26"/>
          <w:lang w:eastAsia="ru-RU"/>
        </w:rPr>
        <w:t>о</w:t>
      </w:r>
      <w:r w:rsidRPr="007D61B6">
        <w:rPr>
          <w:rFonts w:eastAsia="Times New Roman"/>
          <w:sz w:val="26"/>
          <w:szCs w:val="26"/>
          <w:lang w:eastAsia="ru-RU"/>
        </w:rPr>
        <w:t>становлением администрации Хасанского мун</w:t>
      </w:r>
      <w:r w:rsidRPr="007D61B6">
        <w:rPr>
          <w:rFonts w:eastAsia="Times New Roman"/>
          <w:sz w:val="26"/>
          <w:szCs w:val="26"/>
          <w:lang w:eastAsia="ru-RU"/>
        </w:rPr>
        <w:t>и</w:t>
      </w:r>
      <w:r w:rsidRPr="007D61B6">
        <w:rPr>
          <w:rFonts w:eastAsia="Times New Roman"/>
          <w:sz w:val="26"/>
          <w:szCs w:val="26"/>
          <w:lang w:eastAsia="ru-RU"/>
        </w:rPr>
        <w:t>ципальн</w:t>
      </w:r>
      <w:r w:rsidRPr="007D61B6">
        <w:rPr>
          <w:rFonts w:eastAsia="Times New Roman"/>
          <w:sz w:val="26"/>
          <w:szCs w:val="26"/>
          <w:lang w:eastAsia="ru-RU"/>
        </w:rPr>
        <w:t>о</w:t>
      </w:r>
      <w:r w:rsidRPr="007D61B6">
        <w:rPr>
          <w:rFonts w:eastAsia="Times New Roman"/>
          <w:sz w:val="26"/>
          <w:szCs w:val="26"/>
          <w:lang w:eastAsia="ru-RU"/>
        </w:rPr>
        <w:t>го района  от «14» 07.2022г. № 471-па</w:t>
      </w:r>
    </w:p>
    <w:p w:rsidR="00056AF1" w:rsidRPr="007D61B6" w:rsidRDefault="00056AF1" w:rsidP="00E12B75">
      <w:pPr>
        <w:ind w:firstLine="709"/>
        <w:jc w:val="center"/>
        <w:rPr>
          <w:rFonts w:eastAsia="Times New Roman"/>
          <w:sz w:val="26"/>
          <w:szCs w:val="26"/>
          <w:shd w:val="clear" w:color="auto" w:fill="FFFFFF"/>
          <w:lang w:eastAsia="ru-RU"/>
        </w:rPr>
      </w:pPr>
    </w:p>
    <w:p w:rsidR="00056AF1" w:rsidRPr="007D61B6" w:rsidRDefault="00056AF1" w:rsidP="00E12B75">
      <w:pPr>
        <w:jc w:val="center"/>
        <w:rPr>
          <w:rFonts w:eastAsia="Times New Roman"/>
          <w:b/>
          <w:sz w:val="26"/>
          <w:szCs w:val="26"/>
          <w:lang w:eastAsia="ru-RU"/>
        </w:rPr>
      </w:pPr>
      <w:r w:rsidRPr="007D61B6">
        <w:rPr>
          <w:rFonts w:eastAsia="Times New Roman"/>
          <w:sz w:val="26"/>
          <w:szCs w:val="26"/>
          <w:shd w:val="clear" w:color="auto" w:fill="FFFFFF"/>
          <w:lang w:eastAsia="ru-RU"/>
        </w:rPr>
        <w:tab/>
      </w:r>
      <w:r w:rsidRPr="007D61B6">
        <w:rPr>
          <w:rFonts w:eastAsia="Times New Roman"/>
          <w:b/>
          <w:sz w:val="26"/>
          <w:szCs w:val="26"/>
          <w:lang w:eastAsia="ru-RU"/>
        </w:rPr>
        <w:t>ИНФОРМАЦИЯ О РЕСУРСНОМ ОБЕСПЕЧЕНИИ РЕАЛИЗАЦИИ МУНИЦИПАЛЬНОЙ ПРОГРАММЫ</w:t>
      </w:r>
    </w:p>
    <w:p w:rsidR="00056AF1" w:rsidRPr="007D61B6" w:rsidRDefault="00056AF1" w:rsidP="00E12B75">
      <w:pPr>
        <w:jc w:val="center"/>
        <w:rPr>
          <w:rFonts w:eastAsia="Times New Roman"/>
          <w:b/>
          <w:sz w:val="26"/>
          <w:szCs w:val="26"/>
          <w:lang w:eastAsia="ru-RU"/>
        </w:rPr>
      </w:pPr>
      <w:r w:rsidRPr="007D61B6">
        <w:rPr>
          <w:rFonts w:eastAsia="Times New Roman"/>
          <w:b/>
          <w:sz w:val="26"/>
          <w:szCs w:val="26"/>
          <w:lang w:eastAsia="ru-RU"/>
        </w:rPr>
        <w:t>«Формирование современной городской среды населенных пунктов Хасанского округа Приморского края» на 2023-2025 годы  ЗА СЧЕТ МЕСТНОГО  БЮДЖЕТА И ПРОГНОЗНАЯ ОЦЕНКА ПРИВЛЕКАЕМЫХ НА РЕАЛИЗАЦИЮ ЕЕ ЦЕЛЕЙ СРЕДСТВ ФЕДЕРАЛЬНОГО, КРАЕВОГО БЮДЖЕТА, ИНЫХ ВНЕБЮДЖЕТНЫХ ИСТОЧНИКОВ</w:t>
      </w:r>
    </w:p>
    <w:p w:rsidR="00056AF1" w:rsidRPr="00056AF1" w:rsidRDefault="00056AF1" w:rsidP="00E12B75">
      <w:pPr>
        <w:ind w:firstLine="709"/>
        <w:jc w:val="center"/>
        <w:rPr>
          <w:rFonts w:eastAsia="Times New Roman"/>
          <w:sz w:val="24"/>
          <w:szCs w:val="24"/>
          <w:shd w:val="clear" w:color="auto" w:fill="FFFFFF"/>
          <w:lang w:eastAsia="ru-RU"/>
        </w:rPr>
      </w:pPr>
    </w:p>
    <w:tbl>
      <w:tblPr>
        <w:tblW w:w="5000" w:type="pct"/>
        <w:tblCellMar>
          <w:left w:w="10" w:type="dxa"/>
          <w:right w:w="10" w:type="dxa"/>
        </w:tblCellMar>
        <w:tblLook w:val="04A0" w:firstRow="1" w:lastRow="0" w:firstColumn="1" w:lastColumn="0" w:noHBand="0" w:noVBand="1"/>
      </w:tblPr>
      <w:tblGrid>
        <w:gridCol w:w="600"/>
        <w:gridCol w:w="3523"/>
        <w:gridCol w:w="2357"/>
        <w:gridCol w:w="2357"/>
        <w:gridCol w:w="2063"/>
        <w:gridCol w:w="1915"/>
        <w:gridCol w:w="1321"/>
        <w:gridCol w:w="1330"/>
      </w:tblGrid>
      <w:tr w:rsidR="00056AF1" w:rsidRPr="00056AF1" w:rsidTr="007D61B6">
        <w:trPr>
          <w:trHeight w:val="20"/>
        </w:trPr>
        <w:tc>
          <w:tcPr>
            <w:tcW w:w="19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right"/>
              <w:rPr>
                <w:rFonts w:eastAsia="Times New Roman"/>
                <w:sz w:val="24"/>
                <w:szCs w:val="24"/>
                <w:lang w:eastAsia="ru-RU"/>
              </w:rPr>
            </w:pPr>
            <w:r w:rsidRPr="00056AF1">
              <w:rPr>
                <w:rFonts w:eastAsia="Segoe UI Symbol"/>
                <w:sz w:val="24"/>
                <w:szCs w:val="24"/>
                <w:lang w:eastAsia="ru-RU"/>
              </w:rPr>
              <w:t>№</w:t>
            </w:r>
          </w:p>
          <w:p w:rsidR="00056AF1" w:rsidRPr="00056AF1" w:rsidRDefault="00056AF1" w:rsidP="00E12B75">
            <w:pPr>
              <w:spacing w:after="200"/>
              <w:jc w:val="right"/>
              <w:rPr>
                <w:rFonts w:eastAsia="Times New Roman"/>
                <w:sz w:val="24"/>
                <w:szCs w:val="24"/>
                <w:lang w:eastAsia="ru-RU"/>
              </w:rPr>
            </w:pPr>
            <w:proofErr w:type="gramStart"/>
            <w:r w:rsidRPr="00056AF1">
              <w:rPr>
                <w:rFonts w:eastAsia="Times New Roman"/>
                <w:sz w:val="24"/>
                <w:szCs w:val="24"/>
                <w:lang w:eastAsia="ru-RU"/>
              </w:rPr>
              <w:t>п</w:t>
            </w:r>
            <w:proofErr w:type="gramEnd"/>
            <w:r w:rsidRPr="00056AF1">
              <w:rPr>
                <w:rFonts w:eastAsia="Times New Roman"/>
                <w:sz w:val="24"/>
                <w:szCs w:val="24"/>
                <w:lang w:eastAsia="ru-RU"/>
              </w:rPr>
              <w:t>/п</w:t>
            </w:r>
          </w:p>
        </w:tc>
        <w:tc>
          <w:tcPr>
            <w:tcW w:w="113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 xml:space="preserve">Наименование  </w:t>
            </w:r>
            <w:r w:rsidRPr="00056AF1">
              <w:rPr>
                <w:rFonts w:eastAsia="Times New Roman"/>
                <w:sz w:val="24"/>
                <w:szCs w:val="24"/>
                <w:lang w:eastAsia="ru-RU"/>
              </w:rPr>
              <w:br/>
              <w:t>муниципальной</w:t>
            </w:r>
            <w:r w:rsidRPr="00056AF1">
              <w:rPr>
                <w:rFonts w:eastAsia="Times New Roman"/>
                <w:sz w:val="24"/>
                <w:szCs w:val="24"/>
                <w:lang w:eastAsia="ru-RU"/>
              </w:rPr>
              <w:br/>
              <w:t xml:space="preserve">  программы</w:t>
            </w:r>
            <w:r w:rsidRPr="00056AF1">
              <w:rPr>
                <w:rFonts w:eastAsia="Times New Roman"/>
                <w:sz w:val="24"/>
                <w:szCs w:val="24"/>
                <w:lang w:eastAsia="ru-RU"/>
              </w:rPr>
              <w:br/>
            </w:r>
          </w:p>
        </w:tc>
        <w:tc>
          <w:tcPr>
            <w:tcW w:w="76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6AF1" w:rsidRPr="00056AF1" w:rsidRDefault="00056AF1" w:rsidP="00E12B75">
            <w:pPr>
              <w:spacing w:after="200"/>
              <w:jc w:val="center"/>
              <w:rPr>
                <w:rFonts w:eastAsia="Times New Roman"/>
                <w:sz w:val="24"/>
                <w:szCs w:val="24"/>
                <w:lang w:eastAsia="ru-RU"/>
              </w:rPr>
            </w:pPr>
          </w:p>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 xml:space="preserve">ГРБС </w:t>
            </w:r>
          </w:p>
        </w:tc>
        <w:tc>
          <w:tcPr>
            <w:tcW w:w="762"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Источник финанс</w:t>
            </w:r>
            <w:r w:rsidRPr="00056AF1">
              <w:rPr>
                <w:rFonts w:eastAsia="Times New Roman"/>
                <w:sz w:val="24"/>
                <w:szCs w:val="24"/>
                <w:lang w:eastAsia="ru-RU"/>
              </w:rPr>
              <w:t>и</w:t>
            </w:r>
            <w:r w:rsidRPr="00056AF1">
              <w:rPr>
                <w:rFonts w:eastAsia="Times New Roman"/>
                <w:sz w:val="24"/>
                <w:szCs w:val="24"/>
                <w:lang w:eastAsia="ru-RU"/>
              </w:rPr>
              <w:t>рования</w:t>
            </w:r>
          </w:p>
        </w:tc>
        <w:tc>
          <w:tcPr>
            <w:tcW w:w="214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Оценка расходов (тыс. руб.), годы</w:t>
            </w:r>
          </w:p>
        </w:tc>
      </w:tr>
      <w:tr w:rsidR="00056AF1" w:rsidRPr="00056AF1" w:rsidTr="007D61B6">
        <w:trPr>
          <w:trHeight w:val="20"/>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2023</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2024</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2025</w:t>
            </w:r>
          </w:p>
          <w:p w:rsidR="00056AF1" w:rsidRPr="00056AF1" w:rsidRDefault="00056AF1" w:rsidP="00E12B75">
            <w:pPr>
              <w:spacing w:after="200"/>
              <w:jc w:val="center"/>
              <w:rPr>
                <w:rFonts w:eastAsia="Times New Roman"/>
                <w:sz w:val="24"/>
                <w:szCs w:val="24"/>
                <w:lang w:eastAsia="ru-RU"/>
              </w:rPr>
            </w:pP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Всего</w:t>
            </w:r>
          </w:p>
        </w:tc>
      </w:tr>
    </w:tbl>
    <w:p w:rsidR="00AA4CA8" w:rsidRPr="00AA4CA8" w:rsidRDefault="00AA4CA8">
      <w:pPr>
        <w:rPr>
          <w:sz w:val="2"/>
          <w:szCs w:val="2"/>
        </w:rPr>
      </w:pPr>
    </w:p>
    <w:tbl>
      <w:tblPr>
        <w:tblW w:w="5032" w:type="pct"/>
        <w:tblCellMar>
          <w:left w:w="10" w:type="dxa"/>
          <w:right w:w="10" w:type="dxa"/>
        </w:tblCellMar>
        <w:tblLook w:val="04A0" w:firstRow="1" w:lastRow="0" w:firstColumn="1" w:lastColumn="0" w:noHBand="0" w:noVBand="1"/>
      </w:tblPr>
      <w:tblGrid>
        <w:gridCol w:w="600"/>
        <w:gridCol w:w="3523"/>
        <w:gridCol w:w="2357"/>
        <w:gridCol w:w="2357"/>
        <w:gridCol w:w="2063"/>
        <w:gridCol w:w="1915"/>
        <w:gridCol w:w="1321"/>
        <w:gridCol w:w="1330"/>
      </w:tblGrid>
      <w:tr w:rsidR="00056AF1" w:rsidRPr="00056AF1" w:rsidTr="00AA4CA8">
        <w:trPr>
          <w:trHeight w:val="196"/>
          <w:tblHeader/>
        </w:trPr>
        <w:tc>
          <w:tcPr>
            <w:tcW w:w="1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AA4CA8">
            <w:pPr>
              <w:jc w:val="center"/>
              <w:rPr>
                <w:rFonts w:eastAsia="Times New Roman"/>
                <w:sz w:val="24"/>
                <w:szCs w:val="24"/>
                <w:lang w:eastAsia="ru-RU"/>
              </w:rPr>
            </w:pPr>
            <w:r w:rsidRPr="00056AF1">
              <w:rPr>
                <w:rFonts w:eastAsia="Times New Roman"/>
                <w:sz w:val="24"/>
                <w:szCs w:val="24"/>
                <w:lang w:eastAsia="ru-RU"/>
              </w:rPr>
              <w:t>1</w:t>
            </w:r>
          </w:p>
        </w:tc>
        <w:tc>
          <w:tcPr>
            <w:tcW w:w="11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AA4CA8">
            <w:pPr>
              <w:jc w:val="center"/>
              <w:rPr>
                <w:rFonts w:eastAsia="Times New Roman"/>
                <w:sz w:val="24"/>
                <w:szCs w:val="24"/>
                <w:lang w:eastAsia="ru-RU"/>
              </w:rPr>
            </w:pPr>
            <w:r w:rsidRPr="00056AF1">
              <w:rPr>
                <w:rFonts w:eastAsia="Times New Roman"/>
                <w:sz w:val="24"/>
                <w:szCs w:val="24"/>
                <w:lang w:eastAsia="ru-RU"/>
              </w:rPr>
              <w:t>2</w:t>
            </w:r>
          </w:p>
        </w:tc>
        <w:tc>
          <w:tcPr>
            <w:tcW w:w="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AA4CA8">
            <w:pPr>
              <w:jc w:val="center"/>
              <w:rPr>
                <w:rFonts w:eastAsia="Times New Roman"/>
                <w:sz w:val="24"/>
                <w:szCs w:val="24"/>
                <w:lang w:eastAsia="ru-RU"/>
              </w:rPr>
            </w:pPr>
            <w:r w:rsidRPr="00056AF1">
              <w:rPr>
                <w:rFonts w:eastAsia="Times New Roman"/>
                <w:sz w:val="24"/>
                <w:szCs w:val="24"/>
                <w:lang w:eastAsia="ru-RU"/>
              </w:rPr>
              <w:t>3</w:t>
            </w: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AA4CA8">
            <w:pPr>
              <w:jc w:val="center"/>
              <w:rPr>
                <w:rFonts w:eastAsia="Times New Roman"/>
                <w:sz w:val="24"/>
                <w:szCs w:val="24"/>
                <w:lang w:eastAsia="ru-RU"/>
              </w:rPr>
            </w:pPr>
            <w:r w:rsidRPr="00056AF1">
              <w:rPr>
                <w:rFonts w:eastAsia="Times New Roman"/>
                <w:sz w:val="24"/>
                <w:szCs w:val="24"/>
                <w:lang w:eastAsia="ru-RU"/>
              </w:rPr>
              <w:t>4</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AA4CA8">
            <w:pPr>
              <w:jc w:val="center"/>
              <w:rPr>
                <w:rFonts w:eastAsia="Times New Roman"/>
                <w:sz w:val="24"/>
                <w:szCs w:val="24"/>
                <w:lang w:eastAsia="ru-RU"/>
              </w:rPr>
            </w:pPr>
            <w:r w:rsidRPr="00056AF1">
              <w:rPr>
                <w:rFonts w:eastAsia="Times New Roman"/>
                <w:sz w:val="24"/>
                <w:szCs w:val="24"/>
                <w:lang w:eastAsia="ru-RU"/>
              </w:rPr>
              <w:t>5</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AA4CA8">
            <w:pPr>
              <w:tabs>
                <w:tab w:val="left" w:pos="402"/>
                <w:tab w:val="center" w:pos="537"/>
              </w:tabs>
              <w:jc w:val="center"/>
              <w:rPr>
                <w:rFonts w:eastAsia="Times New Roman"/>
                <w:sz w:val="24"/>
                <w:szCs w:val="24"/>
                <w:lang w:eastAsia="ru-RU"/>
              </w:rPr>
            </w:pPr>
            <w:r w:rsidRPr="00056AF1">
              <w:rPr>
                <w:rFonts w:eastAsia="Times New Roman"/>
                <w:sz w:val="24"/>
                <w:szCs w:val="24"/>
                <w:lang w:eastAsia="ru-RU"/>
              </w:rPr>
              <w:t>6</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AA4CA8">
            <w:pPr>
              <w:jc w:val="center"/>
              <w:rPr>
                <w:rFonts w:eastAsia="Times New Roman"/>
                <w:sz w:val="24"/>
                <w:szCs w:val="24"/>
                <w:lang w:eastAsia="ru-RU"/>
              </w:rPr>
            </w:pPr>
            <w:r w:rsidRPr="00056AF1">
              <w:rPr>
                <w:rFonts w:eastAsia="Times New Roman"/>
                <w:sz w:val="24"/>
                <w:szCs w:val="24"/>
                <w:lang w:eastAsia="ru-RU"/>
              </w:rPr>
              <w:t>7</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AA4CA8">
            <w:pPr>
              <w:jc w:val="center"/>
              <w:rPr>
                <w:rFonts w:eastAsia="Times New Roman"/>
                <w:sz w:val="24"/>
                <w:szCs w:val="24"/>
                <w:lang w:eastAsia="ru-RU"/>
              </w:rPr>
            </w:pPr>
            <w:r w:rsidRPr="00056AF1">
              <w:rPr>
                <w:rFonts w:eastAsia="Times New Roman"/>
                <w:sz w:val="24"/>
                <w:szCs w:val="24"/>
                <w:lang w:eastAsia="ru-RU"/>
              </w:rPr>
              <w:t>8</w:t>
            </w:r>
          </w:p>
        </w:tc>
      </w:tr>
      <w:tr w:rsidR="00056AF1" w:rsidRPr="00056AF1" w:rsidTr="00AA4CA8">
        <w:trPr>
          <w:trHeight w:val="20"/>
        </w:trPr>
        <w:tc>
          <w:tcPr>
            <w:tcW w:w="19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1.</w:t>
            </w:r>
          </w:p>
        </w:tc>
        <w:tc>
          <w:tcPr>
            <w:tcW w:w="113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6AF1" w:rsidRPr="00056AF1" w:rsidRDefault="00056AF1" w:rsidP="007D61B6">
            <w:pPr>
              <w:rPr>
                <w:rFonts w:eastAsia="Times New Roman"/>
                <w:b/>
                <w:sz w:val="24"/>
                <w:szCs w:val="24"/>
                <w:lang w:eastAsia="ru-RU"/>
              </w:rPr>
            </w:pPr>
            <w:r w:rsidRPr="00056AF1">
              <w:rPr>
                <w:rFonts w:eastAsia="Times New Roman"/>
                <w:b/>
                <w:sz w:val="24"/>
                <w:szCs w:val="24"/>
                <w:lang w:eastAsia="ru-RU"/>
              </w:rPr>
              <w:t>«Формирование совр</w:t>
            </w:r>
            <w:r w:rsidRPr="00056AF1">
              <w:rPr>
                <w:rFonts w:eastAsia="Times New Roman"/>
                <w:b/>
                <w:sz w:val="24"/>
                <w:szCs w:val="24"/>
                <w:lang w:eastAsia="ru-RU"/>
              </w:rPr>
              <w:t>е</w:t>
            </w:r>
            <w:r w:rsidRPr="00056AF1">
              <w:rPr>
                <w:rFonts w:eastAsia="Times New Roman"/>
                <w:b/>
                <w:sz w:val="24"/>
                <w:szCs w:val="24"/>
                <w:lang w:eastAsia="ru-RU"/>
              </w:rPr>
              <w:t>менной городской среды населенных пунктов Хасанского муниц</w:t>
            </w:r>
            <w:r w:rsidRPr="00056AF1">
              <w:rPr>
                <w:rFonts w:eastAsia="Times New Roman"/>
                <w:b/>
                <w:sz w:val="24"/>
                <w:szCs w:val="24"/>
                <w:lang w:eastAsia="ru-RU"/>
              </w:rPr>
              <w:t>и</w:t>
            </w:r>
            <w:r w:rsidRPr="00056AF1">
              <w:rPr>
                <w:rFonts w:eastAsia="Times New Roman"/>
                <w:b/>
                <w:sz w:val="24"/>
                <w:szCs w:val="24"/>
                <w:lang w:eastAsia="ru-RU"/>
              </w:rPr>
              <w:t>пального округа Приморск</w:t>
            </w:r>
            <w:r w:rsidRPr="00056AF1">
              <w:rPr>
                <w:rFonts w:eastAsia="Times New Roman"/>
                <w:b/>
                <w:sz w:val="24"/>
                <w:szCs w:val="24"/>
                <w:lang w:eastAsia="ru-RU"/>
              </w:rPr>
              <w:t>о</w:t>
            </w:r>
            <w:r w:rsidRPr="00056AF1">
              <w:rPr>
                <w:rFonts w:eastAsia="Times New Roman"/>
                <w:b/>
                <w:sz w:val="24"/>
                <w:szCs w:val="24"/>
                <w:lang w:eastAsia="ru-RU"/>
              </w:rPr>
              <w:t>го края»</w:t>
            </w:r>
          </w:p>
          <w:p w:rsidR="00056AF1" w:rsidRPr="00056AF1" w:rsidRDefault="00056AF1" w:rsidP="007D61B6">
            <w:pPr>
              <w:rPr>
                <w:rFonts w:ascii="Calibri" w:eastAsia="Times New Roman" w:hAnsi="Calibri"/>
                <w:sz w:val="22"/>
                <w:szCs w:val="22"/>
                <w:lang w:eastAsia="ru-RU"/>
              </w:rPr>
            </w:pPr>
            <w:r w:rsidRPr="00056AF1">
              <w:rPr>
                <w:rFonts w:eastAsia="Times New Roman"/>
                <w:b/>
                <w:sz w:val="24"/>
                <w:szCs w:val="24"/>
                <w:lang w:eastAsia="ru-RU"/>
              </w:rPr>
              <w:t>на 2023-2025 годы»</w:t>
            </w:r>
          </w:p>
          <w:p w:rsidR="00056AF1" w:rsidRPr="00056AF1" w:rsidRDefault="00056AF1" w:rsidP="00E12B75">
            <w:pPr>
              <w:spacing w:after="200"/>
              <w:rPr>
                <w:rFonts w:ascii="Calibri" w:eastAsia="Times New Roman" w:hAnsi="Calibri"/>
                <w:sz w:val="22"/>
                <w:szCs w:val="22"/>
                <w:lang w:eastAsia="ru-RU"/>
              </w:rPr>
            </w:pPr>
          </w:p>
          <w:p w:rsidR="00056AF1" w:rsidRPr="00056AF1" w:rsidRDefault="00056AF1" w:rsidP="00E12B75">
            <w:pPr>
              <w:tabs>
                <w:tab w:val="left" w:pos="2442"/>
              </w:tabs>
              <w:spacing w:after="200"/>
              <w:rPr>
                <w:rFonts w:ascii="Calibri" w:eastAsia="Times New Roman" w:hAnsi="Calibri"/>
                <w:sz w:val="22"/>
                <w:szCs w:val="22"/>
                <w:lang w:eastAsia="ru-RU"/>
              </w:rPr>
            </w:pPr>
          </w:p>
        </w:tc>
        <w:tc>
          <w:tcPr>
            <w:tcW w:w="76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Администрация Х</w:t>
            </w:r>
            <w:r w:rsidRPr="00056AF1">
              <w:rPr>
                <w:rFonts w:eastAsia="Times New Roman"/>
                <w:sz w:val="24"/>
                <w:szCs w:val="24"/>
                <w:lang w:eastAsia="ru-RU"/>
              </w:rPr>
              <w:t>а</w:t>
            </w:r>
            <w:r w:rsidRPr="00056AF1">
              <w:rPr>
                <w:rFonts w:eastAsia="Times New Roman"/>
                <w:sz w:val="24"/>
                <w:szCs w:val="24"/>
                <w:lang w:eastAsia="ru-RU"/>
              </w:rPr>
              <w:t>санского муниц</w:t>
            </w:r>
            <w:r w:rsidRPr="00056AF1">
              <w:rPr>
                <w:rFonts w:eastAsia="Times New Roman"/>
                <w:sz w:val="24"/>
                <w:szCs w:val="24"/>
                <w:lang w:eastAsia="ru-RU"/>
              </w:rPr>
              <w:t>и</w:t>
            </w:r>
            <w:r w:rsidRPr="00056AF1">
              <w:rPr>
                <w:rFonts w:eastAsia="Times New Roman"/>
                <w:sz w:val="24"/>
                <w:szCs w:val="24"/>
                <w:lang w:eastAsia="ru-RU"/>
              </w:rPr>
              <w:t>пального  округа</w:t>
            </w:r>
          </w:p>
          <w:p w:rsidR="00056AF1" w:rsidRPr="00056AF1" w:rsidRDefault="00056AF1" w:rsidP="00E12B75">
            <w:pPr>
              <w:spacing w:after="200"/>
              <w:rPr>
                <w:rFonts w:eastAsia="Times New Roman"/>
                <w:sz w:val="24"/>
                <w:szCs w:val="24"/>
                <w:lang w:eastAsia="ru-RU"/>
              </w:rPr>
            </w:pP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всего</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23508,68763</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23608,68763</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100,00</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Times New Roman"/>
                <w:b/>
                <w:sz w:val="24"/>
                <w:szCs w:val="24"/>
                <w:lang w:eastAsia="ru-RU"/>
              </w:rPr>
            </w:pPr>
            <w:r w:rsidRPr="00056AF1">
              <w:rPr>
                <w:rFonts w:eastAsia="Times New Roman"/>
                <w:b/>
                <w:sz w:val="24"/>
                <w:szCs w:val="24"/>
                <w:lang w:eastAsia="ru-RU"/>
              </w:rPr>
              <w:t>47217,37526</w:t>
            </w:r>
          </w:p>
        </w:tc>
      </w:tr>
      <w:tr w:rsidR="00056AF1" w:rsidRPr="00056AF1" w:rsidTr="00AA4CA8">
        <w:trPr>
          <w:trHeight w:val="20"/>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ascii="Calibri" w:eastAsia="Times New Roman" w:hAnsi="Calibri"/>
                <w:sz w:val="22"/>
                <w:szCs w:val="22"/>
                <w:lang w:eastAsia="ru-RU"/>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Федеральный бюджет</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00,00</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00,00</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00,00</w:t>
            </w:r>
          </w:p>
          <w:p w:rsidR="00056AF1" w:rsidRPr="00056AF1" w:rsidRDefault="00056AF1" w:rsidP="00E12B75">
            <w:pPr>
              <w:spacing w:after="200"/>
              <w:rPr>
                <w:rFonts w:eastAsia="Times New Roman"/>
                <w:sz w:val="24"/>
                <w:szCs w:val="24"/>
                <w:lang w:eastAsia="ru-RU"/>
              </w:rPr>
            </w:pP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Times New Roman"/>
                <w:b/>
                <w:sz w:val="24"/>
                <w:szCs w:val="24"/>
                <w:lang w:eastAsia="ru-RU"/>
              </w:rPr>
            </w:pPr>
            <w:r w:rsidRPr="00056AF1">
              <w:rPr>
                <w:rFonts w:eastAsia="Times New Roman"/>
                <w:b/>
                <w:sz w:val="24"/>
                <w:szCs w:val="24"/>
                <w:lang w:eastAsia="ru-RU"/>
              </w:rPr>
              <w:t>00,00</w:t>
            </w:r>
          </w:p>
        </w:tc>
      </w:tr>
      <w:tr w:rsidR="00056AF1" w:rsidRPr="00056AF1" w:rsidTr="00AA4CA8">
        <w:trPr>
          <w:trHeight w:val="20"/>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ascii="Calibri" w:eastAsia="Times New Roman" w:hAnsi="Calibri"/>
                <w:sz w:val="22"/>
                <w:szCs w:val="22"/>
                <w:lang w:eastAsia="ru-RU"/>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Краевой бюджет</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22803,427</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22803,427</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00,00</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Times New Roman"/>
                <w:b/>
                <w:sz w:val="24"/>
                <w:szCs w:val="24"/>
                <w:lang w:eastAsia="ru-RU"/>
              </w:rPr>
            </w:pPr>
            <w:r w:rsidRPr="00056AF1">
              <w:rPr>
                <w:rFonts w:eastAsia="Times New Roman"/>
                <w:b/>
                <w:sz w:val="24"/>
                <w:szCs w:val="24"/>
                <w:lang w:eastAsia="ru-RU"/>
              </w:rPr>
              <w:t>45606,854</w:t>
            </w:r>
          </w:p>
        </w:tc>
      </w:tr>
      <w:tr w:rsidR="00056AF1" w:rsidRPr="00056AF1" w:rsidTr="00AA4CA8">
        <w:trPr>
          <w:trHeight w:val="20"/>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ascii="Calibri" w:eastAsia="Times New Roman" w:hAnsi="Calibri"/>
                <w:sz w:val="22"/>
                <w:szCs w:val="22"/>
                <w:lang w:eastAsia="ru-RU"/>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Бюджет округа</w:t>
            </w:r>
          </w:p>
          <w:p w:rsidR="00056AF1" w:rsidRPr="00056AF1" w:rsidRDefault="00056AF1" w:rsidP="00E12B75">
            <w:pPr>
              <w:spacing w:after="200"/>
              <w:rPr>
                <w:rFonts w:eastAsia="Times New Roman"/>
                <w:sz w:val="24"/>
                <w:szCs w:val="24"/>
                <w:lang w:eastAsia="ru-RU"/>
              </w:rPr>
            </w:pP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705,26063</w:t>
            </w:r>
          </w:p>
          <w:p w:rsidR="00056AF1" w:rsidRPr="00056AF1" w:rsidRDefault="00056AF1" w:rsidP="00E12B75">
            <w:pPr>
              <w:spacing w:after="200"/>
              <w:rPr>
                <w:rFonts w:eastAsia="Times New Roman"/>
                <w:sz w:val="24"/>
                <w:szCs w:val="24"/>
                <w:lang w:eastAsia="ru-RU"/>
              </w:rPr>
            </w:pP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805,26063</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b/>
                <w:sz w:val="24"/>
                <w:szCs w:val="24"/>
                <w:lang w:eastAsia="ru-RU"/>
              </w:rPr>
              <w:t>100,00</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Times New Roman"/>
                <w:b/>
                <w:sz w:val="24"/>
                <w:szCs w:val="24"/>
                <w:lang w:eastAsia="ru-RU"/>
              </w:rPr>
            </w:pPr>
            <w:r w:rsidRPr="00056AF1">
              <w:rPr>
                <w:rFonts w:eastAsia="Times New Roman"/>
                <w:b/>
                <w:sz w:val="24"/>
                <w:szCs w:val="24"/>
                <w:lang w:eastAsia="ru-RU"/>
              </w:rPr>
              <w:t>1610,52126</w:t>
            </w:r>
          </w:p>
        </w:tc>
      </w:tr>
      <w:tr w:rsidR="00056AF1" w:rsidRPr="00056AF1" w:rsidTr="00AA4CA8">
        <w:trPr>
          <w:trHeight w:val="20"/>
        </w:trPr>
        <w:tc>
          <w:tcPr>
            <w:tcW w:w="19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1.1.</w:t>
            </w:r>
          </w:p>
        </w:tc>
        <w:tc>
          <w:tcPr>
            <w:tcW w:w="113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7D61B6">
            <w:pPr>
              <w:rPr>
                <w:rFonts w:eastAsia="Times New Roman"/>
                <w:sz w:val="24"/>
                <w:szCs w:val="24"/>
                <w:lang w:eastAsia="ru-RU"/>
              </w:rPr>
            </w:pPr>
            <w:r w:rsidRPr="00056AF1">
              <w:rPr>
                <w:rFonts w:eastAsia="Times New Roman"/>
                <w:sz w:val="24"/>
                <w:szCs w:val="24"/>
                <w:lang w:eastAsia="ru-RU"/>
              </w:rPr>
              <w:t>Мероприятия, выполн</w:t>
            </w:r>
            <w:r w:rsidRPr="00056AF1">
              <w:rPr>
                <w:rFonts w:eastAsia="Times New Roman"/>
                <w:sz w:val="24"/>
                <w:szCs w:val="24"/>
                <w:lang w:eastAsia="ru-RU"/>
              </w:rPr>
              <w:t>я</w:t>
            </w:r>
            <w:r w:rsidRPr="00056AF1">
              <w:rPr>
                <w:rFonts w:eastAsia="Times New Roman"/>
                <w:sz w:val="24"/>
                <w:szCs w:val="24"/>
                <w:lang w:eastAsia="ru-RU"/>
              </w:rPr>
              <w:t>емые в рамках подпрограммы «Фо</w:t>
            </w:r>
            <w:r w:rsidRPr="00056AF1">
              <w:rPr>
                <w:rFonts w:eastAsia="Times New Roman"/>
                <w:sz w:val="24"/>
                <w:szCs w:val="24"/>
                <w:lang w:eastAsia="ru-RU"/>
              </w:rPr>
              <w:t>р</w:t>
            </w:r>
            <w:r w:rsidRPr="00056AF1">
              <w:rPr>
                <w:rFonts w:eastAsia="Times New Roman"/>
                <w:sz w:val="24"/>
                <w:szCs w:val="24"/>
                <w:lang w:eastAsia="ru-RU"/>
              </w:rPr>
              <w:t>мирование современной горо</w:t>
            </w:r>
            <w:r w:rsidRPr="00056AF1">
              <w:rPr>
                <w:rFonts w:eastAsia="Times New Roman"/>
                <w:sz w:val="24"/>
                <w:szCs w:val="24"/>
                <w:lang w:eastAsia="ru-RU"/>
              </w:rPr>
              <w:t>д</w:t>
            </w:r>
            <w:r w:rsidRPr="00056AF1">
              <w:rPr>
                <w:rFonts w:eastAsia="Times New Roman"/>
                <w:sz w:val="24"/>
                <w:szCs w:val="24"/>
                <w:lang w:eastAsia="ru-RU"/>
              </w:rPr>
              <w:t>ской среды населенных пун</w:t>
            </w:r>
            <w:r w:rsidRPr="00056AF1">
              <w:rPr>
                <w:rFonts w:eastAsia="Times New Roman"/>
                <w:sz w:val="24"/>
                <w:szCs w:val="24"/>
                <w:lang w:eastAsia="ru-RU"/>
              </w:rPr>
              <w:t>к</w:t>
            </w:r>
            <w:r w:rsidRPr="00056AF1">
              <w:rPr>
                <w:rFonts w:eastAsia="Times New Roman"/>
                <w:sz w:val="24"/>
                <w:szCs w:val="24"/>
                <w:lang w:eastAsia="ru-RU"/>
              </w:rPr>
              <w:t>тов Хасанского  муниципальн</w:t>
            </w:r>
            <w:r w:rsidRPr="00056AF1">
              <w:rPr>
                <w:rFonts w:eastAsia="Times New Roman"/>
                <w:sz w:val="24"/>
                <w:szCs w:val="24"/>
                <w:lang w:eastAsia="ru-RU"/>
              </w:rPr>
              <w:t>о</w:t>
            </w:r>
            <w:r w:rsidRPr="00056AF1">
              <w:rPr>
                <w:rFonts w:eastAsia="Times New Roman"/>
                <w:sz w:val="24"/>
                <w:szCs w:val="24"/>
                <w:lang w:eastAsia="ru-RU"/>
              </w:rPr>
              <w:t>го округа Примо</w:t>
            </w:r>
            <w:r w:rsidRPr="00056AF1">
              <w:rPr>
                <w:rFonts w:eastAsia="Times New Roman"/>
                <w:sz w:val="24"/>
                <w:szCs w:val="24"/>
                <w:lang w:eastAsia="ru-RU"/>
              </w:rPr>
              <w:t>р</w:t>
            </w:r>
            <w:r w:rsidRPr="00056AF1">
              <w:rPr>
                <w:rFonts w:eastAsia="Times New Roman"/>
                <w:sz w:val="24"/>
                <w:szCs w:val="24"/>
                <w:lang w:eastAsia="ru-RU"/>
              </w:rPr>
              <w:t xml:space="preserve">ского края» </w:t>
            </w:r>
          </w:p>
          <w:p w:rsidR="00056AF1" w:rsidRPr="00056AF1" w:rsidRDefault="00056AF1" w:rsidP="007D61B6">
            <w:pPr>
              <w:rPr>
                <w:rFonts w:ascii="Calibri" w:eastAsia="Times New Roman" w:hAnsi="Calibri"/>
                <w:sz w:val="22"/>
                <w:szCs w:val="22"/>
                <w:lang w:eastAsia="ru-RU"/>
              </w:rPr>
            </w:pPr>
            <w:r w:rsidRPr="00056AF1">
              <w:rPr>
                <w:rFonts w:eastAsia="Times New Roman"/>
                <w:sz w:val="24"/>
                <w:szCs w:val="24"/>
                <w:lang w:eastAsia="ru-RU"/>
              </w:rPr>
              <w:lastRenderedPageBreak/>
              <w:t>на 2023-2025 годы»</w:t>
            </w:r>
          </w:p>
        </w:tc>
        <w:tc>
          <w:tcPr>
            <w:tcW w:w="76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6AF1" w:rsidRPr="00056AF1" w:rsidRDefault="00056AF1" w:rsidP="00E12B75">
            <w:pPr>
              <w:spacing w:after="200"/>
              <w:jc w:val="center"/>
              <w:rPr>
                <w:rFonts w:eastAsia="Times New Roman"/>
                <w:sz w:val="24"/>
                <w:szCs w:val="24"/>
                <w:lang w:eastAsia="ru-RU"/>
              </w:rPr>
            </w:pPr>
          </w:p>
          <w:p w:rsidR="00056AF1" w:rsidRPr="00056AF1" w:rsidRDefault="00056AF1" w:rsidP="00E12B75">
            <w:pPr>
              <w:spacing w:after="200"/>
              <w:jc w:val="center"/>
              <w:rPr>
                <w:rFonts w:eastAsia="Times New Roman"/>
                <w:sz w:val="24"/>
                <w:szCs w:val="24"/>
                <w:lang w:eastAsia="ru-RU"/>
              </w:rPr>
            </w:pPr>
          </w:p>
          <w:p w:rsidR="00056AF1" w:rsidRPr="00056AF1" w:rsidRDefault="00056AF1" w:rsidP="00E12B75">
            <w:pPr>
              <w:spacing w:after="200"/>
              <w:jc w:val="center"/>
              <w:rPr>
                <w:rFonts w:eastAsia="Times New Roman"/>
                <w:sz w:val="24"/>
                <w:szCs w:val="24"/>
                <w:lang w:eastAsia="ru-RU"/>
              </w:rPr>
            </w:pPr>
          </w:p>
          <w:p w:rsidR="00056AF1" w:rsidRPr="00056AF1" w:rsidRDefault="00056AF1" w:rsidP="00E12B75">
            <w:pPr>
              <w:spacing w:after="200"/>
              <w:jc w:val="center"/>
              <w:rPr>
                <w:rFonts w:eastAsia="Times New Roman"/>
                <w:sz w:val="24"/>
                <w:szCs w:val="24"/>
                <w:lang w:eastAsia="ru-RU"/>
              </w:rPr>
            </w:pPr>
          </w:p>
          <w:p w:rsidR="00056AF1" w:rsidRPr="00056AF1" w:rsidRDefault="00056AF1" w:rsidP="00E12B75">
            <w:pPr>
              <w:spacing w:after="200"/>
              <w:jc w:val="center"/>
              <w:rPr>
                <w:rFonts w:eastAsia="Times New Roman"/>
                <w:sz w:val="24"/>
                <w:szCs w:val="24"/>
                <w:lang w:eastAsia="ru-RU"/>
              </w:rPr>
            </w:pPr>
          </w:p>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Администрация Х</w:t>
            </w:r>
            <w:r w:rsidRPr="00056AF1">
              <w:rPr>
                <w:rFonts w:eastAsia="Times New Roman"/>
                <w:sz w:val="24"/>
                <w:szCs w:val="24"/>
                <w:lang w:eastAsia="ru-RU"/>
              </w:rPr>
              <w:t>а</w:t>
            </w:r>
            <w:r w:rsidRPr="00056AF1">
              <w:rPr>
                <w:rFonts w:eastAsia="Times New Roman"/>
                <w:sz w:val="24"/>
                <w:szCs w:val="24"/>
                <w:lang w:eastAsia="ru-RU"/>
              </w:rPr>
              <w:t>санского муниц</w:t>
            </w:r>
            <w:r w:rsidRPr="00056AF1">
              <w:rPr>
                <w:rFonts w:eastAsia="Times New Roman"/>
                <w:sz w:val="24"/>
                <w:szCs w:val="24"/>
                <w:lang w:eastAsia="ru-RU"/>
              </w:rPr>
              <w:t>и</w:t>
            </w:r>
            <w:r w:rsidRPr="00056AF1">
              <w:rPr>
                <w:rFonts w:eastAsia="Times New Roman"/>
                <w:sz w:val="24"/>
                <w:szCs w:val="24"/>
                <w:lang w:eastAsia="ru-RU"/>
              </w:rPr>
              <w:t>пального  округа</w:t>
            </w: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lastRenderedPageBreak/>
              <w:t>всего</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00,00</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100,00</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100,00</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200,00</w:t>
            </w:r>
          </w:p>
        </w:tc>
      </w:tr>
      <w:tr w:rsidR="00056AF1" w:rsidRPr="00056AF1" w:rsidTr="00AA4CA8">
        <w:trPr>
          <w:trHeight w:val="20"/>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ascii="Calibri" w:eastAsia="Times New Roman" w:hAnsi="Calibri"/>
                <w:sz w:val="22"/>
                <w:szCs w:val="22"/>
                <w:lang w:eastAsia="ru-RU"/>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Федеральный бю</w:t>
            </w:r>
            <w:r w:rsidRPr="00056AF1">
              <w:rPr>
                <w:rFonts w:eastAsia="Times New Roman"/>
                <w:sz w:val="24"/>
                <w:szCs w:val="24"/>
                <w:lang w:eastAsia="ru-RU"/>
              </w:rPr>
              <w:t>д</w:t>
            </w:r>
            <w:r w:rsidRPr="00056AF1">
              <w:rPr>
                <w:rFonts w:eastAsia="Times New Roman"/>
                <w:sz w:val="24"/>
                <w:szCs w:val="24"/>
                <w:lang w:eastAsia="ru-RU"/>
              </w:rPr>
              <w:t>жет</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00,00</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00,00</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00,00</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00,00</w:t>
            </w:r>
          </w:p>
        </w:tc>
      </w:tr>
      <w:tr w:rsidR="00056AF1" w:rsidRPr="00056AF1" w:rsidTr="00AA4CA8">
        <w:trPr>
          <w:trHeight w:val="20"/>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ascii="Calibri" w:eastAsia="Times New Roman" w:hAnsi="Calibri"/>
                <w:sz w:val="22"/>
                <w:szCs w:val="22"/>
                <w:lang w:eastAsia="ru-RU"/>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Краевой бюджет</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00,00</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00,00</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00,00</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00,00</w:t>
            </w:r>
          </w:p>
        </w:tc>
      </w:tr>
      <w:tr w:rsidR="00056AF1" w:rsidRPr="00056AF1" w:rsidTr="00AA4CA8">
        <w:trPr>
          <w:trHeight w:val="20"/>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ascii="Calibri" w:eastAsia="Times New Roman" w:hAnsi="Calibri"/>
                <w:sz w:val="22"/>
                <w:szCs w:val="22"/>
                <w:lang w:eastAsia="ru-RU"/>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Бюджет округа</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00,00</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100,00</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100,00</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Calibri"/>
                <w:sz w:val="24"/>
                <w:szCs w:val="24"/>
                <w:lang w:eastAsia="ru-RU"/>
              </w:rPr>
            </w:pPr>
            <w:r w:rsidRPr="00056AF1">
              <w:rPr>
                <w:rFonts w:eastAsia="Calibri"/>
                <w:sz w:val="24"/>
                <w:szCs w:val="24"/>
                <w:lang w:eastAsia="ru-RU"/>
              </w:rPr>
              <w:t>200,00</w:t>
            </w:r>
          </w:p>
        </w:tc>
      </w:tr>
      <w:tr w:rsidR="00056AF1" w:rsidRPr="00056AF1" w:rsidTr="00AA4CA8">
        <w:trPr>
          <w:trHeight w:val="20"/>
        </w:trPr>
        <w:tc>
          <w:tcPr>
            <w:tcW w:w="19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lastRenderedPageBreak/>
              <w:t>1.2.</w:t>
            </w:r>
          </w:p>
        </w:tc>
        <w:tc>
          <w:tcPr>
            <w:tcW w:w="1139"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7D61B6">
            <w:pPr>
              <w:rPr>
                <w:rFonts w:eastAsia="Times New Roman"/>
                <w:sz w:val="24"/>
                <w:szCs w:val="24"/>
                <w:lang w:eastAsia="ru-RU"/>
              </w:rPr>
            </w:pPr>
            <w:r w:rsidRPr="00056AF1">
              <w:rPr>
                <w:rFonts w:eastAsia="Times New Roman"/>
                <w:sz w:val="24"/>
                <w:szCs w:val="24"/>
                <w:lang w:eastAsia="ru-RU"/>
              </w:rPr>
              <w:t>Мероприятия, выполн</w:t>
            </w:r>
            <w:r w:rsidRPr="00056AF1">
              <w:rPr>
                <w:rFonts w:eastAsia="Times New Roman"/>
                <w:sz w:val="24"/>
                <w:szCs w:val="24"/>
                <w:lang w:eastAsia="ru-RU"/>
              </w:rPr>
              <w:t>я</w:t>
            </w:r>
            <w:r w:rsidRPr="00056AF1">
              <w:rPr>
                <w:rFonts w:eastAsia="Times New Roman"/>
                <w:sz w:val="24"/>
                <w:szCs w:val="24"/>
                <w:lang w:eastAsia="ru-RU"/>
              </w:rPr>
              <w:t>емые в рамках подпрограммы «Благ</w:t>
            </w:r>
            <w:r w:rsidRPr="00056AF1">
              <w:rPr>
                <w:rFonts w:eastAsia="Times New Roman"/>
                <w:sz w:val="24"/>
                <w:szCs w:val="24"/>
                <w:lang w:eastAsia="ru-RU"/>
              </w:rPr>
              <w:t>о</w:t>
            </w:r>
            <w:r w:rsidRPr="00056AF1">
              <w:rPr>
                <w:rFonts w:eastAsia="Times New Roman"/>
                <w:sz w:val="24"/>
                <w:szCs w:val="24"/>
                <w:lang w:eastAsia="ru-RU"/>
              </w:rPr>
              <w:t>устройство территорий Хаса</w:t>
            </w:r>
            <w:r w:rsidRPr="00056AF1">
              <w:rPr>
                <w:rFonts w:eastAsia="Times New Roman"/>
                <w:sz w:val="24"/>
                <w:szCs w:val="24"/>
                <w:lang w:eastAsia="ru-RU"/>
              </w:rPr>
              <w:t>н</w:t>
            </w:r>
            <w:r w:rsidRPr="00056AF1">
              <w:rPr>
                <w:rFonts w:eastAsia="Times New Roman"/>
                <w:sz w:val="24"/>
                <w:szCs w:val="24"/>
                <w:lang w:eastAsia="ru-RU"/>
              </w:rPr>
              <w:t>ского муниц</w:t>
            </w:r>
            <w:r w:rsidRPr="00056AF1">
              <w:rPr>
                <w:rFonts w:eastAsia="Times New Roman"/>
                <w:sz w:val="24"/>
                <w:szCs w:val="24"/>
                <w:lang w:eastAsia="ru-RU"/>
              </w:rPr>
              <w:t>и</w:t>
            </w:r>
            <w:r w:rsidRPr="00056AF1">
              <w:rPr>
                <w:rFonts w:eastAsia="Times New Roman"/>
                <w:sz w:val="24"/>
                <w:szCs w:val="24"/>
                <w:lang w:eastAsia="ru-RU"/>
              </w:rPr>
              <w:t>пального округа Приморского края» на 2023-2025 годы»</w:t>
            </w: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всего</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23508,68763</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23508,68763</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00,00</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47017,37526</w:t>
            </w:r>
          </w:p>
        </w:tc>
      </w:tr>
      <w:tr w:rsidR="00056AF1" w:rsidRPr="00056AF1" w:rsidTr="00AA4CA8">
        <w:trPr>
          <w:trHeight w:val="20"/>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Федеральный бю</w:t>
            </w:r>
            <w:r w:rsidRPr="00056AF1">
              <w:rPr>
                <w:rFonts w:eastAsia="Times New Roman"/>
                <w:sz w:val="24"/>
                <w:szCs w:val="24"/>
                <w:lang w:eastAsia="ru-RU"/>
              </w:rPr>
              <w:t>д</w:t>
            </w:r>
            <w:r w:rsidRPr="00056AF1">
              <w:rPr>
                <w:rFonts w:eastAsia="Times New Roman"/>
                <w:sz w:val="24"/>
                <w:szCs w:val="24"/>
                <w:lang w:eastAsia="ru-RU"/>
              </w:rPr>
              <w:t>жет</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00,00</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00,00</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00,00</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00,00</w:t>
            </w:r>
          </w:p>
        </w:tc>
      </w:tr>
      <w:tr w:rsidR="00056AF1" w:rsidRPr="00056AF1" w:rsidTr="00AA4CA8">
        <w:trPr>
          <w:trHeight w:val="20"/>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Краевой бюджет</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22803,427</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22803,427</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00,00</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45606,854</w:t>
            </w:r>
          </w:p>
        </w:tc>
      </w:tr>
      <w:tr w:rsidR="00056AF1" w:rsidRPr="00056AF1" w:rsidTr="00AA4CA8">
        <w:trPr>
          <w:trHeight w:val="20"/>
        </w:trPr>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056AF1" w:rsidRPr="00056AF1" w:rsidRDefault="00056AF1" w:rsidP="00E12B75">
            <w:pPr>
              <w:rPr>
                <w:rFonts w:eastAsia="Times New Roman"/>
                <w:sz w:val="24"/>
                <w:szCs w:val="24"/>
                <w:lang w:eastAsia="ru-RU"/>
              </w:rPr>
            </w:pPr>
          </w:p>
        </w:tc>
        <w:tc>
          <w:tcPr>
            <w:tcW w:w="76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Бюджет округа</w:t>
            </w:r>
          </w:p>
        </w:tc>
        <w:tc>
          <w:tcPr>
            <w:tcW w:w="6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705,26063</w:t>
            </w:r>
          </w:p>
        </w:tc>
        <w:tc>
          <w:tcPr>
            <w:tcW w:w="6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705,26063</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00,00</w:t>
            </w:r>
          </w:p>
        </w:tc>
        <w:tc>
          <w:tcPr>
            <w:tcW w:w="430" w:type="pct"/>
            <w:tcBorders>
              <w:top w:val="single" w:sz="4" w:space="0" w:color="000000"/>
              <w:left w:val="single" w:sz="4" w:space="0" w:color="000000"/>
              <w:bottom w:val="single" w:sz="4" w:space="0" w:color="000000"/>
              <w:right w:val="single" w:sz="4" w:space="0" w:color="000000"/>
            </w:tcBorders>
            <w:shd w:val="clear" w:color="auto" w:fill="FFFFFF"/>
            <w:hideMark/>
          </w:tcPr>
          <w:p w:rsidR="00056AF1" w:rsidRPr="00056AF1" w:rsidRDefault="00056AF1" w:rsidP="00E12B75">
            <w:pPr>
              <w:spacing w:after="200"/>
              <w:jc w:val="center"/>
              <w:rPr>
                <w:rFonts w:eastAsia="Times New Roman"/>
                <w:sz w:val="24"/>
                <w:szCs w:val="24"/>
                <w:lang w:eastAsia="ru-RU"/>
              </w:rPr>
            </w:pPr>
            <w:r w:rsidRPr="00056AF1">
              <w:rPr>
                <w:rFonts w:eastAsia="Times New Roman"/>
                <w:sz w:val="24"/>
                <w:szCs w:val="24"/>
                <w:lang w:eastAsia="ru-RU"/>
              </w:rPr>
              <w:t>1410,52126</w:t>
            </w:r>
          </w:p>
        </w:tc>
      </w:tr>
    </w:tbl>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tabs>
          <w:tab w:val="left" w:pos="2705"/>
        </w:tabs>
        <w:ind w:firstLine="709"/>
        <w:rPr>
          <w:rFonts w:eastAsia="Times New Roman"/>
          <w:sz w:val="24"/>
          <w:szCs w:val="24"/>
          <w:shd w:val="clear" w:color="auto" w:fill="FFFFFF"/>
          <w:lang w:eastAsia="ru-RU"/>
        </w:rPr>
      </w:pPr>
      <w:r w:rsidRPr="00056AF1">
        <w:rPr>
          <w:rFonts w:eastAsia="Times New Roman"/>
          <w:sz w:val="24"/>
          <w:szCs w:val="24"/>
          <w:shd w:val="clear" w:color="auto" w:fill="FFFFFF"/>
          <w:lang w:eastAsia="ru-RU"/>
        </w:rPr>
        <w:tab/>
      </w: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tabs>
          <w:tab w:val="left" w:pos="9742"/>
        </w:tabs>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sectPr w:rsidR="00056AF1" w:rsidRPr="00056AF1" w:rsidSect="007D61B6">
          <w:pgSz w:w="16838" w:h="11906" w:orient="landscape"/>
          <w:pgMar w:top="794" w:right="794" w:bottom="794" w:left="794" w:header="0" w:footer="0" w:gutter="0"/>
          <w:cols w:space="720"/>
          <w:docGrid w:linePitch="272"/>
        </w:sectPr>
      </w:pPr>
    </w:p>
    <w:p w:rsidR="00056AF1" w:rsidRPr="007D61B6" w:rsidRDefault="00056AF1" w:rsidP="007D61B6">
      <w:pPr>
        <w:ind w:left="9639"/>
        <w:rPr>
          <w:rFonts w:eastAsia="Times New Roman"/>
          <w:sz w:val="26"/>
          <w:szCs w:val="26"/>
          <w:shd w:val="clear" w:color="auto" w:fill="FFFFFF"/>
          <w:lang w:eastAsia="ru-RU"/>
        </w:rPr>
      </w:pPr>
      <w:r w:rsidRPr="007D61B6">
        <w:rPr>
          <w:rFonts w:eastAsia="Times New Roman"/>
          <w:sz w:val="26"/>
          <w:szCs w:val="26"/>
          <w:shd w:val="clear" w:color="auto" w:fill="FFFFFF"/>
          <w:lang w:eastAsia="ru-RU"/>
        </w:rPr>
        <w:lastRenderedPageBreak/>
        <w:t>Прилож</w:t>
      </w:r>
      <w:r w:rsidRPr="007D61B6">
        <w:rPr>
          <w:rFonts w:eastAsia="Times New Roman"/>
          <w:sz w:val="26"/>
          <w:szCs w:val="26"/>
          <w:shd w:val="clear" w:color="auto" w:fill="FFFFFF"/>
          <w:lang w:eastAsia="ru-RU"/>
        </w:rPr>
        <w:t>е</w:t>
      </w:r>
      <w:r w:rsidRPr="007D61B6">
        <w:rPr>
          <w:rFonts w:eastAsia="Times New Roman"/>
          <w:sz w:val="26"/>
          <w:szCs w:val="26"/>
          <w:shd w:val="clear" w:color="auto" w:fill="FFFFFF"/>
          <w:lang w:eastAsia="ru-RU"/>
        </w:rPr>
        <w:t xml:space="preserve">ние </w:t>
      </w:r>
      <w:r w:rsidRPr="007D61B6">
        <w:rPr>
          <w:rFonts w:eastAsia="Segoe UI Symbol"/>
          <w:sz w:val="26"/>
          <w:szCs w:val="26"/>
          <w:shd w:val="clear" w:color="auto" w:fill="FFFFFF"/>
          <w:lang w:eastAsia="ru-RU"/>
        </w:rPr>
        <w:t xml:space="preserve">№ </w:t>
      </w:r>
      <w:r w:rsidRPr="007D61B6">
        <w:rPr>
          <w:rFonts w:eastAsia="Times New Roman"/>
          <w:sz w:val="26"/>
          <w:szCs w:val="26"/>
          <w:shd w:val="clear" w:color="auto" w:fill="FFFFFF"/>
          <w:lang w:eastAsia="ru-RU"/>
        </w:rPr>
        <w:t>5</w:t>
      </w:r>
    </w:p>
    <w:p w:rsidR="00056AF1" w:rsidRPr="007D61B6" w:rsidRDefault="00056AF1" w:rsidP="007D61B6">
      <w:pPr>
        <w:ind w:left="9639"/>
        <w:rPr>
          <w:rFonts w:eastAsia="Times New Roman"/>
          <w:sz w:val="26"/>
          <w:szCs w:val="26"/>
          <w:lang w:eastAsia="ru-RU"/>
        </w:rPr>
      </w:pPr>
      <w:r w:rsidRPr="007D61B6">
        <w:rPr>
          <w:rFonts w:eastAsia="Times New Roman"/>
          <w:sz w:val="26"/>
          <w:szCs w:val="26"/>
          <w:lang w:eastAsia="ru-RU"/>
        </w:rPr>
        <w:t>к муниципальной пр</w:t>
      </w:r>
      <w:r w:rsidRPr="007D61B6">
        <w:rPr>
          <w:rFonts w:eastAsia="Times New Roman"/>
          <w:sz w:val="26"/>
          <w:szCs w:val="26"/>
          <w:lang w:eastAsia="ru-RU"/>
        </w:rPr>
        <w:t>о</w:t>
      </w:r>
      <w:r w:rsidRPr="007D61B6">
        <w:rPr>
          <w:rFonts w:eastAsia="Times New Roman"/>
          <w:sz w:val="26"/>
          <w:szCs w:val="26"/>
          <w:lang w:eastAsia="ru-RU"/>
        </w:rPr>
        <w:t xml:space="preserve">грамме </w:t>
      </w:r>
    </w:p>
    <w:p w:rsidR="00056AF1" w:rsidRPr="007D61B6" w:rsidRDefault="00056AF1" w:rsidP="007D61B6">
      <w:pPr>
        <w:ind w:left="9639"/>
        <w:rPr>
          <w:rFonts w:eastAsia="Times New Roman"/>
          <w:sz w:val="26"/>
          <w:szCs w:val="26"/>
          <w:shd w:val="clear" w:color="auto" w:fill="FFFFFF"/>
          <w:lang w:eastAsia="ru-RU"/>
        </w:rPr>
      </w:pPr>
      <w:r w:rsidRPr="007D61B6">
        <w:rPr>
          <w:rFonts w:eastAsia="Times New Roman"/>
          <w:sz w:val="26"/>
          <w:szCs w:val="26"/>
          <w:lang w:eastAsia="ru-RU"/>
        </w:rPr>
        <w:t>«Формирование современной городской среды населенных пунктов Хасанского округа Примо</w:t>
      </w:r>
      <w:r w:rsidRPr="007D61B6">
        <w:rPr>
          <w:rFonts w:eastAsia="Times New Roman"/>
          <w:sz w:val="26"/>
          <w:szCs w:val="26"/>
          <w:lang w:eastAsia="ru-RU"/>
        </w:rPr>
        <w:t>р</w:t>
      </w:r>
      <w:r w:rsidRPr="007D61B6">
        <w:rPr>
          <w:rFonts w:eastAsia="Times New Roman"/>
          <w:sz w:val="26"/>
          <w:szCs w:val="26"/>
          <w:lang w:eastAsia="ru-RU"/>
        </w:rPr>
        <w:t>ского края» на 2023-2025 годы, утвержденной п</w:t>
      </w:r>
      <w:r w:rsidRPr="007D61B6">
        <w:rPr>
          <w:rFonts w:eastAsia="Times New Roman"/>
          <w:sz w:val="26"/>
          <w:szCs w:val="26"/>
          <w:lang w:eastAsia="ru-RU"/>
        </w:rPr>
        <w:t>о</w:t>
      </w:r>
      <w:r w:rsidRPr="007D61B6">
        <w:rPr>
          <w:rFonts w:eastAsia="Times New Roman"/>
          <w:sz w:val="26"/>
          <w:szCs w:val="26"/>
          <w:lang w:eastAsia="ru-RU"/>
        </w:rPr>
        <w:t>становлением администрации Хасанского мун</w:t>
      </w:r>
      <w:r w:rsidRPr="007D61B6">
        <w:rPr>
          <w:rFonts w:eastAsia="Times New Roman"/>
          <w:sz w:val="26"/>
          <w:szCs w:val="26"/>
          <w:lang w:eastAsia="ru-RU"/>
        </w:rPr>
        <w:t>и</w:t>
      </w:r>
      <w:r w:rsidRPr="007D61B6">
        <w:rPr>
          <w:rFonts w:eastAsia="Times New Roman"/>
          <w:sz w:val="26"/>
          <w:szCs w:val="26"/>
          <w:lang w:eastAsia="ru-RU"/>
        </w:rPr>
        <w:t>ципального рай</w:t>
      </w:r>
      <w:r w:rsidRPr="007D61B6">
        <w:rPr>
          <w:rFonts w:eastAsia="Times New Roman"/>
          <w:sz w:val="26"/>
          <w:szCs w:val="26"/>
          <w:lang w:eastAsia="ru-RU"/>
        </w:rPr>
        <w:t>о</w:t>
      </w:r>
      <w:r w:rsidRPr="007D61B6">
        <w:rPr>
          <w:rFonts w:eastAsia="Times New Roman"/>
          <w:sz w:val="26"/>
          <w:szCs w:val="26"/>
          <w:lang w:eastAsia="ru-RU"/>
        </w:rPr>
        <w:t>на  от «14» 07.2022г. № 471-па</w:t>
      </w:r>
    </w:p>
    <w:p w:rsidR="00056AF1" w:rsidRPr="007D61B6" w:rsidRDefault="00056AF1" w:rsidP="00E12B75">
      <w:pPr>
        <w:rPr>
          <w:rFonts w:eastAsia="Times New Roman"/>
          <w:sz w:val="26"/>
          <w:szCs w:val="26"/>
          <w:shd w:val="clear" w:color="auto" w:fill="FFFFFF"/>
          <w:lang w:eastAsia="ru-RU"/>
        </w:rPr>
      </w:pPr>
    </w:p>
    <w:p w:rsidR="00056AF1" w:rsidRPr="007D61B6" w:rsidRDefault="00056AF1" w:rsidP="00E12B75">
      <w:pPr>
        <w:ind w:firstLine="540"/>
        <w:jc w:val="center"/>
        <w:rPr>
          <w:rFonts w:eastAsia="Times New Roman"/>
          <w:sz w:val="26"/>
          <w:szCs w:val="26"/>
          <w:lang w:eastAsia="ru-RU"/>
        </w:rPr>
      </w:pPr>
      <w:r w:rsidRPr="007D61B6">
        <w:rPr>
          <w:rFonts w:eastAsia="Times New Roman"/>
          <w:sz w:val="26"/>
          <w:szCs w:val="26"/>
          <w:lang w:eastAsia="ru-RU"/>
        </w:rPr>
        <w:tab/>
        <w:t>ВИЗУАЛИЗИРОВАННЫЙ ПЕРЕЧЕНЬ</w:t>
      </w:r>
    </w:p>
    <w:p w:rsidR="00056AF1" w:rsidRDefault="00056AF1" w:rsidP="00E12B75">
      <w:pPr>
        <w:jc w:val="center"/>
        <w:rPr>
          <w:rFonts w:eastAsia="Times New Roman"/>
          <w:sz w:val="26"/>
          <w:szCs w:val="26"/>
          <w:lang w:eastAsia="ru-RU"/>
        </w:rPr>
      </w:pPr>
      <w:r w:rsidRPr="007D61B6">
        <w:rPr>
          <w:rFonts w:eastAsia="Times New Roman"/>
          <w:sz w:val="26"/>
          <w:szCs w:val="26"/>
          <w:lang w:eastAsia="ru-RU"/>
        </w:rPr>
        <w:t>образцов элементов благоустройства, предлагаемых к размещению на дворовых и общ</w:t>
      </w:r>
      <w:r w:rsidRPr="007D61B6">
        <w:rPr>
          <w:rFonts w:eastAsia="Times New Roman"/>
          <w:sz w:val="26"/>
          <w:szCs w:val="26"/>
          <w:lang w:eastAsia="ru-RU"/>
        </w:rPr>
        <w:t>е</w:t>
      </w:r>
      <w:r w:rsidRPr="007D61B6">
        <w:rPr>
          <w:rFonts w:eastAsia="Times New Roman"/>
          <w:sz w:val="26"/>
          <w:szCs w:val="26"/>
          <w:lang w:eastAsia="ru-RU"/>
        </w:rPr>
        <w:t xml:space="preserve">ственных территорий, </w:t>
      </w:r>
      <w:proofErr w:type="gramStart"/>
      <w:r w:rsidRPr="007D61B6">
        <w:rPr>
          <w:rFonts w:eastAsia="Times New Roman"/>
          <w:sz w:val="26"/>
          <w:szCs w:val="26"/>
          <w:lang w:eastAsia="ru-RU"/>
        </w:rPr>
        <w:t>сформированный</w:t>
      </w:r>
      <w:proofErr w:type="gramEnd"/>
      <w:r w:rsidRPr="007D61B6">
        <w:rPr>
          <w:rFonts w:eastAsia="Times New Roman"/>
          <w:sz w:val="26"/>
          <w:szCs w:val="26"/>
          <w:lang w:eastAsia="ru-RU"/>
        </w:rPr>
        <w:t xml:space="preserve"> исходя из минимального перечня работ по благоустройству террит</w:t>
      </w:r>
      <w:r w:rsidRPr="007D61B6">
        <w:rPr>
          <w:rFonts w:eastAsia="Times New Roman"/>
          <w:sz w:val="26"/>
          <w:szCs w:val="26"/>
          <w:lang w:eastAsia="ru-RU"/>
        </w:rPr>
        <w:t>о</w:t>
      </w:r>
      <w:r w:rsidRPr="007D61B6">
        <w:rPr>
          <w:rFonts w:eastAsia="Times New Roman"/>
          <w:sz w:val="26"/>
          <w:szCs w:val="26"/>
          <w:lang w:eastAsia="ru-RU"/>
        </w:rPr>
        <w:t>рий Хасанского муниципального округа</w:t>
      </w:r>
    </w:p>
    <w:p w:rsidR="00813DDD" w:rsidRPr="007D61B6" w:rsidRDefault="00813DDD" w:rsidP="00E12B75">
      <w:pPr>
        <w:jc w:val="center"/>
        <w:rPr>
          <w:rFonts w:eastAsia="Times New Roman"/>
          <w:sz w:val="26"/>
          <w:szCs w:val="26"/>
          <w:lang w:eastAsia="ru-RU"/>
        </w:rPr>
      </w:pPr>
    </w:p>
    <w:tbl>
      <w:tblPr>
        <w:tblW w:w="5106" w:type="pct"/>
        <w:tblCellMar>
          <w:left w:w="10" w:type="dxa"/>
          <w:right w:w="10" w:type="dxa"/>
        </w:tblCellMar>
        <w:tblLook w:val="04A0" w:firstRow="1" w:lastRow="0" w:firstColumn="1" w:lastColumn="0" w:noHBand="0" w:noVBand="1"/>
      </w:tblPr>
      <w:tblGrid>
        <w:gridCol w:w="878"/>
        <w:gridCol w:w="2774"/>
        <w:gridCol w:w="12144"/>
      </w:tblGrid>
      <w:tr w:rsidR="00813DDD" w:rsidRPr="00056AF1" w:rsidTr="0066670B">
        <w:trPr>
          <w:trHeight w:val="1"/>
        </w:trPr>
        <w:tc>
          <w:tcPr>
            <w:tcW w:w="27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DDD" w:rsidRPr="00056AF1" w:rsidRDefault="00813DDD" w:rsidP="0066670B">
            <w:pPr>
              <w:jc w:val="center"/>
              <w:rPr>
                <w:rFonts w:eastAsia="Times New Roman"/>
                <w:sz w:val="24"/>
                <w:szCs w:val="24"/>
                <w:lang w:eastAsia="ru-RU"/>
              </w:rPr>
            </w:pPr>
            <w:r w:rsidRPr="00056AF1">
              <w:rPr>
                <w:rFonts w:eastAsia="Segoe UI Symbol"/>
                <w:sz w:val="24"/>
                <w:szCs w:val="24"/>
                <w:lang w:eastAsia="ru-RU"/>
              </w:rPr>
              <w:t>№</w:t>
            </w:r>
            <w:r>
              <w:rPr>
                <w:rFonts w:eastAsia="Segoe UI Symbol"/>
                <w:sz w:val="24"/>
                <w:szCs w:val="24"/>
                <w:lang w:eastAsia="ru-RU"/>
              </w:rPr>
              <w:t xml:space="preserve"> </w:t>
            </w:r>
            <w:proofErr w:type="gramStart"/>
            <w:r w:rsidRPr="00056AF1">
              <w:rPr>
                <w:rFonts w:eastAsia="Times New Roman"/>
                <w:sz w:val="24"/>
                <w:szCs w:val="24"/>
                <w:lang w:eastAsia="ru-RU"/>
              </w:rPr>
              <w:t>п</w:t>
            </w:r>
            <w:proofErr w:type="gramEnd"/>
            <w:r w:rsidRPr="00056AF1">
              <w:rPr>
                <w:rFonts w:eastAsia="Times New Roman"/>
                <w:sz w:val="24"/>
                <w:szCs w:val="24"/>
                <w:lang w:eastAsia="ru-RU"/>
              </w:rPr>
              <w:t>/п</w:t>
            </w:r>
          </w:p>
        </w:tc>
        <w:tc>
          <w:tcPr>
            <w:tcW w:w="87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DDD" w:rsidRPr="00056AF1" w:rsidRDefault="00813DDD" w:rsidP="0066670B">
            <w:pPr>
              <w:jc w:val="center"/>
              <w:rPr>
                <w:rFonts w:eastAsia="Times New Roman"/>
                <w:sz w:val="24"/>
                <w:szCs w:val="24"/>
                <w:lang w:eastAsia="ru-RU"/>
              </w:rPr>
            </w:pPr>
            <w:r w:rsidRPr="00056AF1">
              <w:rPr>
                <w:rFonts w:eastAsia="Times New Roman"/>
                <w:sz w:val="24"/>
                <w:szCs w:val="24"/>
                <w:lang w:eastAsia="ru-RU"/>
              </w:rPr>
              <w:t>Наименование эл</w:t>
            </w:r>
            <w:r w:rsidRPr="00056AF1">
              <w:rPr>
                <w:rFonts w:eastAsia="Times New Roman"/>
                <w:sz w:val="24"/>
                <w:szCs w:val="24"/>
                <w:lang w:eastAsia="ru-RU"/>
              </w:rPr>
              <w:t>е</w:t>
            </w:r>
            <w:r w:rsidRPr="00056AF1">
              <w:rPr>
                <w:rFonts w:eastAsia="Times New Roman"/>
                <w:sz w:val="24"/>
                <w:szCs w:val="24"/>
                <w:lang w:eastAsia="ru-RU"/>
              </w:rPr>
              <w:t>мента благоустро</w:t>
            </w:r>
            <w:r w:rsidRPr="00056AF1">
              <w:rPr>
                <w:rFonts w:eastAsia="Times New Roman"/>
                <w:sz w:val="24"/>
                <w:szCs w:val="24"/>
                <w:lang w:eastAsia="ru-RU"/>
              </w:rPr>
              <w:t>й</w:t>
            </w:r>
            <w:r w:rsidRPr="00056AF1">
              <w:rPr>
                <w:rFonts w:eastAsia="Times New Roman"/>
                <w:sz w:val="24"/>
                <w:szCs w:val="24"/>
                <w:lang w:eastAsia="ru-RU"/>
              </w:rPr>
              <w:t>ства</w:t>
            </w:r>
          </w:p>
        </w:tc>
        <w:tc>
          <w:tcPr>
            <w:tcW w:w="38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DDD" w:rsidRPr="00056AF1" w:rsidRDefault="00813DDD" w:rsidP="0066670B">
            <w:pPr>
              <w:jc w:val="center"/>
              <w:rPr>
                <w:rFonts w:eastAsia="Times New Roman"/>
                <w:sz w:val="24"/>
                <w:szCs w:val="24"/>
                <w:lang w:eastAsia="ru-RU"/>
              </w:rPr>
            </w:pPr>
            <w:r w:rsidRPr="00056AF1">
              <w:rPr>
                <w:rFonts w:eastAsia="Times New Roman"/>
                <w:sz w:val="24"/>
                <w:szCs w:val="24"/>
                <w:lang w:eastAsia="ru-RU"/>
              </w:rPr>
              <w:t>Образец</w:t>
            </w:r>
          </w:p>
        </w:tc>
      </w:tr>
      <w:tr w:rsidR="00813DDD" w:rsidRPr="00056AF1" w:rsidTr="0066670B">
        <w:trPr>
          <w:trHeight w:val="1799"/>
        </w:trPr>
        <w:tc>
          <w:tcPr>
            <w:tcW w:w="27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DDD" w:rsidRPr="00056AF1" w:rsidRDefault="00813DDD" w:rsidP="0066670B">
            <w:pPr>
              <w:jc w:val="center"/>
              <w:rPr>
                <w:rFonts w:eastAsia="Times New Roman"/>
                <w:sz w:val="24"/>
                <w:szCs w:val="24"/>
                <w:lang w:eastAsia="ru-RU"/>
              </w:rPr>
            </w:pPr>
            <w:r w:rsidRPr="00056AF1">
              <w:rPr>
                <w:rFonts w:eastAsia="Times New Roman"/>
                <w:sz w:val="24"/>
                <w:szCs w:val="24"/>
                <w:lang w:eastAsia="ru-RU"/>
              </w:rPr>
              <w:t>1.</w:t>
            </w:r>
          </w:p>
        </w:tc>
        <w:tc>
          <w:tcPr>
            <w:tcW w:w="87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3DDD" w:rsidRPr="00056AF1" w:rsidRDefault="00813DDD" w:rsidP="0066670B">
            <w:pPr>
              <w:jc w:val="center"/>
              <w:rPr>
                <w:rFonts w:eastAsia="Times New Roman"/>
                <w:sz w:val="24"/>
                <w:szCs w:val="24"/>
                <w:lang w:eastAsia="ru-RU"/>
              </w:rPr>
            </w:pPr>
            <w:r w:rsidRPr="00056AF1">
              <w:rPr>
                <w:rFonts w:eastAsia="Times New Roman"/>
                <w:sz w:val="24"/>
                <w:szCs w:val="24"/>
                <w:lang w:eastAsia="ru-RU"/>
              </w:rPr>
              <w:t>Скамейка для бетонир</w:t>
            </w:r>
            <w:r w:rsidRPr="00056AF1">
              <w:rPr>
                <w:rFonts w:eastAsia="Times New Roman"/>
                <w:sz w:val="24"/>
                <w:szCs w:val="24"/>
                <w:lang w:eastAsia="ru-RU"/>
              </w:rPr>
              <w:t>о</w:t>
            </w:r>
            <w:r w:rsidRPr="00056AF1">
              <w:rPr>
                <w:rFonts w:eastAsia="Times New Roman"/>
                <w:sz w:val="24"/>
                <w:szCs w:val="24"/>
                <w:lang w:eastAsia="ru-RU"/>
              </w:rPr>
              <w:t>вания</w:t>
            </w:r>
          </w:p>
          <w:p w:rsidR="00813DDD" w:rsidRPr="00056AF1" w:rsidRDefault="00813DDD" w:rsidP="0066670B">
            <w:pPr>
              <w:jc w:val="center"/>
              <w:rPr>
                <w:rFonts w:eastAsia="Times New Roman"/>
                <w:sz w:val="24"/>
                <w:szCs w:val="24"/>
                <w:lang w:eastAsia="ru-RU"/>
              </w:rPr>
            </w:pPr>
          </w:p>
          <w:p w:rsidR="00813DDD" w:rsidRPr="00056AF1" w:rsidRDefault="00813DDD" w:rsidP="0066670B">
            <w:pPr>
              <w:jc w:val="center"/>
              <w:rPr>
                <w:rFonts w:eastAsia="Times New Roman"/>
                <w:sz w:val="24"/>
                <w:szCs w:val="24"/>
                <w:lang w:eastAsia="ru-RU"/>
              </w:rPr>
            </w:pPr>
          </w:p>
        </w:tc>
        <w:tc>
          <w:tcPr>
            <w:tcW w:w="38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DDD" w:rsidRPr="00056AF1" w:rsidRDefault="00813DDD" w:rsidP="0066670B">
            <w:pPr>
              <w:rPr>
                <w:rFonts w:eastAsia="Times New Roman"/>
                <w:sz w:val="24"/>
                <w:szCs w:val="24"/>
                <w:lang w:eastAsia="ru-RU"/>
              </w:rPr>
            </w:pPr>
            <w:r w:rsidRPr="00056AF1">
              <w:rPr>
                <w:rFonts w:eastAsia="Times New Roman"/>
                <w:sz w:val="24"/>
                <w:szCs w:val="24"/>
                <w:lang w:eastAsia="ru-RU"/>
              </w:rPr>
              <w:object w:dxaOrig="2688" w:dyaOrig="1908">
                <v:rect id="_x0000_i1028" style="width:129.9pt;height:84.5pt" o:preferrelative="t" stroked="f">
                  <v:imagedata r:id="rId22" o:title=""/>
                </v:rect>
              </w:object>
            </w:r>
            <w:r w:rsidRPr="00056AF1">
              <w:rPr>
                <w:rFonts w:eastAsia="Times New Roman"/>
                <w:sz w:val="24"/>
                <w:szCs w:val="24"/>
                <w:lang w:eastAsia="ru-RU"/>
              </w:rPr>
              <w:object w:dxaOrig="2328" w:dyaOrig="1872">
                <v:rect id="_x0000_i1029" style="width:106.45pt;height:83.75pt" o:preferrelative="t" stroked="f">
                  <v:imagedata r:id="rId23" o:title=""/>
                </v:rect>
              </w:object>
            </w:r>
            <w:r w:rsidRPr="00056AF1">
              <w:rPr>
                <w:rFonts w:eastAsia="Times New Roman"/>
                <w:sz w:val="24"/>
                <w:szCs w:val="24"/>
                <w:lang w:eastAsia="ru-RU"/>
              </w:rPr>
              <w:object w:dxaOrig="2796" w:dyaOrig="2100">
                <v:rect id="_x0000_i1030" style="width:129.15pt;height:91.55pt" o:preferrelative="t" stroked="f">
                  <v:imagedata r:id="rId24" o:title=""/>
                </v:rect>
              </w:object>
            </w:r>
            <w:r w:rsidRPr="00056AF1">
              <w:rPr>
                <w:rFonts w:eastAsia="Times New Roman"/>
                <w:sz w:val="24"/>
                <w:szCs w:val="24"/>
                <w:lang w:eastAsia="ru-RU"/>
              </w:rPr>
              <w:object w:dxaOrig="2592" w:dyaOrig="1932">
                <v:rect id="_x0000_i1031" style="width:118.95pt;height:86.85pt" o:preferrelative="t" stroked="f">
                  <v:imagedata r:id="rId25" o:title=""/>
                </v:rect>
              </w:object>
            </w:r>
          </w:p>
        </w:tc>
      </w:tr>
      <w:tr w:rsidR="00813DDD" w:rsidRPr="00056AF1" w:rsidTr="0066670B">
        <w:trPr>
          <w:trHeight w:val="1"/>
        </w:trPr>
        <w:tc>
          <w:tcPr>
            <w:tcW w:w="27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DDD" w:rsidRPr="00056AF1" w:rsidRDefault="00813DDD" w:rsidP="0066670B">
            <w:pPr>
              <w:jc w:val="center"/>
              <w:rPr>
                <w:rFonts w:eastAsia="Times New Roman"/>
                <w:sz w:val="24"/>
                <w:szCs w:val="24"/>
                <w:lang w:eastAsia="ru-RU"/>
              </w:rPr>
            </w:pPr>
            <w:r w:rsidRPr="00056AF1">
              <w:rPr>
                <w:rFonts w:eastAsia="Times New Roman"/>
                <w:sz w:val="24"/>
                <w:szCs w:val="24"/>
                <w:lang w:eastAsia="ru-RU"/>
              </w:rPr>
              <w:t>2.</w:t>
            </w:r>
          </w:p>
        </w:tc>
        <w:tc>
          <w:tcPr>
            <w:tcW w:w="87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3DDD" w:rsidRPr="00056AF1" w:rsidRDefault="00813DDD" w:rsidP="0066670B">
            <w:pPr>
              <w:jc w:val="center"/>
              <w:rPr>
                <w:rFonts w:eastAsia="Times New Roman"/>
                <w:sz w:val="24"/>
                <w:szCs w:val="24"/>
                <w:lang w:eastAsia="ru-RU"/>
              </w:rPr>
            </w:pPr>
            <w:r w:rsidRPr="00056AF1">
              <w:rPr>
                <w:rFonts w:eastAsia="Times New Roman"/>
                <w:sz w:val="24"/>
                <w:szCs w:val="24"/>
                <w:lang w:eastAsia="ru-RU"/>
              </w:rPr>
              <w:t>Урна перено</w:t>
            </w:r>
            <w:r w:rsidRPr="00056AF1">
              <w:rPr>
                <w:rFonts w:eastAsia="Times New Roman"/>
                <w:sz w:val="24"/>
                <w:szCs w:val="24"/>
                <w:lang w:eastAsia="ru-RU"/>
              </w:rPr>
              <w:t>с</w:t>
            </w:r>
            <w:r w:rsidRPr="00056AF1">
              <w:rPr>
                <w:rFonts w:eastAsia="Times New Roman"/>
                <w:sz w:val="24"/>
                <w:szCs w:val="24"/>
                <w:lang w:eastAsia="ru-RU"/>
              </w:rPr>
              <w:t>ная</w:t>
            </w:r>
          </w:p>
          <w:p w:rsidR="00813DDD" w:rsidRPr="00056AF1" w:rsidRDefault="00813DDD" w:rsidP="0066670B">
            <w:pPr>
              <w:jc w:val="center"/>
              <w:rPr>
                <w:rFonts w:eastAsia="Times New Roman"/>
                <w:sz w:val="24"/>
                <w:szCs w:val="24"/>
                <w:lang w:eastAsia="ru-RU"/>
              </w:rPr>
            </w:pPr>
          </w:p>
        </w:tc>
        <w:tc>
          <w:tcPr>
            <w:tcW w:w="38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DDD" w:rsidRPr="00056AF1" w:rsidRDefault="00813DDD" w:rsidP="0066670B">
            <w:pPr>
              <w:rPr>
                <w:rFonts w:eastAsia="Calibri"/>
                <w:sz w:val="24"/>
                <w:szCs w:val="24"/>
                <w:lang w:eastAsia="ru-RU"/>
              </w:rPr>
            </w:pPr>
            <w:r w:rsidRPr="00056AF1">
              <w:rPr>
                <w:rFonts w:eastAsia="Times New Roman"/>
                <w:sz w:val="24"/>
                <w:szCs w:val="24"/>
                <w:lang w:eastAsia="ru-RU"/>
              </w:rPr>
              <w:object w:dxaOrig="1668" w:dyaOrig="2160">
                <v:rect id="_x0000_i1032" style="width:76.7pt;height:95.5pt" o:preferrelative="t" stroked="f">
                  <v:imagedata r:id="rId26" o:title=""/>
                </v:rect>
              </w:object>
            </w:r>
            <w:r w:rsidRPr="00056AF1">
              <w:rPr>
                <w:rFonts w:eastAsia="Times New Roman"/>
                <w:sz w:val="24"/>
                <w:szCs w:val="24"/>
                <w:lang w:eastAsia="ru-RU"/>
              </w:rPr>
              <w:object w:dxaOrig="2292" w:dyaOrig="2292">
                <v:rect id="_x0000_i1033" style="width:103.3pt;height:102.5pt" o:preferrelative="t" stroked="f">
                  <v:imagedata r:id="rId27" o:title=""/>
                </v:rect>
              </w:object>
            </w:r>
            <w:r w:rsidRPr="00056AF1">
              <w:rPr>
                <w:rFonts w:eastAsia="Times New Roman"/>
                <w:sz w:val="24"/>
                <w:szCs w:val="24"/>
                <w:lang w:eastAsia="ru-RU"/>
              </w:rPr>
              <w:object w:dxaOrig="2064" w:dyaOrig="1548">
                <v:rect id="_x0000_i1034" style="width:98.6pt;height:77.5pt" o:preferrelative="t" stroked="f">
                  <v:imagedata r:id="rId28" o:title=""/>
                </v:rect>
              </w:object>
            </w:r>
          </w:p>
        </w:tc>
      </w:tr>
      <w:tr w:rsidR="00813DDD" w:rsidRPr="00056AF1" w:rsidTr="0066670B">
        <w:trPr>
          <w:trHeight w:val="1"/>
        </w:trPr>
        <w:tc>
          <w:tcPr>
            <w:tcW w:w="27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DDD" w:rsidRPr="00056AF1" w:rsidRDefault="00813DDD" w:rsidP="0066670B">
            <w:pPr>
              <w:jc w:val="center"/>
              <w:rPr>
                <w:rFonts w:eastAsia="Times New Roman"/>
                <w:sz w:val="24"/>
                <w:szCs w:val="24"/>
                <w:lang w:eastAsia="ru-RU"/>
              </w:rPr>
            </w:pPr>
            <w:r w:rsidRPr="00056AF1">
              <w:rPr>
                <w:rFonts w:eastAsia="Times New Roman"/>
                <w:sz w:val="24"/>
                <w:szCs w:val="24"/>
                <w:lang w:eastAsia="ru-RU"/>
              </w:rPr>
              <w:t>3.</w:t>
            </w:r>
          </w:p>
        </w:tc>
        <w:tc>
          <w:tcPr>
            <w:tcW w:w="87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3DDD" w:rsidRPr="00056AF1" w:rsidRDefault="00813DDD" w:rsidP="0066670B">
            <w:pPr>
              <w:jc w:val="center"/>
              <w:rPr>
                <w:rFonts w:eastAsia="Times New Roman"/>
                <w:sz w:val="24"/>
                <w:szCs w:val="24"/>
                <w:lang w:eastAsia="ru-RU"/>
              </w:rPr>
            </w:pPr>
            <w:r w:rsidRPr="00056AF1">
              <w:rPr>
                <w:rFonts w:eastAsia="Times New Roman"/>
                <w:sz w:val="24"/>
                <w:szCs w:val="24"/>
                <w:lang w:eastAsia="ru-RU"/>
              </w:rPr>
              <w:t>Светильник ули</w:t>
            </w:r>
            <w:r w:rsidRPr="00056AF1">
              <w:rPr>
                <w:rFonts w:eastAsia="Times New Roman"/>
                <w:sz w:val="24"/>
                <w:szCs w:val="24"/>
                <w:lang w:eastAsia="ru-RU"/>
              </w:rPr>
              <w:t>ч</w:t>
            </w:r>
            <w:r w:rsidRPr="00056AF1">
              <w:rPr>
                <w:rFonts w:eastAsia="Times New Roman"/>
                <w:sz w:val="24"/>
                <w:szCs w:val="24"/>
                <w:lang w:eastAsia="ru-RU"/>
              </w:rPr>
              <w:t>ный</w:t>
            </w:r>
          </w:p>
          <w:p w:rsidR="00813DDD" w:rsidRPr="00056AF1" w:rsidRDefault="00813DDD" w:rsidP="0066670B">
            <w:pPr>
              <w:jc w:val="center"/>
              <w:rPr>
                <w:rFonts w:eastAsia="Times New Roman"/>
                <w:sz w:val="24"/>
                <w:szCs w:val="24"/>
                <w:lang w:eastAsia="ru-RU"/>
              </w:rPr>
            </w:pPr>
          </w:p>
        </w:tc>
        <w:tc>
          <w:tcPr>
            <w:tcW w:w="38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DDD" w:rsidRPr="00056AF1" w:rsidRDefault="00813DDD" w:rsidP="0066670B">
            <w:pPr>
              <w:rPr>
                <w:rFonts w:eastAsia="Times New Roman"/>
                <w:sz w:val="24"/>
                <w:szCs w:val="24"/>
                <w:lang w:eastAsia="ru-RU"/>
              </w:rPr>
            </w:pPr>
            <w:r w:rsidRPr="00056AF1">
              <w:rPr>
                <w:rFonts w:eastAsia="Times New Roman"/>
                <w:sz w:val="24"/>
                <w:szCs w:val="24"/>
                <w:lang w:eastAsia="ru-RU"/>
              </w:rPr>
              <w:object w:dxaOrig="2016" w:dyaOrig="1848">
                <v:rect id="_x0000_i1035" style="width:95.5pt;height:79.85pt" o:preferrelative="t" stroked="f">
                  <v:imagedata r:id="rId29" o:title=""/>
                </v:rect>
              </w:object>
            </w:r>
            <w:r w:rsidRPr="00056AF1">
              <w:rPr>
                <w:rFonts w:eastAsia="Times New Roman"/>
                <w:sz w:val="24"/>
                <w:szCs w:val="24"/>
                <w:lang w:eastAsia="ru-RU"/>
              </w:rPr>
              <w:object w:dxaOrig="1632" w:dyaOrig="2268">
                <v:rect id="_x0000_i1036" style="width:70.45pt;height:92.35pt" o:preferrelative="t" stroked="f">
                  <v:imagedata r:id="rId30" o:title=""/>
                </v:rect>
              </w:object>
            </w:r>
            <w:r w:rsidRPr="00056AF1">
              <w:rPr>
                <w:rFonts w:eastAsia="Times New Roman"/>
                <w:sz w:val="24"/>
                <w:szCs w:val="24"/>
                <w:lang w:eastAsia="ru-RU"/>
              </w:rPr>
              <w:object w:dxaOrig="2268" w:dyaOrig="2148">
                <v:rect id="_x0000_i1037" style="width:93.9pt;height:88.45pt" o:preferrelative="t" stroked="f">
                  <v:imagedata r:id="rId31" o:title=""/>
                </v:rect>
              </w:object>
            </w:r>
          </w:p>
        </w:tc>
      </w:tr>
    </w:tbl>
    <w:p w:rsidR="00056AF1" w:rsidRPr="00056AF1" w:rsidRDefault="00056AF1" w:rsidP="00E12B75">
      <w:pPr>
        <w:jc w:val="center"/>
        <w:rPr>
          <w:rFonts w:eastAsia="Times New Roman"/>
          <w:sz w:val="24"/>
          <w:szCs w:val="24"/>
          <w:lang w:eastAsia="ru-RU"/>
        </w:rPr>
      </w:pPr>
    </w:p>
    <w:p w:rsidR="00813DDD" w:rsidRDefault="00813DDD" w:rsidP="00E12B75">
      <w:pPr>
        <w:ind w:firstLine="709"/>
        <w:jc w:val="center"/>
        <w:rPr>
          <w:rFonts w:eastAsia="Times New Roman"/>
          <w:sz w:val="24"/>
          <w:szCs w:val="24"/>
          <w:shd w:val="clear" w:color="auto" w:fill="FFFFFF"/>
          <w:lang w:eastAsia="ru-RU"/>
        </w:rPr>
        <w:sectPr w:rsidR="00813DDD" w:rsidSect="007D61B6">
          <w:pgSz w:w="16840" w:h="11907" w:orient="landscape" w:code="9"/>
          <w:pgMar w:top="794" w:right="794" w:bottom="794" w:left="794" w:header="0" w:footer="0" w:gutter="0"/>
          <w:cols w:space="708"/>
          <w:docGrid w:linePitch="360"/>
        </w:sectPr>
      </w:pPr>
    </w:p>
    <w:p w:rsidR="00056AF1" w:rsidRPr="007D61B6" w:rsidRDefault="00056AF1" w:rsidP="007D61B6">
      <w:pPr>
        <w:ind w:left="5670"/>
        <w:rPr>
          <w:rFonts w:eastAsia="Times New Roman"/>
          <w:sz w:val="26"/>
          <w:szCs w:val="26"/>
          <w:shd w:val="clear" w:color="auto" w:fill="FFFFFF"/>
          <w:lang w:eastAsia="ru-RU"/>
        </w:rPr>
      </w:pPr>
      <w:r w:rsidRPr="007D61B6">
        <w:rPr>
          <w:rFonts w:eastAsia="Times New Roman"/>
          <w:sz w:val="26"/>
          <w:szCs w:val="26"/>
          <w:shd w:val="clear" w:color="auto" w:fill="FFFFFF"/>
          <w:lang w:eastAsia="ru-RU"/>
        </w:rPr>
        <w:lastRenderedPageBreak/>
        <w:t xml:space="preserve">Приложение </w:t>
      </w:r>
      <w:r w:rsidRPr="007D61B6">
        <w:rPr>
          <w:rFonts w:eastAsia="Segoe UI Symbol"/>
          <w:sz w:val="26"/>
          <w:szCs w:val="26"/>
          <w:shd w:val="clear" w:color="auto" w:fill="FFFFFF"/>
          <w:lang w:eastAsia="ru-RU"/>
        </w:rPr>
        <w:t xml:space="preserve">№ </w:t>
      </w:r>
      <w:r w:rsidRPr="007D61B6">
        <w:rPr>
          <w:rFonts w:eastAsia="Times New Roman"/>
          <w:sz w:val="26"/>
          <w:szCs w:val="26"/>
          <w:shd w:val="clear" w:color="auto" w:fill="FFFFFF"/>
          <w:lang w:eastAsia="ru-RU"/>
        </w:rPr>
        <w:t>6</w:t>
      </w:r>
    </w:p>
    <w:p w:rsidR="00056AF1" w:rsidRPr="007D61B6" w:rsidRDefault="00056AF1" w:rsidP="007D61B6">
      <w:pPr>
        <w:ind w:left="5670"/>
        <w:rPr>
          <w:rFonts w:eastAsia="Times New Roman"/>
          <w:sz w:val="26"/>
          <w:szCs w:val="26"/>
          <w:lang w:eastAsia="ru-RU"/>
        </w:rPr>
      </w:pPr>
      <w:r w:rsidRPr="007D61B6">
        <w:rPr>
          <w:rFonts w:eastAsia="Times New Roman"/>
          <w:sz w:val="26"/>
          <w:szCs w:val="26"/>
          <w:lang w:eastAsia="ru-RU"/>
        </w:rPr>
        <w:t xml:space="preserve">к муниципальной программе </w:t>
      </w:r>
    </w:p>
    <w:p w:rsidR="00056AF1" w:rsidRPr="007D61B6" w:rsidRDefault="00056AF1" w:rsidP="007D61B6">
      <w:pPr>
        <w:ind w:left="5670"/>
        <w:rPr>
          <w:rFonts w:eastAsia="Times New Roman"/>
          <w:sz w:val="26"/>
          <w:szCs w:val="26"/>
          <w:shd w:val="clear" w:color="auto" w:fill="FFFFFF"/>
          <w:lang w:eastAsia="ru-RU"/>
        </w:rPr>
      </w:pPr>
      <w:r w:rsidRPr="007D61B6">
        <w:rPr>
          <w:rFonts w:eastAsia="Times New Roman"/>
          <w:sz w:val="26"/>
          <w:szCs w:val="26"/>
          <w:lang w:eastAsia="ru-RU"/>
        </w:rPr>
        <w:t>«Формирование современной городской среды населенных пунктов Хасанского округа Приморского края» на 2023-2025 годы, утвержденной постановлением а</w:t>
      </w:r>
      <w:r w:rsidRPr="007D61B6">
        <w:rPr>
          <w:rFonts w:eastAsia="Times New Roman"/>
          <w:sz w:val="26"/>
          <w:szCs w:val="26"/>
          <w:lang w:eastAsia="ru-RU"/>
        </w:rPr>
        <w:t>д</w:t>
      </w:r>
      <w:r w:rsidRPr="007D61B6">
        <w:rPr>
          <w:rFonts w:eastAsia="Times New Roman"/>
          <w:sz w:val="26"/>
          <w:szCs w:val="26"/>
          <w:lang w:eastAsia="ru-RU"/>
        </w:rPr>
        <w:t>министрации Хасанского муниципальн</w:t>
      </w:r>
      <w:r w:rsidRPr="007D61B6">
        <w:rPr>
          <w:rFonts w:eastAsia="Times New Roman"/>
          <w:sz w:val="26"/>
          <w:szCs w:val="26"/>
          <w:lang w:eastAsia="ru-RU"/>
        </w:rPr>
        <w:t>о</w:t>
      </w:r>
      <w:r w:rsidRPr="007D61B6">
        <w:rPr>
          <w:rFonts w:eastAsia="Times New Roman"/>
          <w:sz w:val="26"/>
          <w:szCs w:val="26"/>
          <w:lang w:eastAsia="ru-RU"/>
        </w:rPr>
        <w:t>го района от 14</w:t>
      </w:r>
      <w:r w:rsidR="007D61B6">
        <w:rPr>
          <w:rFonts w:eastAsia="Times New Roman"/>
          <w:sz w:val="26"/>
          <w:szCs w:val="26"/>
          <w:lang w:eastAsia="ru-RU"/>
        </w:rPr>
        <w:t>.</w:t>
      </w:r>
      <w:r w:rsidRPr="007D61B6">
        <w:rPr>
          <w:rFonts w:eastAsia="Times New Roman"/>
          <w:sz w:val="26"/>
          <w:szCs w:val="26"/>
          <w:lang w:eastAsia="ru-RU"/>
        </w:rPr>
        <w:t xml:space="preserve"> 07.2022г. </w:t>
      </w:r>
      <w:r w:rsidR="007D61B6">
        <w:rPr>
          <w:rFonts w:eastAsia="Times New Roman"/>
          <w:sz w:val="26"/>
          <w:szCs w:val="26"/>
          <w:lang w:eastAsia="ru-RU"/>
        </w:rPr>
        <w:t xml:space="preserve"> </w:t>
      </w:r>
      <w:r w:rsidRPr="007D61B6">
        <w:rPr>
          <w:rFonts w:eastAsia="Times New Roman"/>
          <w:sz w:val="26"/>
          <w:szCs w:val="26"/>
          <w:lang w:eastAsia="ru-RU"/>
        </w:rPr>
        <w:t>№ 471-па</w:t>
      </w:r>
    </w:p>
    <w:p w:rsidR="00056AF1" w:rsidRPr="007D61B6" w:rsidRDefault="00056AF1" w:rsidP="00E12B75">
      <w:pPr>
        <w:ind w:left="10915"/>
        <w:rPr>
          <w:rFonts w:eastAsia="Times New Roman"/>
          <w:sz w:val="26"/>
          <w:szCs w:val="26"/>
          <w:lang w:eastAsia="ru-RU"/>
        </w:rPr>
      </w:pPr>
    </w:p>
    <w:p w:rsidR="00056AF1" w:rsidRPr="007D61B6" w:rsidRDefault="00056AF1" w:rsidP="00E12B75">
      <w:pPr>
        <w:jc w:val="center"/>
        <w:rPr>
          <w:rFonts w:eastAsia="Times New Roman"/>
          <w:sz w:val="26"/>
          <w:szCs w:val="26"/>
          <w:lang w:eastAsia="ru-RU"/>
        </w:rPr>
      </w:pPr>
      <w:r w:rsidRPr="007D61B6">
        <w:rPr>
          <w:rFonts w:eastAsia="Times New Roman"/>
          <w:sz w:val="26"/>
          <w:szCs w:val="26"/>
          <w:lang w:eastAsia="ru-RU"/>
        </w:rPr>
        <w:t xml:space="preserve">Подпрограмма </w:t>
      </w:r>
    </w:p>
    <w:p w:rsidR="00056AF1" w:rsidRPr="007D61B6" w:rsidRDefault="00056AF1" w:rsidP="00E12B75">
      <w:pPr>
        <w:jc w:val="center"/>
        <w:rPr>
          <w:rFonts w:eastAsia="Times New Roman"/>
          <w:sz w:val="26"/>
          <w:szCs w:val="26"/>
          <w:lang w:eastAsia="ru-RU"/>
        </w:rPr>
      </w:pPr>
      <w:r w:rsidRPr="007D61B6">
        <w:rPr>
          <w:rFonts w:eastAsia="Times New Roman"/>
          <w:b/>
          <w:sz w:val="26"/>
          <w:szCs w:val="26"/>
          <w:lang w:eastAsia="ru-RU"/>
        </w:rPr>
        <w:t>«</w:t>
      </w:r>
      <w:r w:rsidRPr="007D61B6">
        <w:rPr>
          <w:rFonts w:eastAsia="Times New Roman"/>
          <w:sz w:val="26"/>
          <w:szCs w:val="26"/>
          <w:lang w:eastAsia="ru-RU"/>
        </w:rPr>
        <w:t>Формирование современной городской среды населенных пунктов Хасанского муниц</w:t>
      </w:r>
      <w:r w:rsidRPr="007D61B6">
        <w:rPr>
          <w:rFonts w:eastAsia="Times New Roman"/>
          <w:sz w:val="26"/>
          <w:szCs w:val="26"/>
          <w:lang w:eastAsia="ru-RU"/>
        </w:rPr>
        <w:t>и</w:t>
      </w:r>
      <w:r w:rsidRPr="007D61B6">
        <w:rPr>
          <w:rFonts w:eastAsia="Times New Roman"/>
          <w:sz w:val="26"/>
          <w:szCs w:val="26"/>
          <w:lang w:eastAsia="ru-RU"/>
        </w:rPr>
        <w:t>пального округа Приморского края» на 2023-2025 годы</w:t>
      </w:r>
    </w:p>
    <w:p w:rsidR="00056AF1" w:rsidRPr="007D61B6" w:rsidRDefault="00056AF1" w:rsidP="00E12B75">
      <w:pPr>
        <w:jc w:val="right"/>
        <w:rPr>
          <w:rFonts w:eastAsia="Calibri"/>
          <w:sz w:val="26"/>
          <w:szCs w:val="26"/>
          <w:lang w:eastAsia="ru-RU"/>
        </w:rPr>
      </w:pPr>
    </w:p>
    <w:p w:rsidR="00056AF1" w:rsidRPr="007D61B6" w:rsidRDefault="00056AF1" w:rsidP="00E12B75">
      <w:pPr>
        <w:jc w:val="center"/>
        <w:rPr>
          <w:rFonts w:eastAsia="Times New Roman"/>
          <w:sz w:val="26"/>
          <w:szCs w:val="26"/>
          <w:shd w:val="clear" w:color="auto" w:fill="FFFFFF"/>
          <w:lang w:eastAsia="ru-RU"/>
        </w:rPr>
      </w:pPr>
      <w:r w:rsidRPr="007D61B6">
        <w:rPr>
          <w:rFonts w:eastAsia="Times New Roman"/>
          <w:sz w:val="26"/>
          <w:szCs w:val="26"/>
          <w:shd w:val="clear" w:color="auto" w:fill="FFFFFF"/>
          <w:lang w:eastAsia="ru-RU"/>
        </w:rPr>
        <w:t xml:space="preserve">ПАСПОРТ </w:t>
      </w:r>
    </w:p>
    <w:p w:rsidR="00056AF1" w:rsidRPr="00056AF1" w:rsidRDefault="00056AF1" w:rsidP="00E12B75">
      <w:pPr>
        <w:jc w:val="center"/>
        <w:rPr>
          <w:rFonts w:eastAsia="Times New Roman"/>
          <w:sz w:val="24"/>
          <w:szCs w:val="24"/>
          <w:shd w:val="clear" w:color="auto" w:fill="FFFFFF"/>
          <w:lang w:eastAsia="ru-RU"/>
        </w:rPr>
      </w:pPr>
    </w:p>
    <w:tbl>
      <w:tblPr>
        <w:tblW w:w="5000" w:type="pct"/>
        <w:tblCellMar>
          <w:left w:w="10" w:type="dxa"/>
          <w:right w:w="10" w:type="dxa"/>
        </w:tblCellMar>
        <w:tblLook w:val="04A0" w:firstRow="1" w:lastRow="0" w:firstColumn="1" w:lastColumn="0" w:noHBand="0" w:noVBand="1"/>
      </w:tblPr>
      <w:tblGrid>
        <w:gridCol w:w="2723"/>
        <w:gridCol w:w="7624"/>
      </w:tblGrid>
      <w:tr w:rsidR="00056AF1" w:rsidRPr="00056AF1" w:rsidTr="004049E1">
        <w:tc>
          <w:tcPr>
            <w:tcW w:w="131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Наименование муниц</w:t>
            </w:r>
            <w:r w:rsidRPr="00056AF1">
              <w:rPr>
                <w:rFonts w:eastAsia="Times New Roman"/>
                <w:sz w:val="24"/>
                <w:szCs w:val="24"/>
                <w:lang w:eastAsia="ru-RU"/>
              </w:rPr>
              <w:t>и</w:t>
            </w:r>
            <w:r w:rsidRPr="00056AF1">
              <w:rPr>
                <w:rFonts w:eastAsia="Times New Roman"/>
                <w:sz w:val="24"/>
                <w:szCs w:val="24"/>
                <w:lang w:eastAsia="ru-RU"/>
              </w:rPr>
              <w:t>пальной  подпр</w:t>
            </w:r>
            <w:r w:rsidRPr="00056AF1">
              <w:rPr>
                <w:rFonts w:eastAsia="Times New Roman"/>
                <w:sz w:val="24"/>
                <w:szCs w:val="24"/>
                <w:lang w:eastAsia="ru-RU"/>
              </w:rPr>
              <w:t>о</w:t>
            </w:r>
            <w:r w:rsidRPr="00056AF1">
              <w:rPr>
                <w:rFonts w:eastAsia="Times New Roman"/>
                <w:sz w:val="24"/>
                <w:szCs w:val="24"/>
                <w:lang w:eastAsia="ru-RU"/>
              </w:rPr>
              <w:t>граммы</w:t>
            </w:r>
          </w:p>
        </w:tc>
        <w:tc>
          <w:tcPr>
            <w:tcW w:w="368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27" w:right="123"/>
              <w:jc w:val="both"/>
              <w:rPr>
                <w:rFonts w:eastAsia="Times New Roman"/>
                <w:sz w:val="24"/>
                <w:szCs w:val="24"/>
                <w:lang w:eastAsia="ru-RU"/>
              </w:rPr>
            </w:pPr>
            <w:r w:rsidRPr="00056AF1">
              <w:rPr>
                <w:rFonts w:eastAsia="Times New Roman"/>
                <w:sz w:val="24"/>
                <w:szCs w:val="24"/>
                <w:lang w:eastAsia="ru-RU"/>
              </w:rPr>
              <w:t xml:space="preserve">Муниципальная подпрограмма </w:t>
            </w:r>
            <w:r w:rsidRPr="00056AF1">
              <w:rPr>
                <w:rFonts w:eastAsia="Times New Roman"/>
                <w:b/>
                <w:sz w:val="24"/>
                <w:szCs w:val="24"/>
                <w:lang w:eastAsia="ru-RU"/>
              </w:rPr>
              <w:t>«</w:t>
            </w:r>
            <w:r w:rsidRPr="00056AF1">
              <w:rPr>
                <w:rFonts w:eastAsia="Times New Roman"/>
                <w:sz w:val="24"/>
                <w:szCs w:val="24"/>
                <w:lang w:eastAsia="ru-RU"/>
              </w:rPr>
              <w:t>Формирование современной горо</w:t>
            </w:r>
            <w:r w:rsidRPr="00056AF1">
              <w:rPr>
                <w:rFonts w:eastAsia="Times New Roman"/>
                <w:sz w:val="24"/>
                <w:szCs w:val="24"/>
                <w:lang w:eastAsia="ru-RU"/>
              </w:rPr>
              <w:t>д</w:t>
            </w:r>
            <w:r w:rsidRPr="00056AF1">
              <w:rPr>
                <w:rFonts w:eastAsia="Times New Roman"/>
                <w:sz w:val="24"/>
                <w:szCs w:val="24"/>
                <w:lang w:eastAsia="ru-RU"/>
              </w:rPr>
              <w:t>ской среды населенных пунктов Хасанского муниципал</w:t>
            </w:r>
            <w:r w:rsidRPr="00056AF1">
              <w:rPr>
                <w:rFonts w:eastAsia="Times New Roman"/>
                <w:sz w:val="24"/>
                <w:szCs w:val="24"/>
                <w:lang w:eastAsia="ru-RU"/>
              </w:rPr>
              <w:t>ь</w:t>
            </w:r>
            <w:r w:rsidRPr="00056AF1">
              <w:rPr>
                <w:rFonts w:eastAsia="Times New Roman"/>
                <w:sz w:val="24"/>
                <w:szCs w:val="24"/>
                <w:lang w:eastAsia="ru-RU"/>
              </w:rPr>
              <w:t>ного округа Приморского края» на 2023-2025 годы (далее – муниципальная по</w:t>
            </w:r>
            <w:r w:rsidRPr="00056AF1">
              <w:rPr>
                <w:rFonts w:eastAsia="Times New Roman"/>
                <w:sz w:val="24"/>
                <w:szCs w:val="24"/>
                <w:lang w:eastAsia="ru-RU"/>
              </w:rPr>
              <w:t>д</w:t>
            </w:r>
            <w:r w:rsidRPr="00056AF1">
              <w:rPr>
                <w:rFonts w:eastAsia="Times New Roman"/>
                <w:sz w:val="24"/>
                <w:szCs w:val="24"/>
                <w:lang w:eastAsia="ru-RU"/>
              </w:rPr>
              <w:t>программа).</w:t>
            </w:r>
          </w:p>
        </w:tc>
      </w:tr>
      <w:tr w:rsidR="00056AF1" w:rsidRPr="00056AF1" w:rsidTr="004049E1">
        <w:tc>
          <w:tcPr>
            <w:tcW w:w="131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Ответственный испо</w:t>
            </w:r>
            <w:r w:rsidRPr="00056AF1">
              <w:rPr>
                <w:rFonts w:eastAsia="Times New Roman"/>
                <w:sz w:val="24"/>
                <w:szCs w:val="24"/>
                <w:lang w:eastAsia="ru-RU"/>
              </w:rPr>
              <w:t>л</w:t>
            </w:r>
            <w:r w:rsidRPr="00056AF1">
              <w:rPr>
                <w:rFonts w:eastAsia="Times New Roman"/>
                <w:sz w:val="24"/>
                <w:szCs w:val="24"/>
                <w:lang w:eastAsia="ru-RU"/>
              </w:rPr>
              <w:t>нитель подпр</w:t>
            </w:r>
            <w:r w:rsidRPr="00056AF1">
              <w:rPr>
                <w:rFonts w:eastAsia="Times New Roman"/>
                <w:sz w:val="24"/>
                <w:szCs w:val="24"/>
                <w:lang w:eastAsia="ru-RU"/>
              </w:rPr>
              <w:t>о</w:t>
            </w:r>
            <w:r w:rsidRPr="00056AF1">
              <w:rPr>
                <w:rFonts w:eastAsia="Times New Roman"/>
                <w:sz w:val="24"/>
                <w:szCs w:val="24"/>
                <w:lang w:eastAsia="ru-RU"/>
              </w:rPr>
              <w:t>граммы</w:t>
            </w:r>
          </w:p>
        </w:tc>
        <w:tc>
          <w:tcPr>
            <w:tcW w:w="368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126"/>
              <w:jc w:val="both"/>
              <w:rPr>
                <w:rFonts w:eastAsia="Times New Roman"/>
                <w:sz w:val="24"/>
                <w:szCs w:val="24"/>
                <w:lang w:eastAsia="ru-RU"/>
              </w:rPr>
            </w:pPr>
            <w:r w:rsidRPr="00056AF1">
              <w:rPr>
                <w:rFonts w:eastAsia="Times New Roman"/>
                <w:sz w:val="24"/>
                <w:szCs w:val="24"/>
                <w:lang w:eastAsia="ru-RU"/>
              </w:rPr>
              <w:t>Управления ЖКХ, ГО и ЧС</w:t>
            </w:r>
          </w:p>
          <w:p w:rsidR="00056AF1" w:rsidRPr="00056AF1" w:rsidRDefault="00056AF1" w:rsidP="00E12B75">
            <w:pPr>
              <w:ind w:left="142" w:right="126"/>
              <w:jc w:val="both"/>
              <w:rPr>
                <w:rFonts w:eastAsia="Times New Roman"/>
                <w:sz w:val="24"/>
                <w:szCs w:val="24"/>
                <w:lang w:eastAsia="ru-RU"/>
              </w:rPr>
            </w:pPr>
            <w:r w:rsidRPr="00056AF1">
              <w:rPr>
                <w:rFonts w:eastAsia="Times New Roman"/>
                <w:sz w:val="24"/>
                <w:szCs w:val="24"/>
                <w:lang w:eastAsia="ru-RU"/>
              </w:rPr>
              <w:t xml:space="preserve">администрации Хасанского муниципального района                        </w:t>
            </w:r>
          </w:p>
        </w:tc>
      </w:tr>
      <w:tr w:rsidR="00056AF1" w:rsidRPr="00056AF1" w:rsidTr="004049E1">
        <w:trPr>
          <w:trHeight w:val="1"/>
        </w:trPr>
        <w:tc>
          <w:tcPr>
            <w:tcW w:w="131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Цели подпрограммы</w:t>
            </w:r>
          </w:p>
        </w:tc>
        <w:tc>
          <w:tcPr>
            <w:tcW w:w="368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126"/>
              <w:jc w:val="both"/>
              <w:rPr>
                <w:rFonts w:eastAsia="Times New Roman"/>
                <w:sz w:val="24"/>
                <w:szCs w:val="24"/>
                <w:lang w:eastAsia="ru-RU"/>
              </w:rPr>
            </w:pPr>
            <w:r w:rsidRPr="00056AF1">
              <w:rPr>
                <w:rFonts w:eastAsia="Times New Roman"/>
                <w:sz w:val="24"/>
                <w:szCs w:val="24"/>
                <w:lang w:eastAsia="ru-RU"/>
              </w:rPr>
              <w:t>Повышение уровня благоустройства территории Хасанского муниц</w:t>
            </w:r>
            <w:r w:rsidRPr="00056AF1">
              <w:rPr>
                <w:rFonts w:eastAsia="Times New Roman"/>
                <w:sz w:val="24"/>
                <w:szCs w:val="24"/>
                <w:lang w:eastAsia="ru-RU"/>
              </w:rPr>
              <w:t>и</w:t>
            </w:r>
            <w:r w:rsidRPr="00056AF1">
              <w:rPr>
                <w:rFonts w:eastAsia="Times New Roman"/>
                <w:sz w:val="24"/>
                <w:szCs w:val="24"/>
                <w:lang w:eastAsia="ru-RU"/>
              </w:rPr>
              <w:t>пального округа Приморского края. </w:t>
            </w:r>
          </w:p>
        </w:tc>
      </w:tr>
      <w:tr w:rsidR="00056AF1" w:rsidRPr="00056AF1" w:rsidTr="004049E1">
        <w:trPr>
          <w:trHeight w:val="1"/>
        </w:trPr>
        <w:tc>
          <w:tcPr>
            <w:tcW w:w="131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Задачи подпрограммы</w:t>
            </w:r>
          </w:p>
        </w:tc>
        <w:tc>
          <w:tcPr>
            <w:tcW w:w="368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126"/>
              <w:jc w:val="both"/>
              <w:rPr>
                <w:rFonts w:eastAsia="Times New Roman"/>
                <w:sz w:val="24"/>
                <w:szCs w:val="24"/>
                <w:lang w:eastAsia="ru-RU"/>
              </w:rPr>
            </w:pPr>
            <w:r w:rsidRPr="00056AF1">
              <w:rPr>
                <w:rFonts w:eastAsia="Times New Roman"/>
                <w:sz w:val="24"/>
                <w:szCs w:val="24"/>
                <w:lang w:eastAsia="ru-RU"/>
              </w:rPr>
              <w:t>улучшение состояния придомовых территорий;</w:t>
            </w:r>
          </w:p>
          <w:p w:rsidR="00056AF1" w:rsidRPr="00056AF1" w:rsidRDefault="00056AF1" w:rsidP="00E12B75">
            <w:pPr>
              <w:ind w:left="142" w:right="126"/>
              <w:jc w:val="both"/>
              <w:rPr>
                <w:rFonts w:eastAsia="Times New Roman"/>
                <w:sz w:val="24"/>
                <w:szCs w:val="24"/>
                <w:lang w:eastAsia="ru-RU"/>
              </w:rPr>
            </w:pPr>
            <w:r w:rsidRPr="00056AF1">
              <w:rPr>
                <w:rFonts w:eastAsia="Times New Roman"/>
                <w:sz w:val="24"/>
                <w:szCs w:val="24"/>
                <w:lang w:eastAsia="ru-RU"/>
              </w:rPr>
              <w:t>повышение уровня благоустройства общественных территорий,</w:t>
            </w:r>
          </w:p>
          <w:p w:rsidR="00056AF1" w:rsidRPr="00056AF1" w:rsidRDefault="00056AF1" w:rsidP="00E12B75">
            <w:pPr>
              <w:ind w:left="142" w:right="126"/>
              <w:jc w:val="both"/>
              <w:rPr>
                <w:rFonts w:eastAsia="Times New Roman"/>
                <w:sz w:val="24"/>
                <w:szCs w:val="24"/>
                <w:lang w:eastAsia="ru-RU"/>
              </w:rPr>
            </w:pPr>
            <w:r w:rsidRPr="00056AF1">
              <w:rPr>
                <w:rFonts w:eastAsia="Times New Roman"/>
                <w:sz w:val="24"/>
                <w:szCs w:val="24"/>
                <w:lang w:eastAsia="ru-RU"/>
              </w:rPr>
              <w:t>формирование (обустройство) мест массового отдыха насел</w:t>
            </w:r>
            <w:r w:rsidRPr="00056AF1">
              <w:rPr>
                <w:rFonts w:eastAsia="Times New Roman"/>
                <w:sz w:val="24"/>
                <w:szCs w:val="24"/>
                <w:lang w:eastAsia="ru-RU"/>
              </w:rPr>
              <w:t>е</w:t>
            </w:r>
            <w:r w:rsidRPr="00056AF1">
              <w:rPr>
                <w:rFonts w:eastAsia="Times New Roman"/>
                <w:sz w:val="24"/>
                <w:szCs w:val="24"/>
                <w:lang w:eastAsia="ru-RU"/>
              </w:rPr>
              <w:t>ния;</w:t>
            </w:r>
          </w:p>
        </w:tc>
      </w:tr>
      <w:tr w:rsidR="00056AF1" w:rsidRPr="00056AF1" w:rsidTr="004049E1">
        <w:trPr>
          <w:trHeight w:val="1"/>
        </w:trPr>
        <w:tc>
          <w:tcPr>
            <w:tcW w:w="131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62"/>
              <w:jc w:val="both"/>
              <w:rPr>
                <w:rFonts w:eastAsia="Times New Roman"/>
                <w:sz w:val="24"/>
                <w:szCs w:val="24"/>
                <w:lang w:eastAsia="ru-RU"/>
              </w:rPr>
            </w:pPr>
            <w:r w:rsidRPr="00056AF1">
              <w:rPr>
                <w:rFonts w:eastAsia="Times New Roman"/>
                <w:sz w:val="24"/>
                <w:szCs w:val="24"/>
                <w:lang w:eastAsia="ru-RU"/>
              </w:rPr>
              <w:t>Показатели подпр</w:t>
            </w:r>
            <w:r w:rsidRPr="00056AF1">
              <w:rPr>
                <w:rFonts w:eastAsia="Times New Roman"/>
                <w:sz w:val="24"/>
                <w:szCs w:val="24"/>
                <w:lang w:eastAsia="ru-RU"/>
              </w:rPr>
              <w:t>о</w:t>
            </w:r>
            <w:r w:rsidRPr="00056AF1">
              <w:rPr>
                <w:rFonts w:eastAsia="Times New Roman"/>
                <w:sz w:val="24"/>
                <w:szCs w:val="24"/>
                <w:lang w:eastAsia="ru-RU"/>
              </w:rPr>
              <w:t>граммы</w:t>
            </w:r>
          </w:p>
        </w:tc>
        <w:tc>
          <w:tcPr>
            <w:tcW w:w="368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126"/>
              <w:jc w:val="both"/>
              <w:rPr>
                <w:rFonts w:eastAsia="Times New Roman"/>
                <w:sz w:val="24"/>
                <w:szCs w:val="24"/>
                <w:lang w:eastAsia="ru-RU"/>
              </w:rPr>
            </w:pPr>
            <w:r w:rsidRPr="00056AF1">
              <w:rPr>
                <w:rFonts w:eastAsia="Times New Roman"/>
                <w:sz w:val="24"/>
                <w:szCs w:val="24"/>
                <w:lang w:eastAsia="ru-RU"/>
              </w:rPr>
              <w:t>количество благоустроенных дворовых территорий, ед.; количество благоустроенных муниципальных общественных терр</w:t>
            </w:r>
            <w:r w:rsidRPr="00056AF1">
              <w:rPr>
                <w:rFonts w:eastAsia="Times New Roman"/>
                <w:sz w:val="24"/>
                <w:szCs w:val="24"/>
                <w:lang w:eastAsia="ru-RU"/>
              </w:rPr>
              <w:t>и</w:t>
            </w:r>
            <w:r w:rsidRPr="00056AF1">
              <w:rPr>
                <w:rFonts w:eastAsia="Times New Roman"/>
                <w:sz w:val="24"/>
                <w:szCs w:val="24"/>
                <w:lang w:eastAsia="ru-RU"/>
              </w:rPr>
              <w:t>торий, ед.;</w:t>
            </w:r>
          </w:p>
        </w:tc>
      </w:tr>
      <w:tr w:rsidR="00056AF1" w:rsidRPr="00056AF1" w:rsidTr="004049E1">
        <w:trPr>
          <w:trHeight w:val="1"/>
        </w:trPr>
        <w:tc>
          <w:tcPr>
            <w:tcW w:w="131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62"/>
              <w:jc w:val="both"/>
              <w:rPr>
                <w:rFonts w:eastAsia="Times New Roman"/>
                <w:sz w:val="24"/>
                <w:szCs w:val="24"/>
                <w:lang w:eastAsia="ru-RU"/>
              </w:rPr>
            </w:pPr>
            <w:r w:rsidRPr="00056AF1">
              <w:rPr>
                <w:rFonts w:eastAsia="Times New Roman"/>
                <w:sz w:val="24"/>
                <w:szCs w:val="24"/>
                <w:lang w:eastAsia="ru-RU"/>
              </w:rPr>
              <w:t>Срок реализации по</w:t>
            </w:r>
            <w:r w:rsidRPr="00056AF1">
              <w:rPr>
                <w:rFonts w:eastAsia="Times New Roman"/>
                <w:sz w:val="24"/>
                <w:szCs w:val="24"/>
                <w:lang w:eastAsia="ru-RU"/>
              </w:rPr>
              <w:t>д</w:t>
            </w:r>
            <w:r w:rsidRPr="00056AF1">
              <w:rPr>
                <w:rFonts w:eastAsia="Times New Roman"/>
                <w:sz w:val="24"/>
                <w:szCs w:val="24"/>
                <w:lang w:eastAsia="ru-RU"/>
              </w:rPr>
              <w:t>программы</w:t>
            </w:r>
          </w:p>
        </w:tc>
        <w:tc>
          <w:tcPr>
            <w:tcW w:w="368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2023-2025 годы</w:t>
            </w:r>
          </w:p>
        </w:tc>
      </w:tr>
      <w:tr w:rsidR="00056AF1" w:rsidRPr="00056AF1" w:rsidTr="004049E1">
        <w:trPr>
          <w:trHeight w:val="1"/>
        </w:trPr>
        <w:tc>
          <w:tcPr>
            <w:tcW w:w="131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62"/>
              <w:jc w:val="both"/>
              <w:rPr>
                <w:rFonts w:eastAsia="Times New Roman"/>
                <w:sz w:val="24"/>
                <w:szCs w:val="24"/>
                <w:lang w:eastAsia="ru-RU"/>
              </w:rPr>
            </w:pPr>
            <w:r w:rsidRPr="00056AF1">
              <w:rPr>
                <w:rFonts w:eastAsia="Times New Roman"/>
                <w:sz w:val="24"/>
                <w:szCs w:val="24"/>
                <w:lang w:eastAsia="ru-RU"/>
              </w:rPr>
              <w:t>Объемы бюджетных а</w:t>
            </w:r>
            <w:r w:rsidRPr="00056AF1">
              <w:rPr>
                <w:rFonts w:eastAsia="Times New Roman"/>
                <w:sz w:val="24"/>
                <w:szCs w:val="24"/>
                <w:lang w:eastAsia="ru-RU"/>
              </w:rPr>
              <w:t>с</w:t>
            </w:r>
            <w:r w:rsidRPr="00056AF1">
              <w:rPr>
                <w:rFonts w:eastAsia="Times New Roman"/>
                <w:sz w:val="24"/>
                <w:szCs w:val="24"/>
                <w:lang w:eastAsia="ru-RU"/>
              </w:rPr>
              <w:t>сигнований подпр</w:t>
            </w:r>
            <w:r w:rsidRPr="00056AF1">
              <w:rPr>
                <w:rFonts w:eastAsia="Times New Roman"/>
                <w:sz w:val="24"/>
                <w:szCs w:val="24"/>
                <w:lang w:eastAsia="ru-RU"/>
              </w:rPr>
              <w:t>о</w:t>
            </w:r>
            <w:r w:rsidRPr="00056AF1">
              <w:rPr>
                <w:rFonts w:eastAsia="Times New Roman"/>
                <w:sz w:val="24"/>
                <w:szCs w:val="24"/>
                <w:lang w:eastAsia="ru-RU"/>
              </w:rPr>
              <w:t>граммы</w:t>
            </w:r>
          </w:p>
        </w:tc>
        <w:tc>
          <w:tcPr>
            <w:tcW w:w="368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Общий объем финансирования муниципальной подпрограммы 200,00 тыс. рублей, в т.ч. по годам:</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2023 год – 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2024 год – 100,00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2025 год – 100,00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 xml:space="preserve">  Средства, привлекаемые на реализацию целей подпрограммы, соста</w:t>
            </w:r>
            <w:r w:rsidRPr="00056AF1">
              <w:rPr>
                <w:rFonts w:eastAsia="Times New Roman"/>
                <w:sz w:val="24"/>
                <w:szCs w:val="24"/>
                <w:lang w:eastAsia="ru-RU"/>
              </w:rPr>
              <w:t>в</w:t>
            </w:r>
            <w:r w:rsidRPr="00056AF1">
              <w:rPr>
                <w:rFonts w:eastAsia="Times New Roman"/>
                <w:sz w:val="24"/>
                <w:szCs w:val="24"/>
                <w:lang w:eastAsia="ru-RU"/>
              </w:rPr>
              <w:t>ляют:</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 субсидии из краевого бюджета 00,00 тыс. рублей, в том числе по г</w:t>
            </w:r>
            <w:r w:rsidRPr="00056AF1">
              <w:rPr>
                <w:rFonts w:eastAsia="Times New Roman"/>
                <w:sz w:val="24"/>
                <w:szCs w:val="24"/>
                <w:lang w:eastAsia="ru-RU"/>
              </w:rPr>
              <w:t>о</w:t>
            </w:r>
            <w:r w:rsidRPr="00056AF1">
              <w:rPr>
                <w:rFonts w:eastAsia="Times New Roman"/>
                <w:sz w:val="24"/>
                <w:szCs w:val="24"/>
                <w:lang w:eastAsia="ru-RU"/>
              </w:rPr>
              <w:t>дам:</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2023 год – 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2024 год – 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2025 год – 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 субсидии из федерального бюджета  00,00 тыс. рублей, в том числе по годам:</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2023 год – 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2024 год – 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2025 год – 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 объем финансирования  мероприятий подпрограммы за счет средств местного бюджета составляет 200,00 тыс. рублей, в том числе по годам:</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2023 год – 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2024 год – 100,00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2025 год – 100,00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 из них внебюджетные поступления - 0,00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lastRenderedPageBreak/>
              <w:t>2023 год – 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2024 год – 00,00 тыс. рублей;</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2025 год – 00,00 тыс. рублей.</w:t>
            </w:r>
          </w:p>
        </w:tc>
      </w:tr>
      <w:tr w:rsidR="00056AF1" w:rsidRPr="00056AF1" w:rsidTr="004049E1">
        <w:trPr>
          <w:trHeight w:val="1"/>
        </w:trPr>
        <w:tc>
          <w:tcPr>
            <w:tcW w:w="131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62"/>
              <w:jc w:val="both"/>
              <w:rPr>
                <w:rFonts w:eastAsia="Times New Roman"/>
                <w:sz w:val="24"/>
                <w:szCs w:val="24"/>
                <w:lang w:eastAsia="ru-RU"/>
              </w:rPr>
            </w:pPr>
            <w:r w:rsidRPr="00056AF1">
              <w:rPr>
                <w:rFonts w:eastAsia="Times New Roman"/>
                <w:sz w:val="24"/>
                <w:szCs w:val="24"/>
                <w:lang w:eastAsia="ru-RU"/>
              </w:rPr>
              <w:lastRenderedPageBreak/>
              <w:t>Ожидаемые резул</w:t>
            </w:r>
            <w:r w:rsidRPr="00056AF1">
              <w:rPr>
                <w:rFonts w:eastAsia="Times New Roman"/>
                <w:sz w:val="24"/>
                <w:szCs w:val="24"/>
                <w:lang w:eastAsia="ru-RU"/>
              </w:rPr>
              <w:t>ь</w:t>
            </w:r>
            <w:r w:rsidRPr="00056AF1">
              <w:rPr>
                <w:rFonts w:eastAsia="Times New Roman"/>
                <w:sz w:val="24"/>
                <w:szCs w:val="24"/>
                <w:lang w:eastAsia="ru-RU"/>
              </w:rPr>
              <w:t>таты реализации подпр</w:t>
            </w:r>
            <w:r w:rsidRPr="00056AF1">
              <w:rPr>
                <w:rFonts w:eastAsia="Times New Roman"/>
                <w:sz w:val="24"/>
                <w:szCs w:val="24"/>
                <w:lang w:eastAsia="ru-RU"/>
              </w:rPr>
              <w:t>о</w:t>
            </w:r>
            <w:r w:rsidRPr="00056AF1">
              <w:rPr>
                <w:rFonts w:eastAsia="Times New Roman"/>
                <w:sz w:val="24"/>
                <w:szCs w:val="24"/>
                <w:lang w:eastAsia="ru-RU"/>
              </w:rPr>
              <w:t>граммы</w:t>
            </w:r>
          </w:p>
        </w:tc>
        <w:tc>
          <w:tcPr>
            <w:tcW w:w="368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В результате реализации программы:</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 количество благоустроенных дворовых территорий многоква</w:t>
            </w:r>
            <w:r w:rsidRPr="00056AF1">
              <w:rPr>
                <w:rFonts w:eastAsia="Times New Roman"/>
                <w:sz w:val="24"/>
                <w:szCs w:val="24"/>
                <w:lang w:eastAsia="ru-RU"/>
              </w:rPr>
              <w:t>р</w:t>
            </w:r>
            <w:r w:rsidRPr="00056AF1">
              <w:rPr>
                <w:rFonts w:eastAsia="Times New Roman"/>
                <w:sz w:val="24"/>
                <w:szCs w:val="24"/>
                <w:lang w:eastAsia="ru-RU"/>
              </w:rPr>
              <w:t>тирных жилых домов – с 2023г. до 2025г. на 18 ед</w:t>
            </w:r>
            <w:r w:rsidR="00813DDD">
              <w:rPr>
                <w:rFonts w:eastAsia="Times New Roman"/>
                <w:sz w:val="24"/>
                <w:szCs w:val="24"/>
                <w:lang w:eastAsia="ru-RU"/>
              </w:rPr>
              <w:t>.</w:t>
            </w:r>
            <w:r w:rsidRPr="00056AF1">
              <w:rPr>
                <w:rFonts w:eastAsia="Times New Roman"/>
                <w:sz w:val="24"/>
                <w:szCs w:val="24"/>
                <w:lang w:eastAsia="ru-RU"/>
              </w:rPr>
              <w:t>;</w:t>
            </w:r>
          </w:p>
          <w:p w:rsidR="00056AF1" w:rsidRPr="00056AF1" w:rsidRDefault="00056AF1" w:rsidP="00E12B75">
            <w:pPr>
              <w:ind w:left="142"/>
              <w:jc w:val="both"/>
              <w:rPr>
                <w:rFonts w:eastAsia="Times New Roman"/>
                <w:sz w:val="24"/>
                <w:szCs w:val="24"/>
                <w:lang w:eastAsia="ru-RU"/>
              </w:rPr>
            </w:pPr>
            <w:r w:rsidRPr="00056AF1">
              <w:rPr>
                <w:rFonts w:eastAsia="Times New Roman"/>
                <w:sz w:val="24"/>
                <w:szCs w:val="24"/>
                <w:lang w:eastAsia="ru-RU"/>
              </w:rPr>
              <w:t>- количество благоустроенных общественных территорий муниципал</w:t>
            </w:r>
            <w:r w:rsidRPr="00056AF1">
              <w:rPr>
                <w:rFonts w:eastAsia="Times New Roman"/>
                <w:sz w:val="24"/>
                <w:szCs w:val="24"/>
                <w:lang w:eastAsia="ru-RU"/>
              </w:rPr>
              <w:t>ь</w:t>
            </w:r>
            <w:r w:rsidRPr="00056AF1">
              <w:rPr>
                <w:rFonts w:eastAsia="Times New Roman"/>
                <w:sz w:val="24"/>
                <w:szCs w:val="24"/>
                <w:lang w:eastAsia="ru-RU"/>
              </w:rPr>
              <w:t>ных образований – с 2023г. до 2025г. на 5 ед.</w:t>
            </w:r>
          </w:p>
        </w:tc>
      </w:tr>
    </w:tbl>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056AF1" w:rsidRPr="00056AF1" w:rsidRDefault="00056AF1" w:rsidP="00E12B75">
      <w:pPr>
        <w:ind w:firstLine="709"/>
        <w:jc w:val="center"/>
        <w:rPr>
          <w:rFonts w:eastAsia="Times New Roman"/>
          <w:sz w:val="24"/>
          <w:szCs w:val="24"/>
          <w:shd w:val="clear" w:color="auto" w:fill="FFFFFF"/>
          <w:lang w:eastAsia="ru-RU"/>
        </w:rPr>
      </w:pPr>
    </w:p>
    <w:p w:rsidR="004049E1" w:rsidRDefault="00056AF1" w:rsidP="00E12B75">
      <w:pPr>
        <w:ind w:firstLine="709"/>
        <w:jc w:val="center"/>
        <w:rPr>
          <w:rFonts w:eastAsia="Times New Roman"/>
          <w:sz w:val="24"/>
          <w:szCs w:val="24"/>
          <w:shd w:val="clear" w:color="auto" w:fill="FFFFFF"/>
          <w:lang w:eastAsia="ru-RU"/>
        </w:rPr>
        <w:sectPr w:rsidR="004049E1" w:rsidSect="00813DDD">
          <w:pgSz w:w="11907" w:h="16840" w:code="9"/>
          <w:pgMar w:top="794" w:right="794" w:bottom="794" w:left="794" w:header="0" w:footer="0" w:gutter="0"/>
          <w:cols w:space="708"/>
          <w:docGrid w:linePitch="360"/>
        </w:sectPr>
      </w:pPr>
      <w:r w:rsidRPr="00056AF1">
        <w:rPr>
          <w:rFonts w:eastAsia="Times New Roman"/>
          <w:sz w:val="24"/>
          <w:szCs w:val="24"/>
          <w:shd w:val="clear" w:color="auto" w:fill="FFFFFF"/>
          <w:lang w:eastAsia="ru-RU"/>
        </w:rPr>
        <w:tab/>
        <w:t xml:space="preserve">                                </w:t>
      </w:r>
    </w:p>
    <w:p w:rsidR="00056AF1" w:rsidRPr="004049E1" w:rsidRDefault="00056AF1" w:rsidP="004049E1">
      <w:pPr>
        <w:ind w:left="5670"/>
        <w:rPr>
          <w:rFonts w:eastAsia="Times New Roman"/>
          <w:sz w:val="26"/>
          <w:szCs w:val="26"/>
          <w:shd w:val="clear" w:color="auto" w:fill="FFFFFF"/>
          <w:lang w:eastAsia="ru-RU"/>
        </w:rPr>
      </w:pPr>
      <w:r w:rsidRPr="004049E1">
        <w:rPr>
          <w:rFonts w:eastAsia="Times New Roman"/>
          <w:sz w:val="26"/>
          <w:szCs w:val="26"/>
          <w:shd w:val="clear" w:color="auto" w:fill="FFFFFF"/>
          <w:lang w:eastAsia="ru-RU"/>
        </w:rPr>
        <w:lastRenderedPageBreak/>
        <w:t xml:space="preserve">Приложение </w:t>
      </w:r>
      <w:r w:rsidRPr="004049E1">
        <w:rPr>
          <w:rFonts w:eastAsia="Segoe UI Symbol"/>
          <w:sz w:val="26"/>
          <w:szCs w:val="26"/>
          <w:shd w:val="clear" w:color="auto" w:fill="FFFFFF"/>
          <w:lang w:eastAsia="ru-RU"/>
        </w:rPr>
        <w:t xml:space="preserve">№ </w:t>
      </w:r>
      <w:r w:rsidRPr="004049E1">
        <w:rPr>
          <w:rFonts w:eastAsia="Times New Roman"/>
          <w:sz w:val="26"/>
          <w:szCs w:val="26"/>
          <w:shd w:val="clear" w:color="auto" w:fill="FFFFFF"/>
          <w:lang w:eastAsia="ru-RU"/>
        </w:rPr>
        <w:t>1</w:t>
      </w:r>
    </w:p>
    <w:p w:rsidR="00056AF1" w:rsidRPr="004049E1" w:rsidRDefault="00056AF1" w:rsidP="004049E1">
      <w:pPr>
        <w:ind w:left="5670"/>
        <w:rPr>
          <w:rFonts w:eastAsia="Times New Roman"/>
          <w:sz w:val="26"/>
          <w:szCs w:val="26"/>
          <w:shd w:val="clear" w:color="auto" w:fill="FFFFFF"/>
          <w:lang w:eastAsia="ru-RU"/>
        </w:rPr>
      </w:pPr>
      <w:r w:rsidRPr="004049E1">
        <w:rPr>
          <w:rFonts w:eastAsia="Times New Roman"/>
          <w:sz w:val="26"/>
          <w:szCs w:val="26"/>
          <w:lang w:eastAsia="ru-RU"/>
        </w:rPr>
        <w:t>к  подпрограмме «Формирование совр</w:t>
      </w:r>
      <w:r w:rsidRPr="004049E1">
        <w:rPr>
          <w:rFonts w:eastAsia="Times New Roman"/>
          <w:sz w:val="26"/>
          <w:szCs w:val="26"/>
          <w:lang w:eastAsia="ru-RU"/>
        </w:rPr>
        <w:t>е</w:t>
      </w:r>
      <w:r w:rsidRPr="004049E1">
        <w:rPr>
          <w:rFonts w:eastAsia="Times New Roman"/>
          <w:sz w:val="26"/>
          <w:szCs w:val="26"/>
          <w:lang w:eastAsia="ru-RU"/>
        </w:rPr>
        <w:t>менной городской среды населенных пунктов Хаса</w:t>
      </w:r>
      <w:r w:rsidRPr="004049E1">
        <w:rPr>
          <w:rFonts w:eastAsia="Times New Roman"/>
          <w:sz w:val="26"/>
          <w:szCs w:val="26"/>
          <w:lang w:eastAsia="ru-RU"/>
        </w:rPr>
        <w:t>н</w:t>
      </w:r>
      <w:r w:rsidRPr="004049E1">
        <w:rPr>
          <w:rFonts w:eastAsia="Times New Roman"/>
          <w:sz w:val="26"/>
          <w:szCs w:val="26"/>
          <w:lang w:eastAsia="ru-RU"/>
        </w:rPr>
        <w:t>ского округа Приморского края» на 2023-2025 годы, муниципальной программы «Формирование современной городской среды населенных пунктов Хасанского округа Приморского края» на 2023-2025 годы» утвержденной пост</w:t>
      </w:r>
      <w:r w:rsidRPr="004049E1">
        <w:rPr>
          <w:rFonts w:eastAsia="Times New Roman"/>
          <w:sz w:val="26"/>
          <w:szCs w:val="26"/>
          <w:lang w:eastAsia="ru-RU"/>
        </w:rPr>
        <w:t>а</w:t>
      </w:r>
      <w:r w:rsidRPr="004049E1">
        <w:rPr>
          <w:rFonts w:eastAsia="Times New Roman"/>
          <w:sz w:val="26"/>
          <w:szCs w:val="26"/>
          <w:lang w:eastAsia="ru-RU"/>
        </w:rPr>
        <w:t>новлением администрации Хасанского мун</w:t>
      </w:r>
      <w:r w:rsidRPr="004049E1">
        <w:rPr>
          <w:rFonts w:eastAsia="Times New Roman"/>
          <w:sz w:val="26"/>
          <w:szCs w:val="26"/>
          <w:lang w:eastAsia="ru-RU"/>
        </w:rPr>
        <w:t>и</w:t>
      </w:r>
      <w:r w:rsidRPr="004049E1">
        <w:rPr>
          <w:rFonts w:eastAsia="Times New Roman"/>
          <w:sz w:val="26"/>
          <w:szCs w:val="26"/>
          <w:lang w:eastAsia="ru-RU"/>
        </w:rPr>
        <w:t>ципального района                                                                           от 14</w:t>
      </w:r>
      <w:r w:rsidR="004049E1">
        <w:rPr>
          <w:rFonts w:eastAsia="Times New Roman"/>
          <w:sz w:val="26"/>
          <w:szCs w:val="26"/>
          <w:lang w:eastAsia="ru-RU"/>
        </w:rPr>
        <w:t>.</w:t>
      </w:r>
      <w:r w:rsidRPr="004049E1">
        <w:rPr>
          <w:rFonts w:eastAsia="Times New Roman"/>
          <w:sz w:val="26"/>
          <w:szCs w:val="26"/>
          <w:lang w:eastAsia="ru-RU"/>
        </w:rPr>
        <w:t xml:space="preserve"> 07.2022г. № 471-па</w:t>
      </w:r>
    </w:p>
    <w:p w:rsidR="00056AF1" w:rsidRPr="004049E1" w:rsidRDefault="00056AF1" w:rsidP="00E12B75">
      <w:pPr>
        <w:jc w:val="center"/>
        <w:rPr>
          <w:rFonts w:eastAsia="Times New Roman"/>
          <w:b/>
          <w:spacing w:val="2"/>
          <w:sz w:val="26"/>
          <w:szCs w:val="26"/>
          <w:shd w:val="clear" w:color="auto" w:fill="FFFF00"/>
          <w:lang w:eastAsia="ru-RU"/>
        </w:rPr>
      </w:pPr>
    </w:p>
    <w:p w:rsidR="00056AF1" w:rsidRPr="004049E1" w:rsidRDefault="00056AF1" w:rsidP="00E12B75">
      <w:pPr>
        <w:jc w:val="center"/>
        <w:rPr>
          <w:rFonts w:eastAsia="Times New Roman"/>
          <w:b/>
          <w:spacing w:val="2"/>
          <w:sz w:val="26"/>
          <w:szCs w:val="26"/>
          <w:shd w:val="clear" w:color="auto" w:fill="FFFF00"/>
          <w:lang w:eastAsia="ru-RU"/>
        </w:rPr>
      </w:pPr>
      <w:r w:rsidRPr="004049E1">
        <w:rPr>
          <w:rFonts w:eastAsia="Times New Roman"/>
          <w:b/>
          <w:spacing w:val="2"/>
          <w:sz w:val="26"/>
          <w:szCs w:val="26"/>
          <w:shd w:val="clear" w:color="auto" w:fill="FFFFFF"/>
          <w:lang w:eastAsia="ru-RU"/>
        </w:rPr>
        <w:t>Адресный перечень</w:t>
      </w:r>
    </w:p>
    <w:p w:rsidR="00056AF1" w:rsidRPr="004049E1" w:rsidRDefault="00056AF1" w:rsidP="00E12B75">
      <w:pPr>
        <w:jc w:val="center"/>
        <w:rPr>
          <w:rFonts w:eastAsia="Times New Roman"/>
          <w:b/>
          <w:sz w:val="26"/>
          <w:szCs w:val="26"/>
          <w:shd w:val="clear" w:color="auto" w:fill="FFFFFF"/>
          <w:lang w:eastAsia="ru-RU"/>
        </w:rPr>
      </w:pPr>
      <w:r w:rsidRPr="004049E1">
        <w:rPr>
          <w:rFonts w:eastAsia="Times New Roman"/>
          <w:b/>
          <w:spacing w:val="2"/>
          <w:sz w:val="26"/>
          <w:szCs w:val="26"/>
          <w:shd w:val="clear" w:color="auto" w:fill="FFFFFF"/>
          <w:lang w:eastAsia="ru-RU"/>
        </w:rPr>
        <w:t>общественных территорий, нуждающихся в благоустройстве (с учетом физического состо</w:t>
      </w:r>
      <w:r w:rsidRPr="004049E1">
        <w:rPr>
          <w:rFonts w:eastAsia="Times New Roman"/>
          <w:b/>
          <w:spacing w:val="2"/>
          <w:sz w:val="26"/>
          <w:szCs w:val="26"/>
          <w:shd w:val="clear" w:color="auto" w:fill="FFFFFF"/>
          <w:lang w:eastAsia="ru-RU"/>
        </w:rPr>
        <w:t>я</w:t>
      </w:r>
      <w:r w:rsidRPr="004049E1">
        <w:rPr>
          <w:rFonts w:eastAsia="Times New Roman"/>
          <w:b/>
          <w:spacing w:val="2"/>
          <w:sz w:val="26"/>
          <w:szCs w:val="26"/>
          <w:shd w:val="clear" w:color="auto" w:fill="FFFFFF"/>
          <w:lang w:eastAsia="ru-RU"/>
        </w:rPr>
        <w:t xml:space="preserve">ния) и подлежащих благоустройству в рамках муниципальной подпрограммы </w:t>
      </w:r>
      <w:r w:rsidRPr="004049E1">
        <w:rPr>
          <w:rFonts w:eastAsia="Times New Roman"/>
          <w:b/>
          <w:sz w:val="26"/>
          <w:szCs w:val="26"/>
          <w:shd w:val="clear" w:color="auto" w:fill="FFFFFF"/>
          <w:lang w:eastAsia="ru-RU"/>
        </w:rPr>
        <w:t xml:space="preserve">«Формирование современной городской среды населенных пунктов Хасанского </w:t>
      </w:r>
      <w:r w:rsidR="00813DDD">
        <w:rPr>
          <w:rFonts w:eastAsia="Times New Roman"/>
          <w:b/>
          <w:sz w:val="26"/>
          <w:szCs w:val="26"/>
          <w:shd w:val="clear" w:color="auto" w:fill="FFFFFF"/>
          <w:lang w:eastAsia="ru-RU"/>
        </w:rPr>
        <w:t xml:space="preserve">              </w:t>
      </w:r>
      <w:r w:rsidRPr="004049E1">
        <w:rPr>
          <w:rFonts w:eastAsia="Times New Roman"/>
          <w:b/>
          <w:sz w:val="26"/>
          <w:szCs w:val="26"/>
          <w:shd w:val="clear" w:color="auto" w:fill="FFFFFF"/>
          <w:lang w:eastAsia="ru-RU"/>
        </w:rPr>
        <w:t>муниципального округа Приморского края» на 2023-2025 годы»</w:t>
      </w:r>
    </w:p>
    <w:p w:rsidR="00056AF1" w:rsidRPr="00056AF1" w:rsidRDefault="00056AF1" w:rsidP="00E12B75">
      <w:pPr>
        <w:jc w:val="center"/>
        <w:rPr>
          <w:rFonts w:eastAsia="Times New Roman"/>
          <w:sz w:val="24"/>
          <w:szCs w:val="24"/>
          <w:lang w:eastAsia="ru-RU"/>
        </w:rPr>
      </w:pPr>
    </w:p>
    <w:tbl>
      <w:tblPr>
        <w:tblW w:w="5000" w:type="pct"/>
        <w:tblCellMar>
          <w:left w:w="10" w:type="dxa"/>
          <w:right w:w="10" w:type="dxa"/>
        </w:tblCellMar>
        <w:tblLook w:val="04A0" w:firstRow="1" w:lastRow="0" w:firstColumn="1" w:lastColumn="0" w:noHBand="0" w:noVBand="1"/>
      </w:tblPr>
      <w:tblGrid>
        <w:gridCol w:w="508"/>
        <w:gridCol w:w="4046"/>
        <w:gridCol w:w="4041"/>
        <w:gridCol w:w="1848"/>
      </w:tblGrid>
      <w:tr w:rsidR="004049E1" w:rsidRPr="004049E1" w:rsidTr="00813DDD">
        <w:trPr>
          <w:trHeight w:val="1"/>
          <w:tblHeader/>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813DDD" w:rsidRDefault="00813DDD" w:rsidP="00E12B75">
            <w:pPr>
              <w:jc w:val="center"/>
              <w:rPr>
                <w:rFonts w:eastAsia="Times New Roman"/>
                <w:sz w:val="24"/>
                <w:szCs w:val="24"/>
                <w:lang w:eastAsia="ru-RU"/>
              </w:rPr>
            </w:pPr>
            <w:r w:rsidRPr="00813DDD">
              <w:rPr>
                <w:rFonts w:eastAsia="Times New Roman"/>
                <w:sz w:val="24"/>
                <w:szCs w:val="24"/>
                <w:lang w:eastAsia="ru-RU"/>
              </w:rPr>
              <w:t>№</w:t>
            </w:r>
            <w:r w:rsidR="00056AF1" w:rsidRPr="00813DDD">
              <w:rPr>
                <w:rFonts w:eastAsia="Times New Roman"/>
                <w:sz w:val="24"/>
                <w:szCs w:val="24"/>
                <w:lang w:eastAsia="ru-RU"/>
              </w:rPr>
              <w:t xml:space="preserve"> </w:t>
            </w:r>
            <w:proofErr w:type="gramStart"/>
            <w:r w:rsidR="00056AF1" w:rsidRPr="00813DDD">
              <w:rPr>
                <w:rFonts w:eastAsia="Times New Roman"/>
                <w:sz w:val="24"/>
                <w:szCs w:val="24"/>
                <w:lang w:eastAsia="ru-RU"/>
              </w:rPr>
              <w:t>п</w:t>
            </w:r>
            <w:proofErr w:type="gramEnd"/>
            <w:r w:rsidR="00056AF1" w:rsidRPr="00813DDD">
              <w:rPr>
                <w:rFonts w:eastAsia="Times New Roman"/>
                <w:sz w:val="24"/>
                <w:szCs w:val="24"/>
                <w:lang w:eastAsia="ru-RU"/>
              </w:rPr>
              <w:t>/п</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813DDD" w:rsidRDefault="00056AF1" w:rsidP="004049E1">
            <w:pPr>
              <w:jc w:val="center"/>
              <w:rPr>
                <w:rFonts w:eastAsia="Times New Roman"/>
                <w:sz w:val="24"/>
                <w:szCs w:val="24"/>
                <w:lang w:eastAsia="ru-RU"/>
              </w:rPr>
            </w:pPr>
            <w:r w:rsidRPr="00813DDD">
              <w:rPr>
                <w:rFonts w:eastAsia="Times New Roman"/>
                <w:sz w:val="24"/>
                <w:szCs w:val="24"/>
                <w:shd w:val="clear" w:color="auto" w:fill="FFFFFF"/>
                <w:lang w:eastAsia="ru-RU"/>
              </w:rPr>
              <w:t>Наименование муниципального</w:t>
            </w:r>
            <w:r w:rsidR="004049E1" w:rsidRPr="00813DDD">
              <w:rPr>
                <w:rFonts w:eastAsia="Times New Roman"/>
                <w:sz w:val="24"/>
                <w:szCs w:val="24"/>
                <w:shd w:val="clear" w:color="auto" w:fill="FFFFFF"/>
                <w:lang w:eastAsia="ru-RU"/>
              </w:rPr>
              <w:t xml:space="preserve"> </w:t>
            </w:r>
            <w:r w:rsidRPr="00813DDD">
              <w:rPr>
                <w:rFonts w:eastAsia="Times New Roman"/>
                <w:sz w:val="24"/>
                <w:szCs w:val="24"/>
                <w:shd w:val="clear" w:color="auto" w:fill="FFFFFF"/>
                <w:lang w:eastAsia="ru-RU"/>
              </w:rPr>
              <w:t>обр</w:t>
            </w:r>
            <w:r w:rsidRPr="00813DDD">
              <w:rPr>
                <w:rFonts w:eastAsia="Times New Roman"/>
                <w:sz w:val="24"/>
                <w:szCs w:val="24"/>
                <w:shd w:val="clear" w:color="auto" w:fill="FFFFFF"/>
                <w:lang w:eastAsia="ru-RU"/>
              </w:rPr>
              <w:t>а</w:t>
            </w:r>
            <w:r w:rsidRPr="00813DDD">
              <w:rPr>
                <w:rFonts w:eastAsia="Times New Roman"/>
                <w:sz w:val="24"/>
                <w:szCs w:val="24"/>
                <w:shd w:val="clear" w:color="auto" w:fill="FFFFFF"/>
                <w:lang w:eastAsia="ru-RU"/>
              </w:rPr>
              <w:t>зования, наименование и</w:t>
            </w:r>
            <w:r w:rsidR="004049E1" w:rsidRPr="00813DDD">
              <w:rPr>
                <w:rFonts w:eastAsia="Times New Roman"/>
                <w:sz w:val="24"/>
                <w:szCs w:val="24"/>
                <w:shd w:val="clear" w:color="auto" w:fill="FFFFFF"/>
                <w:lang w:eastAsia="ru-RU"/>
              </w:rPr>
              <w:t xml:space="preserve"> </w:t>
            </w:r>
            <w:r w:rsidRPr="00813DDD">
              <w:rPr>
                <w:rFonts w:eastAsia="Times New Roman"/>
                <w:sz w:val="24"/>
                <w:szCs w:val="24"/>
                <w:shd w:val="clear" w:color="auto" w:fill="FFFFFF"/>
                <w:lang w:eastAsia="ru-RU"/>
              </w:rPr>
              <w:t>адрес общ</w:t>
            </w:r>
            <w:r w:rsidRPr="00813DDD">
              <w:rPr>
                <w:rFonts w:eastAsia="Times New Roman"/>
                <w:sz w:val="24"/>
                <w:szCs w:val="24"/>
                <w:shd w:val="clear" w:color="auto" w:fill="FFFFFF"/>
                <w:lang w:eastAsia="ru-RU"/>
              </w:rPr>
              <w:t>е</w:t>
            </w:r>
            <w:r w:rsidRPr="00813DDD">
              <w:rPr>
                <w:rFonts w:eastAsia="Times New Roman"/>
                <w:sz w:val="24"/>
                <w:szCs w:val="24"/>
                <w:shd w:val="clear" w:color="auto" w:fill="FFFFFF"/>
                <w:lang w:eastAsia="ru-RU"/>
              </w:rPr>
              <w:t>ственной территории</w:t>
            </w:r>
          </w:p>
        </w:tc>
        <w:tc>
          <w:tcPr>
            <w:tcW w:w="1935" w:type="pct"/>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rsidR="00056AF1" w:rsidRPr="00813DDD" w:rsidRDefault="00056AF1" w:rsidP="00E12B75">
            <w:pPr>
              <w:shd w:val="clear" w:color="auto" w:fill="FFFFFF"/>
              <w:jc w:val="center"/>
              <w:rPr>
                <w:rFonts w:eastAsia="Times New Roman"/>
                <w:sz w:val="24"/>
                <w:szCs w:val="24"/>
                <w:shd w:val="clear" w:color="auto" w:fill="FFFFFF"/>
                <w:lang w:eastAsia="ru-RU"/>
              </w:rPr>
            </w:pPr>
            <w:r w:rsidRPr="00813DDD">
              <w:rPr>
                <w:rFonts w:eastAsia="Times New Roman"/>
                <w:sz w:val="24"/>
                <w:szCs w:val="24"/>
                <w:shd w:val="clear" w:color="auto" w:fill="FFFFFF"/>
                <w:lang w:eastAsia="ru-RU"/>
              </w:rPr>
              <w:t>Перечень видов работ</w:t>
            </w:r>
          </w:p>
          <w:p w:rsidR="00056AF1" w:rsidRPr="00813DDD" w:rsidRDefault="00056AF1" w:rsidP="00E12B75">
            <w:pPr>
              <w:jc w:val="center"/>
              <w:rPr>
                <w:rFonts w:eastAsia="Times New Roman"/>
                <w:sz w:val="24"/>
                <w:szCs w:val="24"/>
                <w:shd w:val="clear" w:color="auto" w:fill="FFFF00"/>
                <w:lang w:eastAsia="ru-RU"/>
              </w:rPr>
            </w:pPr>
          </w:p>
          <w:p w:rsidR="00056AF1" w:rsidRPr="00813DDD" w:rsidRDefault="00056AF1" w:rsidP="00E12B75">
            <w:pPr>
              <w:jc w:val="center"/>
              <w:rPr>
                <w:rFonts w:eastAsia="Times New Roman"/>
                <w:sz w:val="24"/>
                <w:szCs w:val="24"/>
                <w:lang w:eastAsia="ru-RU"/>
              </w:rPr>
            </w:pPr>
          </w:p>
        </w:tc>
        <w:tc>
          <w:tcPr>
            <w:tcW w:w="885" w:type="pct"/>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056AF1" w:rsidRPr="004049E1" w:rsidRDefault="00056AF1" w:rsidP="004049E1">
            <w:pPr>
              <w:jc w:val="center"/>
              <w:rPr>
                <w:rFonts w:eastAsia="Times New Roman"/>
                <w:sz w:val="24"/>
                <w:szCs w:val="24"/>
                <w:lang w:eastAsia="ru-RU"/>
              </w:rPr>
            </w:pPr>
            <w:r w:rsidRPr="00813DDD">
              <w:rPr>
                <w:rFonts w:eastAsia="Times New Roman"/>
                <w:sz w:val="24"/>
                <w:szCs w:val="24"/>
                <w:shd w:val="clear" w:color="auto" w:fill="FFFFFF"/>
                <w:lang w:eastAsia="ru-RU"/>
              </w:rPr>
              <w:t>Срок</w:t>
            </w:r>
            <w:r w:rsidR="004049E1" w:rsidRPr="00813DDD">
              <w:rPr>
                <w:rFonts w:eastAsia="Times New Roman"/>
                <w:sz w:val="24"/>
                <w:szCs w:val="24"/>
                <w:shd w:val="clear" w:color="auto" w:fill="FFFFFF"/>
                <w:lang w:eastAsia="ru-RU"/>
              </w:rPr>
              <w:t xml:space="preserve"> </w:t>
            </w:r>
            <w:r w:rsidRPr="00813DDD">
              <w:rPr>
                <w:rFonts w:eastAsia="Times New Roman"/>
                <w:sz w:val="24"/>
                <w:szCs w:val="24"/>
                <w:shd w:val="clear" w:color="auto" w:fill="FFFFFF"/>
                <w:lang w:eastAsia="ru-RU"/>
              </w:rPr>
              <w:t>выполн</w:t>
            </w:r>
            <w:r w:rsidRPr="00813DDD">
              <w:rPr>
                <w:rFonts w:eastAsia="Times New Roman"/>
                <w:sz w:val="24"/>
                <w:szCs w:val="24"/>
                <w:shd w:val="clear" w:color="auto" w:fill="FFFFFF"/>
                <w:lang w:eastAsia="ru-RU"/>
              </w:rPr>
              <w:t>е</w:t>
            </w:r>
            <w:r w:rsidRPr="00813DDD">
              <w:rPr>
                <w:rFonts w:eastAsia="Times New Roman"/>
                <w:sz w:val="24"/>
                <w:szCs w:val="24"/>
                <w:shd w:val="clear" w:color="auto" w:fill="FFFFFF"/>
                <w:lang w:eastAsia="ru-RU"/>
              </w:rPr>
              <w:t>ния</w:t>
            </w:r>
            <w:r w:rsidR="004049E1" w:rsidRPr="00813DDD">
              <w:rPr>
                <w:rFonts w:eastAsia="Times New Roman"/>
                <w:sz w:val="24"/>
                <w:szCs w:val="24"/>
                <w:shd w:val="clear" w:color="auto" w:fill="FFFFFF"/>
                <w:lang w:eastAsia="ru-RU"/>
              </w:rPr>
              <w:t xml:space="preserve"> </w:t>
            </w:r>
            <w:r w:rsidRPr="00813DDD">
              <w:rPr>
                <w:rFonts w:eastAsia="Times New Roman"/>
                <w:sz w:val="24"/>
                <w:szCs w:val="24"/>
                <w:shd w:val="clear" w:color="auto" w:fill="FFFFFF"/>
                <w:lang w:eastAsia="ru-RU"/>
              </w:rPr>
              <w:t>работ</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1</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пгт Зарубино, ул. </w:t>
            </w:r>
            <w:proofErr w:type="gramStart"/>
            <w:r w:rsidRPr="00056AF1">
              <w:rPr>
                <w:rFonts w:eastAsia="Times New Roman"/>
                <w:sz w:val="24"/>
                <w:szCs w:val="24"/>
                <w:lang w:eastAsia="ru-RU"/>
              </w:rPr>
              <w:t>Морская-Набережная</w:t>
            </w:r>
            <w:proofErr w:type="gramEnd"/>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Благоустройство территории</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Парт пгт Зарубино, ул. Менжи</w:t>
            </w:r>
            <w:r w:rsidRPr="00056AF1">
              <w:rPr>
                <w:rFonts w:eastAsia="Times New Roman"/>
                <w:sz w:val="24"/>
                <w:szCs w:val="24"/>
                <w:lang w:eastAsia="ru-RU"/>
              </w:rPr>
              <w:t>н</w:t>
            </w:r>
            <w:r w:rsidRPr="00056AF1">
              <w:rPr>
                <w:rFonts w:eastAsia="Times New Roman"/>
                <w:sz w:val="24"/>
                <w:szCs w:val="24"/>
                <w:lang w:eastAsia="ru-RU"/>
              </w:rPr>
              <w:t>ского</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Благоустройство территории</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3</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Пешеходная дорожка пгт Посьет, ул. Пограничная - ул. Чернопятко</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установка урн и ск</w:t>
            </w:r>
            <w:r w:rsidRPr="00056AF1">
              <w:rPr>
                <w:rFonts w:eastAsia="Times New Roman"/>
                <w:sz w:val="24"/>
                <w:szCs w:val="24"/>
                <w:lang w:eastAsia="ru-RU"/>
              </w:rPr>
              <w:t>а</w:t>
            </w:r>
            <w:r w:rsidRPr="00056AF1">
              <w:rPr>
                <w:rFonts w:eastAsia="Times New Roman"/>
                <w:sz w:val="24"/>
                <w:szCs w:val="24"/>
                <w:lang w:eastAsia="ru-RU"/>
              </w:rPr>
              <w:t>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4</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46Б</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установка бордюрного ка</w:t>
            </w:r>
            <w:r w:rsidRPr="00056AF1">
              <w:rPr>
                <w:rFonts w:eastAsia="Times New Roman"/>
                <w:sz w:val="24"/>
                <w:szCs w:val="24"/>
                <w:lang w:eastAsia="ru-RU"/>
              </w:rPr>
              <w:t>м</w:t>
            </w:r>
            <w:r w:rsidRPr="00056AF1">
              <w:rPr>
                <w:rFonts w:eastAsia="Times New Roman"/>
                <w:sz w:val="24"/>
                <w:szCs w:val="24"/>
                <w:lang w:eastAsia="ru-RU"/>
              </w:rPr>
              <w:t>ня, установка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5</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64, 66, 68</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установка бордюрного ка</w:t>
            </w:r>
            <w:r w:rsidRPr="00056AF1">
              <w:rPr>
                <w:rFonts w:eastAsia="Times New Roman"/>
                <w:sz w:val="24"/>
                <w:szCs w:val="24"/>
                <w:lang w:eastAsia="ru-RU"/>
              </w:rPr>
              <w:t>м</w:t>
            </w:r>
            <w:r w:rsidRPr="00056AF1">
              <w:rPr>
                <w:rFonts w:eastAsia="Times New Roman"/>
                <w:sz w:val="24"/>
                <w:szCs w:val="24"/>
                <w:lang w:eastAsia="ru-RU"/>
              </w:rPr>
              <w:t>ня, установка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6</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Молоде</w:t>
            </w:r>
            <w:r w:rsidRPr="00056AF1">
              <w:rPr>
                <w:rFonts w:eastAsia="Times New Roman"/>
                <w:sz w:val="24"/>
                <w:szCs w:val="24"/>
                <w:lang w:eastAsia="ru-RU"/>
              </w:rPr>
              <w:t>ж</w:t>
            </w:r>
            <w:r w:rsidRPr="00056AF1">
              <w:rPr>
                <w:rFonts w:eastAsia="Times New Roman"/>
                <w:sz w:val="24"/>
                <w:szCs w:val="24"/>
                <w:lang w:eastAsia="ru-RU"/>
              </w:rPr>
              <w:t>ная, 7-9</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ремонт территории с устройством асфальтного покрытия, установка бордюрного камня, оборудование спортивной площадки, установка скамеек и урн.</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7</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56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ремонт территории с устройством асфальтного покрытия, установка л</w:t>
            </w:r>
            <w:r w:rsidRPr="00056AF1">
              <w:rPr>
                <w:rFonts w:eastAsia="Times New Roman"/>
                <w:sz w:val="24"/>
                <w:szCs w:val="24"/>
                <w:lang w:eastAsia="ru-RU"/>
              </w:rPr>
              <w:t>а</w:t>
            </w:r>
            <w:r w:rsidRPr="00056AF1">
              <w:rPr>
                <w:rFonts w:eastAsia="Times New Roman"/>
                <w:sz w:val="24"/>
                <w:szCs w:val="24"/>
                <w:lang w:eastAsia="ru-RU"/>
              </w:rPr>
              <w:t>вочек, урн, дренажных лотков</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8</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Молоде</w:t>
            </w:r>
            <w:r w:rsidRPr="00056AF1">
              <w:rPr>
                <w:rFonts w:eastAsia="Times New Roman"/>
                <w:sz w:val="24"/>
                <w:szCs w:val="24"/>
                <w:lang w:eastAsia="ru-RU"/>
              </w:rPr>
              <w:t>ж</w:t>
            </w:r>
            <w:r w:rsidRPr="00056AF1">
              <w:rPr>
                <w:rFonts w:eastAsia="Times New Roman"/>
                <w:sz w:val="24"/>
                <w:szCs w:val="24"/>
                <w:lang w:eastAsia="ru-RU"/>
              </w:rPr>
              <w:t>ная, 8-6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ремонт территории с устройством асфальтного покрытия, установка скамеек и урн.</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9</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54а</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ремонт территории с устройством асфальтного покрытия, установка бордюрного камня, оборудование спортивной площадки, установка л</w:t>
            </w:r>
            <w:r w:rsidRPr="00056AF1">
              <w:rPr>
                <w:rFonts w:eastAsia="Times New Roman"/>
                <w:sz w:val="24"/>
                <w:szCs w:val="24"/>
                <w:lang w:eastAsia="ru-RU"/>
              </w:rPr>
              <w:t>а</w:t>
            </w:r>
            <w:r w:rsidRPr="00056AF1">
              <w:rPr>
                <w:rFonts w:eastAsia="Times New Roman"/>
                <w:sz w:val="24"/>
                <w:szCs w:val="24"/>
                <w:lang w:eastAsia="ru-RU"/>
              </w:rPr>
              <w:t>вочек, урн</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10</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(стадион)</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Установка ограждения, трибун, нав</w:t>
            </w:r>
            <w:r w:rsidRPr="00056AF1">
              <w:rPr>
                <w:rFonts w:eastAsia="Times New Roman"/>
                <w:sz w:val="24"/>
                <w:szCs w:val="24"/>
                <w:lang w:eastAsia="ru-RU"/>
              </w:rPr>
              <w:t>е</w:t>
            </w:r>
            <w:r w:rsidRPr="00056AF1">
              <w:rPr>
                <w:rFonts w:eastAsia="Times New Roman"/>
                <w:sz w:val="24"/>
                <w:szCs w:val="24"/>
                <w:lang w:eastAsia="ru-RU"/>
              </w:rPr>
              <w:t>сов, ремонт территории с устро</w:t>
            </w:r>
            <w:r w:rsidRPr="00056AF1">
              <w:rPr>
                <w:rFonts w:eastAsia="Times New Roman"/>
                <w:sz w:val="24"/>
                <w:szCs w:val="24"/>
                <w:lang w:eastAsia="ru-RU"/>
              </w:rPr>
              <w:t>й</w:t>
            </w:r>
            <w:r w:rsidRPr="00056AF1">
              <w:rPr>
                <w:rFonts w:eastAsia="Times New Roman"/>
                <w:sz w:val="24"/>
                <w:szCs w:val="24"/>
                <w:lang w:eastAsia="ru-RU"/>
              </w:rPr>
              <w:t>ством асфальтного покрытия, уст</w:t>
            </w:r>
            <w:r w:rsidRPr="00056AF1">
              <w:rPr>
                <w:rFonts w:eastAsia="Times New Roman"/>
                <w:sz w:val="24"/>
                <w:szCs w:val="24"/>
                <w:lang w:eastAsia="ru-RU"/>
              </w:rPr>
              <w:t>а</w:t>
            </w:r>
            <w:r w:rsidRPr="00056AF1">
              <w:rPr>
                <w:rFonts w:eastAsia="Times New Roman"/>
                <w:sz w:val="24"/>
                <w:szCs w:val="24"/>
                <w:lang w:eastAsia="ru-RU"/>
              </w:rPr>
              <w:t>новка лавочек и урн, спортивного и</w:t>
            </w:r>
            <w:r w:rsidRPr="00056AF1">
              <w:rPr>
                <w:rFonts w:eastAsia="Times New Roman"/>
                <w:sz w:val="24"/>
                <w:szCs w:val="24"/>
                <w:lang w:eastAsia="ru-RU"/>
              </w:rPr>
              <w:t>н</w:t>
            </w:r>
            <w:r w:rsidRPr="00056AF1">
              <w:rPr>
                <w:rFonts w:eastAsia="Times New Roman"/>
                <w:sz w:val="24"/>
                <w:szCs w:val="24"/>
                <w:lang w:eastAsia="ru-RU"/>
              </w:rPr>
              <w:lastRenderedPageBreak/>
              <w:t>вентаря</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lastRenderedPageBreak/>
              <w:t>2025 год</w:t>
            </w:r>
          </w:p>
        </w:tc>
      </w:tr>
      <w:tr w:rsidR="00056AF1" w:rsidRPr="00056AF1" w:rsidTr="004049E1">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lastRenderedPageBreak/>
              <w:t>11</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центральная пл</w:t>
            </w:r>
            <w:r w:rsidRPr="00056AF1">
              <w:rPr>
                <w:rFonts w:eastAsia="Times New Roman"/>
                <w:sz w:val="24"/>
                <w:szCs w:val="24"/>
                <w:lang w:eastAsia="ru-RU"/>
              </w:rPr>
              <w:t>о</w:t>
            </w:r>
            <w:r w:rsidRPr="00056AF1">
              <w:rPr>
                <w:rFonts w:eastAsia="Times New Roman"/>
                <w:sz w:val="24"/>
                <w:szCs w:val="24"/>
                <w:lang w:eastAsia="ru-RU"/>
              </w:rPr>
              <w:t>щадь, ул. Молодежная, 1</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Ремонт асфальтного покрытия, уст</w:t>
            </w:r>
            <w:r w:rsidRPr="00056AF1">
              <w:rPr>
                <w:rFonts w:eastAsia="Times New Roman"/>
                <w:sz w:val="24"/>
                <w:szCs w:val="24"/>
                <w:lang w:eastAsia="ru-RU"/>
              </w:rPr>
              <w:t>а</w:t>
            </w:r>
            <w:r w:rsidRPr="00056AF1">
              <w:rPr>
                <w:rFonts w:eastAsia="Times New Roman"/>
                <w:sz w:val="24"/>
                <w:szCs w:val="24"/>
                <w:lang w:eastAsia="ru-RU"/>
              </w:rPr>
              <w:t>новка скамеек и урн, ремонт троту</w:t>
            </w:r>
            <w:r w:rsidRPr="00056AF1">
              <w:rPr>
                <w:rFonts w:eastAsia="Times New Roman"/>
                <w:sz w:val="24"/>
                <w:szCs w:val="24"/>
                <w:lang w:eastAsia="ru-RU"/>
              </w:rPr>
              <w:t>а</w:t>
            </w:r>
            <w:r w:rsidRPr="00056AF1">
              <w:rPr>
                <w:rFonts w:eastAsia="Times New Roman"/>
                <w:sz w:val="24"/>
                <w:szCs w:val="24"/>
                <w:lang w:eastAsia="ru-RU"/>
              </w:rPr>
              <w:t>ров, ремонт и обустройство автом</w:t>
            </w:r>
            <w:r w:rsidRPr="00056AF1">
              <w:rPr>
                <w:rFonts w:eastAsia="Times New Roman"/>
                <w:sz w:val="24"/>
                <w:szCs w:val="24"/>
                <w:lang w:eastAsia="ru-RU"/>
              </w:rPr>
              <w:t>о</w:t>
            </w:r>
            <w:r w:rsidRPr="00056AF1">
              <w:rPr>
                <w:rFonts w:eastAsia="Times New Roman"/>
                <w:sz w:val="24"/>
                <w:szCs w:val="24"/>
                <w:lang w:eastAsia="ru-RU"/>
              </w:rPr>
              <w:t>бильных парково</w:t>
            </w:r>
            <w:proofErr w:type="gramStart"/>
            <w:r w:rsidRPr="00056AF1">
              <w:rPr>
                <w:rFonts w:eastAsia="Times New Roman"/>
                <w:sz w:val="24"/>
                <w:szCs w:val="24"/>
                <w:lang w:eastAsia="ru-RU"/>
              </w:rPr>
              <w:t>к(</w:t>
            </w:r>
            <w:proofErr w:type="gramEnd"/>
            <w:r w:rsidRPr="00056AF1">
              <w:rPr>
                <w:rFonts w:eastAsia="Times New Roman"/>
                <w:sz w:val="24"/>
                <w:szCs w:val="24"/>
                <w:lang w:eastAsia="ru-RU"/>
              </w:rPr>
              <w:t xml:space="preserve"> парковочных мест), обустройство детских площ</w:t>
            </w:r>
            <w:r w:rsidRPr="00056AF1">
              <w:rPr>
                <w:rFonts w:eastAsia="Times New Roman"/>
                <w:sz w:val="24"/>
                <w:szCs w:val="24"/>
                <w:lang w:eastAsia="ru-RU"/>
              </w:rPr>
              <w:t>а</w:t>
            </w:r>
            <w:r w:rsidRPr="00056AF1">
              <w:rPr>
                <w:rFonts w:eastAsia="Times New Roman"/>
                <w:sz w:val="24"/>
                <w:szCs w:val="24"/>
                <w:lang w:eastAsia="ru-RU"/>
              </w:rPr>
              <w:t>док, озеленение, обеспечение осв</w:t>
            </w:r>
            <w:r w:rsidRPr="00056AF1">
              <w:rPr>
                <w:rFonts w:eastAsia="Times New Roman"/>
                <w:sz w:val="24"/>
                <w:szCs w:val="24"/>
                <w:lang w:eastAsia="ru-RU"/>
              </w:rPr>
              <w:t>е</w:t>
            </w:r>
            <w:r w:rsidRPr="00056AF1">
              <w:rPr>
                <w:rFonts w:eastAsia="Times New Roman"/>
                <w:sz w:val="24"/>
                <w:szCs w:val="24"/>
                <w:lang w:eastAsia="ru-RU"/>
              </w:rPr>
              <w:t>щения</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12</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пляж, ул. Лазу</w:t>
            </w:r>
            <w:r w:rsidRPr="00056AF1">
              <w:rPr>
                <w:rFonts w:eastAsia="Times New Roman"/>
                <w:sz w:val="24"/>
                <w:szCs w:val="24"/>
                <w:lang w:eastAsia="ru-RU"/>
              </w:rPr>
              <w:t>р</w:t>
            </w:r>
            <w:r w:rsidRPr="00056AF1">
              <w:rPr>
                <w:rFonts w:eastAsia="Times New Roman"/>
                <w:sz w:val="24"/>
                <w:szCs w:val="24"/>
                <w:lang w:eastAsia="ru-RU"/>
              </w:rPr>
              <w:t>ная, 1</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Установка туалетов, скамеек и урн, обеспечение освещения, оборудов</w:t>
            </w:r>
            <w:r w:rsidRPr="00056AF1">
              <w:rPr>
                <w:rFonts w:eastAsia="Times New Roman"/>
                <w:sz w:val="24"/>
                <w:szCs w:val="24"/>
                <w:lang w:eastAsia="ru-RU"/>
              </w:rPr>
              <w:t>а</w:t>
            </w:r>
            <w:r w:rsidRPr="00056AF1">
              <w:rPr>
                <w:rFonts w:eastAsia="Times New Roman"/>
                <w:sz w:val="24"/>
                <w:szCs w:val="24"/>
                <w:lang w:eastAsia="ru-RU"/>
              </w:rPr>
              <w:t>ние автомобильных парковок (парк</w:t>
            </w:r>
            <w:r w:rsidRPr="00056AF1">
              <w:rPr>
                <w:rFonts w:eastAsia="Times New Roman"/>
                <w:sz w:val="24"/>
                <w:szCs w:val="24"/>
                <w:lang w:eastAsia="ru-RU"/>
              </w:rPr>
              <w:t>о</w:t>
            </w:r>
            <w:r w:rsidRPr="00056AF1">
              <w:rPr>
                <w:rFonts w:eastAsia="Times New Roman"/>
                <w:sz w:val="24"/>
                <w:szCs w:val="24"/>
                <w:lang w:eastAsia="ru-RU"/>
              </w:rPr>
              <w:t>вочных мест), установка раздевалок, установка ограждений</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13</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пляж, ул. Зеленая, 4</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Установка туалетов, скамеек и урн, оборудование автомобильных парк</w:t>
            </w:r>
            <w:r w:rsidRPr="00056AF1">
              <w:rPr>
                <w:rFonts w:eastAsia="Times New Roman"/>
                <w:sz w:val="24"/>
                <w:szCs w:val="24"/>
                <w:lang w:eastAsia="ru-RU"/>
              </w:rPr>
              <w:t>о</w:t>
            </w:r>
            <w:r w:rsidRPr="00056AF1">
              <w:rPr>
                <w:rFonts w:eastAsia="Times New Roman"/>
                <w:sz w:val="24"/>
                <w:szCs w:val="24"/>
                <w:lang w:eastAsia="ru-RU"/>
              </w:rPr>
              <w:t>вок (парковочных мест), установка раздевалок и ограждений</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14</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Пгт Хасан, </w:t>
            </w:r>
            <w:proofErr w:type="gramStart"/>
            <w:r w:rsidRPr="00056AF1">
              <w:rPr>
                <w:rFonts w:eastAsia="Times New Roman"/>
                <w:sz w:val="24"/>
                <w:szCs w:val="24"/>
                <w:lang w:eastAsia="ru-RU"/>
              </w:rPr>
              <w:t xml:space="preserve">( </w:t>
            </w:r>
            <w:proofErr w:type="gramEnd"/>
            <w:r w:rsidRPr="00056AF1">
              <w:rPr>
                <w:rFonts w:eastAsia="Times New Roman"/>
                <w:sz w:val="24"/>
                <w:szCs w:val="24"/>
                <w:lang w:eastAsia="ru-RU"/>
              </w:rPr>
              <w:t>в 23 м от ориентира по направлению на северо-запад, орие</w:t>
            </w:r>
            <w:r w:rsidRPr="00056AF1">
              <w:rPr>
                <w:rFonts w:eastAsia="Times New Roman"/>
                <w:sz w:val="24"/>
                <w:szCs w:val="24"/>
                <w:lang w:eastAsia="ru-RU"/>
              </w:rPr>
              <w:t>н</w:t>
            </w:r>
            <w:r w:rsidRPr="00056AF1">
              <w:rPr>
                <w:rFonts w:eastAsia="Times New Roman"/>
                <w:sz w:val="24"/>
                <w:szCs w:val="24"/>
                <w:lang w:eastAsia="ru-RU"/>
              </w:rPr>
              <w:t>тир: пгт Хасан, ул. Хаса</w:t>
            </w:r>
            <w:r w:rsidRPr="00056AF1">
              <w:rPr>
                <w:rFonts w:eastAsia="Times New Roman"/>
                <w:sz w:val="24"/>
                <w:szCs w:val="24"/>
                <w:lang w:eastAsia="ru-RU"/>
              </w:rPr>
              <w:t>н</w:t>
            </w:r>
            <w:r w:rsidRPr="00056AF1">
              <w:rPr>
                <w:rFonts w:eastAsia="Times New Roman"/>
                <w:sz w:val="24"/>
                <w:szCs w:val="24"/>
                <w:lang w:eastAsia="ru-RU"/>
              </w:rPr>
              <w:t xml:space="preserve">ская, д. 2) </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Благоустройство территории </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bl>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056AF1" w:rsidRPr="00056AF1" w:rsidRDefault="00056AF1" w:rsidP="00E12B75">
      <w:pPr>
        <w:spacing w:after="200"/>
        <w:rPr>
          <w:rFonts w:eastAsia="Times New Roman"/>
          <w:sz w:val="24"/>
          <w:szCs w:val="24"/>
          <w:lang w:eastAsia="ru-RU"/>
        </w:rPr>
      </w:pPr>
    </w:p>
    <w:p w:rsidR="004049E1" w:rsidRDefault="00056AF1" w:rsidP="00E12B75">
      <w:pPr>
        <w:ind w:firstLine="709"/>
        <w:jc w:val="center"/>
        <w:rPr>
          <w:rFonts w:eastAsia="Times New Roman"/>
          <w:sz w:val="24"/>
          <w:szCs w:val="24"/>
          <w:shd w:val="clear" w:color="auto" w:fill="FFFFFF"/>
          <w:lang w:eastAsia="ru-RU"/>
        </w:rPr>
        <w:sectPr w:rsidR="004049E1" w:rsidSect="00813DDD">
          <w:pgSz w:w="11907" w:h="16840" w:code="9"/>
          <w:pgMar w:top="794" w:right="794" w:bottom="794" w:left="794" w:header="0" w:footer="0" w:gutter="0"/>
          <w:cols w:space="708"/>
          <w:docGrid w:linePitch="360"/>
        </w:sectPr>
      </w:pPr>
      <w:r w:rsidRPr="00056AF1">
        <w:rPr>
          <w:rFonts w:eastAsia="Times New Roman"/>
          <w:sz w:val="24"/>
          <w:szCs w:val="24"/>
          <w:shd w:val="clear" w:color="auto" w:fill="FFFFFF"/>
          <w:lang w:eastAsia="ru-RU"/>
        </w:rPr>
        <w:t xml:space="preserve">                                            </w:t>
      </w:r>
    </w:p>
    <w:p w:rsidR="00056AF1" w:rsidRPr="004049E1" w:rsidRDefault="00056AF1" w:rsidP="004049E1">
      <w:pPr>
        <w:ind w:left="5670"/>
        <w:rPr>
          <w:rFonts w:eastAsia="Times New Roman"/>
          <w:sz w:val="26"/>
          <w:szCs w:val="26"/>
          <w:shd w:val="clear" w:color="auto" w:fill="FFFFFF"/>
          <w:lang w:eastAsia="ru-RU"/>
        </w:rPr>
      </w:pPr>
      <w:r w:rsidRPr="004049E1">
        <w:rPr>
          <w:rFonts w:eastAsia="Times New Roman"/>
          <w:sz w:val="26"/>
          <w:szCs w:val="26"/>
          <w:shd w:val="clear" w:color="auto" w:fill="FFFFFF"/>
          <w:lang w:eastAsia="ru-RU"/>
        </w:rPr>
        <w:lastRenderedPageBreak/>
        <w:t xml:space="preserve">Приложение </w:t>
      </w:r>
      <w:r w:rsidRPr="004049E1">
        <w:rPr>
          <w:rFonts w:eastAsia="Segoe UI Symbol"/>
          <w:sz w:val="26"/>
          <w:szCs w:val="26"/>
          <w:shd w:val="clear" w:color="auto" w:fill="FFFFFF"/>
          <w:lang w:eastAsia="ru-RU"/>
        </w:rPr>
        <w:t xml:space="preserve">№ </w:t>
      </w:r>
      <w:r w:rsidRPr="004049E1">
        <w:rPr>
          <w:rFonts w:eastAsia="Times New Roman"/>
          <w:sz w:val="26"/>
          <w:szCs w:val="26"/>
          <w:shd w:val="clear" w:color="auto" w:fill="FFFFFF"/>
          <w:lang w:eastAsia="ru-RU"/>
        </w:rPr>
        <w:t>2</w:t>
      </w:r>
    </w:p>
    <w:p w:rsidR="004049E1" w:rsidRDefault="00056AF1" w:rsidP="004049E1">
      <w:pPr>
        <w:ind w:left="5670"/>
        <w:rPr>
          <w:rFonts w:eastAsia="Times New Roman"/>
          <w:sz w:val="26"/>
          <w:szCs w:val="26"/>
          <w:lang w:eastAsia="ru-RU"/>
        </w:rPr>
      </w:pPr>
      <w:r w:rsidRPr="004049E1">
        <w:rPr>
          <w:rFonts w:eastAsia="Times New Roman"/>
          <w:sz w:val="26"/>
          <w:szCs w:val="26"/>
          <w:lang w:eastAsia="ru-RU"/>
        </w:rPr>
        <w:t>к  подпрограмме «Формирование совр</w:t>
      </w:r>
      <w:r w:rsidRPr="004049E1">
        <w:rPr>
          <w:rFonts w:eastAsia="Times New Roman"/>
          <w:sz w:val="26"/>
          <w:szCs w:val="26"/>
          <w:lang w:eastAsia="ru-RU"/>
        </w:rPr>
        <w:t>е</w:t>
      </w:r>
      <w:r w:rsidRPr="004049E1">
        <w:rPr>
          <w:rFonts w:eastAsia="Times New Roman"/>
          <w:sz w:val="26"/>
          <w:szCs w:val="26"/>
          <w:lang w:eastAsia="ru-RU"/>
        </w:rPr>
        <w:t>менной городской среды населенных пунктов Хаса</w:t>
      </w:r>
      <w:r w:rsidRPr="004049E1">
        <w:rPr>
          <w:rFonts w:eastAsia="Times New Roman"/>
          <w:sz w:val="26"/>
          <w:szCs w:val="26"/>
          <w:lang w:eastAsia="ru-RU"/>
        </w:rPr>
        <w:t>н</w:t>
      </w:r>
      <w:r w:rsidRPr="004049E1">
        <w:rPr>
          <w:rFonts w:eastAsia="Times New Roman"/>
          <w:sz w:val="26"/>
          <w:szCs w:val="26"/>
          <w:lang w:eastAsia="ru-RU"/>
        </w:rPr>
        <w:t>ского округа Приморского края» на 2023-2025 годы, муниципальной программы «Формирование современной городской среды населенных пунктов Хасанского округа Приморского края» на 2023-2025 годы» утвержденной пост</w:t>
      </w:r>
      <w:r w:rsidRPr="004049E1">
        <w:rPr>
          <w:rFonts w:eastAsia="Times New Roman"/>
          <w:sz w:val="26"/>
          <w:szCs w:val="26"/>
          <w:lang w:eastAsia="ru-RU"/>
        </w:rPr>
        <w:t>а</w:t>
      </w:r>
      <w:r w:rsidRPr="004049E1">
        <w:rPr>
          <w:rFonts w:eastAsia="Times New Roman"/>
          <w:sz w:val="26"/>
          <w:szCs w:val="26"/>
          <w:lang w:eastAsia="ru-RU"/>
        </w:rPr>
        <w:t xml:space="preserve">новлением администрации Хасанского муниципального района  </w:t>
      </w:r>
    </w:p>
    <w:p w:rsidR="00056AF1" w:rsidRPr="004049E1" w:rsidRDefault="00056AF1" w:rsidP="004049E1">
      <w:pPr>
        <w:ind w:left="5670"/>
        <w:rPr>
          <w:rFonts w:eastAsia="Times New Roman"/>
          <w:sz w:val="26"/>
          <w:szCs w:val="26"/>
          <w:lang w:eastAsia="ru-RU"/>
        </w:rPr>
      </w:pPr>
      <w:r w:rsidRPr="004049E1">
        <w:rPr>
          <w:rFonts w:eastAsia="Times New Roman"/>
          <w:sz w:val="26"/>
          <w:szCs w:val="26"/>
          <w:lang w:eastAsia="ru-RU"/>
        </w:rPr>
        <w:t>от 14</w:t>
      </w:r>
      <w:r w:rsidR="004049E1">
        <w:rPr>
          <w:rFonts w:eastAsia="Times New Roman"/>
          <w:sz w:val="26"/>
          <w:szCs w:val="26"/>
          <w:lang w:eastAsia="ru-RU"/>
        </w:rPr>
        <w:t>.</w:t>
      </w:r>
      <w:r w:rsidRPr="004049E1">
        <w:rPr>
          <w:rFonts w:eastAsia="Times New Roman"/>
          <w:sz w:val="26"/>
          <w:szCs w:val="26"/>
          <w:lang w:eastAsia="ru-RU"/>
        </w:rPr>
        <w:t xml:space="preserve"> 07.2022</w:t>
      </w:r>
      <w:r w:rsidR="004049E1">
        <w:rPr>
          <w:rFonts w:eastAsia="Times New Roman"/>
          <w:sz w:val="26"/>
          <w:szCs w:val="26"/>
          <w:lang w:eastAsia="ru-RU"/>
        </w:rPr>
        <w:t xml:space="preserve"> </w:t>
      </w:r>
      <w:r w:rsidRPr="004049E1">
        <w:rPr>
          <w:rFonts w:eastAsia="Times New Roman"/>
          <w:sz w:val="26"/>
          <w:szCs w:val="26"/>
          <w:lang w:eastAsia="ru-RU"/>
        </w:rPr>
        <w:t>г.</w:t>
      </w:r>
      <w:r w:rsidR="004049E1">
        <w:rPr>
          <w:rFonts w:eastAsia="Times New Roman"/>
          <w:sz w:val="26"/>
          <w:szCs w:val="26"/>
          <w:lang w:eastAsia="ru-RU"/>
        </w:rPr>
        <w:t xml:space="preserve"> </w:t>
      </w:r>
      <w:r w:rsidRPr="004049E1">
        <w:rPr>
          <w:rFonts w:eastAsia="Times New Roman"/>
          <w:sz w:val="26"/>
          <w:szCs w:val="26"/>
          <w:lang w:eastAsia="ru-RU"/>
        </w:rPr>
        <w:t xml:space="preserve"> № 471-па</w:t>
      </w:r>
    </w:p>
    <w:p w:rsidR="00056AF1" w:rsidRPr="004049E1" w:rsidRDefault="00056AF1" w:rsidP="00E12B75">
      <w:pPr>
        <w:spacing w:after="200"/>
        <w:rPr>
          <w:rFonts w:eastAsia="Times New Roman"/>
          <w:sz w:val="26"/>
          <w:szCs w:val="26"/>
          <w:lang w:eastAsia="ru-RU"/>
        </w:rPr>
      </w:pPr>
    </w:p>
    <w:p w:rsidR="00056AF1" w:rsidRPr="004049E1" w:rsidRDefault="00056AF1" w:rsidP="00E12B75">
      <w:pPr>
        <w:jc w:val="center"/>
        <w:rPr>
          <w:rFonts w:eastAsia="Times New Roman"/>
          <w:b/>
          <w:spacing w:val="2"/>
          <w:sz w:val="26"/>
          <w:szCs w:val="26"/>
          <w:shd w:val="clear" w:color="auto" w:fill="FFFFFF"/>
          <w:lang w:eastAsia="ru-RU"/>
        </w:rPr>
      </w:pPr>
      <w:r w:rsidRPr="004049E1">
        <w:rPr>
          <w:rFonts w:eastAsia="Times New Roman"/>
          <w:sz w:val="26"/>
          <w:szCs w:val="26"/>
          <w:shd w:val="clear" w:color="auto" w:fill="FFFFFF"/>
          <w:lang w:eastAsia="ru-RU"/>
        </w:rPr>
        <w:tab/>
      </w:r>
      <w:r w:rsidRPr="004049E1">
        <w:rPr>
          <w:rFonts w:eastAsia="Times New Roman"/>
          <w:b/>
          <w:spacing w:val="2"/>
          <w:sz w:val="26"/>
          <w:szCs w:val="26"/>
          <w:shd w:val="clear" w:color="auto" w:fill="FFFFFF"/>
          <w:lang w:eastAsia="ru-RU"/>
        </w:rPr>
        <w:t>Адресный перечень</w:t>
      </w:r>
    </w:p>
    <w:p w:rsidR="00056AF1" w:rsidRPr="004049E1" w:rsidRDefault="00056AF1" w:rsidP="00E12B75">
      <w:pPr>
        <w:jc w:val="center"/>
        <w:rPr>
          <w:rFonts w:eastAsia="Times New Roman"/>
          <w:b/>
          <w:sz w:val="26"/>
          <w:szCs w:val="26"/>
          <w:shd w:val="clear" w:color="auto" w:fill="FFFFFF"/>
          <w:lang w:eastAsia="ru-RU"/>
        </w:rPr>
      </w:pPr>
      <w:r w:rsidRPr="004049E1">
        <w:rPr>
          <w:rFonts w:eastAsia="Times New Roman"/>
          <w:b/>
          <w:spacing w:val="2"/>
          <w:sz w:val="26"/>
          <w:szCs w:val="26"/>
          <w:shd w:val="clear" w:color="auto" w:fill="FFFFFF"/>
          <w:lang w:eastAsia="ru-RU"/>
        </w:rPr>
        <w:t>дворовых территорий, нуждающихся в благоустройстве (с учетом физического с</w:t>
      </w:r>
      <w:r w:rsidRPr="004049E1">
        <w:rPr>
          <w:rFonts w:eastAsia="Times New Roman"/>
          <w:b/>
          <w:spacing w:val="2"/>
          <w:sz w:val="26"/>
          <w:szCs w:val="26"/>
          <w:shd w:val="clear" w:color="auto" w:fill="FFFFFF"/>
          <w:lang w:eastAsia="ru-RU"/>
        </w:rPr>
        <w:t>о</w:t>
      </w:r>
      <w:r w:rsidRPr="004049E1">
        <w:rPr>
          <w:rFonts w:eastAsia="Times New Roman"/>
          <w:b/>
          <w:spacing w:val="2"/>
          <w:sz w:val="26"/>
          <w:szCs w:val="26"/>
          <w:shd w:val="clear" w:color="auto" w:fill="FFFFFF"/>
          <w:lang w:eastAsia="ru-RU"/>
        </w:rPr>
        <w:t xml:space="preserve">стояния) и подлежащих благоустройству в рамках муниципальной подпрограммы </w:t>
      </w:r>
      <w:r w:rsidRPr="004049E1">
        <w:rPr>
          <w:rFonts w:eastAsia="Times New Roman"/>
          <w:b/>
          <w:sz w:val="26"/>
          <w:szCs w:val="26"/>
          <w:shd w:val="clear" w:color="auto" w:fill="FFFFFF"/>
          <w:lang w:eastAsia="ru-RU"/>
        </w:rPr>
        <w:t>«Формирование современной городской среды населенных пунктов Хасанского мун</w:t>
      </w:r>
      <w:r w:rsidRPr="004049E1">
        <w:rPr>
          <w:rFonts w:eastAsia="Times New Roman"/>
          <w:b/>
          <w:sz w:val="26"/>
          <w:szCs w:val="26"/>
          <w:shd w:val="clear" w:color="auto" w:fill="FFFFFF"/>
          <w:lang w:eastAsia="ru-RU"/>
        </w:rPr>
        <w:t>и</w:t>
      </w:r>
      <w:r w:rsidRPr="004049E1">
        <w:rPr>
          <w:rFonts w:eastAsia="Times New Roman"/>
          <w:b/>
          <w:sz w:val="26"/>
          <w:szCs w:val="26"/>
          <w:shd w:val="clear" w:color="auto" w:fill="FFFFFF"/>
          <w:lang w:eastAsia="ru-RU"/>
        </w:rPr>
        <w:t>ципального округа Пр</w:t>
      </w:r>
      <w:r w:rsidRPr="004049E1">
        <w:rPr>
          <w:rFonts w:eastAsia="Times New Roman"/>
          <w:b/>
          <w:sz w:val="26"/>
          <w:szCs w:val="26"/>
          <w:shd w:val="clear" w:color="auto" w:fill="FFFFFF"/>
          <w:lang w:eastAsia="ru-RU"/>
        </w:rPr>
        <w:t>и</w:t>
      </w:r>
      <w:r w:rsidRPr="004049E1">
        <w:rPr>
          <w:rFonts w:eastAsia="Times New Roman"/>
          <w:b/>
          <w:sz w:val="26"/>
          <w:szCs w:val="26"/>
          <w:shd w:val="clear" w:color="auto" w:fill="FFFFFF"/>
          <w:lang w:eastAsia="ru-RU"/>
        </w:rPr>
        <w:t>морского края» на 2023-2025 годы»</w:t>
      </w:r>
    </w:p>
    <w:p w:rsidR="00056AF1" w:rsidRPr="00056AF1" w:rsidRDefault="00056AF1" w:rsidP="00E12B75">
      <w:pPr>
        <w:jc w:val="center"/>
        <w:rPr>
          <w:rFonts w:eastAsia="Times New Roman"/>
          <w:sz w:val="24"/>
          <w:szCs w:val="24"/>
          <w:lang w:eastAsia="ru-RU"/>
        </w:rPr>
      </w:pPr>
    </w:p>
    <w:tbl>
      <w:tblPr>
        <w:tblW w:w="5000" w:type="pct"/>
        <w:tblCellMar>
          <w:left w:w="10" w:type="dxa"/>
          <w:right w:w="10" w:type="dxa"/>
        </w:tblCellMar>
        <w:tblLook w:val="04A0" w:firstRow="1" w:lastRow="0" w:firstColumn="1" w:lastColumn="0" w:noHBand="0" w:noVBand="1"/>
      </w:tblPr>
      <w:tblGrid>
        <w:gridCol w:w="508"/>
        <w:gridCol w:w="4046"/>
        <w:gridCol w:w="4041"/>
        <w:gridCol w:w="1848"/>
      </w:tblGrid>
      <w:tr w:rsidR="00056AF1" w:rsidRPr="00056AF1" w:rsidTr="00813DDD">
        <w:trPr>
          <w:trHeight w:val="1"/>
          <w:tblHeader/>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shd w:val="clear" w:color="auto" w:fill="FFFFFF"/>
                <w:lang w:eastAsia="ru-RU"/>
              </w:rPr>
              <w:t>N</w:t>
            </w:r>
            <w:r w:rsidRPr="00056AF1">
              <w:rPr>
                <w:rFonts w:eastAsia="Times New Roman"/>
                <w:sz w:val="24"/>
                <w:szCs w:val="24"/>
                <w:shd w:val="clear" w:color="auto" w:fill="FFFF00"/>
                <w:lang w:eastAsia="ru-RU"/>
              </w:rPr>
              <w:t xml:space="preserve"> </w:t>
            </w:r>
            <w:proofErr w:type="gramStart"/>
            <w:r w:rsidRPr="00056AF1">
              <w:rPr>
                <w:rFonts w:eastAsia="Times New Roman"/>
                <w:sz w:val="24"/>
                <w:szCs w:val="24"/>
                <w:shd w:val="clear" w:color="auto" w:fill="FFFFFF"/>
                <w:lang w:eastAsia="ru-RU"/>
              </w:rPr>
              <w:t>п</w:t>
            </w:r>
            <w:proofErr w:type="gramEnd"/>
            <w:r w:rsidRPr="00056AF1">
              <w:rPr>
                <w:rFonts w:eastAsia="Times New Roman"/>
                <w:sz w:val="24"/>
                <w:szCs w:val="24"/>
                <w:shd w:val="clear" w:color="auto" w:fill="FFFFFF"/>
                <w:lang w:eastAsia="ru-RU"/>
              </w:rPr>
              <w:t>/п</w:t>
            </w:r>
          </w:p>
        </w:tc>
        <w:tc>
          <w:tcPr>
            <w:tcW w:w="1937" w:type="pct"/>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056AF1" w:rsidRPr="00056AF1" w:rsidRDefault="00056AF1" w:rsidP="004049E1">
            <w:pPr>
              <w:jc w:val="center"/>
              <w:rPr>
                <w:rFonts w:eastAsia="Times New Roman"/>
                <w:sz w:val="24"/>
                <w:szCs w:val="24"/>
                <w:lang w:eastAsia="ru-RU"/>
              </w:rPr>
            </w:pPr>
            <w:r w:rsidRPr="00056AF1">
              <w:rPr>
                <w:rFonts w:eastAsia="Times New Roman"/>
                <w:sz w:val="24"/>
                <w:szCs w:val="24"/>
                <w:shd w:val="clear" w:color="auto" w:fill="FFFFFF"/>
                <w:lang w:eastAsia="ru-RU"/>
              </w:rPr>
              <w:t>Наименование муниципального</w:t>
            </w:r>
            <w:r w:rsidR="004049E1">
              <w:rPr>
                <w:rFonts w:eastAsia="Times New Roman"/>
                <w:sz w:val="24"/>
                <w:szCs w:val="24"/>
                <w:shd w:val="clear" w:color="auto" w:fill="FFFFFF"/>
                <w:lang w:eastAsia="ru-RU"/>
              </w:rPr>
              <w:t xml:space="preserve"> </w:t>
            </w:r>
            <w:r w:rsidRPr="00056AF1">
              <w:rPr>
                <w:rFonts w:eastAsia="Times New Roman"/>
                <w:sz w:val="24"/>
                <w:szCs w:val="24"/>
                <w:shd w:val="clear" w:color="auto" w:fill="FFFFFF"/>
                <w:lang w:eastAsia="ru-RU"/>
              </w:rPr>
              <w:t>обр</w:t>
            </w:r>
            <w:r w:rsidRPr="00056AF1">
              <w:rPr>
                <w:rFonts w:eastAsia="Times New Roman"/>
                <w:sz w:val="24"/>
                <w:szCs w:val="24"/>
                <w:shd w:val="clear" w:color="auto" w:fill="FFFFFF"/>
                <w:lang w:eastAsia="ru-RU"/>
              </w:rPr>
              <w:t>а</w:t>
            </w:r>
            <w:r w:rsidRPr="00056AF1">
              <w:rPr>
                <w:rFonts w:eastAsia="Times New Roman"/>
                <w:sz w:val="24"/>
                <w:szCs w:val="24"/>
                <w:shd w:val="clear" w:color="auto" w:fill="FFFFFF"/>
                <w:lang w:eastAsia="ru-RU"/>
              </w:rPr>
              <w:t>зования, наименование и</w:t>
            </w:r>
            <w:r w:rsidR="004049E1">
              <w:rPr>
                <w:rFonts w:eastAsia="Times New Roman"/>
                <w:sz w:val="24"/>
                <w:szCs w:val="24"/>
                <w:shd w:val="clear" w:color="auto" w:fill="FFFFFF"/>
                <w:lang w:eastAsia="ru-RU"/>
              </w:rPr>
              <w:t xml:space="preserve"> </w:t>
            </w:r>
            <w:r w:rsidRPr="00056AF1">
              <w:rPr>
                <w:rFonts w:eastAsia="Times New Roman"/>
                <w:sz w:val="24"/>
                <w:szCs w:val="24"/>
                <w:shd w:val="clear" w:color="auto" w:fill="FFFFFF"/>
                <w:lang w:eastAsia="ru-RU"/>
              </w:rPr>
              <w:t>адрес дв</w:t>
            </w:r>
            <w:r w:rsidRPr="00056AF1">
              <w:rPr>
                <w:rFonts w:eastAsia="Times New Roman"/>
                <w:sz w:val="24"/>
                <w:szCs w:val="24"/>
                <w:shd w:val="clear" w:color="auto" w:fill="FFFFFF"/>
                <w:lang w:eastAsia="ru-RU"/>
              </w:rPr>
              <w:t>о</w:t>
            </w:r>
            <w:r w:rsidRPr="00056AF1">
              <w:rPr>
                <w:rFonts w:eastAsia="Times New Roman"/>
                <w:sz w:val="24"/>
                <w:szCs w:val="24"/>
                <w:shd w:val="clear" w:color="auto" w:fill="FFFFFF"/>
                <w:lang w:eastAsia="ru-RU"/>
              </w:rPr>
              <w:t>ровой</w:t>
            </w:r>
            <w:r w:rsidRPr="00056AF1">
              <w:rPr>
                <w:rFonts w:eastAsia="Times New Roman"/>
                <w:sz w:val="24"/>
                <w:szCs w:val="24"/>
                <w:shd w:val="clear" w:color="auto" w:fill="EEECE1"/>
                <w:lang w:eastAsia="ru-RU"/>
              </w:rPr>
              <w:t xml:space="preserve"> </w:t>
            </w:r>
            <w:r w:rsidRPr="00056AF1">
              <w:rPr>
                <w:rFonts w:eastAsia="Times New Roman"/>
                <w:sz w:val="24"/>
                <w:szCs w:val="24"/>
                <w:shd w:val="clear" w:color="auto" w:fill="FFFFFF"/>
                <w:lang w:eastAsia="ru-RU"/>
              </w:rPr>
              <w:t>территории</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shd w:val="clear" w:color="auto" w:fill="FFFFFF"/>
              <w:jc w:val="center"/>
              <w:rPr>
                <w:rFonts w:eastAsia="Times New Roman"/>
                <w:sz w:val="24"/>
                <w:szCs w:val="24"/>
                <w:shd w:val="clear" w:color="auto" w:fill="FFFF00"/>
                <w:lang w:eastAsia="ru-RU"/>
              </w:rPr>
            </w:pPr>
            <w:r w:rsidRPr="00056AF1">
              <w:rPr>
                <w:rFonts w:eastAsia="Times New Roman"/>
                <w:sz w:val="24"/>
                <w:szCs w:val="24"/>
                <w:shd w:val="clear" w:color="auto" w:fill="FFFFFF"/>
                <w:lang w:eastAsia="ru-RU"/>
              </w:rPr>
              <w:t>Перечень видов работ</w:t>
            </w:r>
          </w:p>
          <w:p w:rsidR="00056AF1" w:rsidRPr="00056AF1" w:rsidRDefault="00056AF1" w:rsidP="00E12B75">
            <w:pPr>
              <w:jc w:val="center"/>
              <w:rPr>
                <w:rFonts w:eastAsia="Times New Roman"/>
                <w:sz w:val="24"/>
                <w:szCs w:val="24"/>
                <w:lang w:eastAsia="ru-RU"/>
              </w:rPr>
            </w:pPr>
            <w:r w:rsidRPr="00056AF1">
              <w:rPr>
                <w:rFonts w:eastAsia="Times New Roman"/>
                <w:sz w:val="24"/>
                <w:szCs w:val="24"/>
                <w:shd w:val="clear" w:color="auto" w:fill="FFFFFF"/>
                <w:lang w:eastAsia="ru-RU"/>
              </w:rPr>
              <w:t>(минимальный перечень)</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4049E1">
            <w:pPr>
              <w:jc w:val="center"/>
              <w:rPr>
                <w:rFonts w:eastAsia="Times New Roman"/>
                <w:sz w:val="24"/>
                <w:szCs w:val="24"/>
                <w:lang w:eastAsia="ru-RU"/>
              </w:rPr>
            </w:pPr>
            <w:r w:rsidRPr="00056AF1">
              <w:rPr>
                <w:rFonts w:eastAsia="Times New Roman"/>
                <w:sz w:val="24"/>
                <w:szCs w:val="24"/>
                <w:shd w:val="clear" w:color="auto" w:fill="FFFFFF"/>
                <w:lang w:eastAsia="ru-RU"/>
              </w:rPr>
              <w:t>Срок</w:t>
            </w:r>
            <w:r w:rsidR="004049E1">
              <w:rPr>
                <w:rFonts w:eastAsia="Times New Roman"/>
                <w:sz w:val="24"/>
                <w:szCs w:val="24"/>
                <w:shd w:val="clear" w:color="auto" w:fill="FFFFFF"/>
                <w:lang w:eastAsia="ru-RU"/>
              </w:rPr>
              <w:t xml:space="preserve"> </w:t>
            </w:r>
            <w:r w:rsidRPr="00056AF1">
              <w:rPr>
                <w:rFonts w:eastAsia="Times New Roman"/>
                <w:sz w:val="24"/>
                <w:szCs w:val="24"/>
                <w:shd w:val="clear" w:color="auto" w:fill="FFFFFF"/>
                <w:lang w:eastAsia="ru-RU"/>
              </w:rPr>
              <w:t>выполн</w:t>
            </w:r>
            <w:r w:rsidRPr="00056AF1">
              <w:rPr>
                <w:rFonts w:eastAsia="Times New Roman"/>
                <w:sz w:val="24"/>
                <w:szCs w:val="24"/>
                <w:shd w:val="clear" w:color="auto" w:fill="FFFFFF"/>
                <w:lang w:eastAsia="ru-RU"/>
              </w:rPr>
              <w:t>е</w:t>
            </w:r>
            <w:r w:rsidRPr="00056AF1">
              <w:rPr>
                <w:rFonts w:eastAsia="Times New Roman"/>
                <w:sz w:val="24"/>
                <w:szCs w:val="24"/>
                <w:shd w:val="clear" w:color="auto" w:fill="FFFFFF"/>
                <w:lang w:eastAsia="ru-RU"/>
              </w:rPr>
              <w:t>ния</w:t>
            </w:r>
            <w:r w:rsidR="004049E1">
              <w:rPr>
                <w:rFonts w:eastAsia="Times New Roman"/>
                <w:sz w:val="24"/>
                <w:szCs w:val="24"/>
                <w:shd w:val="clear" w:color="auto" w:fill="FFFFFF"/>
                <w:lang w:eastAsia="ru-RU"/>
              </w:rPr>
              <w:t xml:space="preserve"> </w:t>
            </w:r>
            <w:r w:rsidRPr="00056AF1">
              <w:rPr>
                <w:rFonts w:eastAsia="Times New Roman"/>
                <w:sz w:val="24"/>
                <w:szCs w:val="24"/>
                <w:shd w:val="clear" w:color="auto" w:fill="FFFFFF"/>
                <w:lang w:eastAsia="ru-RU"/>
              </w:rPr>
              <w:t>работ</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1</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Пгт Зарубино, ул. </w:t>
            </w:r>
            <w:proofErr w:type="gramStart"/>
            <w:r w:rsidRPr="00056AF1">
              <w:rPr>
                <w:rFonts w:eastAsia="Times New Roman"/>
                <w:sz w:val="24"/>
                <w:szCs w:val="24"/>
                <w:lang w:eastAsia="ru-RU"/>
              </w:rPr>
              <w:t>Строительная</w:t>
            </w:r>
            <w:proofErr w:type="gramEnd"/>
            <w:r w:rsidRPr="00056AF1">
              <w:rPr>
                <w:rFonts w:eastAsia="Times New Roman"/>
                <w:sz w:val="24"/>
                <w:szCs w:val="24"/>
                <w:lang w:eastAsia="ru-RU"/>
              </w:rPr>
              <w:t xml:space="preserve"> д. 24</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Посьет, ул. Тупик Портовый, д. 2</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3</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Посьет, ул. Станционная, д. 1</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4</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Посьет, ул. Центральная, д. 20</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5</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Посьет, ул. Тупик Портовый, д. 7</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6</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С. Гвоздево, ул. Линейная, д. 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7</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с. Ул. Центральная, д. 18</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8</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 17</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9</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Молоде</w:t>
            </w:r>
            <w:r w:rsidRPr="00056AF1">
              <w:rPr>
                <w:rFonts w:eastAsia="Times New Roman"/>
                <w:sz w:val="24"/>
                <w:szCs w:val="24"/>
                <w:lang w:eastAsia="ru-RU"/>
              </w:rPr>
              <w:t>ж</w:t>
            </w:r>
            <w:r w:rsidRPr="00056AF1">
              <w:rPr>
                <w:rFonts w:eastAsia="Times New Roman"/>
                <w:sz w:val="24"/>
                <w:szCs w:val="24"/>
                <w:lang w:eastAsia="ru-RU"/>
              </w:rPr>
              <w:t>ная, д. 15</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10</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Молоде</w:t>
            </w:r>
            <w:r w:rsidRPr="00056AF1">
              <w:rPr>
                <w:rFonts w:eastAsia="Times New Roman"/>
                <w:sz w:val="24"/>
                <w:szCs w:val="24"/>
                <w:lang w:eastAsia="ru-RU"/>
              </w:rPr>
              <w:t>ж</w:t>
            </w:r>
            <w:r w:rsidRPr="00056AF1">
              <w:rPr>
                <w:rFonts w:eastAsia="Times New Roman"/>
                <w:sz w:val="24"/>
                <w:szCs w:val="24"/>
                <w:lang w:eastAsia="ru-RU"/>
              </w:rPr>
              <w:t>ная, д. 19</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lastRenderedPageBreak/>
              <w:t>11</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Молоде</w:t>
            </w:r>
            <w:r w:rsidRPr="00056AF1">
              <w:rPr>
                <w:rFonts w:eastAsia="Times New Roman"/>
                <w:sz w:val="24"/>
                <w:szCs w:val="24"/>
                <w:lang w:eastAsia="ru-RU"/>
              </w:rPr>
              <w:t>ж</w:t>
            </w:r>
            <w:r w:rsidRPr="00056AF1">
              <w:rPr>
                <w:rFonts w:eastAsia="Times New Roman"/>
                <w:sz w:val="24"/>
                <w:szCs w:val="24"/>
                <w:lang w:eastAsia="ru-RU"/>
              </w:rPr>
              <w:t>ная, д. 7</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12</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Молоде</w:t>
            </w:r>
            <w:r w:rsidRPr="00056AF1">
              <w:rPr>
                <w:rFonts w:eastAsia="Times New Roman"/>
                <w:sz w:val="24"/>
                <w:szCs w:val="24"/>
                <w:lang w:eastAsia="ru-RU"/>
              </w:rPr>
              <w:t>ж</w:t>
            </w:r>
            <w:r w:rsidRPr="00056AF1">
              <w:rPr>
                <w:rFonts w:eastAsia="Times New Roman"/>
                <w:sz w:val="24"/>
                <w:szCs w:val="24"/>
                <w:lang w:eastAsia="ru-RU"/>
              </w:rPr>
              <w:t>ная, д. 9</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13</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Молоде</w:t>
            </w:r>
            <w:r w:rsidRPr="00056AF1">
              <w:rPr>
                <w:rFonts w:eastAsia="Times New Roman"/>
                <w:sz w:val="24"/>
                <w:szCs w:val="24"/>
                <w:lang w:eastAsia="ru-RU"/>
              </w:rPr>
              <w:t>ж</w:t>
            </w:r>
            <w:r w:rsidRPr="00056AF1">
              <w:rPr>
                <w:rFonts w:eastAsia="Times New Roman"/>
                <w:sz w:val="24"/>
                <w:szCs w:val="24"/>
                <w:lang w:eastAsia="ru-RU"/>
              </w:rPr>
              <w:t>ная, д. 11</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14</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 56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15</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 60</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16</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 64</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17</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 66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18</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Молоде</w:t>
            </w:r>
            <w:r w:rsidRPr="00056AF1">
              <w:rPr>
                <w:rFonts w:eastAsia="Times New Roman"/>
                <w:sz w:val="24"/>
                <w:szCs w:val="24"/>
                <w:lang w:eastAsia="ru-RU"/>
              </w:rPr>
              <w:t>ж</w:t>
            </w:r>
            <w:r w:rsidRPr="00056AF1">
              <w:rPr>
                <w:rFonts w:eastAsia="Times New Roman"/>
                <w:sz w:val="24"/>
                <w:szCs w:val="24"/>
                <w:lang w:eastAsia="ru-RU"/>
              </w:rPr>
              <w:t>ная, д. 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19</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Молоде</w:t>
            </w:r>
            <w:r w:rsidRPr="00056AF1">
              <w:rPr>
                <w:rFonts w:eastAsia="Times New Roman"/>
                <w:sz w:val="24"/>
                <w:szCs w:val="24"/>
                <w:lang w:eastAsia="ru-RU"/>
              </w:rPr>
              <w:t>ж</w:t>
            </w:r>
            <w:r w:rsidRPr="00056AF1">
              <w:rPr>
                <w:rFonts w:eastAsia="Times New Roman"/>
                <w:sz w:val="24"/>
                <w:szCs w:val="24"/>
                <w:lang w:eastAsia="ru-RU"/>
              </w:rPr>
              <w:t>ная, д. 8</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20</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Молоде</w:t>
            </w:r>
            <w:r w:rsidRPr="00056AF1">
              <w:rPr>
                <w:rFonts w:eastAsia="Times New Roman"/>
                <w:sz w:val="24"/>
                <w:szCs w:val="24"/>
                <w:lang w:eastAsia="ru-RU"/>
              </w:rPr>
              <w:t>ж</w:t>
            </w:r>
            <w:r w:rsidRPr="00056AF1">
              <w:rPr>
                <w:rFonts w:eastAsia="Times New Roman"/>
                <w:sz w:val="24"/>
                <w:szCs w:val="24"/>
                <w:lang w:eastAsia="ru-RU"/>
              </w:rPr>
              <w:t>ная, д. 10</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21</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Молоде</w:t>
            </w:r>
            <w:r w:rsidRPr="00056AF1">
              <w:rPr>
                <w:rFonts w:eastAsia="Times New Roman"/>
                <w:sz w:val="24"/>
                <w:szCs w:val="24"/>
                <w:lang w:eastAsia="ru-RU"/>
              </w:rPr>
              <w:t>ж</w:t>
            </w:r>
            <w:r w:rsidRPr="00056AF1">
              <w:rPr>
                <w:rFonts w:eastAsia="Times New Roman"/>
                <w:sz w:val="24"/>
                <w:szCs w:val="24"/>
                <w:lang w:eastAsia="ru-RU"/>
              </w:rPr>
              <w:t>ная, д. 17</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22</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 1а</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23</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 1б</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24</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 3а</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25</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 5а</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26</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д.7а</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27</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 16а</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lastRenderedPageBreak/>
              <w:t>28</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ная, д. 20</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29</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Пгт Славянка, </w:t>
            </w:r>
            <w:proofErr w:type="gramStart"/>
            <w:r w:rsidRPr="00056AF1">
              <w:rPr>
                <w:rFonts w:eastAsia="Times New Roman"/>
                <w:sz w:val="24"/>
                <w:szCs w:val="24"/>
                <w:lang w:eastAsia="ru-RU"/>
              </w:rPr>
              <w:t>ул</w:t>
            </w:r>
            <w:proofErr w:type="gramEnd"/>
            <w:r w:rsidRPr="00056AF1">
              <w:rPr>
                <w:rFonts w:eastAsia="Times New Roman"/>
                <w:sz w:val="24"/>
                <w:szCs w:val="24"/>
                <w:lang w:eastAsia="ru-RU"/>
              </w:rPr>
              <w:t xml:space="preserve"> 50 лет Октября д. 13</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30</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Пгт Славянка, </w:t>
            </w:r>
            <w:proofErr w:type="gramStart"/>
            <w:r w:rsidRPr="00056AF1">
              <w:rPr>
                <w:rFonts w:eastAsia="Times New Roman"/>
                <w:sz w:val="24"/>
                <w:szCs w:val="24"/>
                <w:lang w:eastAsia="ru-RU"/>
              </w:rPr>
              <w:t>ул</w:t>
            </w:r>
            <w:proofErr w:type="gramEnd"/>
            <w:r w:rsidRPr="00056AF1">
              <w:rPr>
                <w:rFonts w:eastAsia="Times New Roman"/>
                <w:sz w:val="24"/>
                <w:szCs w:val="24"/>
                <w:lang w:eastAsia="ru-RU"/>
              </w:rPr>
              <w:t xml:space="preserve"> 50 лет Октября д. 14</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31</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Пгт Славянка, </w:t>
            </w:r>
            <w:proofErr w:type="gramStart"/>
            <w:r w:rsidRPr="00056AF1">
              <w:rPr>
                <w:rFonts w:eastAsia="Times New Roman"/>
                <w:sz w:val="24"/>
                <w:szCs w:val="24"/>
                <w:lang w:eastAsia="ru-RU"/>
              </w:rPr>
              <w:t>ул</w:t>
            </w:r>
            <w:proofErr w:type="gramEnd"/>
            <w:r w:rsidRPr="00056AF1">
              <w:rPr>
                <w:rFonts w:eastAsia="Times New Roman"/>
                <w:sz w:val="24"/>
                <w:szCs w:val="24"/>
                <w:lang w:eastAsia="ru-RU"/>
              </w:rPr>
              <w:t xml:space="preserve"> 50 лет Октября д. 10</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32</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Пгт Славянка, </w:t>
            </w:r>
            <w:proofErr w:type="gramStart"/>
            <w:r w:rsidRPr="00056AF1">
              <w:rPr>
                <w:rFonts w:eastAsia="Times New Roman"/>
                <w:sz w:val="24"/>
                <w:szCs w:val="24"/>
                <w:lang w:eastAsia="ru-RU"/>
              </w:rPr>
              <w:t>ул</w:t>
            </w:r>
            <w:proofErr w:type="gramEnd"/>
            <w:r w:rsidRPr="00056AF1">
              <w:rPr>
                <w:rFonts w:eastAsia="Times New Roman"/>
                <w:sz w:val="24"/>
                <w:szCs w:val="24"/>
                <w:lang w:eastAsia="ru-RU"/>
              </w:rPr>
              <w:t xml:space="preserve"> 50 лет Октября д. 16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2024-2025 год</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33</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Молодежная, д. 4</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34</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Молодежная, д. 10</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35</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Молодежная, д. 14</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36</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Молодежная, д. 16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37</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Молодежная, д. 18</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38</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Дружбы, д. 16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39</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Героев Хасана, д. 7</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40</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Героев Хасана, д. 9</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41</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Героев Хасана, д. 17</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42</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Героев Хасана, д. 19</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43</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Героев Хасана, д. 25</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44</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Лазо, д. 4</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lastRenderedPageBreak/>
              <w:t>45</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Лазо, д. 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46</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Лазо, д. 12</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47</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Лазо, д. 14</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48</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Лазо, д. 26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49</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Юбилейная, д. 10</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50</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Рыбаков, д. 5-6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51</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Чкалова, д. 22</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52</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Блюхера д. 2</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53</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Блюхера д. 18</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54</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Полковая, д. 2-4</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55</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Восточная, д. 4</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56</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Хасан, ул. И. Мошляка, д. 1</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r w:rsidR="00056AF1" w:rsidRPr="00056AF1" w:rsidTr="004049E1">
        <w:trPr>
          <w:trHeight w:val="1"/>
        </w:trPr>
        <w:tc>
          <w:tcPr>
            <w:tcW w:w="243"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57</w:t>
            </w:r>
          </w:p>
        </w:tc>
        <w:tc>
          <w:tcPr>
            <w:tcW w:w="1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Хасан, ул. И. Мошляка, д. 2, 4, 6</w:t>
            </w:r>
          </w:p>
        </w:tc>
        <w:tc>
          <w:tcPr>
            <w:tcW w:w="193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Устройство асфальтобетонных п</w:t>
            </w:r>
            <w:r w:rsidRPr="00056AF1">
              <w:rPr>
                <w:rFonts w:eastAsia="Times New Roman"/>
                <w:sz w:val="24"/>
                <w:szCs w:val="24"/>
                <w:lang w:eastAsia="ru-RU"/>
              </w:rPr>
              <w:t>о</w:t>
            </w:r>
            <w:r w:rsidRPr="00056AF1">
              <w:rPr>
                <w:rFonts w:eastAsia="Times New Roman"/>
                <w:sz w:val="24"/>
                <w:szCs w:val="24"/>
                <w:lang w:eastAsia="ru-RU"/>
              </w:rPr>
              <w:t>крытий, устройство освещения, уст</w:t>
            </w:r>
            <w:r w:rsidRPr="00056AF1">
              <w:rPr>
                <w:rFonts w:eastAsia="Times New Roman"/>
                <w:sz w:val="24"/>
                <w:szCs w:val="24"/>
                <w:lang w:eastAsia="ru-RU"/>
              </w:rPr>
              <w:t>а</w:t>
            </w:r>
            <w:r w:rsidRPr="00056AF1">
              <w:rPr>
                <w:rFonts w:eastAsia="Times New Roman"/>
                <w:sz w:val="24"/>
                <w:szCs w:val="24"/>
                <w:lang w:eastAsia="ru-RU"/>
              </w:rPr>
              <w:t>новка урн и скамеек.</w:t>
            </w:r>
          </w:p>
        </w:tc>
        <w:tc>
          <w:tcPr>
            <w:tcW w:w="885"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2025</w:t>
            </w:r>
          </w:p>
        </w:tc>
      </w:tr>
    </w:tbl>
    <w:p w:rsidR="00056AF1" w:rsidRPr="00056AF1" w:rsidRDefault="00056AF1" w:rsidP="00E12B75">
      <w:pPr>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pPr>
    </w:p>
    <w:p w:rsidR="00056AF1" w:rsidRPr="00056AF1" w:rsidRDefault="00056AF1" w:rsidP="00E12B75">
      <w:pPr>
        <w:ind w:firstLine="709"/>
        <w:jc w:val="right"/>
        <w:rPr>
          <w:rFonts w:eastAsia="Times New Roman"/>
          <w:sz w:val="24"/>
          <w:szCs w:val="24"/>
          <w:shd w:val="clear" w:color="auto" w:fill="FFFFFF"/>
          <w:lang w:eastAsia="ru-RU"/>
        </w:rPr>
      </w:pPr>
    </w:p>
    <w:p w:rsidR="00056AF1" w:rsidRPr="00056AF1" w:rsidRDefault="00056AF1" w:rsidP="00E12B75">
      <w:pPr>
        <w:ind w:firstLine="709"/>
        <w:jc w:val="right"/>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pPr>
    </w:p>
    <w:p w:rsidR="00056AF1" w:rsidRPr="00056AF1" w:rsidRDefault="00056AF1" w:rsidP="00E12B75">
      <w:pPr>
        <w:rPr>
          <w:rFonts w:eastAsia="Times New Roman"/>
          <w:sz w:val="24"/>
          <w:szCs w:val="24"/>
          <w:shd w:val="clear" w:color="auto" w:fill="FFFFFF"/>
          <w:lang w:eastAsia="ru-RU"/>
        </w:rPr>
      </w:pPr>
    </w:p>
    <w:p w:rsidR="00056AF1" w:rsidRPr="004049E1" w:rsidRDefault="00056AF1" w:rsidP="004049E1">
      <w:pPr>
        <w:ind w:left="5670"/>
        <w:rPr>
          <w:rFonts w:eastAsia="Times New Roman"/>
          <w:sz w:val="26"/>
          <w:szCs w:val="26"/>
          <w:shd w:val="clear" w:color="auto" w:fill="FFFFFF"/>
          <w:lang w:eastAsia="ru-RU"/>
        </w:rPr>
      </w:pPr>
      <w:r w:rsidRPr="004049E1">
        <w:rPr>
          <w:rFonts w:eastAsia="Times New Roman"/>
          <w:sz w:val="26"/>
          <w:szCs w:val="26"/>
          <w:shd w:val="clear" w:color="auto" w:fill="FFFFFF"/>
          <w:lang w:eastAsia="ru-RU"/>
        </w:rPr>
        <w:lastRenderedPageBreak/>
        <w:t xml:space="preserve">Приложение </w:t>
      </w:r>
      <w:r w:rsidRPr="004049E1">
        <w:rPr>
          <w:rFonts w:eastAsia="Segoe UI Symbol"/>
          <w:sz w:val="26"/>
          <w:szCs w:val="26"/>
          <w:shd w:val="clear" w:color="auto" w:fill="FFFFFF"/>
          <w:lang w:eastAsia="ru-RU"/>
        </w:rPr>
        <w:t xml:space="preserve">№ </w:t>
      </w:r>
      <w:r w:rsidRPr="004049E1">
        <w:rPr>
          <w:rFonts w:eastAsia="Times New Roman"/>
          <w:sz w:val="26"/>
          <w:szCs w:val="26"/>
          <w:shd w:val="clear" w:color="auto" w:fill="FFFFFF"/>
          <w:lang w:eastAsia="ru-RU"/>
        </w:rPr>
        <w:t>7</w:t>
      </w:r>
    </w:p>
    <w:p w:rsidR="00056AF1" w:rsidRPr="004049E1" w:rsidRDefault="00056AF1" w:rsidP="004049E1">
      <w:pPr>
        <w:ind w:left="5670"/>
        <w:rPr>
          <w:rFonts w:eastAsia="Times New Roman"/>
          <w:sz w:val="26"/>
          <w:szCs w:val="26"/>
          <w:lang w:eastAsia="ru-RU"/>
        </w:rPr>
      </w:pPr>
      <w:r w:rsidRPr="004049E1">
        <w:rPr>
          <w:rFonts w:eastAsia="Times New Roman"/>
          <w:sz w:val="26"/>
          <w:szCs w:val="26"/>
          <w:lang w:eastAsia="ru-RU"/>
        </w:rPr>
        <w:t xml:space="preserve">к муниципальной программе </w:t>
      </w:r>
    </w:p>
    <w:p w:rsidR="00056AF1" w:rsidRDefault="00056AF1" w:rsidP="004049E1">
      <w:pPr>
        <w:ind w:left="5670"/>
        <w:rPr>
          <w:rFonts w:eastAsia="Times New Roman"/>
          <w:sz w:val="26"/>
          <w:szCs w:val="26"/>
          <w:lang w:eastAsia="ru-RU"/>
        </w:rPr>
      </w:pPr>
      <w:r w:rsidRPr="004049E1">
        <w:rPr>
          <w:rFonts w:eastAsia="Times New Roman"/>
          <w:sz w:val="26"/>
          <w:szCs w:val="26"/>
          <w:lang w:eastAsia="ru-RU"/>
        </w:rPr>
        <w:t>«Формирование современной городской среды населенных пунктов Хасанского округа Приморского края» на 2023-2025 годы, утвержденной постановлением а</w:t>
      </w:r>
      <w:r w:rsidRPr="004049E1">
        <w:rPr>
          <w:rFonts w:eastAsia="Times New Roman"/>
          <w:sz w:val="26"/>
          <w:szCs w:val="26"/>
          <w:lang w:eastAsia="ru-RU"/>
        </w:rPr>
        <w:t>д</w:t>
      </w:r>
      <w:r w:rsidRPr="004049E1">
        <w:rPr>
          <w:rFonts w:eastAsia="Times New Roman"/>
          <w:sz w:val="26"/>
          <w:szCs w:val="26"/>
          <w:lang w:eastAsia="ru-RU"/>
        </w:rPr>
        <w:t>министрации Хасанского муниципальн</w:t>
      </w:r>
      <w:r w:rsidRPr="004049E1">
        <w:rPr>
          <w:rFonts w:eastAsia="Times New Roman"/>
          <w:sz w:val="26"/>
          <w:szCs w:val="26"/>
          <w:lang w:eastAsia="ru-RU"/>
        </w:rPr>
        <w:t>о</w:t>
      </w:r>
      <w:r w:rsidRPr="004049E1">
        <w:rPr>
          <w:rFonts w:eastAsia="Times New Roman"/>
          <w:sz w:val="26"/>
          <w:szCs w:val="26"/>
          <w:lang w:eastAsia="ru-RU"/>
        </w:rPr>
        <w:t>го района  от 14</w:t>
      </w:r>
      <w:r w:rsidR="004049E1">
        <w:rPr>
          <w:rFonts w:eastAsia="Times New Roman"/>
          <w:sz w:val="26"/>
          <w:szCs w:val="26"/>
          <w:lang w:eastAsia="ru-RU"/>
        </w:rPr>
        <w:t>.</w:t>
      </w:r>
      <w:r w:rsidRPr="004049E1">
        <w:rPr>
          <w:rFonts w:eastAsia="Times New Roman"/>
          <w:sz w:val="26"/>
          <w:szCs w:val="26"/>
          <w:lang w:eastAsia="ru-RU"/>
        </w:rPr>
        <w:t xml:space="preserve"> 07.2022</w:t>
      </w:r>
      <w:r w:rsidR="004049E1">
        <w:rPr>
          <w:rFonts w:eastAsia="Times New Roman"/>
          <w:sz w:val="26"/>
          <w:szCs w:val="26"/>
          <w:lang w:eastAsia="ru-RU"/>
        </w:rPr>
        <w:t xml:space="preserve"> </w:t>
      </w:r>
      <w:r w:rsidRPr="004049E1">
        <w:rPr>
          <w:rFonts w:eastAsia="Times New Roman"/>
          <w:sz w:val="26"/>
          <w:szCs w:val="26"/>
          <w:lang w:eastAsia="ru-RU"/>
        </w:rPr>
        <w:t xml:space="preserve">г. </w:t>
      </w:r>
      <w:r w:rsidR="004049E1">
        <w:rPr>
          <w:rFonts w:eastAsia="Times New Roman"/>
          <w:sz w:val="26"/>
          <w:szCs w:val="26"/>
          <w:lang w:eastAsia="ru-RU"/>
        </w:rPr>
        <w:t xml:space="preserve"> </w:t>
      </w:r>
      <w:r w:rsidRPr="004049E1">
        <w:rPr>
          <w:rFonts w:eastAsia="Times New Roman"/>
          <w:sz w:val="26"/>
          <w:szCs w:val="26"/>
          <w:lang w:eastAsia="ru-RU"/>
        </w:rPr>
        <w:t>№ 471-па</w:t>
      </w:r>
    </w:p>
    <w:p w:rsidR="004049E1" w:rsidRPr="004049E1" w:rsidRDefault="004049E1" w:rsidP="004049E1">
      <w:pPr>
        <w:ind w:left="5670"/>
        <w:rPr>
          <w:rFonts w:eastAsia="Times New Roman"/>
          <w:color w:val="FF0000"/>
          <w:sz w:val="26"/>
          <w:szCs w:val="26"/>
          <w:lang w:eastAsia="ru-RU"/>
        </w:rPr>
      </w:pPr>
    </w:p>
    <w:p w:rsidR="00056AF1" w:rsidRPr="004049E1" w:rsidRDefault="00056AF1" w:rsidP="00E12B75">
      <w:pPr>
        <w:jc w:val="center"/>
        <w:rPr>
          <w:rFonts w:eastAsia="Times New Roman"/>
          <w:b/>
          <w:sz w:val="26"/>
          <w:szCs w:val="26"/>
          <w:shd w:val="clear" w:color="auto" w:fill="FFFFFF"/>
          <w:lang w:eastAsia="ru-RU"/>
        </w:rPr>
      </w:pPr>
      <w:r w:rsidRPr="004049E1">
        <w:rPr>
          <w:rFonts w:eastAsia="Calibri"/>
          <w:sz w:val="26"/>
          <w:szCs w:val="26"/>
          <w:shd w:val="clear" w:color="auto" w:fill="FFFFFF"/>
          <w:lang w:eastAsia="ru-RU"/>
        </w:rPr>
        <w:tab/>
      </w:r>
      <w:r w:rsidRPr="004049E1">
        <w:rPr>
          <w:rFonts w:eastAsia="Times New Roman"/>
          <w:b/>
          <w:sz w:val="26"/>
          <w:szCs w:val="26"/>
          <w:shd w:val="clear" w:color="auto" w:fill="FFFFFF"/>
          <w:lang w:eastAsia="ru-RU"/>
        </w:rPr>
        <w:t xml:space="preserve">ПОДПРОГРАММА </w:t>
      </w:r>
    </w:p>
    <w:p w:rsidR="00056AF1" w:rsidRPr="004049E1" w:rsidRDefault="00056AF1" w:rsidP="00E12B75">
      <w:pPr>
        <w:jc w:val="center"/>
        <w:rPr>
          <w:rFonts w:eastAsia="Times New Roman"/>
          <w:b/>
          <w:sz w:val="26"/>
          <w:szCs w:val="26"/>
          <w:shd w:val="clear" w:color="auto" w:fill="FFFFFF"/>
          <w:lang w:eastAsia="ru-RU"/>
        </w:rPr>
      </w:pPr>
      <w:r w:rsidRPr="004049E1">
        <w:rPr>
          <w:rFonts w:eastAsia="Times New Roman"/>
          <w:b/>
          <w:sz w:val="26"/>
          <w:szCs w:val="26"/>
          <w:shd w:val="clear" w:color="auto" w:fill="FFFFFF"/>
          <w:lang w:eastAsia="ru-RU"/>
        </w:rPr>
        <w:t xml:space="preserve">«Благоустройство территорий  Хасанского  муниципального округа </w:t>
      </w:r>
    </w:p>
    <w:p w:rsidR="00056AF1" w:rsidRPr="004049E1" w:rsidRDefault="00056AF1" w:rsidP="00E12B75">
      <w:pPr>
        <w:jc w:val="center"/>
        <w:rPr>
          <w:rFonts w:eastAsia="Times New Roman"/>
          <w:b/>
          <w:sz w:val="26"/>
          <w:szCs w:val="26"/>
          <w:shd w:val="clear" w:color="auto" w:fill="FFFFFF"/>
          <w:lang w:eastAsia="ru-RU"/>
        </w:rPr>
      </w:pPr>
      <w:r w:rsidRPr="004049E1">
        <w:rPr>
          <w:rFonts w:eastAsia="Times New Roman"/>
          <w:b/>
          <w:sz w:val="26"/>
          <w:szCs w:val="26"/>
          <w:shd w:val="clear" w:color="auto" w:fill="FFFFFF"/>
          <w:lang w:eastAsia="ru-RU"/>
        </w:rPr>
        <w:t xml:space="preserve">Приморского края» на 2023-2025 годы </w:t>
      </w:r>
    </w:p>
    <w:p w:rsidR="00056AF1" w:rsidRPr="004049E1" w:rsidRDefault="00056AF1" w:rsidP="00E12B75">
      <w:pPr>
        <w:jc w:val="center"/>
        <w:rPr>
          <w:rFonts w:eastAsia="Times New Roman"/>
          <w:sz w:val="26"/>
          <w:szCs w:val="26"/>
          <w:shd w:val="clear" w:color="auto" w:fill="FFFFFF"/>
          <w:lang w:eastAsia="ru-RU"/>
        </w:rPr>
      </w:pPr>
    </w:p>
    <w:p w:rsidR="00056AF1" w:rsidRPr="004049E1" w:rsidRDefault="00056AF1" w:rsidP="00E12B75">
      <w:pPr>
        <w:jc w:val="center"/>
        <w:rPr>
          <w:rFonts w:eastAsia="Times New Roman"/>
          <w:sz w:val="26"/>
          <w:szCs w:val="26"/>
          <w:shd w:val="clear" w:color="auto" w:fill="FFFFFF"/>
          <w:lang w:eastAsia="ru-RU"/>
        </w:rPr>
      </w:pPr>
      <w:r w:rsidRPr="004049E1">
        <w:rPr>
          <w:rFonts w:eastAsia="Times New Roman"/>
          <w:sz w:val="26"/>
          <w:szCs w:val="26"/>
          <w:shd w:val="clear" w:color="auto" w:fill="FFFFFF"/>
          <w:lang w:eastAsia="ru-RU"/>
        </w:rPr>
        <w:t xml:space="preserve">ПАСПОРТ </w:t>
      </w:r>
    </w:p>
    <w:p w:rsidR="00056AF1" w:rsidRPr="00056AF1" w:rsidRDefault="00056AF1" w:rsidP="00E12B75">
      <w:pPr>
        <w:jc w:val="center"/>
        <w:rPr>
          <w:rFonts w:eastAsia="Times New Roman"/>
          <w:b/>
          <w:sz w:val="24"/>
          <w:szCs w:val="24"/>
          <w:shd w:val="clear" w:color="auto" w:fill="FFFFFF"/>
          <w:lang w:eastAsia="ru-RU"/>
        </w:rPr>
      </w:pPr>
    </w:p>
    <w:tbl>
      <w:tblPr>
        <w:tblW w:w="5000" w:type="pct"/>
        <w:tblCellMar>
          <w:left w:w="10" w:type="dxa"/>
          <w:right w:w="10" w:type="dxa"/>
        </w:tblCellMar>
        <w:tblLook w:val="04A0" w:firstRow="1" w:lastRow="0" w:firstColumn="1" w:lastColumn="0" w:noHBand="0" w:noVBand="1"/>
      </w:tblPr>
      <w:tblGrid>
        <w:gridCol w:w="2589"/>
        <w:gridCol w:w="7758"/>
      </w:tblGrid>
      <w:tr w:rsidR="00056AF1" w:rsidRPr="00056AF1" w:rsidTr="004049E1">
        <w:trPr>
          <w:trHeight w:val="1"/>
        </w:trPr>
        <w:tc>
          <w:tcPr>
            <w:tcW w:w="12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Наименование муниц</w:t>
            </w:r>
            <w:r w:rsidRPr="00056AF1">
              <w:rPr>
                <w:rFonts w:eastAsia="Times New Roman"/>
                <w:sz w:val="24"/>
                <w:szCs w:val="24"/>
                <w:lang w:eastAsia="ru-RU"/>
              </w:rPr>
              <w:t>и</w:t>
            </w:r>
            <w:r w:rsidRPr="00056AF1">
              <w:rPr>
                <w:rFonts w:eastAsia="Times New Roman"/>
                <w:sz w:val="24"/>
                <w:szCs w:val="24"/>
                <w:lang w:eastAsia="ru-RU"/>
              </w:rPr>
              <w:t>пальной  подпр</w:t>
            </w:r>
            <w:r w:rsidRPr="00056AF1">
              <w:rPr>
                <w:rFonts w:eastAsia="Times New Roman"/>
                <w:sz w:val="24"/>
                <w:szCs w:val="24"/>
                <w:lang w:eastAsia="ru-RU"/>
              </w:rPr>
              <w:t>о</w:t>
            </w:r>
            <w:r w:rsidRPr="00056AF1">
              <w:rPr>
                <w:rFonts w:eastAsia="Times New Roman"/>
                <w:sz w:val="24"/>
                <w:szCs w:val="24"/>
                <w:lang w:eastAsia="ru-RU"/>
              </w:rPr>
              <w:t>граммы</w:t>
            </w:r>
          </w:p>
        </w:tc>
        <w:tc>
          <w:tcPr>
            <w:tcW w:w="37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27" w:right="123"/>
              <w:jc w:val="both"/>
              <w:rPr>
                <w:rFonts w:eastAsia="Times New Roman"/>
                <w:sz w:val="24"/>
                <w:szCs w:val="24"/>
                <w:lang w:eastAsia="ru-RU"/>
              </w:rPr>
            </w:pPr>
            <w:r w:rsidRPr="00056AF1">
              <w:rPr>
                <w:rFonts w:eastAsia="Times New Roman"/>
                <w:sz w:val="24"/>
                <w:szCs w:val="24"/>
                <w:lang w:eastAsia="ru-RU"/>
              </w:rPr>
              <w:t>Муниципальная подпрограмма «Благоустройство территорий  Хаса</w:t>
            </w:r>
            <w:r w:rsidRPr="00056AF1">
              <w:rPr>
                <w:rFonts w:eastAsia="Times New Roman"/>
                <w:sz w:val="24"/>
                <w:szCs w:val="24"/>
                <w:lang w:eastAsia="ru-RU"/>
              </w:rPr>
              <w:t>н</w:t>
            </w:r>
            <w:r w:rsidRPr="00056AF1">
              <w:rPr>
                <w:rFonts w:eastAsia="Times New Roman"/>
                <w:sz w:val="24"/>
                <w:szCs w:val="24"/>
                <w:lang w:eastAsia="ru-RU"/>
              </w:rPr>
              <w:t>ского  муниципального округа Приморского края» на 2023-2025 годы  (далее – муниципальная подпрограмма).</w:t>
            </w:r>
          </w:p>
        </w:tc>
      </w:tr>
      <w:tr w:rsidR="00056AF1" w:rsidRPr="00056AF1" w:rsidTr="004049E1">
        <w:trPr>
          <w:trHeight w:val="1"/>
        </w:trPr>
        <w:tc>
          <w:tcPr>
            <w:tcW w:w="12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Pr>
                <w:rFonts w:eastAsia="Times New Roman"/>
                <w:sz w:val="24"/>
                <w:szCs w:val="24"/>
                <w:lang w:eastAsia="ru-RU"/>
              </w:rPr>
            </w:pPr>
            <w:r w:rsidRPr="00056AF1">
              <w:rPr>
                <w:rFonts w:eastAsia="Times New Roman"/>
                <w:sz w:val="24"/>
                <w:szCs w:val="24"/>
                <w:lang w:eastAsia="ru-RU"/>
              </w:rPr>
              <w:t>Ответственный испо</w:t>
            </w:r>
            <w:r w:rsidRPr="00056AF1">
              <w:rPr>
                <w:rFonts w:eastAsia="Times New Roman"/>
                <w:sz w:val="24"/>
                <w:szCs w:val="24"/>
                <w:lang w:eastAsia="ru-RU"/>
              </w:rPr>
              <w:t>л</w:t>
            </w:r>
            <w:r w:rsidRPr="00056AF1">
              <w:rPr>
                <w:rFonts w:eastAsia="Times New Roman"/>
                <w:sz w:val="24"/>
                <w:szCs w:val="24"/>
                <w:lang w:eastAsia="ru-RU"/>
              </w:rPr>
              <w:t>нитель подпр</w:t>
            </w:r>
            <w:r w:rsidRPr="00056AF1">
              <w:rPr>
                <w:rFonts w:eastAsia="Times New Roman"/>
                <w:sz w:val="24"/>
                <w:szCs w:val="24"/>
                <w:lang w:eastAsia="ru-RU"/>
              </w:rPr>
              <w:t>о</w:t>
            </w:r>
            <w:r w:rsidRPr="00056AF1">
              <w:rPr>
                <w:rFonts w:eastAsia="Times New Roman"/>
                <w:sz w:val="24"/>
                <w:szCs w:val="24"/>
                <w:lang w:eastAsia="ru-RU"/>
              </w:rPr>
              <w:t>граммы</w:t>
            </w:r>
          </w:p>
        </w:tc>
        <w:tc>
          <w:tcPr>
            <w:tcW w:w="37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123"/>
              <w:jc w:val="both"/>
              <w:rPr>
                <w:rFonts w:eastAsia="Times New Roman"/>
                <w:sz w:val="24"/>
                <w:szCs w:val="24"/>
                <w:lang w:eastAsia="ru-RU"/>
              </w:rPr>
            </w:pPr>
            <w:r w:rsidRPr="00056AF1">
              <w:rPr>
                <w:rFonts w:eastAsia="Times New Roman"/>
                <w:sz w:val="24"/>
                <w:szCs w:val="24"/>
                <w:lang w:eastAsia="ru-RU"/>
              </w:rPr>
              <w:t>Управления ЖКХ, ГО и ЧС</w:t>
            </w:r>
          </w:p>
          <w:p w:rsidR="00056AF1" w:rsidRPr="00056AF1" w:rsidRDefault="00056AF1" w:rsidP="00E12B75">
            <w:pPr>
              <w:ind w:left="142" w:right="123"/>
              <w:jc w:val="both"/>
              <w:rPr>
                <w:rFonts w:eastAsia="Times New Roman"/>
                <w:sz w:val="24"/>
                <w:szCs w:val="24"/>
                <w:lang w:eastAsia="ru-RU"/>
              </w:rPr>
            </w:pPr>
            <w:r w:rsidRPr="00056AF1">
              <w:rPr>
                <w:rFonts w:eastAsia="Times New Roman"/>
                <w:sz w:val="24"/>
                <w:szCs w:val="24"/>
                <w:lang w:eastAsia="ru-RU"/>
              </w:rPr>
              <w:t xml:space="preserve">администрации Хасанского муниципального района                        </w:t>
            </w:r>
          </w:p>
        </w:tc>
      </w:tr>
      <w:tr w:rsidR="00056AF1" w:rsidRPr="00056AF1" w:rsidTr="004049E1">
        <w:trPr>
          <w:trHeight w:val="1"/>
        </w:trPr>
        <w:tc>
          <w:tcPr>
            <w:tcW w:w="12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Pr>
                <w:rFonts w:eastAsia="Times New Roman"/>
                <w:sz w:val="24"/>
                <w:szCs w:val="24"/>
                <w:lang w:eastAsia="ru-RU"/>
              </w:rPr>
            </w:pPr>
            <w:r w:rsidRPr="00056AF1">
              <w:rPr>
                <w:rFonts w:eastAsia="Times New Roman"/>
                <w:sz w:val="24"/>
                <w:szCs w:val="24"/>
                <w:lang w:eastAsia="ru-RU"/>
              </w:rPr>
              <w:t>Цели подпрограммы</w:t>
            </w:r>
          </w:p>
        </w:tc>
        <w:tc>
          <w:tcPr>
            <w:tcW w:w="37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123"/>
              <w:jc w:val="both"/>
              <w:rPr>
                <w:rFonts w:eastAsia="Times New Roman"/>
                <w:sz w:val="24"/>
                <w:szCs w:val="24"/>
                <w:lang w:eastAsia="ru-RU"/>
              </w:rPr>
            </w:pPr>
            <w:r w:rsidRPr="00056AF1">
              <w:rPr>
                <w:rFonts w:eastAsia="Times New Roman"/>
                <w:sz w:val="24"/>
                <w:szCs w:val="24"/>
                <w:lang w:eastAsia="ru-RU"/>
              </w:rPr>
              <w:t>Повышение уровня благоустройства территории Хасанского муниц</w:t>
            </w:r>
            <w:r w:rsidRPr="00056AF1">
              <w:rPr>
                <w:rFonts w:eastAsia="Times New Roman"/>
                <w:sz w:val="24"/>
                <w:szCs w:val="24"/>
                <w:lang w:eastAsia="ru-RU"/>
              </w:rPr>
              <w:t>и</w:t>
            </w:r>
            <w:r w:rsidRPr="00056AF1">
              <w:rPr>
                <w:rFonts w:eastAsia="Times New Roman"/>
                <w:sz w:val="24"/>
                <w:szCs w:val="24"/>
                <w:lang w:eastAsia="ru-RU"/>
              </w:rPr>
              <w:t>пального округа. </w:t>
            </w:r>
          </w:p>
        </w:tc>
      </w:tr>
      <w:tr w:rsidR="00056AF1" w:rsidRPr="00056AF1" w:rsidTr="004049E1">
        <w:trPr>
          <w:trHeight w:val="1"/>
        </w:trPr>
        <w:tc>
          <w:tcPr>
            <w:tcW w:w="12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Pr>
                <w:rFonts w:eastAsia="Times New Roman"/>
                <w:sz w:val="24"/>
                <w:szCs w:val="24"/>
                <w:lang w:eastAsia="ru-RU"/>
              </w:rPr>
            </w:pPr>
            <w:r w:rsidRPr="00056AF1">
              <w:rPr>
                <w:rFonts w:eastAsia="Times New Roman"/>
                <w:sz w:val="24"/>
                <w:szCs w:val="24"/>
                <w:lang w:eastAsia="ru-RU"/>
              </w:rPr>
              <w:t>Задачи подпрогра</w:t>
            </w:r>
            <w:r w:rsidRPr="00056AF1">
              <w:rPr>
                <w:rFonts w:eastAsia="Times New Roman"/>
                <w:sz w:val="24"/>
                <w:szCs w:val="24"/>
                <w:lang w:eastAsia="ru-RU"/>
              </w:rPr>
              <w:t>м</w:t>
            </w:r>
            <w:r w:rsidRPr="00056AF1">
              <w:rPr>
                <w:rFonts w:eastAsia="Times New Roman"/>
                <w:sz w:val="24"/>
                <w:szCs w:val="24"/>
                <w:lang w:eastAsia="ru-RU"/>
              </w:rPr>
              <w:t>мы</w:t>
            </w:r>
          </w:p>
        </w:tc>
        <w:tc>
          <w:tcPr>
            <w:tcW w:w="37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123"/>
              <w:jc w:val="both"/>
              <w:rPr>
                <w:rFonts w:eastAsia="Times New Roman"/>
                <w:sz w:val="24"/>
                <w:szCs w:val="24"/>
                <w:lang w:eastAsia="ru-RU"/>
              </w:rPr>
            </w:pPr>
            <w:r w:rsidRPr="00056AF1">
              <w:rPr>
                <w:rFonts w:eastAsia="Times New Roman"/>
                <w:sz w:val="24"/>
                <w:szCs w:val="24"/>
                <w:lang w:eastAsia="ru-RU"/>
              </w:rPr>
              <w:t>формирование (обустройство) детских и спортивных площадок, ремонт дворовых проездов</w:t>
            </w:r>
          </w:p>
        </w:tc>
      </w:tr>
      <w:tr w:rsidR="00056AF1" w:rsidRPr="00056AF1" w:rsidTr="004049E1">
        <w:trPr>
          <w:trHeight w:val="1"/>
        </w:trPr>
        <w:tc>
          <w:tcPr>
            <w:tcW w:w="12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Pr>
                <w:rFonts w:eastAsia="Times New Roman"/>
                <w:sz w:val="24"/>
                <w:szCs w:val="24"/>
                <w:lang w:eastAsia="ru-RU"/>
              </w:rPr>
            </w:pPr>
            <w:r w:rsidRPr="00056AF1">
              <w:rPr>
                <w:rFonts w:eastAsia="Times New Roman"/>
                <w:sz w:val="24"/>
                <w:szCs w:val="24"/>
                <w:lang w:eastAsia="ru-RU"/>
              </w:rPr>
              <w:t>Целевые индикат</w:t>
            </w:r>
            <w:r w:rsidRPr="00056AF1">
              <w:rPr>
                <w:rFonts w:eastAsia="Times New Roman"/>
                <w:sz w:val="24"/>
                <w:szCs w:val="24"/>
                <w:lang w:eastAsia="ru-RU"/>
              </w:rPr>
              <w:t>о</w:t>
            </w:r>
            <w:r w:rsidRPr="00056AF1">
              <w:rPr>
                <w:rFonts w:eastAsia="Times New Roman"/>
                <w:sz w:val="24"/>
                <w:szCs w:val="24"/>
                <w:lang w:eastAsia="ru-RU"/>
              </w:rPr>
              <w:t>ры и показатели подпр</w:t>
            </w:r>
            <w:r w:rsidRPr="00056AF1">
              <w:rPr>
                <w:rFonts w:eastAsia="Times New Roman"/>
                <w:sz w:val="24"/>
                <w:szCs w:val="24"/>
                <w:lang w:eastAsia="ru-RU"/>
              </w:rPr>
              <w:t>о</w:t>
            </w:r>
            <w:r w:rsidRPr="00056AF1">
              <w:rPr>
                <w:rFonts w:eastAsia="Times New Roman"/>
                <w:sz w:val="24"/>
                <w:szCs w:val="24"/>
                <w:lang w:eastAsia="ru-RU"/>
              </w:rPr>
              <w:t>граммы</w:t>
            </w:r>
          </w:p>
        </w:tc>
        <w:tc>
          <w:tcPr>
            <w:tcW w:w="37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right="126"/>
              <w:jc w:val="both"/>
              <w:rPr>
                <w:rFonts w:eastAsia="Times New Roman"/>
                <w:sz w:val="24"/>
                <w:szCs w:val="24"/>
                <w:lang w:eastAsia="ru-RU"/>
              </w:rPr>
            </w:pPr>
            <w:r w:rsidRPr="00056AF1">
              <w:rPr>
                <w:rFonts w:eastAsia="Times New Roman"/>
                <w:sz w:val="24"/>
                <w:szCs w:val="24"/>
                <w:lang w:eastAsia="ru-RU"/>
              </w:rPr>
              <w:t>количество благоустроенных территорий, детских и спортивных площ</w:t>
            </w:r>
            <w:r w:rsidRPr="00056AF1">
              <w:rPr>
                <w:rFonts w:eastAsia="Times New Roman"/>
                <w:sz w:val="24"/>
                <w:szCs w:val="24"/>
                <w:lang w:eastAsia="ru-RU"/>
              </w:rPr>
              <w:t>а</w:t>
            </w:r>
            <w:r w:rsidRPr="00056AF1">
              <w:rPr>
                <w:rFonts w:eastAsia="Times New Roman"/>
                <w:sz w:val="24"/>
                <w:szCs w:val="24"/>
                <w:lang w:eastAsia="ru-RU"/>
              </w:rPr>
              <w:t>док, ед.;</w:t>
            </w:r>
          </w:p>
        </w:tc>
      </w:tr>
      <w:tr w:rsidR="00056AF1" w:rsidRPr="00056AF1" w:rsidTr="004049E1">
        <w:trPr>
          <w:trHeight w:val="1"/>
        </w:trPr>
        <w:tc>
          <w:tcPr>
            <w:tcW w:w="12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Pr>
                <w:rFonts w:eastAsia="Times New Roman"/>
                <w:sz w:val="24"/>
                <w:szCs w:val="24"/>
                <w:lang w:eastAsia="ru-RU"/>
              </w:rPr>
            </w:pPr>
            <w:r w:rsidRPr="00056AF1">
              <w:rPr>
                <w:rFonts w:eastAsia="Times New Roman"/>
                <w:sz w:val="24"/>
                <w:szCs w:val="24"/>
                <w:lang w:eastAsia="ru-RU"/>
              </w:rPr>
              <w:t>Срок реализации по</w:t>
            </w:r>
            <w:r w:rsidRPr="00056AF1">
              <w:rPr>
                <w:rFonts w:eastAsia="Times New Roman"/>
                <w:sz w:val="24"/>
                <w:szCs w:val="24"/>
                <w:lang w:eastAsia="ru-RU"/>
              </w:rPr>
              <w:t>д</w:t>
            </w:r>
            <w:r w:rsidRPr="00056AF1">
              <w:rPr>
                <w:rFonts w:eastAsia="Times New Roman"/>
                <w:sz w:val="24"/>
                <w:szCs w:val="24"/>
                <w:lang w:eastAsia="ru-RU"/>
              </w:rPr>
              <w:t>программы</w:t>
            </w:r>
          </w:p>
        </w:tc>
        <w:tc>
          <w:tcPr>
            <w:tcW w:w="37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123"/>
              <w:jc w:val="both"/>
              <w:rPr>
                <w:rFonts w:eastAsia="Times New Roman"/>
                <w:sz w:val="24"/>
                <w:szCs w:val="24"/>
                <w:lang w:eastAsia="ru-RU"/>
              </w:rPr>
            </w:pPr>
            <w:r w:rsidRPr="00056AF1">
              <w:rPr>
                <w:rFonts w:eastAsia="Times New Roman"/>
                <w:sz w:val="24"/>
                <w:szCs w:val="24"/>
                <w:lang w:eastAsia="ru-RU"/>
              </w:rPr>
              <w:t>2023-2025 годы</w:t>
            </w:r>
          </w:p>
        </w:tc>
      </w:tr>
      <w:tr w:rsidR="00056AF1" w:rsidRPr="00056AF1" w:rsidTr="004049E1">
        <w:trPr>
          <w:trHeight w:val="1"/>
        </w:trPr>
        <w:tc>
          <w:tcPr>
            <w:tcW w:w="12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Pr>
                <w:rFonts w:eastAsia="Times New Roman"/>
                <w:sz w:val="24"/>
                <w:szCs w:val="24"/>
                <w:lang w:eastAsia="ru-RU"/>
              </w:rPr>
            </w:pPr>
            <w:r w:rsidRPr="00056AF1">
              <w:rPr>
                <w:rFonts w:eastAsia="Times New Roman"/>
                <w:sz w:val="24"/>
                <w:szCs w:val="24"/>
                <w:lang w:eastAsia="ru-RU"/>
              </w:rPr>
              <w:t>Объемы бюджетных ассигнований подпр</w:t>
            </w:r>
            <w:r w:rsidRPr="00056AF1">
              <w:rPr>
                <w:rFonts w:eastAsia="Times New Roman"/>
                <w:sz w:val="24"/>
                <w:szCs w:val="24"/>
                <w:lang w:eastAsia="ru-RU"/>
              </w:rPr>
              <w:t>о</w:t>
            </w:r>
            <w:r w:rsidRPr="00056AF1">
              <w:rPr>
                <w:rFonts w:eastAsia="Times New Roman"/>
                <w:sz w:val="24"/>
                <w:szCs w:val="24"/>
                <w:lang w:eastAsia="ru-RU"/>
              </w:rPr>
              <w:t>граммы</w:t>
            </w:r>
          </w:p>
        </w:tc>
        <w:tc>
          <w:tcPr>
            <w:tcW w:w="37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Прогнозный общий объем финансирования муниципальной подпр</w:t>
            </w:r>
            <w:r w:rsidRPr="00056AF1">
              <w:rPr>
                <w:rFonts w:eastAsia="Times New Roman"/>
                <w:sz w:val="24"/>
                <w:szCs w:val="24"/>
                <w:lang w:eastAsia="ru-RU"/>
              </w:rPr>
              <w:t>о</w:t>
            </w:r>
            <w:r w:rsidRPr="00056AF1">
              <w:rPr>
                <w:rFonts w:eastAsia="Times New Roman"/>
                <w:sz w:val="24"/>
                <w:szCs w:val="24"/>
                <w:lang w:eastAsia="ru-RU"/>
              </w:rPr>
              <w:t xml:space="preserve">граммы </w:t>
            </w:r>
            <w:r w:rsidRPr="00056AF1">
              <w:rPr>
                <w:rFonts w:eastAsia="Times New Roman"/>
                <w:b/>
                <w:sz w:val="24"/>
                <w:szCs w:val="24"/>
                <w:lang w:eastAsia="ru-RU"/>
              </w:rPr>
              <w:t>47017,37526</w:t>
            </w:r>
            <w:r w:rsidRPr="00056AF1">
              <w:rPr>
                <w:rFonts w:eastAsia="Times New Roman"/>
                <w:sz w:val="24"/>
                <w:szCs w:val="24"/>
                <w:lang w:eastAsia="ru-RU"/>
              </w:rPr>
              <w:t> тыс. рублей, в т.ч. по годам:</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2023 год – 23508,68763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2024 год – 23508,68763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2025 год – 0,00 тыс. рублей.</w:t>
            </w:r>
          </w:p>
          <w:p w:rsidR="00056AF1" w:rsidRPr="00056AF1" w:rsidRDefault="00056AF1" w:rsidP="00E12B75">
            <w:pPr>
              <w:ind w:right="123"/>
              <w:rPr>
                <w:rFonts w:eastAsia="Times New Roman"/>
                <w:sz w:val="24"/>
                <w:szCs w:val="24"/>
                <w:lang w:eastAsia="ru-RU"/>
              </w:rPr>
            </w:pPr>
            <w:r w:rsidRPr="00056AF1">
              <w:rPr>
                <w:rFonts w:eastAsia="Times New Roman"/>
                <w:sz w:val="24"/>
                <w:szCs w:val="24"/>
                <w:lang w:eastAsia="ru-RU"/>
              </w:rPr>
              <w:t> Прогнозная оценка средств, привлекаемых на реализацию целей пр</w:t>
            </w:r>
            <w:r w:rsidRPr="00056AF1">
              <w:rPr>
                <w:rFonts w:eastAsia="Times New Roman"/>
                <w:sz w:val="24"/>
                <w:szCs w:val="24"/>
                <w:lang w:eastAsia="ru-RU"/>
              </w:rPr>
              <w:t>о</w:t>
            </w:r>
            <w:r w:rsidRPr="00056AF1">
              <w:rPr>
                <w:rFonts w:eastAsia="Times New Roman"/>
                <w:sz w:val="24"/>
                <w:szCs w:val="24"/>
                <w:lang w:eastAsia="ru-RU"/>
              </w:rPr>
              <w:t>граммы из краевого и федерального бюджета, составляет 45606,854 тыс. рублей, в том числе:</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2023 год – КБ – 22803,427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 xml:space="preserve">                   ФБ – 00,00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2024 год – КБ – 22803,427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 xml:space="preserve">                   ФБ – 00,00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2025 год – КБ – 00,00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 xml:space="preserve">                   ФБ – 00,00тыс.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Прогнозная оценка привлекаемых на реализацию муниципальной пр</w:t>
            </w:r>
            <w:r w:rsidRPr="00056AF1">
              <w:rPr>
                <w:rFonts w:eastAsia="Times New Roman"/>
                <w:sz w:val="24"/>
                <w:szCs w:val="24"/>
                <w:lang w:eastAsia="ru-RU"/>
              </w:rPr>
              <w:t>о</w:t>
            </w:r>
            <w:r w:rsidRPr="00056AF1">
              <w:rPr>
                <w:rFonts w:eastAsia="Times New Roman"/>
                <w:sz w:val="24"/>
                <w:szCs w:val="24"/>
                <w:lang w:eastAsia="ru-RU"/>
              </w:rPr>
              <w:t>граммы средств местного бюджета составляет 1410,52126 тыс. рублей, в том числе по годам:</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2023 год – 705,26063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2024 год – 705,26063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2025 год –0,00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Прогнозная оценка привлекаемых на реализацию муниципальной пр</w:t>
            </w:r>
            <w:r w:rsidRPr="00056AF1">
              <w:rPr>
                <w:rFonts w:eastAsia="Times New Roman"/>
                <w:sz w:val="24"/>
                <w:szCs w:val="24"/>
                <w:lang w:eastAsia="ru-RU"/>
              </w:rPr>
              <w:t>о</w:t>
            </w:r>
            <w:r w:rsidRPr="00056AF1">
              <w:rPr>
                <w:rFonts w:eastAsia="Times New Roman"/>
                <w:sz w:val="24"/>
                <w:szCs w:val="24"/>
                <w:lang w:eastAsia="ru-RU"/>
              </w:rPr>
              <w:t>граммы средств внебюджетных источников составляет 0,00 тыс. рублей, в том числе по годам:</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2023 год - 0,00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lastRenderedPageBreak/>
              <w:t>2024 год - 0,00 тыс. рублей;</w:t>
            </w:r>
          </w:p>
          <w:p w:rsidR="00056AF1" w:rsidRPr="00056AF1" w:rsidRDefault="00056AF1" w:rsidP="00E12B75">
            <w:pPr>
              <w:ind w:left="142" w:right="123"/>
              <w:rPr>
                <w:rFonts w:eastAsia="Times New Roman"/>
                <w:sz w:val="24"/>
                <w:szCs w:val="24"/>
                <w:lang w:eastAsia="ru-RU"/>
              </w:rPr>
            </w:pPr>
            <w:r w:rsidRPr="00056AF1">
              <w:rPr>
                <w:rFonts w:eastAsia="Times New Roman"/>
                <w:sz w:val="24"/>
                <w:szCs w:val="24"/>
                <w:lang w:eastAsia="ru-RU"/>
              </w:rPr>
              <w:t>2025 год - 0,00 тыс. рублей.</w:t>
            </w:r>
          </w:p>
        </w:tc>
      </w:tr>
      <w:tr w:rsidR="00056AF1" w:rsidRPr="00056AF1" w:rsidTr="004049E1">
        <w:trPr>
          <w:trHeight w:val="1"/>
        </w:trPr>
        <w:tc>
          <w:tcPr>
            <w:tcW w:w="125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hideMark/>
          </w:tcPr>
          <w:p w:rsidR="00056AF1" w:rsidRPr="00056AF1" w:rsidRDefault="00056AF1" w:rsidP="00E12B75">
            <w:pPr>
              <w:ind w:left="142"/>
              <w:rPr>
                <w:rFonts w:eastAsia="Times New Roman"/>
                <w:sz w:val="24"/>
                <w:szCs w:val="24"/>
                <w:lang w:eastAsia="ru-RU"/>
              </w:rPr>
            </w:pPr>
            <w:r w:rsidRPr="00056AF1">
              <w:rPr>
                <w:rFonts w:eastAsia="Times New Roman"/>
                <w:sz w:val="24"/>
                <w:szCs w:val="24"/>
                <w:lang w:eastAsia="ru-RU"/>
              </w:rPr>
              <w:lastRenderedPageBreak/>
              <w:t>Ожидаемые результ</w:t>
            </w:r>
            <w:r w:rsidRPr="00056AF1">
              <w:rPr>
                <w:rFonts w:eastAsia="Times New Roman"/>
                <w:sz w:val="24"/>
                <w:szCs w:val="24"/>
                <w:lang w:eastAsia="ru-RU"/>
              </w:rPr>
              <w:t>а</w:t>
            </w:r>
            <w:r w:rsidRPr="00056AF1">
              <w:rPr>
                <w:rFonts w:eastAsia="Times New Roman"/>
                <w:sz w:val="24"/>
                <w:szCs w:val="24"/>
                <w:lang w:eastAsia="ru-RU"/>
              </w:rPr>
              <w:t>ты реализации подпр</w:t>
            </w:r>
            <w:r w:rsidRPr="00056AF1">
              <w:rPr>
                <w:rFonts w:eastAsia="Times New Roman"/>
                <w:sz w:val="24"/>
                <w:szCs w:val="24"/>
                <w:lang w:eastAsia="ru-RU"/>
              </w:rPr>
              <w:t>о</w:t>
            </w:r>
            <w:r w:rsidRPr="00056AF1">
              <w:rPr>
                <w:rFonts w:eastAsia="Times New Roman"/>
                <w:sz w:val="24"/>
                <w:szCs w:val="24"/>
                <w:lang w:eastAsia="ru-RU"/>
              </w:rPr>
              <w:t>граммы</w:t>
            </w:r>
          </w:p>
        </w:tc>
        <w:tc>
          <w:tcPr>
            <w:tcW w:w="3749" w:type="pct"/>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vAlign w:val="center"/>
          </w:tcPr>
          <w:p w:rsidR="00056AF1" w:rsidRPr="00056AF1" w:rsidRDefault="00056AF1" w:rsidP="00E12B75">
            <w:pPr>
              <w:ind w:left="142" w:right="123"/>
              <w:jc w:val="both"/>
              <w:rPr>
                <w:rFonts w:eastAsia="Times New Roman"/>
                <w:sz w:val="24"/>
                <w:szCs w:val="24"/>
                <w:lang w:eastAsia="ru-RU"/>
              </w:rPr>
            </w:pPr>
            <w:r w:rsidRPr="00056AF1">
              <w:rPr>
                <w:rFonts w:eastAsia="Times New Roman"/>
                <w:sz w:val="24"/>
                <w:szCs w:val="24"/>
                <w:lang w:eastAsia="ru-RU"/>
              </w:rPr>
              <w:t>-увеличение благоустроенных территорий, детских и спортивных пл</w:t>
            </w:r>
            <w:r w:rsidRPr="00056AF1">
              <w:rPr>
                <w:rFonts w:eastAsia="Times New Roman"/>
                <w:sz w:val="24"/>
                <w:szCs w:val="24"/>
                <w:lang w:eastAsia="ru-RU"/>
              </w:rPr>
              <w:t>о</w:t>
            </w:r>
            <w:r w:rsidRPr="00056AF1">
              <w:rPr>
                <w:rFonts w:eastAsia="Times New Roman"/>
                <w:sz w:val="24"/>
                <w:szCs w:val="24"/>
                <w:lang w:eastAsia="ru-RU"/>
              </w:rPr>
              <w:t>щадок в Хасанского муниципальном округе с 2023 года до 2025 года – на 43 ед.;</w:t>
            </w:r>
          </w:p>
          <w:p w:rsidR="00056AF1" w:rsidRPr="00056AF1" w:rsidRDefault="00056AF1" w:rsidP="00E12B75">
            <w:pPr>
              <w:ind w:left="142" w:right="123"/>
              <w:jc w:val="both"/>
              <w:rPr>
                <w:rFonts w:eastAsia="Times New Roman"/>
                <w:sz w:val="24"/>
                <w:szCs w:val="24"/>
                <w:lang w:eastAsia="ru-RU"/>
              </w:rPr>
            </w:pPr>
          </w:p>
        </w:tc>
      </w:tr>
    </w:tbl>
    <w:p w:rsidR="00056AF1" w:rsidRPr="00056AF1" w:rsidRDefault="00056AF1" w:rsidP="00E12B75">
      <w:pPr>
        <w:tabs>
          <w:tab w:val="left" w:pos="2842"/>
        </w:tabs>
        <w:spacing w:after="200"/>
        <w:rPr>
          <w:rFonts w:eastAsia="Calibri"/>
          <w:sz w:val="24"/>
          <w:szCs w:val="24"/>
          <w:lang w:eastAsia="ru-RU"/>
        </w:rPr>
      </w:pPr>
    </w:p>
    <w:p w:rsidR="00056AF1" w:rsidRPr="00056AF1" w:rsidRDefault="00056AF1" w:rsidP="00E12B75">
      <w:pPr>
        <w:spacing w:after="200"/>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r w:rsidRPr="00056AF1">
        <w:rPr>
          <w:rFonts w:eastAsia="Calibri"/>
          <w:sz w:val="24"/>
          <w:szCs w:val="24"/>
          <w:lang w:eastAsia="ru-RU"/>
        </w:rPr>
        <w:tab/>
        <w:t xml:space="preserve">                        </w:t>
      </w: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p>
    <w:p w:rsidR="00056AF1" w:rsidRPr="00056AF1" w:rsidRDefault="00056AF1" w:rsidP="00E12B75">
      <w:pPr>
        <w:ind w:firstLine="709"/>
        <w:jc w:val="center"/>
        <w:rPr>
          <w:rFonts w:eastAsia="Calibri"/>
          <w:sz w:val="24"/>
          <w:szCs w:val="24"/>
          <w:lang w:eastAsia="ru-RU"/>
        </w:rPr>
      </w:pPr>
      <w:r w:rsidRPr="00056AF1">
        <w:rPr>
          <w:rFonts w:eastAsia="Calibri"/>
          <w:sz w:val="24"/>
          <w:szCs w:val="24"/>
          <w:lang w:eastAsia="ru-RU"/>
        </w:rPr>
        <w:t xml:space="preserve">                                    </w:t>
      </w:r>
    </w:p>
    <w:p w:rsidR="004049E1" w:rsidRDefault="00056AF1" w:rsidP="00E12B75">
      <w:pPr>
        <w:ind w:firstLine="709"/>
        <w:jc w:val="center"/>
        <w:rPr>
          <w:rFonts w:eastAsia="Calibri"/>
          <w:sz w:val="24"/>
          <w:szCs w:val="24"/>
          <w:lang w:eastAsia="ru-RU"/>
        </w:rPr>
        <w:sectPr w:rsidR="004049E1" w:rsidSect="00813DDD">
          <w:pgSz w:w="11907" w:h="16840" w:code="9"/>
          <w:pgMar w:top="794" w:right="794" w:bottom="794" w:left="794" w:header="0" w:footer="0" w:gutter="0"/>
          <w:cols w:space="708"/>
          <w:docGrid w:linePitch="360"/>
        </w:sectPr>
      </w:pPr>
      <w:r w:rsidRPr="00056AF1">
        <w:rPr>
          <w:rFonts w:eastAsia="Calibri"/>
          <w:sz w:val="24"/>
          <w:szCs w:val="24"/>
          <w:lang w:eastAsia="ru-RU"/>
        </w:rPr>
        <w:t xml:space="preserve">                                    </w:t>
      </w:r>
    </w:p>
    <w:p w:rsidR="00056AF1" w:rsidRPr="004049E1" w:rsidRDefault="00056AF1" w:rsidP="004049E1">
      <w:pPr>
        <w:ind w:left="5670"/>
        <w:rPr>
          <w:rFonts w:eastAsia="Times New Roman"/>
          <w:sz w:val="26"/>
          <w:szCs w:val="26"/>
          <w:shd w:val="clear" w:color="auto" w:fill="FFFFFF"/>
          <w:lang w:eastAsia="ru-RU"/>
        </w:rPr>
      </w:pPr>
      <w:r w:rsidRPr="004049E1">
        <w:rPr>
          <w:rFonts w:eastAsia="Times New Roman"/>
          <w:sz w:val="26"/>
          <w:szCs w:val="26"/>
          <w:shd w:val="clear" w:color="auto" w:fill="FFFFFF"/>
          <w:lang w:eastAsia="ru-RU"/>
        </w:rPr>
        <w:lastRenderedPageBreak/>
        <w:t xml:space="preserve">Приложение </w:t>
      </w:r>
    </w:p>
    <w:p w:rsidR="00056AF1" w:rsidRDefault="00056AF1" w:rsidP="004049E1">
      <w:pPr>
        <w:ind w:left="5670"/>
        <w:rPr>
          <w:rFonts w:eastAsia="Times New Roman"/>
          <w:sz w:val="26"/>
          <w:szCs w:val="26"/>
          <w:lang w:eastAsia="ru-RU"/>
        </w:rPr>
      </w:pPr>
      <w:r w:rsidRPr="004049E1">
        <w:rPr>
          <w:rFonts w:eastAsia="Times New Roman"/>
          <w:sz w:val="26"/>
          <w:szCs w:val="26"/>
          <w:lang w:eastAsia="ru-RU"/>
        </w:rPr>
        <w:t>к подпрограмме «Благоустройство те</w:t>
      </w:r>
      <w:r w:rsidRPr="004049E1">
        <w:rPr>
          <w:rFonts w:eastAsia="Times New Roman"/>
          <w:sz w:val="26"/>
          <w:szCs w:val="26"/>
          <w:lang w:eastAsia="ru-RU"/>
        </w:rPr>
        <w:t>р</w:t>
      </w:r>
      <w:r w:rsidRPr="004049E1">
        <w:rPr>
          <w:rFonts w:eastAsia="Times New Roman"/>
          <w:sz w:val="26"/>
          <w:szCs w:val="26"/>
          <w:lang w:eastAsia="ru-RU"/>
        </w:rPr>
        <w:t>риторий Хасанского муниципального округа Приморского края» на 2023-2025 годы, муниципальной программы «Фо</w:t>
      </w:r>
      <w:r w:rsidRPr="004049E1">
        <w:rPr>
          <w:rFonts w:eastAsia="Times New Roman"/>
          <w:sz w:val="26"/>
          <w:szCs w:val="26"/>
          <w:lang w:eastAsia="ru-RU"/>
        </w:rPr>
        <w:t>р</w:t>
      </w:r>
      <w:r w:rsidRPr="004049E1">
        <w:rPr>
          <w:rFonts w:eastAsia="Times New Roman"/>
          <w:sz w:val="26"/>
          <w:szCs w:val="26"/>
          <w:lang w:eastAsia="ru-RU"/>
        </w:rPr>
        <w:t>миров</w:t>
      </w:r>
      <w:r w:rsidRPr="004049E1">
        <w:rPr>
          <w:rFonts w:eastAsia="Times New Roman"/>
          <w:sz w:val="26"/>
          <w:szCs w:val="26"/>
          <w:lang w:eastAsia="ru-RU"/>
        </w:rPr>
        <w:t>а</w:t>
      </w:r>
      <w:r w:rsidRPr="004049E1">
        <w:rPr>
          <w:rFonts w:eastAsia="Times New Roman"/>
          <w:sz w:val="26"/>
          <w:szCs w:val="26"/>
          <w:lang w:eastAsia="ru-RU"/>
        </w:rPr>
        <w:t>ние современной городской среды нас</w:t>
      </w:r>
      <w:r w:rsidRPr="004049E1">
        <w:rPr>
          <w:rFonts w:eastAsia="Times New Roman"/>
          <w:sz w:val="26"/>
          <w:szCs w:val="26"/>
          <w:lang w:eastAsia="ru-RU"/>
        </w:rPr>
        <w:t>е</w:t>
      </w:r>
      <w:r w:rsidRPr="004049E1">
        <w:rPr>
          <w:rFonts w:eastAsia="Times New Roman"/>
          <w:sz w:val="26"/>
          <w:szCs w:val="26"/>
          <w:lang w:eastAsia="ru-RU"/>
        </w:rPr>
        <w:t>ленных пунктов Хасанского округа Приморского края» на 2023-2025 годы» утвержденной постановлением админ</w:t>
      </w:r>
      <w:r w:rsidRPr="004049E1">
        <w:rPr>
          <w:rFonts w:eastAsia="Times New Roman"/>
          <w:sz w:val="26"/>
          <w:szCs w:val="26"/>
          <w:lang w:eastAsia="ru-RU"/>
        </w:rPr>
        <w:t>и</w:t>
      </w:r>
      <w:r w:rsidRPr="004049E1">
        <w:rPr>
          <w:rFonts w:eastAsia="Times New Roman"/>
          <w:sz w:val="26"/>
          <w:szCs w:val="26"/>
          <w:lang w:eastAsia="ru-RU"/>
        </w:rPr>
        <w:t>страции Хасанского муниципального района  от 14</w:t>
      </w:r>
      <w:r w:rsidR="004049E1">
        <w:rPr>
          <w:rFonts w:eastAsia="Times New Roman"/>
          <w:sz w:val="26"/>
          <w:szCs w:val="26"/>
          <w:lang w:eastAsia="ru-RU"/>
        </w:rPr>
        <w:t>.</w:t>
      </w:r>
      <w:r w:rsidRPr="004049E1">
        <w:rPr>
          <w:rFonts w:eastAsia="Times New Roman"/>
          <w:sz w:val="26"/>
          <w:szCs w:val="26"/>
          <w:lang w:eastAsia="ru-RU"/>
        </w:rPr>
        <w:t xml:space="preserve"> 07.2022</w:t>
      </w:r>
      <w:r w:rsidR="004049E1">
        <w:rPr>
          <w:rFonts w:eastAsia="Times New Roman"/>
          <w:sz w:val="26"/>
          <w:szCs w:val="26"/>
          <w:lang w:eastAsia="ru-RU"/>
        </w:rPr>
        <w:t xml:space="preserve"> </w:t>
      </w:r>
      <w:r w:rsidRPr="004049E1">
        <w:rPr>
          <w:rFonts w:eastAsia="Times New Roman"/>
          <w:sz w:val="26"/>
          <w:szCs w:val="26"/>
          <w:lang w:eastAsia="ru-RU"/>
        </w:rPr>
        <w:t xml:space="preserve">г. </w:t>
      </w:r>
      <w:r w:rsidR="004049E1">
        <w:rPr>
          <w:rFonts w:eastAsia="Times New Roman"/>
          <w:sz w:val="26"/>
          <w:szCs w:val="26"/>
          <w:lang w:eastAsia="ru-RU"/>
        </w:rPr>
        <w:t xml:space="preserve"> </w:t>
      </w:r>
      <w:r w:rsidRPr="004049E1">
        <w:rPr>
          <w:rFonts w:eastAsia="Times New Roman"/>
          <w:sz w:val="26"/>
          <w:szCs w:val="26"/>
          <w:lang w:eastAsia="ru-RU"/>
        </w:rPr>
        <w:t>№ 471-па</w:t>
      </w:r>
    </w:p>
    <w:p w:rsidR="004049E1" w:rsidRPr="004049E1" w:rsidRDefault="004049E1" w:rsidP="004049E1">
      <w:pPr>
        <w:ind w:left="5670"/>
        <w:rPr>
          <w:rFonts w:eastAsia="Calibri"/>
          <w:sz w:val="26"/>
          <w:szCs w:val="26"/>
          <w:lang w:eastAsia="ru-RU"/>
        </w:rPr>
      </w:pPr>
    </w:p>
    <w:p w:rsidR="00056AF1" w:rsidRPr="004049E1" w:rsidRDefault="00056AF1" w:rsidP="00E12B75">
      <w:pPr>
        <w:jc w:val="center"/>
        <w:rPr>
          <w:rFonts w:eastAsia="Times New Roman"/>
          <w:b/>
          <w:spacing w:val="2"/>
          <w:sz w:val="26"/>
          <w:szCs w:val="26"/>
          <w:shd w:val="clear" w:color="auto" w:fill="FFFFFF"/>
          <w:lang w:eastAsia="ru-RU"/>
        </w:rPr>
      </w:pPr>
      <w:r w:rsidRPr="004049E1">
        <w:rPr>
          <w:rFonts w:eastAsia="Calibri"/>
          <w:sz w:val="26"/>
          <w:szCs w:val="26"/>
          <w:shd w:val="clear" w:color="auto" w:fill="FFFFFF"/>
          <w:lang w:eastAsia="ru-RU"/>
        </w:rPr>
        <w:tab/>
      </w:r>
      <w:r w:rsidRPr="004049E1">
        <w:rPr>
          <w:rFonts w:eastAsia="Times New Roman"/>
          <w:b/>
          <w:spacing w:val="2"/>
          <w:sz w:val="26"/>
          <w:szCs w:val="26"/>
          <w:shd w:val="clear" w:color="auto" w:fill="FFFFFF"/>
          <w:lang w:eastAsia="ru-RU"/>
        </w:rPr>
        <w:t>Адресный перечень</w:t>
      </w:r>
    </w:p>
    <w:p w:rsidR="00056AF1" w:rsidRPr="004049E1" w:rsidRDefault="00056AF1" w:rsidP="00E12B75">
      <w:pPr>
        <w:jc w:val="center"/>
        <w:rPr>
          <w:rFonts w:eastAsia="Times New Roman"/>
          <w:b/>
          <w:sz w:val="26"/>
          <w:szCs w:val="26"/>
          <w:shd w:val="clear" w:color="auto" w:fill="FFFFFF"/>
          <w:lang w:eastAsia="ru-RU"/>
        </w:rPr>
      </w:pPr>
      <w:r w:rsidRPr="004049E1">
        <w:rPr>
          <w:rFonts w:eastAsia="Times New Roman"/>
          <w:b/>
          <w:spacing w:val="2"/>
          <w:sz w:val="26"/>
          <w:szCs w:val="26"/>
          <w:shd w:val="clear" w:color="auto" w:fill="FFFFFF"/>
          <w:lang w:eastAsia="ru-RU"/>
        </w:rPr>
        <w:t xml:space="preserve">благоустройства территорий в рамках муниципальной подпрограммы </w:t>
      </w:r>
      <w:r w:rsidRPr="004049E1">
        <w:rPr>
          <w:rFonts w:eastAsia="Times New Roman"/>
          <w:b/>
          <w:sz w:val="26"/>
          <w:szCs w:val="26"/>
          <w:shd w:val="clear" w:color="auto" w:fill="FFFFFF"/>
          <w:lang w:eastAsia="ru-RU"/>
        </w:rPr>
        <w:t>«Благоустро</w:t>
      </w:r>
      <w:r w:rsidRPr="004049E1">
        <w:rPr>
          <w:rFonts w:eastAsia="Times New Roman"/>
          <w:b/>
          <w:sz w:val="26"/>
          <w:szCs w:val="26"/>
          <w:shd w:val="clear" w:color="auto" w:fill="FFFFFF"/>
          <w:lang w:eastAsia="ru-RU"/>
        </w:rPr>
        <w:t>й</w:t>
      </w:r>
      <w:r w:rsidRPr="004049E1">
        <w:rPr>
          <w:rFonts w:eastAsia="Times New Roman"/>
          <w:b/>
          <w:sz w:val="26"/>
          <w:szCs w:val="26"/>
          <w:shd w:val="clear" w:color="auto" w:fill="FFFFFF"/>
          <w:lang w:eastAsia="ru-RU"/>
        </w:rPr>
        <w:t>ство территорий Хасанского муниципального округа Приморского края» на 2023-2025 годы»</w:t>
      </w:r>
    </w:p>
    <w:p w:rsidR="00056AF1" w:rsidRPr="00056AF1" w:rsidRDefault="00056AF1" w:rsidP="00E12B75">
      <w:pPr>
        <w:jc w:val="center"/>
        <w:rPr>
          <w:rFonts w:eastAsia="Times New Roman"/>
          <w:sz w:val="24"/>
          <w:szCs w:val="24"/>
          <w:lang w:eastAsia="ru-RU"/>
        </w:rPr>
      </w:pPr>
    </w:p>
    <w:tbl>
      <w:tblPr>
        <w:tblW w:w="5000" w:type="pct"/>
        <w:tblCellMar>
          <w:left w:w="10" w:type="dxa"/>
          <w:right w:w="10" w:type="dxa"/>
        </w:tblCellMar>
        <w:tblLook w:val="04A0" w:firstRow="1" w:lastRow="0" w:firstColumn="1" w:lastColumn="0" w:noHBand="0" w:noVBand="1"/>
      </w:tblPr>
      <w:tblGrid>
        <w:gridCol w:w="685"/>
        <w:gridCol w:w="3950"/>
        <w:gridCol w:w="4102"/>
        <w:gridCol w:w="1706"/>
      </w:tblGrid>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 xml:space="preserve">N </w:t>
            </w:r>
            <w:proofErr w:type="gramStart"/>
            <w:r w:rsidRPr="00056AF1">
              <w:rPr>
                <w:rFonts w:eastAsia="Times New Roman"/>
                <w:sz w:val="24"/>
                <w:szCs w:val="24"/>
                <w:lang w:eastAsia="ru-RU"/>
              </w:rPr>
              <w:t>п</w:t>
            </w:r>
            <w:proofErr w:type="gramEnd"/>
            <w:r w:rsidRPr="00056AF1">
              <w:rPr>
                <w:rFonts w:eastAsia="Times New Roman"/>
                <w:sz w:val="24"/>
                <w:szCs w:val="24"/>
                <w:lang w:eastAsia="ru-RU"/>
              </w:rPr>
              <w:t>/п</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Наименование муниципального о</w:t>
            </w:r>
            <w:r w:rsidRPr="00056AF1">
              <w:rPr>
                <w:rFonts w:eastAsia="Times New Roman"/>
                <w:sz w:val="24"/>
                <w:szCs w:val="24"/>
                <w:lang w:eastAsia="ru-RU"/>
              </w:rPr>
              <w:t>б</w:t>
            </w:r>
            <w:r w:rsidRPr="00056AF1">
              <w:rPr>
                <w:rFonts w:eastAsia="Times New Roman"/>
                <w:sz w:val="24"/>
                <w:szCs w:val="24"/>
                <w:lang w:eastAsia="ru-RU"/>
              </w:rPr>
              <w:t>разования, наименование и адрес территории</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Перечень видов работ</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Срок выпо</w:t>
            </w:r>
            <w:r w:rsidRPr="00056AF1">
              <w:rPr>
                <w:rFonts w:eastAsia="Times New Roman"/>
                <w:sz w:val="24"/>
                <w:szCs w:val="24"/>
                <w:lang w:eastAsia="ru-RU"/>
              </w:rPr>
              <w:t>л</w:t>
            </w:r>
            <w:r w:rsidRPr="00056AF1">
              <w:rPr>
                <w:rFonts w:eastAsia="Times New Roman"/>
                <w:sz w:val="24"/>
                <w:szCs w:val="24"/>
                <w:lang w:eastAsia="ru-RU"/>
              </w:rPr>
              <w:t>нения работ</w:t>
            </w:r>
          </w:p>
        </w:tc>
      </w:tr>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1</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 xml:space="preserve">С. Безверхово, ул. </w:t>
            </w:r>
            <w:proofErr w:type="gramStart"/>
            <w:r w:rsidRPr="00056AF1">
              <w:rPr>
                <w:rFonts w:eastAsia="Times New Roman"/>
                <w:sz w:val="24"/>
                <w:szCs w:val="24"/>
                <w:lang w:eastAsia="ru-RU"/>
              </w:rPr>
              <w:t>Советская</w:t>
            </w:r>
            <w:proofErr w:type="gramEnd"/>
            <w:r w:rsidRPr="00056AF1">
              <w:rPr>
                <w:rFonts w:eastAsia="Times New Roman"/>
                <w:sz w:val="24"/>
                <w:szCs w:val="24"/>
                <w:lang w:eastAsia="ru-RU"/>
              </w:rPr>
              <w:t xml:space="preserve">, 20 (сквер Янковского М.И.) </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proofErr w:type="gramStart"/>
            <w:r w:rsidRPr="00056AF1">
              <w:rPr>
                <w:rFonts w:eastAsia="Times New Roman"/>
                <w:sz w:val="24"/>
                <w:szCs w:val="24"/>
                <w:lang w:eastAsia="ru-RU"/>
              </w:rPr>
              <w:t>Благоустройство пешеходных дор</w:t>
            </w:r>
            <w:r w:rsidRPr="00056AF1">
              <w:rPr>
                <w:rFonts w:eastAsia="Times New Roman"/>
                <w:sz w:val="24"/>
                <w:szCs w:val="24"/>
                <w:lang w:eastAsia="ru-RU"/>
              </w:rPr>
              <w:t>о</w:t>
            </w:r>
            <w:r w:rsidRPr="00056AF1">
              <w:rPr>
                <w:rFonts w:eastAsia="Times New Roman"/>
                <w:sz w:val="24"/>
                <w:szCs w:val="24"/>
                <w:lang w:eastAsia="ru-RU"/>
              </w:rPr>
              <w:t>жек, асфальтирование прилег</w:t>
            </w:r>
            <w:r w:rsidRPr="00056AF1">
              <w:rPr>
                <w:rFonts w:eastAsia="Times New Roman"/>
                <w:sz w:val="24"/>
                <w:szCs w:val="24"/>
                <w:lang w:eastAsia="ru-RU"/>
              </w:rPr>
              <w:t>а</w:t>
            </w:r>
            <w:r w:rsidRPr="00056AF1">
              <w:rPr>
                <w:rFonts w:eastAsia="Times New Roman"/>
                <w:sz w:val="24"/>
                <w:szCs w:val="24"/>
                <w:lang w:eastAsia="ru-RU"/>
              </w:rPr>
              <w:t>ющей территории к памятнику)</w:t>
            </w:r>
            <w:proofErr w:type="gramEnd"/>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Приморский, ул. Централ</w:t>
            </w:r>
            <w:r w:rsidRPr="00056AF1">
              <w:rPr>
                <w:rFonts w:eastAsia="Times New Roman"/>
                <w:sz w:val="24"/>
                <w:szCs w:val="24"/>
                <w:lang w:eastAsia="ru-RU"/>
              </w:rPr>
              <w:t>ь</w:t>
            </w:r>
            <w:r w:rsidRPr="00056AF1">
              <w:rPr>
                <w:rFonts w:eastAsia="Times New Roman"/>
                <w:sz w:val="24"/>
                <w:szCs w:val="24"/>
                <w:lang w:eastAsia="ru-RU"/>
              </w:rPr>
              <w:t xml:space="preserve">ная, 46Б </w:t>
            </w:r>
            <w:proofErr w:type="gramStart"/>
            <w:r w:rsidRPr="00056AF1">
              <w:rPr>
                <w:rFonts w:eastAsia="Times New Roman"/>
                <w:sz w:val="24"/>
                <w:szCs w:val="24"/>
                <w:lang w:eastAsia="ru-RU"/>
              </w:rPr>
              <w:t xml:space="preserve">( </w:t>
            </w:r>
            <w:proofErr w:type="gramEnd"/>
            <w:r w:rsidRPr="00056AF1">
              <w:rPr>
                <w:rFonts w:eastAsia="Times New Roman"/>
                <w:sz w:val="24"/>
                <w:szCs w:val="24"/>
                <w:lang w:eastAsia="ru-RU"/>
              </w:rPr>
              <w:t xml:space="preserve">центральная площадь) </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proofErr w:type="gramStart"/>
            <w:r w:rsidRPr="00056AF1">
              <w:rPr>
                <w:rFonts w:eastAsia="Times New Roman"/>
                <w:sz w:val="24"/>
                <w:szCs w:val="24"/>
                <w:lang w:eastAsia="ru-RU"/>
              </w:rPr>
              <w:t>Укладка бетонных плит, устано</w:t>
            </w:r>
            <w:r w:rsidRPr="00056AF1">
              <w:rPr>
                <w:rFonts w:eastAsia="Times New Roman"/>
                <w:sz w:val="24"/>
                <w:szCs w:val="24"/>
                <w:lang w:eastAsia="ru-RU"/>
              </w:rPr>
              <w:t>в</w:t>
            </w:r>
            <w:r w:rsidRPr="00056AF1">
              <w:rPr>
                <w:rFonts w:eastAsia="Times New Roman"/>
                <w:sz w:val="24"/>
                <w:szCs w:val="24"/>
                <w:lang w:eastAsia="ru-RU"/>
              </w:rPr>
              <w:t>ка скамеек, урн, обеспечение освещения)</w:t>
            </w:r>
            <w:proofErr w:type="gramEnd"/>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3</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Краскино, ул. Ленина, 22 (парк «Дом культуры»)</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Оборудование детского игрового комплекса</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4</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Хасан, ул. Мошляка, 4Г (ун</w:t>
            </w:r>
            <w:r w:rsidRPr="00056AF1">
              <w:rPr>
                <w:rFonts w:eastAsia="Times New Roman"/>
                <w:sz w:val="24"/>
                <w:szCs w:val="24"/>
                <w:lang w:eastAsia="ru-RU"/>
              </w:rPr>
              <w:t>и</w:t>
            </w:r>
            <w:r w:rsidRPr="00056AF1">
              <w:rPr>
                <w:rFonts w:eastAsia="Times New Roman"/>
                <w:sz w:val="24"/>
                <w:szCs w:val="24"/>
                <w:lang w:eastAsia="ru-RU"/>
              </w:rPr>
              <w:t>версальная спортивная пл</w:t>
            </w:r>
            <w:r w:rsidRPr="00056AF1">
              <w:rPr>
                <w:rFonts w:eastAsia="Times New Roman"/>
                <w:sz w:val="24"/>
                <w:szCs w:val="24"/>
                <w:lang w:eastAsia="ru-RU"/>
              </w:rPr>
              <w:t>о</w:t>
            </w:r>
            <w:r w:rsidRPr="00056AF1">
              <w:rPr>
                <w:rFonts w:eastAsia="Times New Roman"/>
                <w:sz w:val="24"/>
                <w:szCs w:val="24"/>
                <w:lang w:eastAsia="ru-RU"/>
              </w:rPr>
              <w:t xml:space="preserve">щадка) </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Установка волейбольных стоек, фу</w:t>
            </w:r>
            <w:r w:rsidRPr="00056AF1">
              <w:rPr>
                <w:rFonts w:eastAsia="Times New Roman"/>
                <w:sz w:val="24"/>
                <w:szCs w:val="24"/>
                <w:lang w:eastAsia="ru-RU"/>
              </w:rPr>
              <w:t>т</w:t>
            </w:r>
            <w:r w:rsidRPr="00056AF1">
              <w:rPr>
                <w:rFonts w:eastAsia="Times New Roman"/>
                <w:sz w:val="24"/>
                <w:szCs w:val="24"/>
                <w:lang w:eastAsia="ru-RU"/>
              </w:rPr>
              <w:t>больных ворот с баскетбольным щ</w:t>
            </w:r>
            <w:r w:rsidRPr="00056AF1">
              <w:rPr>
                <w:rFonts w:eastAsia="Times New Roman"/>
                <w:sz w:val="24"/>
                <w:szCs w:val="24"/>
                <w:lang w:eastAsia="ru-RU"/>
              </w:rPr>
              <w:t>и</w:t>
            </w:r>
            <w:r w:rsidRPr="00056AF1">
              <w:rPr>
                <w:rFonts w:eastAsia="Times New Roman"/>
                <w:sz w:val="24"/>
                <w:szCs w:val="24"/>
                <w:lang w:eastAsia="ru-RU"/>
              </w:rPr>
              <w:t xml:space="preserve">том, резиновое покрытие, установка ограждения </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5</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Ленинская д. 68 (дворовая территория)</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Оборудование детской и (или) спо</w:t>
            </w:r>
            <w:r w:rsidRPr="00056AF1">
              <w:rPr>
                <w:rFonts w:eastAsia="Times New Roman"/>
                <w:sz w:val="24"/>
                <w:szCs w:val="24"/>
                <w:lang w:eastAsia="ru-RU"/>
              </w:rPr>
              <w:t>р</w:t>
            </w:r>
            <w:r w:rsidRPr="00056AF1">
              <w:rPr>
                <w:rFonts w:eastAsia="Times New Roman"/>
                <w:sz w:val="24"/>
                <w:szCs w:val="24"/>
                <w:lang w:eastAsia="ru-RU"/>
              </w:rPr>
              <w:t>тивной площадки</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6</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50 лет Октября д. 14</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Оборудование детской и (или) спо</w:t>
            </w:r>
            <w:r w:rsidRPr="00056AF1">
              <w:rPr>
                <w:rFonts w:eastAsia="Times New Roman"/>
                <w:sz w:val="24"/>
                <w:szCs w:val="24"/>
                <w:lang w:eastAsia="ru-RU"/>
              </w:rPr>
              <w:t>р</w:t>
            </w:r>
            <w:r w:rsidRPr="00056AF1">
              <w:rPr>
                <w:rFonts w:eastAsia="Times New Roman"/>
                <w:sz w:val="24"/>
                <w:szCs w:val="24"/>
                <w:lang w:eastAsia="ru-RU"/>
              </w:rPr>
              <w:t>тивной площадки</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7</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Славянка, ул. Героев Хасана д. 11 (дворовая территория)</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Оборудование детской и (или) спо</w:t>
            </w:r>
            <w:r w:rsidRPr="00056AF1">
              <w:rPr>
                <w:rFonts w:eastAsia="Times New Roman"/>
                <w:sz w:val="24"/>
                <w:szCs w:val="24"/>
                <w:lang w:eastAsia="ru-RU"/>
              </w:rPr>
              <w:t>р</w:t>
            </w:r>
            <w:r w:rsidRPr="00056AF1">
              <w:rPr>
                <w:rFonts w:eastAsia="Times New Roman"/>
                <w:sz w:val="24"/>
                <w:szCs w:val="24"/>
                <w:lang w:eastAsia="ru-RU"/>
              </w:rPr>
              <w:t>тивной площадки</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8</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С. Гвоздено, ул. Линейная д. 5 (дв</w:t>
            </w:r>
            <w:r w:rsidRPr="00056AF1">
              <w:rPr>
                <w:rFonts w:eastAsia="Times New Roman"/>
                <w:sz w:val="24"/>
                <w:szCs w:val="24"/>
                <w:lang w:eastAsia="ru-RU"/>
              </w:rPr>
              <w:t>о</w:t>
            </w:r>
            <w:r w:rsidRPr="00056AF1">
              <w:rPr>
                <w:rFonts w:eastAsia="Times New Roman"/>
                <w:sz w:val="24"/>
                <w:szCs w:val="24"/>
                <w:lang w:eastAsia="ru-RU"/>
              </w:rPr>
              <w:t>ровая территория)</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Асфальтирование территории, уст</w:t>
            </w:r>
            <w:r w:rsidRPr="00056AF1">
              <w:rPr>
                <w:rFonts w:eastAsia="Times New Roman"/>
                <w:sz w:val="24"/>
                <w:szCs w:val="24"/>
                <w:lang w:eastAsia="ru-RU"/>
              </w:rPr>
              <w:t>а</w:t>
            </w:r>
            <w:r w:rsidRPr="00056AF1">
              <w:rPr>
                <w:rFonts w:eastAsia="Times New Roman"/>
                <w:sz w:val="24"/>
                <w:szCs w:val="24"/>
                <w:lang w:eastAsia="ru-RU"/>
              </w:rPr>
              <w:t>новка скамеек и урн</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9</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С. Барабаш, ул. Лазо д. 16  (дв</w:t>
            </w:r>
            <w:r w:rsidRPr="00056AF1">
              <w:rPr>
                <w:rFonts w:eastAsia="Times New Roman"/>
                <w:sz w:val="24"/>
                <w:szCs w:val="24"/>
                <w:lang w:eastAsia="ru-RU"/>
              </w:rPr>
              <w:t>о</w:t>
            </w:r>
            <w:r w:rsidRPr="00056AF1">
              <w:rPr>
                <w:rFonts w:eastAsia="Times New Roman"/>
                <w:sz w:val="24"/>
                <w:szCs w:val="24"/>
                <w:lang w:eastAsia="ru-RU"/>
              </w:rPr>
              <w:t>ровая территория)</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Оборудование универсальной спо</w:t>
            </w:r>
            <w:r w:rsidRPr="00056AF1">
              <w:rPr>
                <w:rFonts w:eastAsia="Times New Roman"/>
                <w:sz w:val="24"/>
                <w:szCs w:val="24"/>
                <w:lang w:eastAsia="ru-RU"/>
              </w:rPr>
              <w:t>р</w:t>
            </w:r>
            <w:r w:rsidRPr="00056AF1">
              <w:rPr>
                <w:rFonts w:eastAsia="Times New Roman"/>
                <w:sz w:val="24"/>
                <w:szCs w:val="24"/>
                <w:lang w:eastAsia="ru-RU"/>
              </w:rPr>
              <w:t>тивной площадки (резиновые покр</w:t>
            </w:r>
            <w:r w:rsidRPr="00056AF1">
              <w:rPr>
                <w:rFonts w:eastAsia="Times New Roman"/>
                <w:sz w:val="24"/>
                <w:szCs w:val="24"/>
                <w:lang w:eastAsia="ru-RU"/>
              </w:rPr>
              <w:t>ы</w:t>
            </w:r>
            <w:r w:rsidRPr="00056AF1">
              <w:rPr>
                <w:rFonts w:eastAsia="Times New Roman"/>
                <w:sz w:val="24"/>
                <w:szCs w:val="24"/>
                <w:lang w:eastAsia="ru-RU"/>
              </w:rPr>
              <w:t>тие, оборудование освещения, уст</w:t>
            </w:r>
            <w:r w:rsidRPr="00056AF1">
              <w:rPr>
                <w:rFonts w:eastAsia="Times New Roman"/>
                <w:sz w:val="24"/>
                <w:szCs w:val="24"/>
                <w:lang w:eastAsia="ru-RU"/>
              </w:rPr>
              <w:t>а</w:t>
            </w:r>
            <w:r w:rsidRPr="00056AF1">
              <w:rPr>
                <w:rFonts w:eastAsia="Times New Roman"/>
                <w:sz w:val="24"/>
                <w:szCs w:val="24"/>
                <w:lang w:eastAsia="ru-RU"/>
              </w:rPr>
              <w:t>новка ограждения, МАФ и спортивн</w:t>
            </w:r>
            <w:r w:rsidRPr="00056AF1">
              <w:rPr>
                <w:rFonts w:eastAsia="Times New Roman"/>
                <w:sz w:val="24"/>
                <w:szCs w:val="24"/>
                <w:lang w:eastAsia="ru-RU"/>
              </w:rPr>
              <w:t>о</w:t>
            </w:r>
            <w:r w:rsidRPr="00056AF1">
              <w:rPr>
                <w:rFonts w:eastAsia="Times New Roman"/>
                <w:sz w:val="24"/>
                <w:szCs w:val="24"/>
                <w:lang w:eastAsia="ru-RU"/>
              </w:rPr>
              <w:t>го оборудования)</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10</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Посьет, ул. Портовая д. 44 (дв</w:t>
            </w:r>
            <w:r w:rsidRPr="00056AF1">
              <w:rPr>
                <w:rFonts w:eastAsia="Times New Roman"/>
                <w:sz w:val="24"/>
                <w:szCs w:val="24"/>
                <w:lang w:eastAsia="ru-RU"/>
              </w:rPr>
              <w:t>о</w:t>
            </w:r>
            <w:r w:rsidRPr="00056AF1">
              <w:rPr>
                <w:rFonts w:eastAsia="Times New Roman"/>
                <w:sz w:val="24"/>
                <w:szCs w:val="24"/>
                <w:lang w:eastAsia="ru-RU"/>
              </w:rPr>
              <w:t>ровая территория)</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Асфальтирование территории, уст</w:t>
            </w:r>
            <w:r w:rsidRPr="00056AF1">
              <w:rPr>
                <w:rFonts w:eastAsia="Times New Roman"/>
                <w:sz w:val="24"/>
                <w:szCs w:val="24"/>
                <w:lang w:eastAsia="ru-RU"/>
              </w:rPr>
              <w:t>а</w:t>
            </w:r>
            <w:r w:rsidRPr="00056AF1">
              <w:rPr>
                <w:rFonts w:eastAsia="Times New Roman"/>
                <w:sz w:val="24"/>
                <w:szCs w:val="24"/>
                <w:lang w:eastAsia="ru-RU"/>
              </w:rPr>
              <w:t>новка скамеек и урн, устано</w:t>
            </w:r>
            <w:r w:rsidRPr="00056AF1">
              <w:rPr>
                <w:rFonts w:eastAsia="Times New Roman"/>
                <w:sz w:val="24"/>
                <w:szCs w:val="24"/>
                <w:lang w:eastAsia="ru-RU"/>
              </w:rPr>
              <w:t>в</w:t>
            </w:r>
            <w:r w:rsidRPr="00056AF1">
              <w:rPr>
                <w:rFonts w:eastAsia="Times New Roman"/>
                <w:sz w:val="24"/>
                <w:szCs w:val="24"/>
                <w:lang w:eastAsia="ru-RU"/>
              </w:rPr>
              <w:t>ка качели и песочницы</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11</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Краскино, ул. Ленина д. 7 (дв</w:t>
            </w:r>
            <w:r w:rsidRPr="00056AF1">
              <w:rPr>
                <w:rFonts w:eastAsia="Times New Roman"/>
                <w:sz w:val="24"/>
                <w:szCs w:val="24"/>
                <w:lang w:eastAsia="ru-RU"/>
              </w:rPr>
              <w:t>о</w:t>
            </w:r>
            <w:r w:rsidRPr="00056AF1">
              <w:rPr>
                <w:rFonts w:eastAsia="Times New Roman"/>
                <w:sz w:val="24"/>
                <w:szCs w:val="24"/>
                <w:lang w:eastAsia="ru-RU"/>
              </w:rPr>
              <w:t>ровая территория)</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Оборудование детской площадки</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12</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Зарубино, ул. Строительная д. 21 (дворовая территория)</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Асфальтирование территории, уст</w:t>
            </w:r>
            <w:r w:rsidRPr="00056AF1">
              <w:rPr>
                <w:rFonts w:eastAsia="Times New Roman"/>
                <w:sz w:val="24"/>
                <w:szCs w:val="24"/>
                <w:lang w:eastAsia="ru-RU"/>
              </w:rPr>
              <w:t>а</w:t>
            </w:r>
            <w:r w:rsidRPr="00056AF1">
              <w:rPr>
                <w:rFonts w:eastAsia="Times New Roman"/>
                <w:sz w:val="24"/>
                <w:szCs w:val="24"/>
                <w:lang w:eastAsia="ru-RU"/>
              </w:rPr>
              <w:t>новка скамеек и урн</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r w:rsidR="00056AF1" w:rsidRPr="00056AF1" w:rsidTr="004049E1">
        <w:trPr>
          <w:trHeight w:val="1"/>
        </w:trPr>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13</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Пгт Зарубино, ул. Строительная д. 22 (дворовая территория)</w:t>
            </w:r>
          </w:p>
        </w:tc>
        <w:tc>
          <w:tcPr>
            <w:tcW w:w="1964"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rPr>
                <w:rFonts w:eastAsia="Times New Roman"/>
                <w:sz w:val="24"/>
                <w:szCs w:val="24"/>
                <w:lang w:eastAsia="ru-RU"/>
              </w:rPr>
            </w:pPr>
            <w:r w:rsidRPr="00056AF1">
              <w:rPr>
                <w:rFonts w:eastAsia="Times New Roman"/>
                <w:sz w:val="24"/>
                <w:szCs w:val="24"/>
                <w:lang w:eastAsia="ru-RU"/>
              </w:rPr>
              <w:t>Асфальтирование территории, уст</w:t>
            </w:r>
            <w:r w:rsidRPr="00056AF1">
              <w:rPr>
                <w:rFonts w:eastAsia="Times New Roman"/>
                <w:sz w:val="24"/>
                <w:szCs w:val="24"/>
                <w:lang w:eastAsia="ru-RU"/>
              </w:rPr>
              <w:t>а</w:t>
            </w:r>
            <w:r w:rsidRPr="00056AF1">
              <w:rPr>
                <w:rFonts w:eastAsia="Times New Roman"/>
                <w:sz w:val="24"/>
                <w:szCs w:val="24"/>
                <w:lang w:eastAsia="ru-RU"/>
              </w:rPr>
              <w:t>новка скамеек и урн</w:t>
            </w:r>
          </w:p>
        </w:tc>
        <w:tc>
          <w:tcPr>
            <w:tcW w:w="817" w:type="pc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056AF1" w:rsidRPr="00056AF1" w:rsidRDefault="00056AF1" w:rsidP="00E12B75">
            <w:pPr>
              <w:jc w:val="center"/>
              <w:rPr>
                <w:rFonts w:eastAsia="Times New Roman"/>
                <w:sz w:val="24"/>
                <w:szCs w:val="24"/>
                <w:lang w:eastAsia="ru-RU"/>
              </w:rPr>
            </w:pPr>
            <w:r w:rsidRPr="00056AF1">
              <w:rPr>
                <w:rFonts w:eastAsia="Times New Roman"/>
                <w:sz w:val="24"/>
                <w:szCs w:val="24"/>
                <w:lang w:eastAsia="ru-RU"/>
              </w:rPr>
              <w:t>2023 год</w:t>
            </w:r>
          </w:p>
        </w:tc>
      </w:tr>
    </w:tbl>
    <w:p w:rsidR="00524F75" w:rsidRDefault="00524F75" w:rsidP="00E12B75">
      <w:pPr>
        <w:jc w:val="center"/>
        <w:rPr>
          <w:rFonts w:ascii="Courier New" w:hAnsi="Courier New" w:cs="Courier New"/>
          <w:b/>
          <w:spacing w:val="-6"/>
          <w:sz w:val="32"/>
          <w:szCs w:val="22"/>
        </w:rPr>
        <w:sectPr w:rsidR="00524F75" w:rsidSect="00813DDD">
          <w:pgSz w:w="11907" w:h="16840" w:code="9"/>
          <w:pgMar w:top="794" w:right="794" w:bottom="794" w:left="794" w:header="0" w:footer="0" w:gutter="0"/>
          <w:cols w:space="708"/>
          <w:docGrid w:linePitch="360"/>
        </w:sectPr>
      </w:pPr>
    </w:p>
    <w:p w:rsidR="00B364F0" w:rsidRDefault="00B364F0" w:rsidP="00E12B75">
      <w:pPr>
        <w:jc w:val="center"/>
        <w:rPr>
          <w:rFonts w:ascii="Courier New" w:hAnsi="Courier New" w:cs="Courier New"/>
          <w:b/>
          <w:spacing w:val="-6"/>
          <w:sz w:val="32"/>
          <w:szCs w:val="22"/>
        </w:rPr>
        <w:sectPr w:rsidR="00B364F0" w:rsidSect="00813DDD">
          <w:footerReference w:type="default" r:id="rId32"/>
          <w:pgSz w:w="11907" w:h="16840" w:code="9"/>
          <w:pgMar w:top="794" w:right="794" w:bottom="794" w:left="794" w:header="0" w:footer="0" w:gutter="0"/>
          <w:cols w:space="708"/>
          <w:docGrid w:linePitch="360"/>
        </w:sectPr>
      </w:pPr>
    </w:p>
    <w:p w:rsidR="008D4AFB" w:rsidRDefault="008D4AFB" w:rsidP="00E12B75">
      <w:pPr>
        <w:jc w:val="center"/>
        <w:rPr>
          <w:rFonts w:ascii="Courier New" w:hAnsi="Courier New" w:cs="Courier New"/>
          <w:b/>
          <w:spacing w:val="-6"/>
          <w:sz w:val="32"/>
          <w:szCs w:val="22"/>
        </w:rPr>
      </w:pPr>
    </w:p>
    <w:p w:rsidR="008B6583" w:rsidRDefault="008B6583" w:rsidP="00E12B75">
      <w:pPr>
        <w:jc w:val="center"/>
        <w:rPr>
          <w:rFonts w:ascii="Courier New" w:hAnsi="Courier New" w:cs="Courier New"/>
          <w:b/>
          <w:spacing w:val="-6"/>
          <w:sz w:val="32"/>
          <w:szCs w:val="22"/>
        </w:rPr>
      </w:pPr>
    </w:p>
    <w:p w:rsidR="00524F75" w:rsidRDefault="00524F75" w:rsidP="00E12B75">
      <w:pPr>
        <w:jc w:val="center"/>
        <w:rPr>
          <w:rFonts w:ascii="Courier New" w:hAnsi="Courier New" w:cs="Courier New"/>
          <w:b/>
          <w:spacing w:val="-6"/>
          <w:sz w:val="32"/>
          <w:szCs w:val="22"/>
        </w:rPr>
      </w:pPr>
    </w:p>
    <w:p w:rsidR="008D4AFB" w:rsidRDefault="008D4AFB" w:rsidP="00E12B75">
      <w:pPr>
        <w:jc w:val="center"/>
        <w:rPr>
          <w:rFonts w:ascii="Courier New" w:hAnsi="Courier New" w:cs="Courier New"/>
          <w:b/>
          <w:spacing w:val="-6"/>
          <w:sz w:val="32"/>
          <w:szCs w:val="22"/>
        </w:rPr>
      </w:pPr>
    </w:p>
    <w:p w:rsidR="008D4AFB" w:rsidRDefault="008D4AFB" w:rsidP="00E12B75">
      <w:pPr>
        <w:jc w:val="center"/>
        <w:rPr>
          <w:rFonts w:ascii="Courier New" w:hAnsi="Courier New" w:cs="Courier New"/>
          <w:b/>
          <w:spacing w:val="-6"/>
          <w:sz w:val="32"/>
          <w:szCs w:val="22"/>
        </w:rPr>
      </w:pPr>
    </w:p>
    <w:p w:rsidR="00B15A30" w:rsidRPr="003B0B0D" w:rsidRDefault="00B15A30" w:rsidP="00E12B75">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E12B75">
      <w:pPr>
        <w:jc w:val="center"/>
        <w:rPr>
          <w:rFonts w:ascii="Courier New" w:hAnsi="Courier New" w:cs="Courier New"/>
          <w:b/>
          <w:spacing w:val="-6"/>
          <w:sz w:val="32"/>
          <w:szCs w:val="22"/>
        </w:rPr>
      </w:pPr>
    </w:p>
    <w:p w:rsidR="00D66EE1" w:rsidRDefault="00D66EE1" w:rsidP="00E12B75">
      <w:pPr>
        <w:jc w:val="center"/>
        <w:rPr>
          <w:rFonts w:cs="Courier New"/>
          <w:b/>
          <w:spacing w:val="-6"/>
          <w:sz w:val="32"/>
          <w:szCs w:val="22"/>
        </w:rPr>
      </w:pPr>
    </w:p>
    <w:p w:rsidR="00B15A30" w:rsidRPr="00196499" w:rsidRDefault="00B15A30" w:rsidP="00E12B75">
      <w:pPr>
        <w:jc w:val="center"/>
        <w:rPr>
          <w:rFonts w:cs="Courier New"/>
          <w:b/>
          <w:spacing w:val="-6"/>
          <w:sz w:val="32"/>
          <w:szCs w:val="32"/>
          <w:lang w:val="en-US"/>
        </w:rPr>
      </w:pPr>
      <w:r w:rsidRPr="003B0B0D">
        <w:rPr>
          <w:rFonts w:cs="Courier New"/>
          <w:b/>
          <w:spacing w:val="-6"/>
          <w:sz w:val="32"/>
          <w:szCs w:val="22"/>
        </w:rPr>
        <w:t>ВЫПУСК №</w:t>
      </w:r>
      <w:r w:rsidR="00F20A31">
        <w:rPr>
          <w:rFonts w:cs="Courier New"/>
          <w:b/>
          <w:spacing w:val="-6"/>
          <w:sz w:val="32"/>
          <w:szCs w:val="22"/>
        </w:rPr>
        <w:t xml:space="preserve"> </w:t>
      </w:r>
      <w:r w:rsidR="00196499">
        <w:rPr>
          <w:rFonts w:cs="Courier New"/>
          <w:b/>
          <w:spacing w:val="-6"/>
          <w:sz w:val="32"/>
          <w:szCs w:val="22"/>
        </w:rPr>
        <w:t>2</w:t>
      </w:r>
      <w:r w:rsidR="00196499">
        <w:rPr>
          <w:rFonts w:cs="Courier New"/>
          <w:b/>
          <w:spacing w:val="-6"/>
          <w:sz w:val="32"/>
          <w:szCs w:val="22"/>
          <w:lang w:val="en-US"/>
        </w:rPr>
        <w:t>3</w:t>
      </w:r>
    </w:p>
    <w:p w:rsidR="00B15A30" w:rsidRPr="003B0B0D" w:rsidRDefault="00B15A30" w:rsidP="00E12B75">
      <w:pPr>
        <w:jc w:val="center"/>
        <w:rPr>
          <w:rFonts w:cs="Courier New"/>
          <w:b/>
          <w:spacing w:val="-6"/>
          <w:sz w:val="32"/>
          <w:szCs w:val="22"/>
        </w:rPr>
      </w:pPr>
    </w:p>
    <w:p w:rsidR="00B15A30" w:rsidRPr="003B0B0D" w:rsidRDefault="00B15A30" w:rsidP="00E12B75">
      <w:pPr>
        <w:jc w:val="center"/>
        <w:rPr>
          <w:rFonts w:cs="Courier New"/>
          <w:b/>
          <w:spacing w:val="-6"/>
          <w:sz w:val="32"/>
          <w:szCs w:val="22"/>
        </w:rPr>
      </w:pPr>
    </w:p>
    <w:p w:rsidR="00B15A30" w:rsidRPr="003B0B0D" w:rsidRDefault="00196499" w:rsidP="00E12B75">
      <w:pPr>
        <w:jc w:val="center"/>
        <w:rPr>
          <w:rFonts w:cs="Courier New"/>
          <w:b/>
          <w:spacing w:val="-6"/>
          <w:sz w:val="32"/>
          <w:szCs w:val="22"/>
        </w:rPr>
      </w:pPr>
      <w:proofErr w:type="gramStart"/>
      <w:r>
        <w:rPr>
          <w:rFonts w:cs="Courier New"/>
          <w:b/>
          <w:spacing w:val="-6"/>
          <w:sz w:val="32"/>
          <w:szCs w:val="22"/>
          <w:lang w:val="en-US"/>
        </w:rPr>
        <w:t>15</w:t>
      </w:r>
      <w:r w:rsidR="007D3D22">
        <w:rPr>
          <w:rFonts w:cs="Courier New"/>
          <w:b/>
          <w:spacing w:val="-6"/>
          <w:sz w:val="32"/>
          <w:szCs w:val="22"/>
        </w:rPr>
        <w:t xml:space="preserve"> ию</w:t>
      </w:r>
      <w:r w:rsidR="008B6583">
        <w:rPr>
          <w:rFonts w:cs="Courier New"/>
          <w:b/>
          <w:spacing w:val="-6"/>
          <w:sz w:val="32"/>
          <w:szCs w:val="22"/>
        </w:rPr>
        <w:t>л</w:t>
      </w:r>
      <w:r w:rsidR="007D3D22">
        <w:rPr>
          <w:rFonts w:cs="Courier New"/>
          <w:b/>
          <w:spacing w:val="-6"/>
          <w:sz w:val="32"/>
          <w:szCs w:val="22"/>
        </w:rPr>
        <w:t>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roofErr w:type="gramEnd"/>
    </w:p>
    <w:p w:rsidR="00B15A30" w:rsidRPr="003B0B0D" w:rsidRDefault="00B15A30" w:rsidP="00E12B75">
      <w:pPr>
        <w:jc w:val="center"/>
        <w:rPr>
          <w:rFonts w:cs="Courier New"/>
          <w:b/>
          <w:spacing w:val="-6"/>
          <w:sz w:val="32"/>
          <w:szCs w:val="22"/>
        </w:rPr>
      </w:pPr>
    </w:p>
    <w:p w:rsidR="00B15A30" w:rsidRPr="003B0B0D" w:rsidRDefault="00B15A30" w:rsidP="00E12B75">
      <w:pPr>
        <w:jc w:val="center"/>
        <w:rPr>
          <w:rFonts w:cs="Courier New"/>
          <w:b/>
          <w:spacing w:val="-6"/>
          <w:sz w:val="32"/>
          <w:szCs w:val="22"/>
        </w:rPr>
      </w:pPr>
    </w:p>
    <w:p w:rsidR="00B15A30" w:rsidRPr="003B0B0D" w:rsidRDefault="00B15A30" w:rsidP="00E12B75">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E12B75">
      <w:pPr>
        <w:jc w:val="center"/>
        <w:rPr>
          <w:rFonts w:cs="Courier New"/>
          <w:spacing w:val="-6"/>
          <w:sz w:val="32"/>
          <w:szCs w:val="22"/>
        </w:rPr>
      </w:pPr>
    </w:p>
    <w:p w:rsidR="00B15A30" w:rsidRDefault="00B15A30" w:rsidP="00E12B75">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E12B75">
      <w:pPr>
        <w:jc w:val="center"/>
        <w:rPr>
          <w:rFonts w:cs="Courier New"/>
          <w:spacing w:val="-6"/>
          <w:sz w:val="28"/>
        </w:rPr>
      </w:pPr>
    </w:p>
    <w:p w:rsidR="00B15A30" w:rsidRPr="003B0B0D" w:rsidRDefault="00B15A30" w:rsidP="00E12B75">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E12B75">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E12B75">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E12B75">
      <w:pPr>
        <w:jc w:val="center"/>
        <w:rPr>
          <w:rFonts w:cs="Courier New"/>
          <w:spacing w:val="-6"/>
          <w:sz w:val="28"/>
        </w:rPr>
      </w:pPr>
    </w:p>
    <w:p w:rsidR="00B15A30" w:rsidRPr="003B0B0D" w:rsidRDefault="00B15A30" w:rsidP="00E12B75">
      <w:pPr>
        <w:jc w:val="center"/>
        <w:rPr>
          <w:rFonts w:cs="Courier New"/>
          <w:spacing w:val="-6"/>
          <w:sz w:val="28"/>
        </w:rPr>
      </w:pPr>
    </w:p>
    <w:p w:rsidR="00B15A30" w:rsidRPr="003B0B0D" w:rsidRDefault="00B15A30" w:rsidP="00E12B75">
      <w:pPr>
        <w:jc w:val="center"/>
        <w:rPr>
          <w:rFonts w:cs="Courier New"/>
          <w:spacing w:val="-6"/>
          <w:sz w:val="28"/>
        </w:rPr>
      </w:pPr>
    </w:p>
    <w:p w:rsidR="00B15A30" w:rsidRPr="003B0B0D" w:rsidRDefault="00B15A30" w:rsidP="00E12B75">
      <w:pPr>
        <w:jc w:val="center"/>
        <w:rPr>
          <w:rFonts w:cs="Courier New"/>
          <w:spacing w:val="-6"/>
          <w:sz w:val="28"/>
        </w:rPr>
      </w:pPr>
    </w:p>
    <w:p w:rsidR="00B15A30" w:rsidRPr="003B0B0D" w:rsidRDefault="00B15A30" w:rsidP="00E12B75">
      <w:pPr>
        <w:jc w:val="center"/>
        <w:rPr>
          <w:rFonts w:cs="Courier New"/>
          <w:spacing w:val="-6"/>
          <w:sz w:val="28"/>
        </w:rPr>
      </w:pPr>
      <w:r w:rsidRPr="003B0B0D">
        <w:rPr>
          <w:rFonts w:cs="Courier New"/>
          <w:spacing w:val="-6"/>
          <w:sz w:val="28"/>
        </w:rPr>
        <w:t>________________________________</w:t>
      </w:r>
    </w:p>
    <w:p w:rsidR="00B15A30" w:rsidRPr="003B0B0D" w:rsidRDefault="00B15A30" w:rsidP="00E12B75">
      <w:pPr>
        <w:jc w:val="center"/>
        <w:rPr>
          <w:rFonts w:cs="Courier New"/>
          <w:spacing w:val="-6"/>
          <w:sz w:val="28"/>
        </w:rPr>
      </w:pPr>
      <w:r w:rsidRPr="003B0B0D">
        <w:rPr>
          <w:rFonts w:cs="Courier New"/>
          <w:spacing w:val="-6"/>
          <w:sz w:val="28"/>
        </w:rPr>
        <w:t>Адрес редакции</w:t>
      </w:r>
    </w:p>
    <w:p w:rsidR="00B15A30" w:rsidRPr="003B0B0D" w:rsidRDefault="00B15A30" w:rsidP="00E12B75">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E12B75">
      <w:pPr>
        <w:jc w:val="center"/>
        <w:rPr>
          <w:rFonts w:cs="Courier New"/>
          <w:spacing w:val="-6"/>
          <w:sz w:val="28"/>
        </w:rPr>
      </w:pPr>
      <w:r w:rsidRPr="00A60A68">
        <w:rPr>
          <w:rFonts w:cs="Courier New"/>
          <w:spacing w:val="-6"/>
          <w:sz w:val="28"/>
        </w:rPr>
        <w:t>Выпуск №</w:t>
      </w:r>
      <w:r w:rsidR="000E1743">
        <w:rPr>
          <w:rFonts w:cs="Courier New"/>
          <w:spacing w:val="-6"/>
          <w:sz w:val="28"/>
        </w:rPr>
        <w:t>2</w:t>
      </w:r>
      <w:r w:rsidR="00196499" w:rsidRPr="00196499">
        <w:rPr>
          <w:rFonts w:cs="Courier New"/>
          <w:spacing w:val="-6"/>
          <w:sz w:val="28"/>
        </w:rPr>
        <w:t>3</w:t>
      </w:r>
      <w:r>
        <w:rPr>
          <w:rFonts w:cs="Courier New"/>
          <w:spacing w:val="-6"/>
          <w:sz w:val="28"/>
        </w:rPr>
        <w:t xml:space="preserve"> </w:t>
      </w:r>
      <w:r w:rsidR="00196499" w:rsidRPr="00196499">
        <w:rPr>
          <w:rFonts w:cs="Courier New"/>
          <w:spacing w:val="-6"/>
          <w:sz w:val="28"/>
        </w:rPr>
        <w:t>15</w:t>
      </w:r>
      <w:r w:rsidR="007D3D22">
        <w:rPr>
          <w:rFonts w:cs="Courier New"/>
          <w:spacing w:val="-6"/>
          <w:sz w:val="28"/>
        </w:rPr>
        <w:t xml:space="preserve"> ию</w:t>
      </w:r>
      <w:r w:rsidR="008B6583">
        <w:rPr>
          <w:rFonts w:cs="Courier New"/>
          <w:spacing w:val="-6"/>
          <w:sz w:val="28"/>
        </w:rPr>
        <w:t>л</w:t>
      </w:r>
      <w:r w:rsidR="007D3D22">
        <w:rPr>
          <w:rFonts w:cs="Courier New"/>
          <w:spacing w:val="-6"/>
          <w:sz w:val="28"/>
        </w:rPr>
        <w:t>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196499" w:rsidP="00E12B75">
      <w:pPr>
        <w:jc w:val="center"/>
        <w:rPr>
          <w:rFonts w:cs="Courier New"/>
          <w:spacing w:val="-6"/>
          <w:sz w:val="28"/>
        </w:rPr>
      </w:pPr>
      <w:proofErr w:type="gramStart"/>
      <w:r>
        <w:rPr>
          <w:rFonts w:cs="Courier New"/>
          <w:spacing w:val="-6"/>
          <w:sz w:val="28"/>
          <w:lang w:val="en-US"/>
        </w:rPr>
        <w:t>15</w:t>
      </w:r>
      <w:r w:rsidR="007D3D22">
        <w:rPr>
          <w:rFonts w:cs="Courier New"/>
          <w:spacing w:val="-6"/>
          <w:sz w:val="28"/>
        </w:rPr>
        <w:t xml:space="preserve"> ию</w:t>
      </w:r>
      <w:r w:rsidR="008B6583">
        <w:rPr>
          <w:rFonts w:cs="Courier New"/>
          <w:spacing w:val="-6"/>
          <w:sz w:val="28"/>
        </w:rPr>
        <w:t>л</w:t>
      </w:r>
      <w:r w:rsidR="007D3D22">
        <w:rPr>
          <w:rFonts w:cs="Courier New"/>
          <w:spacing w:val="-6"/>
          <w:sz w:val="28"/>
        </w:rPr>
        <w:t>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roofErr w:type="gramEnd"/>
    </w:p>
    <w:p w:rsidR="00B15A30" w:rsidRPr="003B0B0D" w:rsidRDefault="00B15A30" w:rsidP="00E12B75">
      <w:pPr>
        <w:jc w:val="center"/>
        <w:rPr>
          <w:rFonts w:cs="Courier New"/>
          <w:spacing w:val="-6"/>
          <w:sz w:val="28"/>
        </w:rPr>
      </w:pPr>
    </w:p>
    <w:p w:rsidR="00B15A30" w:rsidRPr="003B0B0D" w:rsidRDefault="00B15A30" w:rsidP="00E12B75">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E12B75">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E12B75">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E12B75">
      <w:pPr>
        <w:rPr>
          <w:rFonts w:eastAsia="Calibri"/>
          <w:sz w:val="24"/>
          <w:szCs w:val="24"/>
          <w:lang w:eastAsia="ru-RU"/>
        </w:rPr>
      </w:pPr>
    </w:p>
    <w:p w:rsidR="00B15A30" w:rsidRPr="00AA0BCD" w:rsidRDefault="00B15A30" w:rsidP="00E12B75">
      <w:pPr>
        <w:rPr>
          <w:rFonts w:eastAsia="Calibri"/>
          <w:sz w:val="24"/>
          <w:szCs w:val="24"/>
          <w:lang w:eastAsia="ru-RU"/>
        </w:rPr>
      </w:pPr>
    </w:p>
    <w:p w:rsidR="00B15A30" w:rsidRPr="00AA0BCD" w:rsidRDefault="00B15A30" w:rsidP="00E12B75">
      <w:pPr>
        <w:rPr>
          <w:rFonts w:eastAsia="Calibri"/>
          <w:sz w:val="24"/>
          <w:szCs w:val="24"/>
          <w:lang w:eastAsia="ru-RU"/>
        </w:rPr>
      </w:pPr>
    </w:p>
    <w:p w:rsidR="00726F00" w:rsidRPr="00AA0BCD" w:rsidRDefault="00726F00" w:rsidP="00E12B75">
      <w:pPr>
        <w:rPr>
          <w:rFonts w:eastAsia="Calibri"/>
          <w:sz w:val="24"/>
          <w:szCs w:val="24"/>
          <w:lang w:eastAsia="ru-RU"/>
        </w:rPr>
      </w:pPr>
    </w:p>
    <w:p w:rsidR="0075186E" w:rsidRPr="00AA0BCD" w:rsidRDefault="0075186E" w:rsidP="00E12B75">
      <w:pPr>
        <w:rPr>
          <w:rFonts w:eastAsia="Calibri"/>
          <w:sz w:val="24"/>
          <w:szCs w:val="24"/>
          <w:lang w:eastAsia="ru-RU"/>
        </w:rPr>
      </w:pPr>
    </w:p>
    <w:sectPr w:rsidR="0075186E" w:rsidRPr="00AA0BCD" w:rsidSect="00813DDD">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49" w:rsidRDefault="00863D49">
      <w:r>
        <w:separator/>
      </w:r>
    </w:p>
  </w:endnote>
  <w:endnote w:type="continuationSeparator" w:id="0">
    <w:p w:rsidR="00863D49" w:rsidRDefault="0086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Default="007D61B6"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7D61B6" w:rsidRDefault="007D61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Default="007D61B6">
    <w:pPr>
      <w:pStyle w:val="a9"/>
      <w:jc w:val="center"/>
    </w:pPr>
  </w:p>
  <w:p w:rsidR="007D61B6" w:rsidRDefault="007D61B6"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Default="007D61B6"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Default="007D61B6">
    <w:pPr>
      <w:pStyle w:val="a9"/>
      <w:jc w:val="center"/>
    </w:pPr>
    <w:r>
      <w:fldChar w:fldCharType="begin"/>
    </w:r>
    <w:r>
      <w:instrText>PAGE   \* MERGEFORMAT</w:instrText>
    </w:r>
    <w:r>
      <w:fldChar w:fldCharType="separate"/>
    </w:r>
    <w:r w:rsidR="00217811" w:rsidRPr="00217811">
      <w:rPr>
        <w:noProof/>
        <w:lang w:val="ru-RU"/>
      </w:rPr>
      <w:t>4</w:t>
    </w:r>
    <w:r>
      <w:fldChar w:fldCharType="end"/>
    </w:r>
  </w:p>
  <w:p w:rsidR="007D61B6" w:rsidRPr="005441D1" w:rsidRDefault="007D61B6" w:rsidP="005A5FA7">
    <w:pPr>
      <w:pStyle w:val="a9"/>
      <w:tabs>
        <w:tab w:val="clear" w:pos="4677"/>
        <w:tab w:val="clear" w:pos="9355"/>
        <w:tab w:val="left" w:pos="690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CC" w:rsidRDefault="004366CC">
    <w:pPr>
      <w:pStyle w:val="a9"/>
      <w:jc w:val="center"/>
    </w:pPr>
    <w:r>
      <w:fldChar w:fldCharType="begin"/>
    </w:r>
    <w:r>
      <w:instrText>PAGE   \* MERGEFORMAT</w:instrText>
    </w:r>
    <w:r>
      <w:fldChar w:fldCharType="separate"/>
    </w:r>
    <w:r w:rsidR="00217811" w:rsidRPr="00217811">
      <w:rPr>
        <w:noProof/>
        <w:lang w:val="ru-RU"/>
      </w:rPr>
      <w:t>42</w:t>
    </w:r>
    <w:r>
      <w:fldChar w:fldCharType="end"/>
    </w:r>
  </w:p>
  <w:p w:rsidR="004366CC" w:rsidRPr="004366CC" w:rsidRDefault="004366CC" w:rsidP="004366CC">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Pr="005441D1" w:rsidRDefault="007D61B6"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49" w:rsidRDefault="00863D49">
      <w:r>
        <w:separator/>
      </w:r>
    </w:p>
  </w:footnote>
  <w:footnote w:type="continuationSeparator" w:id="0">
    <w:p w:rsidR="00863D49" w:rsidRDefault="0086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Default="007D61B6"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7D61B6" w:rsidRDefault="007D61B6"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F34E29"/>
    <w:multiLevelType w:val="hybridMultilevel"/>
    <w:tmpl w:val="0F988F8A"/>
    <w:lvl w:ilvl="0" w:tplc="97D69BD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nsid w:val="117B6041"/>
    <w:multiLevelType w:val="hybridMultilevel"/>
    <w:tmpl w:val="EAE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21667A"/>
    <w:multiLevelType w:val="multilevel"/>
    <w:tmpl w:val="53DEDEF8"/>
    <w:lvl w:ilvl="0">
      <w:start w:val="1"/>
      <w:numFmt w:val="decimal"/>
      <w:lvlText w:val="%1."/>
      <w:lvlJc w:val="left"/>
      <w:pPr>
        <w:ind w:left="1200" w:hanging="1200"/>
      </w:pPr>
    </w:lvl>
    <w:lvl w:ilvl="1">
      <w:start w:val="1"/>
      <w:numFmt w:val="decimal"/>
      <w:lvlText w:val="%1.%2."/>
      <w:lvlJc w:val="left"/>
      <w:pPr>
        <w:ind w:left="1908" w:hanging="1200"/>
      </w:pPr>
    </w:lvl>
    <w:lvl w:ilvl="2">
      <w:start w:val="1"/>
      <w:numFmt w:val="decimal"/>
      <w:lvlText w:val="%1.%2.%3."/>
      <w:lvlJc w:val="left"/>
      <w:pPr>
        <w:ind w:left="2616" w:hanging="1200"/>
      </w:pPr>
    </w:lvl>
    <w:lvl w:ilvl="3">
      <w:start w:val="1"/>
      <w:numFmt w:val="decimal"/>
      <w:lvlText w:val="%1.%2.%3.%4."/>
      <w:lvlJc w:val="left"/>
      <w:pPr>
        <w:ind w:left="3324" w:hanging="1200"/>
      </w:pPr>
    </w:lvl>
    <w:lvl w:ilvl="4">
      <w:start w:val="1"/>
      <w:numFmt w:val="decimal"/>
      <w:lvlText w:val="%1.%2.%3.%4.%5."/>
      <w:lvlJc w:val="left"/>
      <w:pPr>
        <w:ind w:left="4032" w:hanging="1200"/>
      </w:pPr>
    </w:lvl>
    <w:lvl w:ilvl="5">
      <w:start w:val="1"/>
      <w:numFmt w:val="decimal"/>
      <w:lvlText w:val="%1.%2.%3.%4.%5.%6."/>
      <w:lvlJc w:val="left"/>
      <w:pPr>
        <w:ind w:left="4740" w:hanging="120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1D4A466B"/>
    <w:multiLevelType w:val="multilevel"/>
    <w:tmpl w:val="5A1C479A"/>
    <w:lvl w:ilvl="0">
      <w:start w:val="19"/>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nsid w:val="25E14FF9"/>
    <w:multiLevelType w:val="hybridMultilevel"/>
    <w:tmpl w:val="C8EA6680"/>
    <w:lvl w:ilvl="0" w:tplc="5602FBE2">
      <w:start w:val="3"/>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2">
    <w:nsid w:val="29CA708C"/>
    <w:multiLevelType w:val="hybridMultilevel"/>
    <w:tmpl w:val="8980628C"/>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2B9417F8"/>
    <w:multiLevelType w:val="hybridMultilevel"/>
    <w:tmpl w:val="879CE7E6"/>
    <w:lvl w:ilvl="0" w:tplc="0419000F">
      <w:start w:val="1"/>
      <w:numFmt w:val="decimal"/>
      <w:lvlText w:val="%1."/>
      <w:lvlJc w:val="left"/>
      <w:pPr>
        <w:ind w:left="5540" w:hanging="360"/>
      </w:p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24">
    <w:nsid w:val="2BEE064E"/>
    <w:multiLevelType w:val="hybridMultilevel"/>
    <w:tmpl w:val="3B62B176"/>
    <w:lvl w:ilvl="0" w:tplc="0E7E5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7">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AC7B8B"/>
    <w:multiLevelType w:val="multilevel"/>
    <w:tmpl w:val="1772DB36"/>
    <w:lvl w:ilvl="0">
      <w:start w:val="1"/>
      <w:numFmt w:val="decimal"/>
      <w:lvlText w:val="%1."/>
      <w:lvlJc w:val="left"/>
      <w:pPr>
        <w:ind w:left="786" w:hanging="360"/>
      </w:pPr>
      <w:rPr>
        <w:rFonts w:cs="Times New Roman"/>
        <w:b/>
        <w:sz w:val="26"/>
        <w:szCs w:val="26"/>
      </w:rPr>
    </w:lvl>
    <w:lvl w:ilvl="1">
      <w:start w:val="1"/>
      <w:numFmt w:val="russianLower"/>
      <w:lvlText w:val="%2)"/>
      <w:lvlJc w:val="left"/>
      <w:pPr>
        <w:tabs>
          <w:tab w:val="num" w:pos="1070"/>
        </w:tabs>
        <w:ind w:left="1070" w:hanging="360"/>
      </w:pPr>
      <w:rPr>
        <w:sz w:val="24"/>
        <w:szCs w:val="24"/>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9">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81F055F"/>
    <w:multiLevelType w:val="hybridMultilevel"/>
    <w:tmpl w:val="8F3686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8651D56"/>
    <w:multiLevelType w:val="multilevel"/>
    <w:tmpl w:val="7E0278D6"/>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2">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4DBA29BD"/>
    <w:multiLevelType w:val="hybridMultilevel"/>
    <w:tmpl w:val="15BAFBE2"/>
    <w:lvl w:ilvl="0" w:tplc="30EE763A">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1">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581848B1"/>
    <w:multiLevelType w:val="hybridMultilevel"/>
    <w:tmpl w:val="82626D1E"/>
    <w:lvl w:ilvl="0" w:tplc="ECC6175C">
      <w:start w:val="1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59E60585"/>
    <w:multiLevelType w:val="hybridMultilevel"/>
    <w:tmpl w:val="38D6B882"/>
    <w:styleLink w:val="a3"/>
    <w:lvl w:ilvl="0" w:tplc="D8386870">
      <w:start w:val="1"/>
      <w:numFmt w:val="bullet"/>
      <w:pStyle w:val="13"/>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6">
    <w:nsid w:val="5A553336"/>
    <w:multiLevelType w:val="hybridMultilevel"/>
    <w:tmpl w:val="78C0EE9A"/>
    <w:lvl w:ilvl="0" w:tplc="18562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462472E"/>
    <w:multiLevelType w:val="hybridMultilevel"/>
    <w:tmpl w:val="FE467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1">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2">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3">
    <w:nsid w:val="79602BC4"/>
    <w:multiLevelType w:val="multilevel"/>
    <w:tmpl w:val="7CB833C0"/>
    <w:lvl w:ilvl="0">
      <w:start w:val="1"/>
      <w:numFmt w:val="decimal"/>
      <w:lvlText w:val="%1."/>
      <w:lvlJc w:val="left"/>
      <w:pPr>
        <w:ind w:left="975" w:hanging="975"/>
      </w:pPr>
    </w:lvl>
    <w:lvl w:ilvl="1">
      <w:start w:val="1"/>
      <w:numFmt w:val="decimal"/>
      <w:lvlText w:val="%1.%2."/>
      <w:lvlJc w:val="left"/>
      <w:pPr>
        <w:ind w:left="1684" w:hanging="975"/>
      </w:pPr>
    </w:lvl>
    <w:lvl w:ilvl="2">
      <w:start w:val="1"/>
      <w:numFmt w:val="decimal"/>
      <w:lvlText w:val="%1.%2.%3."/>
      <w:lvlJc w:val="left"/>
      <w:pPr>
        <w:ind w:left="2393" w:hanging="975"/>
      </w:pPr>
    </w:lvl>
    <w:lvl w:ilvl="3">
      <w:start w:val="1"/>
      <w:numFmt w:val="decimal"/>
      <w:lvlText w:val="%1.%2.%3.%4."/>
      <w:lvlJc w:val="left"/>
      <w:pPr>
        <w:ind w:left="3102" w:hanging="975"/>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4">
    <w:nsid w:val="7DAE506D"/>
    <w:multiLevelType w:val="hybridMultilevel"/>
    <w:tmpl w:val="3154EE88"/>
    <w:lvl w:ilvl="0" w:tplc="700290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5">
    <w:nsid w:val="7DF57693"/>
    <w:multiLevelType w:val="hybridMultilevel"/>
    <w:tmpl w:val="4C2817F4"/>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49"/>
  </w:num>
  <w:num w:numId="2">
    <w:abstractNumId w:val="34"/>
  </w:num>
  <w:num w:numId="3">
    <w:abstractNumId w:val="38"/>
  </w:num>
  <w:num w:numId="4">
    <w:abstractNumId w:val="18"/>
  </w:num>
  <w:num w:numId="5">
    <w:abstractNumId w:val="25"/>
  </w:num>
  <w:num w:numId="6">
    <w:abstractNumId w:val="40"/>
  </w:num>
  <w:num w:numId="7">
    <w:abstractNumId w:val="50"/>
  </w:num>
  <w:num w:numId="8">
    <w:abstractNumId w:val="7"/>
  </w:num>
  <w:num w:numId="9">
    <w:abstractNumId w:val="11"/>
  </w:num>
  <w:num w:numId="10">
    <w:abstractNumId w:val="35"/>
  </w:num>
  <w:num w:numId="11">
    <w:abstractNumId w:val="32"/>
  </w:num>
  <w:num w:numId="12">
    <w:abstractNumId w:val="16"/>
  </w:num>
  <w:num w:numId="13">
    <w:abstractNumId w:val="8"/>
  </w:num>
  <w:num w:numId="14">
    <w:abstractNumId w:val="45"/>
  </w:num>
  <w:num w:numId="15">
    <w:abstractNumId w:val="33"/>
  </w:num>
  <w:num w:numId="16">
    <w:abstractNumId w:val="44"/>
  </w:num>
  <w:num w:numId="17">
    <w:abstractNumId w:val="26"/>
  </w:num>
  <w:num w:numId="18">
    <w:abstractNumId w:val="39"/>
  </w:num>
  <w:num w:numId="19">
    <w:abstractNumId w:val="14"/>
  </w:num>
  <w:num w:numId="20">
    <w:abstractNumId w:val="20"/>
  </w:num>
  <w:num w:numId="21">
    <w:abstractNumId w:val="13"/>
  </w:num>
  <w:num w:numId="22">
    <w:abstractNumId w:val="52"/>
  </w:num>
  <w:num w:numId="23">
    <w:abstractNumId w:val="51"/>
  </w:num>
  <w:num w:numId="24">
    <w:abstractNumId w:val="27"/>
  </w:num>
  <w:num w:numId="25">
    <w:abstractNumId w:val="10"/>
  </w:num>
  <w:num w:numId="26">
    <w:abstractNumId w:val="48"/>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6"/>
  </w:num>
  <w:num w:numId="36">
    <w:abstractNumId w:val="24"/>
  </w:num>
  <w:num w:numId="37">
    <w:abstractNumId w:val="28"/>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lvlOverride w:ilvl="2"/>
    <w:lvlOverride w:ilvl="3"/>
    <w:lvlOverride w:ilvl="4"/>
    <w:lvlOverride w:ilvl="5"/>
    <w:lvlOverride w:ilvl="6"/>
    <w:lvlOverride w:ilvl="7"/>
    <w:lvlOverride w:ilvl="8"/>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811"/>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2453"/>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D49"/>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0E6A"/>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0746"/>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consultantplus://offline/ref=E749B7C422AEF00FB80B58ECC8BE2320D7ED92653EFE224D6A2B4E3B048F92620DCBB04A10A8F90721EDAD3BE1E28B2A38A2D0A28DB3B69B99A7C4B1P6YBG"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D:\&#1041;&#1102;&#1083;&#1083;&#1077;&#1090;&#1077;&#1085;&#1080;%20&#1072;&#1076;&#1084;&#1080;&#1085;&#1080;&#1089;&#1090;&#1088;&#1072;&#1094;&#1080;&#1103;\2022\&#1041;&#1102;&#1083;&#1083;&#1077;&#1090;&#1077;&#1085;&#1100;%20&#8470;23%202022%20&#1075;&#1086;&#1076;\22p471-pa.docx"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5FD7B242D9E563CD9C52BD983A44E11EBFF4DEA39762EE023B49F3D010D16A41E7010A76DC31E84C9CC33C8F244CA4261301691B4DF52A610720DB5x0j6B"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hyperlink" Target="file:///D:\&#1041;&#1102;&#1083;&#1083;&#1077;&#1090;&#1077;&#1085;&#1080;%20&#1072;&#1076;&#1084;&#1080;&#1085;&#1080;&#1089;&#1090;&#1088;&#1072;&#1094;&#1080;&#1103;\2022\&#1041;&#1102;&#1083;&#1083;&#1077;&#1090;&#1077;&#1085;&#1100;%20&#8470;23%202022%20&#1075;&#1086;&#1076;\22p471-pa.docx"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DE00E2B7DA1072B7845496BC7CD38D06B1159F65CA9A1931F87A4EBE031262D20D5057E2855779E8D50EE9788C97471B8973F5261617FE4H149E"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5279-0092-45C2-A364-F641518E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11588</Words>
  <Characters>66058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77492</CharactersWithSpaces>
  <SharedDoc>false</SharedDoc>
  <HLinks>
    <vt:vector size="42" baseType="variant">
      <vt:variant>
        <vt:i4>6627670</vt:i4>
      </vt:variant>
      <vt:variant>
        <vt:i4>27</vt:i4>
      </vt:variant>
      <vt:variant>
        <vt:i4>0</vt:i4>
      </vt:variant>
      <vt:variant>
        <vt:i4>5</vt:i4>
      </vt:variant>
      <vt:variant>
        <vt:lpwstr>D:\Бюллетени администрация\2022\Бюллетень №23 2022 год\22p471-pa.docx</vt:lpwstr>
      </vt:variant>
      <vt:variant>
        <vt:lpwstr>P2390</vt:lpwstr>
      </vt:variant>
      <vt:variant>
        <vt:i4>7020884</vt:i4>
      </vt:variant>
      <vt:variant>
        <vt:i4>24</vt:i4>
      </vt:variant>
      <vt:variant>
        <vt:i4>0</vt:i4>
      </vt:variant>
      <vt:variant>
        <vt:i4>5</vt:i4>
      </vt:variant>
      <vt:variant>
        <vt:lpwstr>D:\Бюллетени администрация\2022\Бюллетень №23 2022 год\22p471-pa.docx</vt:lpwstr>
      </vt:variant>
      <vt:variant>
        <vt:lpwstr>P316</vt:lpwstr>
      </vt:variant>
      <vt:variant>
        <vt:i4>2490416</vt:i4>
      </vt:variant>
      <vt:variant>
        <vt:i4>21</vt:i4>
      </vt:variant>
      <vt:variant>
        <vt:i4>0</vt:i4>
      </vt:variant>
      <vt:variant>
        <vt:i4>5</vt:i4>
      </vt:variant>
      <vt:variant>
        <vt:lpwstr>consultantplus://offline/ref=E749B7C422AEF00FB80B58ECC8BE2320D7ED92653EFE224D6A2B4E3B048F92620DCBB04A10A8F90721EDAD3BE1E28B2A38A2D0A28DB3B69B99A7C4B1P6YBG</vt:lpwstr>
      </vt:variant>
      <vt:variant>
        <vt:lpwstr/>
      </vt:variant>
      <vt:variant>
        <vt:i4>3801194</vt:i4>
      </vt:variant>
      <vt:variant>
        <vt:i4>18</vt:i4>
      </vt:variant>
      <vt:variant>
        <vt:i4>0</vt:i4>
      </vt:variant>
      <vt:variant>
        <vt:i4>5</vt:i4>
      </vt:variant>
      <vt:variant>
        <vt:lpwstr>consultantplus://offline/ref=25FD7B242D9E563CD9C52BD983A44E11EBFF4DEA39762EE023B49F3D010D16A41E7010A76DC31E84C9CC33C8F244CA4261301691B4DF52A610720DB5x0j6B</vt:lpwstr>
      </vt:variant>
      <vt:variant>
        <vt:lpwstr/>
      </vt:variant>
      <vt:variant>
        <vt:i4>8257638</vt:i4>
      </vt:variant>
      <vt:variant>
        <vt:i4>15</vt:i4>
      </vt:variant>
      <vt:variant>
        <vt:i4>0</vt:i4>
      </vt:variant>
      <vt:variant>
        <vt:i4>5</vt:i4>
      </vt:variant>
      <vt:variant>
        <vt:lpwstr>consultantplus://offline/ref=8DE00E2B7DA1072B7845496BC7CD38D06B1159F65CA9A1931F87A4EBE031262D20D5057E2855779E8D50EE9788C97471B8973F5261617FE4H149E</vt:lpwstr>
      </vt:variant>
      <vt:variant>
        <vt:lpwstr/>
      </vt:variant>
      <vt:variant>
        <vt:i4>1441849</vt:i4>
      </vt:variant>
      <vt:variant>
        <vt:i4>8</vt:i4>
      </vt:variant>
      <vt:variant>
        <vt:i4>0</vt:i4>
      </vt:variant>
      <vt:variant>
        <vt:i4>5</vt:i4>
      </vt:variant>
      <vt:variant>
        <vt:lpwstr/>
      </vt:variant>
      <vt:variant>
        <vt:lpwstr>_Toc108988801</vt:lpwstr>
      </vt:variant>
      <vt:variant>
        <vt:i4>1441849</vt:i4>
      </vt:variant>
      <vt:variant>
        <vt:i4>2</vt:i4>
      </vt:variant>
      <vt:variant>
        <vt:i4>0</vt:i4>
      </vt:variant>
      <vt:variant>
        <vt:i4>5</vt:i4>
      </vt:variant>
      <vt:variant>
        <vt:lpwstr/>
      </vt:variant>
      <vt:variant>
        <vt:lpwstr>_Toc108988800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2022-07-18T01:05:00Z</dcterms:created>
  <dcterms:modified xsi:type="dcterms:W3CDTF">2022-07-18T01:05:00Z</dcterms:modified>
</cp:coreProperties>
</file>