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C0D0E" w14:textId="77777777" w:rsidR="00C154E5" w:rsidRDefault="00C154E5" w:rsidP="00D70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ED80EA" w14:textId="77777777" w:rsidR="00C154E5" w:rsidRDefault="00C154E5" w:rsidP="00E31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08777F02" w14:textId="77777777" w:rsidR="00C154E5" w:rsidRDefault="002175C3" w:rsidP="00E314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E63">
        <w:rPr>
          <w:rFonts w:ascii="Times New Roman" w:hAnsi="Times New Roman" w:cs="Times New Roman"/>
          <w:b/>
          <w:sz w:val="28"/>
          <w:szCs w:val="28"/>
        </w:rPr>
        <w:t>з</w:t>
      </w:r>
      <w:r w:rsidR="00C154E5" w:rsidRPr="00A45E63">
        <w:rPr>
          <w:rFonts w:ascii="Times New Roman" w:hAnsi="Times New Roman" w:cs="Times New Roman"/>
          <w:b/>
          <w:sz w:val="28"/>
          <w:szCs w:val="28"/>
        </w:rPr>
        <w:t xml:space="preserve">аседания муниципальной </w:t>
      </w:r>
      <w:r w:rsidR="00A45E63" w:rsidRPr="00A45E63">
        <w:rPr>
          <w:rFonts w:ascii="Times New Roman" w:hAnsi="Times New Roman" w:cs="Times New Roman"/>
          <w:b/>
          <w:sz w:val="28"/>
          <w:szCs w:val="28"/>
        </w:rPr>
        <w:t xml:space="preserve">комиссии по координации деятельности в сфере формирования </w:t>
      </w:r>
      <w:proofErr w:type="gramStart"/>
      <w:r w:rsidR="00A45E63" w:rsidRPr="00A45E63">
        <w:rPr>
          <w:rFonts w:ascii="Times New Roman" w:hAnsi="Times New Roman" w:cs="Times New Roman"/>
          <w:b/>
          <w:sz w:val="28"/>
          <w:szCs w:val="28"/>
        </w:rPr>
        <w:t xml:space="preserve">доступной  </w:t>
      </w:r>
      <w:r w:rsidR="00A45E63">
        <w:rPr>
          <w:rFonts w:ascii="Times New Roman" w:hAnsi="Times New Roman" w:cs="Times New Roman"/>
          <w:b/>
          <w:sz w:val="28"/>
          <w:szCs w:val="28"/>
        </w:rPr>
        <w:t>с</w:t>
      </w:r>
      <w:r w:rsidR="00A45E63" w:rsidRPr="00A45E63">
        <w:rPr>
          <w:rFonts w:ascii="Times New Roman" w:hAnsi="Times New Roman" w:cs="Times New Roman"/>
          <w:b/>
          <w:sz w:val="28"/>
          <w:szCs w:val="28"/>
        </w:rPr>
        <w:t>реды</w:t>
      </w:r>
      <w:proofErr w:type="gramEnd"/>
      <w:r w:rsidR="00A45E63" w:rsidRPr="00A45E63">
        <w:rPr>
          <w:rFonts w:ascii="Times New Roman" w:hAnsi="Times New Roman" w:cs="Times New Roman"/>
          <w:b/>
          <w:sz w:val="28"/>
          <w:szCs w:val="28"/>
        </w:rPr>
        <w:t xml:space="preserve"> жизнедеятельности для инвалидов и других маломобильных групп населения</w:t>
      </w:r>
    </w:p>
    <w:p w14:paraId="6B502CB7" w14:textId="77777777" w:rsidR="00A45E63" w:rsidRDefault="00A45E63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D06322" w14:textId="77777777" w:rsidR="00DB3D3A" w:rsidRPr="00A45E63" w:rsidRDefault="00DB3D3A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5CF527" w14:textId="2C9D2139" w:rsidR="00D61844" w:rsidRDefault="004321C9" w:rsidP="00E31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9B2E60">
        <w:rPr>
          <w:rFonts w:ascii="Times New Roman" w:hAnsi="Times New Roman" w:cs="Times New Roman"/>
          <w:sz w:val="28"/>
          <w:szCs w:val="28"/>
        </w:rPr>
        <w:t>.06.2023</w:t>
      </w:r>
      <w:r w:rsidR="00C154E5" w:rsidRPr="00C154E5">
        <w:rPr>
          <w:rFonts w:ascii="Times New Roman" w:hAnsi="Times New Roman" w:cs="Times New Roman"/>
          <w:sz w:val="28"/>
          <w:szCs w:val="28"/>
        </w:rPr>
        <w:t>г.</w:t>
      </w:r>
      <w:r w:rsidR="00D6184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D61844" w:rsidRPr="00C154E5">
        <w:rPr>
          <w:rFonts w:ascii="Times New Roman" w:hAnsi="Times New Roman" w:cs="Times New Roman"/>
          <w:sz w:val="28"/>
          <w:szCs w:val="28"/>
        </w:rPr>
        <w:t>п.Славянка</w:t>
      </w:r>
      <w:proofErr w:type="spellEnd"/>
      <w:r w:rsidR="00D618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61844" w:rsidRPr="001178BF">
        <w:rPr>
          <w:rFonts w:ascii="Times New Roman" w:hAnsi="Times New Roman" w:cs="Times New Roman"/>
          <w:sz w:val="28"/>
          <w:szCs w:val="28"/>
        </w:rPr>
        <w:t>№ 1</w:t>
      </w:r>
    </w:p>
    <w:p w14:paraId="3E781CE4" w14:textId="3A5B2C0B" w:rsidR="00C154E5" w:rsidRPr="001178BF" w:rsidRDefault="00D61844" w:rsidP="00E31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16:00 ч.          </w:t>
      </w:r>
      <w:r w:rsidR="00C154E5" w:rsidRPr="00C154E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0F93551" w14:textId="77777777" w:rsidR="00C154E5" w:rsidRDefault="00C154E5" w:rsidP="008C4722">
      <w:pPr>
        <w:tabs>
          <w:tab w:val="left" w:pos="4962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7F19C7" w14:textId="77777777" w:rsidR="00850023" w:rsidRDefault="00850023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Присутствовали:</w:t>
      </w:r>
    </w:p>
    <w:p w14:paraId="0E0CA75C" w14:textId="77777777" w:rsidR="00850023" w:rsidRDefault="00850023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D3384" w14:textId="77777777" w:rsidR="00850023" w:rsidRPr="009B2E60" w:rsidRDefault="00850023" w:rsidP="00E57A88">
      <w:pPr>
        <w:tabs>
          <w:tab w:val="left" w:pos="4962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78BF">
        <w:rPr>
          <w:rFonts w:ascii="Times New Roman" w:hAnsi="Times New Roman" w:cs="Times New Roman"/>
          <w:sz w:val="28"/>
          <w:szCs w:val="28"/>
        </w:rPr>
        <w:t>Старцева</w:t>
      </w:r>
      <w:r w:rsidR="003C4599">
        <w:rPr>
          <w:rFonts w:ascii="Times New Roman" w:hAnsi="Times New Roman" w:cs="Times New Roman"/>
          <w:sz w:val="28"/>
          <w:szCs w:val="28"/>
        </w:rPr>
        <w:t> И.В.</w:t>
      </w:r>
      <w:proofErr w:type="gramStart"/>
      <w:r w:rsidR="00006D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 заместитель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главы администрации Хаса</w:t>
      </w:r>
      <w:r w:rsidR="00006DC5">
        <w:rPr>
          <w:rFonts w:ascii="Times New Roman" w:hAnsi="Times New Roman" w:cs="Times New Roman"/>
          <w:sz w:val="28"/>
          <w:szCs w:val="28"/>
        </w:rPr>
        <w:t xml:space="preserve">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B2E60">
        <w:rPr>
          <w:rFonts w:ascii="Times New Roman" w:hAnsi="Times New Roman" w:cs="Times New Roman"/>
          <w:sz w:val="28"/>
          <w:szCs w:val="28"/>
        </w:rPr>
        <w:t>округа, председатель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2E002E" w14:textId="77777777" w:rsidR="00850023" w:rsidRDefault="0085002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8BF">
        <w:rPr>
          <w:rFonts w:ascii="Times New Roman" w:hAnsi="Times New Roman" w:cs="Times New Roman"/>
          <w:sz w:val="28"/>
          <w:szCs w:val="28"/>
        </w:rPr>
        <w:t>Горникова</w:t>
      </w:r>
      <w:proofErr w:type="spellEnd"/>
      <w:r w:rsidR="00006DC5">
        <w:rPr>
          <w:rFonts w:ascii="Times New Roman" w:hAnsi="Times New Roman" w:cs="Times New Roman"/>
          <w:sz w:val="28"/>
          <w:szCs w:val="28"/>
        </w:rPr>
        <w:t> </w:t>
      </w:r>
      <w:r w:rsidRPr="001178BF">
        <w:rPr>
          <w:rFonts w:ascii="Times New Roman" w:hAnsi="Times New Roman" w:cs="Times New Roman"/>
          <w:sz w:val="28"/>
          <w:szCs w:val="28"/>
        </w:rPr>
        <w:t>М.П.</w:t>
      </w:r>
      <w:r w:rsidR="00006DC5">
        <w:rPr>
          <w:rFonts w:ascii="Times New Roman" w:hAnsi="Times New Roman" w:cs="Times New Roman"/>
          <w:sz w:val="28"/>
          <w:szCs w:val="28"/>
        </w:rPr>
        <w:t> </w:t>
      </w:r>
      <w:r w:rsidR="009B2E60">
        <w:rPr>
          <w:rFonts w:ascii="Times New Roman" w:hAnsi="Times New Roman" w:cs="Times New Roman"/>
          <w:sz w:val="28"/>
          <w:szCs w:val="28"/>
        </w:rPr>
        <w:t>–</w:t>
      </w:r>
      <w:r w:rsidR="00006DC5">
        <w:rPr>
          <w:rFonts w:ascii="Times New Roman" w:hAnsi="Times New Roman" w:cs="Times New Roman"/>
          <w:sz w:val="28"/>
          <w:szCs w:val="28"/>
        </w:rPr>
        <w:t> </w:t>
      </w:r>
      <w:r w:rsidR="009B2E60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1178BF">
        <w:rPr>
          <w:rFonts w:ascii="Times New Roman" w:hAnsi="Times New Roman" w:cs="Times New Roman"/>
          <w:sz w:val="28"/>
          <w:szCs w:val="28"/>
        </w:rPr>
        <w:t>управления</w:t>
      </w:r>
      <w:r w:rsidR="009B2E60">
        <w:rPr>
          <w:rFonts w:ascii="Times New Roman" w:hAnsi="Times New Roman" w:cs="Times New Roman"/>
          <w:sz w:val="28"/>
          <w:szCs w:val="28"/>
        </w:rPr>
        <w:t xml:space="preserve"> культуры, спорта, молодежной и социальной политики администрации Хасанского муниципального округа, заместитель председателя комиссии;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DC5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BC9CB83" w14:textId="77777777" w:rsidR="009B2E60" w:rsidRDefault="009B2E6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14286" w14:textId="77777777" w:rsidR="009B2E60" w:rsidRPr="001178BF" w:rsidRDefault="009B2E6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Сивак О.П. – ведущий специалист 1 разряда управления культуры, спорта, молодежной и социальной политики администрации Хасанского муниципального округа, секретарь комиссии;</w:t>
      </w:r>
    </w:p>
    <w:p w14:paraId="5AB1D1BD" w14:textId="77777777" w:rsidR="00850023" w:rsidRDefault="0085002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C82F4D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49E3680A" w14:textId="23253B24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Слепцова А.Б. – начальник финансового управления Хасанского муниципального округа;</w:t>
      </w:r>
    </w:p>
    <w:p w14:paraId="04CB8F8B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4E70A3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7A1D">
        <w:rPr>
          <w:rFonts w:ascii="Times New Roman" w:hAnsi="Times New Roman" w:cs="Times New Roman"/>
          <w:sz w:val="28"/>
          <w:szCs w:val="28"/>
        </w:rPr>
        <w:t>Акилбекова</w:t>
      </w:r>
      <w:proofErr w:type="spellEnd"/>
      <w:r w:rsidRPr="00937A1D">
        <w:rPr>
          <w:rFonts w:ascii="Times New Roman" w:hAnsi="Times New Roman" w:cs="Times New Roman"/>
          <w:sz w:val="28"/>
          <w:szCs w:val="28"/>
        </w:rPr>
        <w:t xml:space="preserve"> Б.М. –председатель совета Ветеранов пгт. Славянка;</w:t>
      </w:r>
    </w:p>
    <w:p w14:paraId="0983678F" w14:textId="77777777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69F9A" w14:textId="3060B819" w:rsidR="00FE67A3" w:rsidRPr="001178BF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Завадская О.Н. – председатель РОИ;</w:t>
      </w:r>
    </w:p>
    <w:p w14:paraId="2C43C5FA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0EDA77" w14:textId="77777777" w:rsidR="00850023" w:rsidRDefault="009B2E6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Алексеева Е.А. – начальник</w:t>
      </w:r>
      <w:r w:rsidR="00AC7B78">
        <w:rPr>
          <w:rFonts w:ascii="Times New Roman" w:hAnsi="Times New Roman" w:cs="Times New Roman"/>
          <w:sz w:val="28"/>
          <w:szCs w:val="28"/>
        </w:rPr>
        <w:t xml:space="preserve"> МКУ 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Хасанского муниципального округа</w:t>
      </w:r>
      <w:r w:rsidR="00AC7B78">
        <w:rPr>
          <w:rFonts w:ascii="Times New Roman" w:hAnsi="Times New Roman" w:cs="Times New Roman"/>
          <w:sz w:val="28"/>
          <w:szCs w:val="28"/>
        </w:rPr>
        <w:t>»</w:t>
      </w:r>
      <w:r w:rsidR="00850023" w:rsidRPr="001178BF">
        <w:rPr>
          <w:rFonts w:ascii="Times New Roman" w:hAnsi="Times New Roman" w:cs="Times New Roman"/>
          <w:sz w:val="28"/>
          <w:szCs w:val="28"/>
        </w:rPr>
        <w:t>;</w:t>
      </w:r>
    </w:p>
    <w:p w14:paraId="37DFEE7C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CCA10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Антоненко О.В. – начальник </w:t>
      </w:r>
      <w:r w:rsidR="00AC7B78">
        <w:rPr>
          <w:rFonts w:ascii="Times New Roman" w:hAnsi="Times New Roman" w:cs="Times New Roman"/>
          <w:sz w:val="28"/>
          <w:szCs w:val="28"/>
        </w:rPr>
        <w:t>управления экономики и проектного управления администрации Хасанского муниципального округа;</w:t>
      </w:r>
    </w:p>
    <w:p w14:paraId="748DCEF5" w14:textId="77777777" w:rsidR="00AC7B78" w:rsidRDefault="00AC7B78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49924C" w14:textId="77777777" w:rsidR="00AC7B78" w:rsidRDefault="00AC7B78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Меновщикова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 – руководитель КГКУ «Центр социальной поддержки населения Приморского края по Хасанскому муниципальному округу.</w:t>
      </w:r>
    </w:p>
    <w:p w14:paraId="5C18BDD6" w14:textId="77777777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094A3F" w14:textId="2D4E8FD4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Корниенко В.А. – начальник МУ «Хозяйственное управление администрации Хасанского муниципального округа;</w:t>
      </w:r>
    </w:p>
    <w:p w14:paraId="5B2FA637" w14:textId="77777777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A6EA69" w14:textId="7EFD2029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 А.И. – председатель территориа</w:t>
      </w:r>
      <w:r w:rsidR="00F94991">
        <w:rPr>
          <w:rFonts w:ascii="Times New Roman" w:hAnsi="Times New Roman" w:cs="Times New Roman"/>
          <w:sz w:val="28"/>
          <w:szCs w:val="28"/>
        </w:rPr>
        <w:t>льной избирательной комиссии Хасанского муниципального округа;</w:t>
      </w:r>
    </w:p>
    <w:p w14:paraId="3F1D539A" w14:textId="77777777" w:rsidR="00F94991" w:rsidRDefault="00F94991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BB7D48" w14:textId="7E718D13" w:rsidR="00F94991" w:rsidRDefault="00F94991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Копейкин В.Н. – директор МБУ «Культурно-досуговое объединение» Хасанского муниципального округа;</w:t>
      </w:r>
    </w:p>
    <w:p w14:paraId="731549E8" w14:textId="77777777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386B47" w14:textId="1AA95B31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Зюзькова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В. – директор МБУ «Централизованная библиотечная система» Хасанского муниципального округа.</w:t>
      </w:r>
    </w:p>
    <w:p w14:paraId="447E7335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3885A" w14:textId="77777777" w:rsidR="0062249E" w:rsidRDefault="0062249E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D2E711" w14:textId="77777777" w:rsidR="003C4599" w:rsidRPr="008C4722" w:rsidRDefault="003C4599" w:rsidP="00E57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F7797A" w14:textId="483C9239" w:rsidR="00A45E63" w:rsidRPr="005A0EB3" w:rsidRDefault="00930721" w:rsidP="00E57A8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B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A0EB3">
        <w:rPr>
          <w:rFonts w:ascii="Times New Roman" w:hAnsi="Times New Roman" w:cs="Times New Roman"/>
          <w:b/>
          <w:sz w:val="28"/>
          <w:szCs w:val="28"/>
        </w:rPr>
        <w:t>.</w:t>
      </w:r>
      <w:r w:rsidR="00A45E63" w:rsidRPr="005A0EB3">
        <w:rPr>
          <w:rFonts w:ascii="Times New Roman" w:hAnsi="Times New Roman" w:cs="Times New Roman"/>
          <w:b/>
          <w:sz w:val="28"/>
          <w:szCs w:val="28"/>
        </w:rPr>
        <w:t> </w:t>
      </w:r>
      <w:r w:rsidR="009F0134">
        <w:rPr>
          <w:rFonts w:ascii="Times New Roman" w:hAnsi="Times New Roman" w:cs="Times New Roman"/>
          <w:b/>
          <w:sz w:val="28"/>
          <w:szCs w:val="28"/>
        </w:rPr>
        <w:t>П</w:t>
      </w:r>
      <w:r w:rsidR="00F94991">
        <w:rPr>
          <w:rFonts w:ascii="Times New Roman" w:hAnsi="Times New Roman" w:cs="Times New Roman"/>
          <w:b/>
          <w:sz w:val="28"/>
          <w:szCs w:val="28"/>
        </w:rPr>
        <w:t xml:space="preserve">аспортизация муниципальных учреждений культуры МБУ «Культурно-досуговое объединение» клуб с. </w:t>
      </w:r>
      <w:proofErr w:type="spellStart"/>
      <w:r w:rsidR="00F94991">
        <w:rPr>
          <w:rFonts w:ascii="Times New Roman" w:hAnsi="Times New Roman" w:cs="Times New Roman"/>
          <w:b/>
          <w:sz w:val="28"/>
          <w:szCs w:val="28"/>
        </w:rPr>
        <w:t>Цуканово</w:t>
      </w:r>
      <w:proofErr w:type="spellEnd"/>
      <w:r w:rsidR="00F94991">
        <w:rPr>
          <w:rFonts w:ascii="Times New Roman" w:hAnsi="Times New Roman" w:cs="Times New Roman"/>
          <w:b/>
          <w:sz w:val="28"/>
          <w:szCs w:val="28"/>
        </w:rPr>
        <w:t xml:space="preserve">, клуб п. Славянка-3 (Нерпа), центр культуры п. Зарубино, центр культуры с. </w:t>
      </w:r>
      <w:proofErr w:type="spellStart"/>
      <w:r w:rsidR="00F94991">
        <w:rPr>
          <w:rFonts w:ascii="Times New Roman" w:hAnsi="Times New Roman" w:cs="Times New Roman"/>
          <w:b/>
          <w:sz w:val="28"/>
          <w:szCs w:val="28"/>
        </w:rPr>
        <w:t>Безверхово</w:t>
      </w:r>
      <w:proofErr w:type="spellEnd"/>
      <w:r w:rsidR="00F94991">
        <w:rPr>
          <w:rFonts w:ascii="Times New Roman" w:hAnsi="Times New Roman" w:cs="Times New Roman"/>
          <w:b/>
          <w:sz w:val="28"/>
          <w:szCs w:val="28"/>
        </w:rPr>
        <w:t>, Естественно-исторический музей п. Посьет, клуб с. Барабаш.</w:t>
      </w:r>
    </w:p>
    <w:p w14:paraId="4EFC125D" w14:textId="1B25E2E8" w:rsidR="00930721" w:rsidRDefault="00ED1B60" w:rsidP="00E57A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217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4991">
        <w:rPr>
          <w:rFonts w:ascii="Times New Roman" w:eastAsia="Calibri" w:hAnsi="Times New Roman" w:cs="Times New Roman"/>
          <w:sz w:val="28"/>
          <w:szCs w:val="28"/>
        </w:rPr>
        <w:t>В.Н.</w:t>
      </w:r>
      <w:proofErr w:type="gramEnd"/>
      <w:r w:rsidR="00F94991">
        <w:rPr>
          <w:rFonts w:ascii="Times New Roman" w:eastAsia="Calibri" w:hAnsi="Times New Roman" w:cs="Times New Roman"/>
          <w:sz w:val="28"/>
          <w:szCs w:val="28"/>
        </w:rPr>
        <w:t xml:space="preserve"> Копейкин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75959D8" w14:textId="77777777" w:rsidR="00ED1B60" w:rsidRDefault="00ED1B60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D8880F" w14:textId="77777777" w:rsidR="00ED1B60" w:rsidRDefault="00136615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615">
        <w:rPr>
          <w:rFonts w:ascii="Times New Roman" w:eastAsia="Calibri" w:hAnsi="Times New Roman" w:cs="Times New Roman"/>
          <w:b/>
          <w:sz w:val="28"/>
          <w:szCs w:val="28"/>
        </w:rPr>
        <w:t>Решили:</w:t>
      </w:r>
    </w:p>
    <w:p w14:paraId="02E8AA6E" w14:textId="77777777" w:rsidR="008D79AA" w:rsidRPr="005A0EB3" w:rsidRDefault="008D79AA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1. Информацию докладчика принять к </w:t>
      </w:r>
      <w:r w:rsidR="005A0EB3" w:rsidRPr="005A0EB3">
        <w:rPr>
          <w:rFonts w:ascii="Times New Roman" w:eastAsia="Calibri" w:hAnsi="Times New Roman" w:cs="Times New Roman"/>
          <w:b/>
          <w:sz w:val="28"/>
          <w:szCs w:val="28"/>
        </w:rPr>
        <w:t>сведению (прилагается).</w:t>
      </w:r>
    </w:p>
    <w:p w14:paraId="32DEDE8E" w14:textId="55B73DEB" w:rsidR="0062249E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49E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F94991">
        <w:rPr>
          <w:rFonts w:ascii="Times New Roman" w:eastAsia="Calibri" w:hAnsi="Times New Roman" w:cs="Times New Roman"/>
          <w:sz w:val="28"/>
          <w:szCs w:val="28"/>
        </w:rPr>
        <w:t>На 26.06.2024 г. паспорта доступности объектов</w:t>
      </w:r>
      <w:r w:rsidR="00D44FCC">
        <w:rPr>
          <w:rFonts w:ascii="Times New Roman" w:eastAsia="Calibri" w:hAnsi="Times New Roman" w:cs="Times New Roman"/>
          <w:sz w:val="28"/>
          <w:szCs w:val="28"/>
        </w:rPr>
        <w:t xml:space="preserve"> МБУ КДО,</w:t>
      </w:r>
      <w:r w:rsidR="00F94991">
        <w:rPr>
          <w:rFonts w:ascii="Times New Roman" w:eastAsia="Calibri" w:hAnsi="Times New Roman" w:cs="Times New Roman"/>
          <w:sz w:val="28"/>
          <w:szCs w:val="28"/>
        </w:rPr>
        <w:t xml:space="preserve"> клуб </w:t>
      </w:r>
      <w:r w:rsidR="00D44FCC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F94991">
        <w:rPr>
          <w:rFonts w:ascii="Times New Roman" w:eastAsia="Calibri" w:hAnsi="Times New Roman" w:cs="Times New Roman"/>
          <w:sz w:val="28"/>
          <w:szCs w:val="28"/>
        </w:rPr>
        <w:t xml:space="preserve">п. Славянка-3 (Нерпа), клуб с. </w:t>
      </w:r>
      <w:proofErr w:type="spellStart"/>
      <w:r w:rsidR="00F94991">
        <w:rPr>
          <w:rFonts w:ascii="Times New Roman" w:eastAsia="Calibri" w:hAnsi="Times New Roman" w:cs="Times New Roman"/>
          <w:sz w:val="28"/>
          <w:szCs w:val="28"/>
        </w:rPr>
        <w:t>Гвоздево</w:t>
      </w:r>
      <w:proofErr w:type="spellEnd"/>
      <w:r w:rsidR="00F94991">
        <w:rPr>
          <w:rFonts w:ascii="Times New Roman" w:eastAsia="Calibri" w:hAnsi="Times New Roman" w:cs="Times New Roman"/>
          <w:sz w:val="28"/>
          <w:szCs w:val="28"/>
        </w:rPr>
        <w:t xml:space="preserve"> находятся на проверке в Министерстве труда и социальной политики Приморского края.</w:t>
      </w:r>
      <w:r w:rsidR="009F0134">
        <w:rPr>
          <w:rFonts w:ascii="Times New Roman" w:eastAsia="Calibri" w:hAnsi="Times New Roman" w:cs="Times New Roman"/>
          <w:sz w:val="28"/>
          <w:szCs w:val="28"/>
        </w:rPr>
        <w:t xml:space="preserve"> Двум объектам МБУ «</w:t>
      </w:r>
      <w:proofErr w:type="gramStart"/>
      <w:r w:rsidR="009F0134">
        <w:rPr>
          <w:rFonts w:ascii="Times New Roman" w:eastAsia="Calibri" w:hAnsi="Times New Roman" w:cs="Times New Roman"/>
          <w:sz w:val="28"/>
          <w:szCs w:val="28"/>
        </w:rPr>
        <w:t xml:space="preserve">КДО </w:t>
      </w:r>
      <w:r w:rsidR="00F949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0134">
        <w:rPr>
          <w:rFonts w:ascii="Times New Roman" w:eastAsia="Calibri" w:hAnsi="Times New Roman" w:cs="Times New Roman"/>
          <w:sz w:val="28"/>
          <w:szCs w:val="28"/>
        </w:rPr>
        <w:t>Хасанского</w:t>
      </w:r>
      <w:proofErr w:type="gramEnd"/>
      <w:r w:rsidR="009F013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 центр культуры п. Зарубино, центр культуры с. </w:t>
      </w:r>
      <w:proofErr w:type="spellStart"/>
      <w:r w:rsidR="009F0134">
        <w:rPr>
          <w:rFonts w:ascii="Times New Roman" w:eastAsia="Calibri" w:hAnsi="Times New Roman" w:cs="Times New Roman"/>
          <w:sz w:val="28"/>
          <w:szCs w:val="28"/>
        </w:rPr>
        <w:t>Безверхово</w:t>
      </w:r>
      <w:proofErr w:type="spellEnd"/>
      <w:r w:rsidR="009F0134">
        <w:rPr>
          <w:rFonts w:ascii="Times New Roman" w:eastAsia="Calibri" w:hAnsi="Times New Roman" w:cs="Times New Roman"/>
          <w:sz w:val="28"/>
          <w:szCs w:val="28"/>
        </w:rPr>
        <w:t xml:space="preserve"> присвоены номера, объекты размещены на карте доступности. </w:t>
      </w:r>
      <w:r w:rsidR="00D44FCC">
        <w:rPr>
          <w:rFonts w:ascii="Times New Roman" w:eastAsia="Calibri" w:hAnsi="Times New Roman" w:cs="Times New Roman"/>
          <w:sz w:val="28"/>
          <w:szCs w:val="28"/>
        </w:rPr>
        <w:t>Паспорт объекта Естественно-исторический музей готов к отправке в Министерство труда и социальной политики Приморского края. Паспортизация объектов идет согласно утвержденного графика.</w:t>
      </w:r>
      <w:r w:rsidR="009F01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49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0CC7F4" w14:textId="77777777" w:rsidR="0062249E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0A0B84" w14:textId="3112E5CB" w:rsidR="0062249E" w:rsidRPr="00F87002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F87002">
        <w:rPr>
          <w:rFonts w:ascii="Times New Roman" w:eastAsia="Calibri" w:hAnsi="Times New Roman" w:cs="Times New Roman"/>
          <w:b/>
          <w:sz w:val="28"/>
          <w:szCs w:val="28"/>
        </w:rPr>
        <w:t>Актуализация паспорта доступности муниципального учреждения культуры МБУ ЦБС: центральная окружная библиотека п. Славянка</w:t>
      </w:r>
    </w:p>
    <w:p w14:paraId="4168BB9E" w14:textId="0196E143" w:rsidR="0062249E" w:rsidRPr="0062249E" w:rsidRDefault="0062249E" w:rsidP="00E57A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F87002">
        <w:rPr>
          <w:rFonts w:ascii="Times New Roman" w:eastAsia="Calibri" w:hAnsi="Times New Roman" w:cs="Times New Roman"/>
          <w:sz w:val="28"/>
          <w:szCs w:val="28"/>
        </w:rPr>
        <w:t xml:space="preserve">Е.В. </w:t>
      </w:r>
      <w:proofErr w:type="spellStart"/>
      <w:r w:rsidR="00F87002">
        <w:rPr>
          <w:rFonts w:ascii="Times New Roman" w:eastAsia="Calibri" w:hAnsi="Times New Roman" w:cs="Times New Roman"/>
          <w:sz w:val="28"/>
          <w:szCs w:val="28"/>
        </w:rPr>
        <w:t>Зюзькова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9F26F1E" w14:textId="77777777" w:rsidR="0062249E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9DC01F" w14:textId="77777777" w:rsidR="0062249E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2249E">
        <w:rPr>
          <w:rFonts w:ascii="Times New Roman" w:eastAsia="Calibri" w:hAnsi="Times New Roman" w:cs="Times New Roman"/>
          <w:b/>
          <w:sz w:val="28"/>
          <w:szCs w:val="28"/>
        </w:rPr>
        <w:t>Решили:</w:t>
      </w:r>
    </w:p>
    <w:p w14:paraId="02E02029" w14:textId="43BFB35B" w:rsidR="0062249E" w:rsidRPr="0062249E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 Информацию докладчика принять к сведению.</w:t>
      </w:r>
    </w:p>
    <w:p w14:paraId="6B3E6F87" w14:textId="24D2B146" w:rsidR="00ED1B60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D1B60" w:rsidRPr="00ED1B60">
        <w:rPr>
          <w:rFonts w:ascii="Times New Roman" w:eastAsia="Calibri" w:hAnsi="Times New Roman" w:cs="Times New Roman"/>
          <w:sz w:val="28"/>
          <w:szCs w:val="28"/>
        </w:rPr>
        <w:t>.1.</w:t>
      </w:r>
      <w:r w:rsidR="00827E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7E3E" w:rsidRPr="00827E3E">
        <w:rPr>
          <w:rFonts w:ascii="Times New Roman" w:eastAsia="Calibri" w:hAnsi="Times New Roman" w:cs="Times New Roman"/>
          <w:sz w:val="28"/>
          <w:szCs w:val="28"/>
        </w:rPr>
        <w:t>Организовать выезд рабочей групп</w:t>
      </w:r>
      <w:r w:rsidR="00F87002">
        <w:rPr>
          <w:rFonts w:ascii="Times New Roman" w:eastAsia="Calibri" w:hAnsi="Times New Roman" w:cs="Times New Roman"/>
          <w:sz w:val="28"/>
          <w:szCs w:val="28"/>
        </w:rPr>
        <w:t>ы</w:t>
      </w:r>
      <w:r w:rsidR="00827E3E" w:rsidRPr="00827E3E">
        <w:rPr>
          <w:rFonts w:ascii="Times New Roman" w:eastAsia="Calibri" w:hAnsi="Times New Roman" w:cs="Times New Roman"/>
          <w:sz w:val="28"/>
          <w:szCs w:val="28"/>
        </w:rPr>
        <w:t xml:space="preserve"> из числа членов ко</w:t>
      </w:r>
      <w:r w:rsidR="00827E3E">
        <w:rPr>
          <w:rFonts w:ascii="Times New Roman" w:eastAsia="Calibri" w:hAnsi="Times New Roman" w:cs="Times New Roman"/>
          <w:sz w:val="28"/>
          <w:szCs w:val="28"/>
        </w:rPr>
        <w:t>миссии, с привлечением работников</w:t>
      </w:r>
      <w:r w:rsidR="00827E3E" w:rsidRPr="00827E3E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827E3E">
        <w:rPr>
          <w:rFonts w:ascii="Times New Roman" w:eastAsia="Calibri" w:hAnsi="Times New Roman" w:cs="Times New Roman"/>
          <w:sz w:val="28"/>
          <w:szCs w:val="28"/>
        </w:rPr>
        <w:t>Б</w:t>
      </w:r>
      <w:r w:rsidR="00827E3E" w:rsidRPr="00827E3E">
        <w:rPr>
          <w:rFonts w:ascii="Times New Roman" w:eastAsia="Calibri" w:hAnsi="Times New Roman" w:cs="Times New Roman"/>
          <w:sz w:val="28"/>
          <w:szCs w:val="28"/>
        </w:rPr>
        <w:t>У «</w:t>
      </w:r>
      <w:r w:rsidR="00827E3E">
        <w:rPr>
          <w:rFonts w:ascii="Times New Roman" w:eastAsia="Calibri" w:hAnsi="Times New Roman" w:cs="Times New Roman"/>
          <w:sz w:val="28"/>
          <w:szCs w:val="28"/>
        </w:rPr>
        <w:t xml:space="preserve">Культурно-досуговое </w:t>
      </w:r>
      <w:proofErr w:type="gramStart"/>
      <w:r w:rsidR="00827E3E">
        <w:rPr>
          <w:rFonts w:ascii="Times New Roman" w:eastAsia="Calibri" w:hAnsi="Times New Roman" w:cs="Times New Roman"/>
          <w:sz w:val="28"/>
          <w:szCs w:val="28"/>
        </w:rPr>
        <w:t>объединение</w:t>
      </w:r>
      <w:r w:rsidR="00827E3E" w:rsidRPr="00827E3E">
        <w:rPr>
          <w:rFonts w:ascii="Times New Roman" w:eastAsia="Calibri" w:hAnsi="Times New Roman" w:cs="Times New Roman"/>
          <w:sz w:val="28"/>
          <w:szCs w:val="28"/>
        </w:rPr>
        <w:t>»</w:t>
      </w:r>
      <w:r w:rsidR="00827E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EB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5A0EB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D73C86">
        <w:rPr>
          <w:rFonts w:ascii="Times New Roman" w:eastAsia="Calibri" w:hAnsi="Times New Roman" w:cs="Times New Roman"/>
          <w:sz w:val="28"/>
          <w:szCs w:val="28"/>
        </w:rPr>
        <w:t>МБУ «Централизованная</w:t>
      </w:r>
      <w:r w:rsidR="00827E3E">
        <w:rPr>
          <w:rFonts w:ascii="Times New Roman" w:eastAsia="Calibri" w:hAnsi="Times New Roman" w:cs="Times New Roman"/>
          <w:sz w:val="28"/>
          <w:szCs w:val="28"/>
        </w:rPr>
        <w:t xml:space="preserve"> Библ</w:t>
      </w:r>
      <w:r w:rsidR="002C4A60">
        <w:rPr>
          <w:rFonts w:ascii="Times New Roman" w:eastAsia="Calibri" w:hAnsi="Times New Roman" w:cs="Times New Roman"/>
          <w:sz w:val="28"/>
          <w:szCs w:val="28"/>
        </w:rPr>
        <w:t>иотечная Система»</w:t>
      </w:r>
      <w:r w:rsidR="00F870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4A60">
        <w:rPr>
          <w:rFonts w:ascii="Times New Roman" w:eastAsia="Calibri" w:hAnsi="Times New Roman" w:cs="Times New Roman"/>
          <w:sz w:val="28"/>
          <w:szCs w:val="28"/>
        </w:rPr>
        <w:t xml:space="preserve">Е.В. </w:t>
      </w:r>
      <w:proofErr w:type="spellStart"/>
      <w:r w:rsidR="002C4A60">
        <w:rPr>
          <w:rFonts w:ascii="Times New Roman" w:eastAsia="Calibri" w:hAnsi="Times New Roman" w:cs="Times New Roman"/>
          <w:sz w:val="28"/>
          <w:szCs w:val="28"/>
        </w:rPr>
        <w:t>Зюзьков</w:t>
      </w:r>
      <w:r w:rsidR="00F87002">
        <w:rPr>
          <w:rFonts w:ascii="Times New Roman" w:eastAsia="Calibri" w:hAnsi="Times New Roman" w:cs="Times New Roman"/>
          <w:sz w:val="28"/>
          <w:szCs w:val="28"/>
        </w:rPr>
        <w:t>ой</w:t>
      </w:r>
      <w:proofErr w:type="spellEnd"/>
      <w:r w:rsidR="00827E3E">
        <w:rPr>
          <w:rFonts w:ascii="Times New Roman" w:eastAsia="Calibri" w:hAnsi="Times New Roman" w:cs="Times New Roman"/>
          <w:sz w:val="28"/>
          <w:szCs w:val="28"/>
        </w:rPr>
        <w:t xml:space="preserve"> для  проведения обследования и </w:t>
      </w:r>
      <w:r w:rsidR="00F87002">
        <w:rPr>
          <w:rFonts w:ascii="Times New Roman" w:eastAsia="Calibri" w:hAnsi="Times New Roman" w:cs="Times New Roman"/>
          <w:sz w:val="28"/>
          <w:szCs w:val="28"/>
        </w:rPr>
        <w:t xml:space="preserve">актуализации </w:t>
      </w:r>
      <w:r w:rsidR="00827E3E">
        <w:rPr>
          <w:rFonts w:ascii="Times New Roman" w:eastAsia="Calibri" w:hAnsi="Times New Roman" w:cs="Times New Roman"/>
          <w:sz w:val="28"/>
          <w:szCs w:val="28"/>
        </w:rPr>
        <w:t>паспор</w:t>
      </w:r>
      <w:r w:rsidR="00F87002">
        <w:rPr>
          <w:rFonts w:ascii="Times New Roman" w:eastAsia="Calibri" w:hAnsi="Times New Roman" w:cs="Times New Roman"/>
          <w:sz w:val="28"/>
          <w:szCs w:val="28"/>
        </w:rPr>
        <w:t>та доступности</w:t>
      </w:r>
      <w:r w:rsidR="00827E3E" w:rsidRPr="00827E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7002">
        <w:rPr>
          <w:rFonts w:ascii="Times New Roman" w:eastAsia="Calibri" w:hAnsi="Times New Roman" w:cs="Times New Roman"/>
          <w:sz w:val="28"/>
          <w:szCs w:val="28"/>
        </w:rPr>
        <w:t>объекта</w:t>
      </w:r>
      <w:r w:rsidR="00827E3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5497572" w14:textId="77777777" w:rsidR="00827E3E" w:rsidRDefault="00827E3E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B7A71" w14:textId="6B43C8AE" w:rsidR="00827E3E" w:rsidRPr="005A0EB3" w:rsidRDefault="00827E3E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8A40C7">
        <w:rPr>
          <w:rFonts w:ascii="Times New Roman" w:eastAsia="Calibri" w:hAnsi="Times New Roman" w:cs="Times New Roman"/>
          <w:b/>
          <w:sz w:val="28"/>
          <w:szCs w:val="28"/>
        </w:rPr>
        <w:t xml:space="preserve">Паспортизация муниципальных учреждений культуры МБУ ЦБС: библиотека с. </w:t>
      </w:r>
      <w:proofErr w:type="spellStart"/>
      <w:r w:rsidR="008A40C7">
        <w:rPr>
          <w:rFonts w:ascii="Times New Roman" w:eastAsia="Calibri" w:hAnsi="Times New Roman" w:cs="Times New Roman"/>
          <w:b/>
          <w:sz w:val="28"/>
          <w:szCs w:val="28"/>
        </w:rPr>
        <w:t>Безверхово</w:t>
      </w:r>
      <w:proofErr w:type="spellEnd"/>
      <w:r w:rsidR="008A40C7">
        <w:rPr>
          <w:rFonts w:ascii="Times New Roman" w:eastAsia="Calibri" w:hAnsi="Times New Roman" w:cs="Times New Roman"/>
          <w:b/>
          <w:sz w:val="28"/>
          <w:szCs w:val="28"/>
        </w:rPr>
        <w:t xml:space="preserve">, библиотека с. Перевозное, библиотека               с. </w:t>
      </w:r>
      <w:proofErr w:type="spellStart"/>
      <w:r w:rsidR="008A40C7">
        <w:rPr>
          <w:rFonts w:ascii="Times New Roman" w:eastAsia="Calibri" w:hAnsi="Times New Roman" w:cs="Times New Roman"/>
          <w:b/>
          <w:sz w:val="28"/>
          <w:szCs w:val="28"/>
        </w:rPr>
        <w:t>Занадворовка</w:t>
      </w:r>
      <w:proofErr w:type="spellEnd"/>
      <w:r w:rsidR="008A40C7">
        <w:rPr>
          <w:rFonts w:ascii="Times New Roman" w:eastAsia="Calibri" w:hAnsi="Times New Roman" w:cs="Times New Roman"/>
          <w:b/>
          <w:sz w:val="28"/>
          <w:szCs w:val="28"/>
        </w:rPr>
        <w:t xml:space="preserve">, библиотека-филиал №3 пгт. Посьет, библиотека-филиал №6 с. Барабаш.  </w:t>
      </w:r>
    </w:p>
    <w:p w14:paraId="65052DB2" w14:textId="7A75AEB7" w:rsidR="00ED1B60" w:rsidRDefault="005A0EB3" w:rsidP="00E57A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8A40C7">
        <w:rPr>
          <w:rFonts w:ascii="Times New Roman" w:eastAsia="Calibri" w:hAnsi="Times New Roman" w:cs="Times New Roman"/>
          <w:sz w:val="28"/>
          <w:szCs w:val="28"/>
        </w:rPr>
        <w:t xml:space="preserve">Е.В. </w:t>
      </w:r>
      <w:proofErr w:type="spellStart"/>
      <w:r w:rsidR="008A40C7">
        <w:rPr>
          <w:rFonts w:ascii="Times New Roman" w:eastAsia="Calibri" w:hAnsi="Times New Roman" w:cs="Times New Roman"/>
          <w:sz w:val="28"/>
          <w:szCs w:val="28"/>
        </w:rPr>
        <w:t>Зюзькова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2B6EE31" w14:textId="77777777" w:rsidR="00136615" w:rsidRPr="00136615" w:rsidRDefault="00136615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615">
        <w:rPr>
          <w:rFonts w:ascii="Times New Roman" w:eastAsia="Calibri" w:hAnsi="Times New Roman" w:cs="Times New Roman"/>
          <w:b/>
          <w:sz w:val="28"/>
          <w:szCs w:val="28"/>
        </w:rPr>
        <w:t>Решили:</w:t>
      </w:r>
    </w:p>
    <w:p w14:paraId="0EDC9031" w14:textId="60E6014B" w:rsidR="00ED1B60" w:rsidRPr="005A0EB3" w:rsidRDefault="00827E3E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ED1B60" w:rsidRPr="005A0EB3">
        <w:rPr>
          <w:rFonts w:ascii="Times New Roman" w:eastAsia="Calibri" w:hAnsi="Times New Roman" w:cs="Times New Roman"/>
          <w:b/>
          <w:sz w:val="28"/>
          <w:szCs w:val="28"/>
        </w:rPr>
        <w:t>. Информаци</w:t>
      </w:r>
      <w:r w:rsidR="005A0EB3">
        <w:rPr>
          <w:rFonts w:ascii="Times New Roman" w:eastAsia="Calibri" w:hAnsi="Times New Roman" w:cs="Times New Roman"/>
          <w:b/>
          <w:sz w:val="28"/>
          <w:szCs w:val="28"/>
        </w:rPr>
        <w:t>ю докладчика принять к сведению.</w:t>
      </w:r>
    </w:p>
    <w:p w14:paraId="3E9458BB" w14:textId="6AB842F1" w:rsidR="000D03C0" w:rsidRPr="00ED1B60" w:rsidRDefault="00827E3E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D03C0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5C76FC">
        <w:rPr>
          <w:rFonts w:ascii="Times New Roman" w:eastAsia="Calibri" w:hAnsi="Times New Roman" w:cs="Times New Roman"/>
          <w:sz w:val="28"/>
          <w:szCs w:val="28"/>
        </w:rPr>
        <w:t xml:space="preserve">На момент заседания комиссии ни один объект не паспортизирован. Рекомендовали в срочном порядке произвести паспортизацию всех указанных объектов, для избежания административной ответственности за уклонение от исполнения требований. </w:t>
      </w:r>
    </w:p>
    <w:p w14:paraId="5C1CC8DC" w14:textId="77777777" w:rsidR="00DB3D3A" w:rsidRDefault="00DB3D3A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529256" w14:textId="77777777" w:rsidR="00266C70" w:rsidRDefault="00266C70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B19BD8" w14:textId="088C6D9D" w:rsidR="00F44703" w:rsidRDefault="005A0EB3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266C70" w:rsidRPr="005A0E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66C70"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8A40C7">
        <w:rPr>
          <w:rFonts w:ascii="Times New Roman" w:eastAsia="Calibri" w:hAnsi="Times New Roman" w:cs="Times New Roman"/>
          <w:b/>
          <w:sz w:val="28"/>
          <w:szCs w:val="28"/>
        </w:rPr>
        <w:t>Актуализация паспортов доступности общеобразовательных учреждений и учреждений дошкольного образования МКУ «Управление образования Хасанского муниципального округа.</w:t>
      </w:r>
    </w:p>
    <w:p w14:paraId="0EB48F1B" w14:textId="2D6B33F8" w:rsidR="008C4722" w:rsidRDefault="00F44703" w:rsidP="00E57A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8A40C7">
        <w:rPr>
          <w:rFonts w:ascii="Times New Roman" w:eastAsia="Calibri" w:hAnsi="Times New Roman" w:cs="Times New Roman"/>
          <w:sz w:val="28"/>
          <w:szCs w:val="28"/>
        </w:rPr>
        <w:t>Е.А. Алексеева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FE2A5EC" w14:textId="77777777" w:rsidR="00F44703" w:rsidRDefault="00F44703" w:rsidP="00E57A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042187" w14:textId="77777777" w:rsidR="00F44703" w:rsidRDefault="00F44703" w:rsidP="00E57A8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44703">
        <w:rPr>
          <w:rFonts w:ascii="Times New Roman" w:eastAsia="Calibri" w:hAnsi="Times New Roman" w:cs="Times New Roman"/>
          <w:b/>
          <w:sz w:val="28"/>
          <w:szCs w:val="28"/>
        </w:rPr>
        <w:t>Решили:</w:t>
      </w:r>
    </w:p>
    <w:p w14:paraId="3A872D3B" w14:textId="1DC7E37A" w:rsidR="00F44703" w:rsidRPr="005A0EB3" w:rsidRDefault="005A0EB3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F44703" w:rsidRPr="005A0EB3">
        <w:rPr>
          <w:rFonts w:ascii="Times New Roman" w:eastAsia="Calibri" w:hAnsi="Times New Roman" w:cs="Times New Roman"/>
          <w:b/>
          <w:sz w:val="28"/>
          <w:szCs w:val="28"/>
        </w:rPr>
        <w:t>. Информацию докладчика принять к сведению.</w:t>
      </w:r>
    </w:p>
    <w:p w14:paraId="6EDF0D91" w14:textId="570B811B" w:rsidR="00F44703" w:rsidRPr="00F44703" w:rsidRDefault="005A0EB3" w:rsidP="00E57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EB3">
        <w:rPr>
          <w:rFonts w:ascii="Times New Roman" w:eastAsia="Calibri" w:hAnsi="Times New Roman" w:cs="Times New Roman"/>
          <w:sz w:val="28"/>
          <w:szCs w:val="28"/>
        </w:rPr>
        <w:t>4</w:t>
      </w:r>
      <w:r w:rsidR="00F44703" w:rsidRPr="00F44703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187231">
        <w:rPr>
          <w:rFonts w:ascii="Times New Roman" w:eastAsia="Calibri" w:hAnsi="Times New Roman" w:cs="Times New Roman"/>
          <w:sz w:val="28"/>
          <w:szCs w:val="28"/>
        </w:rPr>
        <w:t xml:space="preserve">Актуализированные паспорта доступности общеобразовательных учреждений и учреждений дошкольного образования находятся на завершающем этапе, после завершения все паспорта будут загружены в облако Приморского края на проверку Министерством труда и социальной политики. </w:t>
      </w:r>
    </w:p>
    <w:p w14:paraId="7E186B68" w14:textId="77777777" w:rsidR="008C4722" w:rsidRDefault="008C4722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DD7F2D" w14:textId="77777777" w:rsidR="00A350E8" w:rsidRDefault="00A350E8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64A7B5" w14:textId="2571B80D" w:rsidR="00F44703" w:rsidRPr="005A0EB3" w:rsidRDefault="005A0EB3" w:rsidP="00E57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B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A0EB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F30CA">
        <w:rPr>
          <w:rFonts w:ascii="Times New Roman" w:hAnsi="Times New Roman" w:cs="Times New Roman"/>
          <w:b/>
          <w:sz w:val="28"/>
          <w:szCs w:val="28"/>
        </w:rPr>
        <w:t xml:space="preserve">Паспортизация объектов здравоохранения на территории Хасанского муниципального округа: СВА с. Барабаш, ФАП с. Андреевка, ФАП </w:t>
      </w:r>
      <w:r w:rsidR="00F103A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F30CA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EF30CA">
        <w:rPr>
          <w:rFonts w:ascii="Times New Roman" w:hAnsi="Times New Roman" w:cs="Times New Roman"/>
          <w:b/>
          <w:sz w:val="28"/>
          <w:szCs w:val="28"/>
        </w:rPr>
        <w:t>Безверхово</w:t>
      </w:r>
      <w:proofErr w:type="spellEnd"/>
      <w:r w:rsidR="00EF30CA">
        <w:rPr>
          <w:rFonts w:ascii="Times New Roman" w:hAnsi="Times New Roman" w:cs="Times New Roman"/>
          <w:b/>
          <w:sz w:val="28"/>
          <w:szCs w:val="28"/>
        </w:rPr>
        <w:t>, ФАП с. Перевозное.</w:t>
      </w:r>
      <w:r w:rsidR="00456C61" w:rsidRPr="005A0E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703" w:rsidRPr="005A0E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D8293BC" w14:textId="3414DDA8" w:rsidR="00456C61" w:rsidRDefault="00456C61" w:rsidP="00E57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F30CA">
        <w:rPr>
          <w:rFonts w:ascii="Times New Roman" w:hAnsi="Times New Roman" w:cs="Times New Roman"/>
          <w:sz w:val="28"/>
          <w:szCs w:val="28"/>
        </w:rPr>
        <w:t>Е.Е. Махиня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56A69FC" w14:textId="77777777" w:rsidR="00456C61" w:rsidRDefault="00456C61" w:rsidP="00E57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DA3579" w14:textId="77777777" w:rsidR="00EF30CA" w:rsidRPr="00EF30CA" w:rsidRDefault="00EF30CA" w:rsidP="00E57A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0CA">
        <w:rPr>
          <w:rFonts w:ascii="Times New Roman" w:hAnsi="Times New Roman" w:cs="Times New Roman"/>
          <w:b/>
          <w:sz w:val="28"/>
          <w:szCs w:val="28"/>
        </w:rPr>
        <w:t>5.</w:t>
      </w:r>
      <w:r w:rsidRPr="00EF30CA">
        <w:rPr>
          <w:rFonts w:ascii="Times New Roman" w:hAnsi="Times New Roman" w:cs="Times New Roman"/>
          <w:bCs/>
          <w:sz w:val="28"/>
          <w:szCs w:val="28"/>
        </w:rPr>
        <w:t xml:space="preserve"> Докладчик отсутствовал, решили перенести вопрос на следующее заседание комиссии.</w:t>
      </w:r>
    </w:p>
    <w:p w14:paraId="53D88CC4" w14:textId="4AFC74A5" w:rsidR="00456C61" w:rsidRDefault="00EF30CA" w:rsidP="00E57A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0CA">
        <w:rPr>
          <w:rFonts w:ascii="Times New Roman" w:hAnsi="Times New Roman" w:cs="Times New Roman"/>
          <w:bCs/>
          <w:sz w:val="28"/>
          <w:szCs w:val="28"/>
        </w:rPr>
        <w:t>5.1. По состоянию на 26.06.2024 года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EF30CA">
        <w:rPr>
          <w:rFonts w:ascii="Times New Roman" w:hAnsi="Times New Roman" w:cs="Times New Roman"/>
          <w:bCs/>
          <w:sz w:val="28"/>
          <w:szCs w:val="28"/>
        </w:rPr>
        <w:t xml:space="preserve"> ни у одного</w:t>
      </w:r>
      <w:r w:rsidR="0098527A">
        <w:rPr>
          <w:rFonts w:ascii="Times New Roman" w:hAnsi="Times New Roman" w:cs="Times New Roman"/>
          <w:bCs/>
          <w:sz w:val="28"/>
          <w:szCs w:val="28"/>
        </w:rPr>
        <w:t xml:space="preserve"> объекта здравоохранения Хасанского муниципального округа</w:t>
      </w:r>
      <w:r w:rsidRPr="00EF30CA">
        <w:rPr>
          <w:rFonts w:ascii="Times New Roman" w:hAnsi="Times New Roman" w:cs="Times New Roman"/>
          <w:bCs/>
          <w:sz w:val="28"/>
          <w:szCs w:val="28"/>
        </w:rPr>
        <w:t xml:space="preserve"> нет паспорта доступности. </w:t>
      </w:r>
    </w:p>
    <w:p w14:paraId="6270E67C" w14:textId="77777777" w:rsidR="00EF30CA" w:rsidRDefault="00EF30CA" w:rsidP="00E57A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E1654C" w14:textId="60F8307F" w:rsidR="00EF30CA" w:rsidRDefault="00EF30CA" w:rsidP="00E57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0C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F30C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Паспортизация зданий администрации Хасанского муниципального округа. </w:t>
      </w:r>
    </w:p>
    <w:p w14:paraId="633ACA4C" w14:textId="10598BC3" w:rsidR="00EF30CA" w:rsidRDefault="00EF30CA" w:rsidP="00E57A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30CA">
        <w:rPr>
          <w:rFonts w:ascii="Times New Roman" w:hAnsi="Times New Roman" w:cs="Times New Roman"/>
          <w:bCs/>
          <w:sz w:val="28"/>
          <w:szCs w:val="28"/>
        </w:rPr>
        <w:t>(В.А. Корниенко</w:t>
      </w:r>
      <w:r w:rsidR="00F103A9">
        <w:rPr>
          <w:rFonts w:ascii="Times New Roman" w:hAnsi="Times New Roman" w:cs="Times New Roman"/>
          <w:bCs/>
          <w:sz w:val="28"/>
          <w:szCs w:val="28"/>
        </w:rPr>
        <w:t>, начальники территориальных отделов</w:t>
      </w:r>
      <w:r w:rsidRPr="00EF30CA">
        <w:rPr>
          <w:rFonts w:ascii="Times New Roman" w:hAnsi="Times New Roman" w:cs="Times New Roman"/>
          <w:bCs/>
          <w:sz w:val="28"/>
          <w:szCs w:val="28"/>
        </w:rPr>
        <w:t>)</w:t>
      </w:r>
    </w:p>
    <w:p w14:paraId="094E4FC9" w14:textId="77777777" w:rsidR="00EF30CA" w:rsidRDefault="00EF30CA" w:rsidP="00E57A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604DFDF" w14:textId="50896101" w:rsidR="00F2072F" w:rsidRPr="00F2072F" w:rsidRDefault="00F2072F" w:rsidP="00E57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72F">
        <w:rPr>
          <w:rFonts w:ascii="Times New Roman" w:hAnsi="Times New Roman" w:cs="Times New Roman"/>
          <w:b/>
          <w:sz w:val="28"/>
          <w:szCs w:val="28"/>
        </w:rPr>
        <w:t>Решили:</w:t>
      </w:r>
    </w:p>
    <w:p w14:paraId="634D5A75" w14:textId="0E258B1E" w:rsidR="00EF30CA" w:rsidRDefault="00F2072F" w:rsidP="00E57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F30CA" w:rsidRPr="00F103A9">
        <w:rPr>
          <w:rFonts w:ascii="Times New Roman" w:hAnsi="Times New Roman" w:cs="Times New Roman"/>
          <w:b/>
          <w:sz w:val="28"/>
          <w:szCs w:val="28"/>
        </w:rPr>
        <w:t>.</w:t>
      </w:r>
      <w:r w:rsidR="00F103A9" w:rsidRPr="00F103A9">
        <w:rPr>
          <w:rFonts w:ascii="Times New Roman" w:hAnsi="Times New Roman" w:cs="Times New Roman"/>
          <w:b/>
          <w:sz w:val="28"/>
          <w:szCs w:val="28"/>
        </w:rPr>
        <w:t xml:space="preserve"> Информацию докладчика принять к сведению (прилагается).</w:t>
      </w:r>
    </w:p>
    <w:p w14:paraId="34060BFC" w14:textId="1633F83F" w:rsidR="00F103A9" w:rsidRDefault="00F103A9" w:rsidP="00E57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48B1D9C" w14:textId="77777777" w:rsidR="00F103A9" w:rsidRDefault="00F103A9" w:rsidP="00E57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2CFC71" w14:textId="51A9748D" w:rsidR="00F103A9" w:rsidRDefault="00F103A9" w:rsidP="00E57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 О готовности и доступности избирательных участков на территории Хасанского муниципального округа к выборам президента в марте 2024 года для избирателей, являющихся инвалидами и иных маломобильных групп населения.</w:t>
      </w:r>
    </w:p>
    <w:p w14:paraId="65427561" w14:textId="0DC6A604" w:rsidR="00F103A9" w:rsidRPr="00B514C2" w:rsidRDefault="00F103A9" w:rsidP="00E57A8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A9">
        <w:rPr>
          <w:rFonts w:ascii="Times New Roman" w:hAnsi="Times New Roman" w:cs="Times New Roman"/>
          <w:bCs/>
          <w:sz w:val="28"/>
          <w:szCs w:val="28"/>
        </w:rPr>
        <w:t>(А.И. Михайлов)</w:t>
      </w:r>
    </w:p>
    <w:p w14:paraId="359D27C6" w14:textId="2D81BD28" w:rsidR="001D06F3" w:rsidRPr="00F103A9" w:rsidRDefault="00F103A9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03A9">
        <w:rPr>
          <w:rFonts w:ascii="Times New Roman" w:hAnsi="Times New Roman" w:cs="Times New Roman"/>
          <w:b/>
          <w:bCs/>
          <w:sz w:val="28"/>
          <w:szCs w:val="28"/>
        </w:rPr>
        <w:t>Решили:</w:t>
      </w:r>
    </w:p>
    <w:p w14:paraId="10A18FC3" w14:textId="2BC38249" w:rsidR="00F103A9" w:rsidRPr="00F103A9" w:rsidRDefault="00F103A9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03A9">
        <w:rPr>
          <w:rFonts w:ascii="Times New Roman" w:hAnsi="Times New Roman" w:cs="Times New Roman"/>
          <w:b/>
          <w:bCs/>
          <w:sz w:val="28"/>
          <w:szCs w:val="28"/>
        </w:rPr>
        <w:t>7. Информацию докладчика принять к сведению.</w:t>
      </w:r>
    </w:p>
    <w:p w14:paraId="690BB856" w14:textId="77777777" w:rsidR="001D06F3" w:rsidRDefault="001D06F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FA2A56" w14:textId="456D4BDB" w:rsidR="008E770B" w:rsidRDefault="008E770B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770B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8E770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Разработка дорожной карты по формированию доступной среды жизнедеятельности для инвалидов и других маломобильных групп населения.</w:t>
      </w:r>
    </w:p>
    <w:p w14:paraId="3D567FF6" w14:textId="77777777" w:rsidR="00F314C0" w:rsidRDefault="00F314C0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5EDA1" w14:textId="0E07E23B" w:rsidR="00F314C0" w:rsidRDefault="00F314C0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Информацию докладчика принять к сведению (прилагается).</w:t>
      </w:r>
    </w:p>
    <w:p w14:paraId="4105584A" w14:textId="77777777" w:rsidR="007E5C30" w:rsidRPr="00D93B98" w:rsidRDefault="007E5C3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B98">
        <w:rPr>
          <w:rFonts w:ascii="Times New Roman" w:hAnsi="Times New Roman" w:cs="Times New Roman"/>
          <w:sz w:val="28"/>
          <w:szCs w:val="28"/>
        </w:rPr>
        <w:lastRenderedPageBreak/>
        <w:t>8.1. Продолжать ежеквартально проводить мониторинг предоставления паспортов доступности объектов социальной инфраструктуры.</w:t>
      </w:r>
    </w:p>
    <w:p w14:paraId="4A77AFF8" w14:textId="77777777" w:rsidR="00365DB5" w:rsidRDefault="007E5C3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B98">
        <w:rPr>
          <w:rFonts w:ascii="Times New Roman" w:hAnsi="Times New Roman" w:cs="Times New Roman"/>
          <w:sz w:val="28"/>
          <w:szCs w:val="28"/>
        </w:rPr>
        <w:t xml:space="preserve">8.2. </w:t>
      </w:r>
      <w:r w:rsidR="00D93B98" w:rsidRPr="00D93B98">
        <w:rPr>
          <w:rFonts w:ascii="Times New Roman" w:hAnsi="Times New Roman" w:cs="Times New Roman"/>
          <w:sz w:val="28"/>
          <w:szCs w:val="28"/>
        </w:rPr>
        <w:t xml:space="preserve">Принимать соответствующие меры для </w:t>
      </w:r>
      <w:proofErr w:type="gramStart"/>
      <w:r w:rsidR="00D93B98" w:rsidRPr="00D93B98">
        <w:rPr>
          <w:rFonts w:ascii="Times New Roman" w:hAnsi="Times New Roman" w:cs="Times New Roman"/>
          <w:sz w:val="28"/>
          <w:szCs w:val="28"/>
        </w:rPr>
        <w:t>руководителей ,</w:t>
      </w:r>
      <w:proofErr w:type="gramEnd"/>
      <w:r w:rsidR="00D93B98" w:rsidRPr="00D93B98">
        <w:rPr>
          <w:rFonts w:ascii="Times New Roman" w:hAnsi="Times New Roman" w:cs="Times New Roman"/>
          <w:sz w:val="28"/>
          <w:szCs w:val="28"/>
        </w:rPr>
        <w:t xml:space="preserve"> не сдавших паспорта доступности.</w:t>
      </w:r>
    </w:p>
    <w:p w14:paraId="4E7D5A8C" w14:textId="77777777" w:rsidR="00365DB5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5217A9" w14:textId="3502F52A" w:rsidR="007E5C30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DB5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VIIII</w:t>
      </w:r>
      <w:r w:rsidRPr="00365DB5">
        <w:rPr>
          <w:rFonts w:ascii="Times New Roman" w:hAnsi="Times New Roman" w:cs="Times New Roman"/>
          <w:b/>
          <w:bCs/>
          <w:sz w:val="28"/>
          <w:szCs w:val="28"/>
        </w:rPr>
        <w:t>. О неисполнении требований по паспортизации муниципальных объектов.</w:t>
      </w:r>
      <w:r w:rsidR="007E5C30" w:rsidRPr="00365D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DF3DC5E" w14:textId="24572FFC" w:rsidR="00365DB5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Решили:</w:t>
      </w:r>
    </w:p>
    <w:p w14:paraId="74B1D1A1" w14:textId="0634ED9E" w:rsidR="00365DB5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Информацию докладчика принять к сведению (прилагается).</w:t>
      </w:r>
    </w:p>
    <w:p w14:paraId="34D0E345" w14:textId="77777777" w:rsidR="00365DB5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A1DBBA" w14:textId="13AA91DF" w:rsidR="00365DB5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bCs/>
          <w:sz w:val="28"/>
          <w:szCs w:val="28"/>
        </w:rPr>
        <w:t>.Разное.</w:t>
      </w:r>
    </w:p>
    <w:p w14:paraId="63A025CD" w14:textId="36617787" w:rsidR="00365DB5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Обеспечение доступности учреждений здравоохранения Хасанского муниципального округа для инвалидов и других маломобильных групп населения.</w:t>
      </w:r>
    </w:p>
    <w:p w14:paraId="4E4A7142" w14:textId="7F56C68A" w:rsidR="00365DB5" w:rsidRDefault="00365DB5" w:rsidP="00E57A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(Е.Е. Махиня)</w:t>
      </w:r>
    </w:p>
    <w:p w14:paraId="3A88DD02" w14:textId="77777777" w:rsidR="00B514C2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</w:p>
    <w:p w14:paraId="3AA78A81" w14:textId="05BB86A6" w:rsidR="00365DB5" w:rsidRPr="002C3624" w:rsidRDefault="00B514C2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3624">
        <w:rPr>
          <w:rFonts w:ascii="Times New Roman" w:hAnsi="Times New Roman" w:cs="Times New Roman"/>
          <w:b/>
          <w:bCs/>
          <w:sz w:val="28"/>
          <w:szCs w:val="28"/>
        </w:rPr>
        <w:t>10. Д</w:t>
      </w:r>
      <w:r w:rsidR="00365DB5" w:rsidRPr="002C3624">
        <w:rPr>
          <w:rFonts w:ascii="Times New Roman" w:hAnsi="Times New Roman" w:cs="Times New Roman"/>
          <w:b/>
          <w:bCs/>
          <w:sz w:val="28"/>
          <w:szCs w:val="28"/>
        </w:rPr>
        <w:t>окладчик отсутствовал, перенести вопрос на следующее заседание комиссии.</w:t>
      </w:r>
    </w:p>
    <w:p w14:paraId="1F543104" w14:textId="77777777" w:rsidR="00365DB5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741901" w14:textId="61087875" w:rsidR="00365DB5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Мероприятия по поэтапному повышению значений показателей доступности для инвалидов объектов культуры с учетом имеющихся у них нарушенных функций организма, а также по оказанию им помощи в преодолении барьеров, препятствующих пользованию объектов.</w:t>
      </w:r>
    </w:p>
    <w:p w14:paraId="70582EDA" w14:textId="6243F293" w:rsidR="00365DB5" w:rsidRDefault="00365DB5" w:rsidP="00E57A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(Е.В.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Зюзькова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В.Н. Копейкин)</w:t>
      </w:r>
    </w:p>
    <w:p w14:paraId="08779E28" w14:textId="77777777" w:rsidR="00365DB5" w:rsidRDefault="00365DB5" w:rsidP="00E57A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AB9A2E" w14:textId="78873811" w:rsidR="001D06F3" w:rsidRPr="002C3624" w:rsidRDefault="00382C41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624">
        <w:rPr>
          <w:rFonts w:ascii="Times New Roman" w:hAnsi="Times New Roman" w:cs="Times New Roman"/>
          <w:sz w:val="28"/>
          <w:szCs w:val="28"/>
        </w:rPr>
        <w:t xml:space="preserve">В МБУ «Культурно-досуговое объединение» на 2024 год запланированы </w:t>
      </w:r>
      <w:proofErr w:type="gramStart"/>
      <w:r w:rsidRPr="002C3624">
        <w:rPr>
          <w:rFonts w:ascii="Times New Roman" w:hAnsi="Times New Roman" w:cs="Times New Roman"/>
          <w:sz w:val="28"/>
          <w:szCs w:val="28"/>
        </w:rPr>
        <w:t>мероприятия  по</w:t>
      </w:r>
      <w:proofErr w:type="gramEnd"/>
      <w:r w:rsidRPr="002C3624">
        <w:rPr>
          <w:rFonts w:ascii="Times New Roman" w:hAnsi="Times New Roman" w:cs="Times New Roman"/>
          <w:sz w:val="28"/>
          <w:szCs w:val="28"/>
        </w:rPr>
        <w:t xml:space="preserve"> поэтапному повышению значений показателей доступности для инвалидов.   </w:t>
      </w:r>
      <w:r w:rsidR="002C3624" w:rsidRPr="002C3624">
        <w:rPr>
          <w:rFonts w:ascii="Times New Roman" w:hAnsi="Times New Roman" w:cs="Times New Roman"/>
          <w:sz w:val="28"/>
          <w:szCs w:val="28"/>
        </w:rPr>
        <w:t xml:space="preserve">На 2024 год запланирована частичная установка кнопок вызова сотрудников, табличек Брайля. На 2025 год запланированы работы по дальнейшей установке кнопок вызова сотрудников и мероприятия по оборудованию мест парковки для инвалидов, с установкой дорожных знаков. </w:t>
      </w:r>
    </w:p>
    <w:p w14:paraId="23546B67" w14:textId="77777777" w:rsidR="00705698" w:rsidRDefault="00705698" w:rsidP="00E57A88">
      <w:pPr>
        <w:pStyle w:val="aa"/>
        <w:shd w:val="clear" w:color="auto" w:fill="FFFFFF"/>
        <w:spacing w:before="0" w:beforeAutospacing="0" w:after="210" w:afterAutospacing="0"/>
        <w:rPr>
          <w:rFonts w:ascii="Montserrat" w:hAnsi="Montserrat"/>
          <w:color w:val="273350"/>
        </w:rPr>
      </w:pPr>
    </w:p>
    <w:p w14:paraId="323AA972" w14:textId="77777777" w:rsidR="00CC4A11" w:rsidRPr="00D16B09" w:rsidRDefault="00705698" w:rsidP="00E57A88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B09">
        <w:rPr>
          <w:sz w:val="28"/>
          <w:szCs w:val="28"/>
        </w:rPr>
        <w:t>В МБУ «Центральная библиотечная система» на 2024 год так же запланированы мероприятия по поэтапному повышению значений показателей доступности для инвалидов. Данные мероприятия реализуются по программе «</w:t>
      </w:r>
      <w:r w:rsidR="001D41E5" w:rsidRPr="00D16B09">
        <w:rPr>
          <w:sz w:val="28"/>
          <w:szCs w:val="28"/>
        </w:rPr>
        <w:t>Развитие культуры на территории Хасанского округа».</w:t>
      </w:r>
    </w:p>
    <w:p w14:paraId="4DAB2559" w14:textId="46961019" w:rsidR="00CC4A11" w:rsidRPr="00D16B09" w:rsidRDefault="00CC4A11" w:rsidP="00E57A88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B09">
        <w:rPr>
          <w:sz w:val="28"/>
          <w:szCs w:val="28"/>
        </w:rPr>
        <w:t xml:space="preserve">На входных лестницах библиотек в с. </w:t>
      </w:r>
      <w:proofErr w:type="spellStart"/>
      <w:proofErr w:type="gramStart"/>
      <w:r w:rsidRPr="00D16B09">
        <w:rPr>
          <w:sz w:val="28"/>
          <w:szCs w:val="28"/>
        </w:rPr>
        <w:t>Занадворовке</w:t>
      </w:r>
      <w:proofErr w:type="spellEnd"/>
      <w:r w:rsidRPr="00D16B09">
        <w:rPr>
          <w:sz w:val="28"/>
          <w:szCs w:val="28"/>
        </w:rPr>
        <w:t xml:space="preserve">  и</w:t>
      </w:r>
      <w:proofErr w:type="gramEnd"/>
      <w:r w:rsidRPr="00D16B09">
        <w:rPr>
          <w:sz w:val="28"/>
          <w:szCs w:val="28"/>
        </w:rPr>
        <w:t xml:space="preserve"> п. Зарубино запланирована установка телескопических переносных пандусов. Для учреждений культуры с. </w:t>
      </w:r>
      <w:proofErr w:type="spellStart"/>
      <w:r w:rsidRPr="00D16B09">
        <w:rPr>
          <w:sz w:val="28"/>
          <w:szCs w:val="28"/>
        </w:rPr>
        <w:t>Гвоздево</w:t>
      </w:r>
      <w:proofErr w:type="spellEnd"/>
      <w:r w:rsidRPr="00D16B09">
        <w:rPr>
          <w:sz w:val="28"/>
          <w:szCs w:val="28"/>
        </w:rPr>
        <w:t xml:space="preserve"> и с. </w:t>
      </w:r>
      <w:proofErr w:type="spellStart"/>
      <w:r w:rsidRPr="00D16B09">
        <w:rPr>
          <w:sz w:val="28"/>
          <w:szCs w:val="28"/>
        </w:rPr>
        <w:t>Цуканово</w:t>
      </w:r>
      <w:proofErr w:type="spellEnd"/>
      <w:r w:rsidRPr="00D16B09">
        <w:rPr>
          <w:sz w:val="28"/>
          <w:szCs w:val="28"/>
        </w:rPr>
        <w:t xml:space="preserve"> закуплены перекатные пандусы, позволяющие беспрепятственно преодолевать пороги инвалидным коляскам. В библиотеку п. Посьета закуплена и передана </w:t>
      </w:r>
      <w:proofErr w:type="spellStart"/>
      <w:r w:rsidRPr="00D16B09">
        <w:rPr>
          <w:sz w:val="28"/>
          <w:szCs w:val="28"/>
        </w:rPr>
        <w:t>люминисцентная</w:t>
      </w:r>
      <w:proofErr w:type="spellEnd"/>
      <w:r w:rsidRPr="00D16B09">
        <w:rPr>
          <w:sz w:val="28"/>
          <w:szCs w:val="28"/>
        </w:rPr>
        <w:t xml:space="preserve"> лента, которая будет указывать направление слабовидящим посетителям. Для слабослышащих посетителей приобретены портативные индукционные системы, позволяющие таким читателям разговаривать на равных с сотрудниками библиотек.</w:t>
      </w:r>
    </w:p>
    <w:p w14:paraId="67519550" w14:textId="77777777" w:rsidR="00E538F4" w:rsidRPr="00D16B09" w:rsidRDefault="00CC4A11" w:rsidP="00E57A88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B09">
        <w:rPr>
          <w:sz w:val="28"/>
          <w:szCs w:val="28"/>
        </w:rPr>
        <w:t xml:space="preserve">Для создания доступности и комфортности в центральной окружной библиотеке в туалетную комнату закуплены раковина с локтевым </w:t>
      </w:r>
      <w:r w:rsidRPr="00D16B09">
        <w:rPr>
          <w:sz w:val="28"/>
          <w:szCs w:val="28"/>
        </w:rPr>
        <w:lastRenderedPageBreak/>
        <w:t>смесителем, держатели для костылей. В ближайшее время все оборудование будет установлено.</w:t>
      </w:r>
    </w:p>
    <w:p w14:paraId="42011EA9" w14:textId="71DC67FB" w:rsidR="00E538F4" w:rsidRPr="00D16B09" w:rsidRDefault="00E538F4" w:rsidP="00E57A88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B09">
        <w:rPr>
          <w:sz w:val="28"/>
          <w:szCs w:val="28"/>
        </w:rPr>
        <w:t xml:space="preserve">Для людей с нарушением зрения закуплены более 170 </w:t>
      </w:r>
      <w:proofErr w:type="spellStart"/>
      <w:r w:rsidRPr="00D16B09">
        <w:rPr>
          <w:sz w:val="28"/>
          <w:szCs w:val="28"/>
        </w:rPr>
        <w:t>аудикниг</w:t>
      </w:r>
      <w:proofErr w:type="spellEnd"/>
      <w:r w:rsidRPr="00D16B09">
        <w:rPr>
          <w:sz w:val="28"/>
          <w:szCs w:val="28"/>
        </w:rPr>
        <w:t xml:space="preserve"> для детей и взрослых, а также прослушивающие устройства к ним.  «Говорящие» книги можно прослушать как в читальне, так и взять домой. Индукционные системы для слабослышащих, лупы для увеличения текста, мнемосхемы со шрифтом Брайля, тактильные таблички-указатели и многое другое приобретено для людей с ограниченными возможностями. </w:t>
      </w:r>
    </w:p>
    <w:p w14:paraId="33201BC2" w14:textId="77777777" w:rsidR="00CC4A11" w:rsidRDefault="00CC4A11" w:rsidP="00E57A88">
      <w:pPr>
        <w:pStyle w:val="aa"/>
        <w:shd w:val="clear" w:color="auto" w:fill="FFFFFF"/>
        <w:spacing w:before="0" w:beforeAutospacing="0" w:after="210" w:afterAutospacing="0"/>
        <w:rPr>
          <w:rFonts w:ascii="Montserrat" w:hAnsi="Montserrat"/>
          <w:color w:val="273350"/>
        </w:rPr>
      </w:pPr>
    </w:p>
    <w:p w14:paraId="6905567F" w14:textId="657BD93E" w:rsidR="00705698" w:rsidRDefault="001D41E5" w:rsidP="00E57A88">
      <w:pPr>
        <w:pStyle w:val="aa"/>
        <w:shd w:val="clear" w:color="auto" w:fill="FFFFFF"/>
        <w:spacing w:before="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  </w:t>
      </w:r>
    </w:p>
    <w:p w14:paraId="2F468F82" w14:textId="77777777" w:rsidR="00814447" w:rsidRDefault="00814447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14447" w:rsidSect="003959B1">
          <w:pgSz w:w="11906" w:h="16838"/>
          <w:pgMar w:top="567" w:right="850" w:bottom="851" w:left="1701" w:header="708" w:footer="708" w:gutter="0"/>
          <w:cols w:space="708"/>
          <w:docGrid w:linePitch="360"/>
        </w:sectPr>
      </w:pPr>
    </w:p>
    <w:p w14:paraId="68861305" w14:textId="77777777" w:rsidR="00D16B09" w:rsidRDefault="00D16B09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F55237" w14:textId="77777777" w:rsidR="00D16B09" w:rsidRDefault="00D16B09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FC3BEE" w14:textId="3A31E433" w:rsidR="001D06F3" w:rsidRDefault="004C7F5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2F12F5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C60B63">
        <w:rPr>
          <w:rFonts w:ascii="Times New Roman" w:hAnsi="Times New Roman" w:cs="Times New Roman"/>
          <w:sz w:val="28"/>
          <w:szCs w:val="28"/>
        </w:rPr>
        <w:t xml:space="preserve"> г</w:t>
      </w:r>
      <w:r w:rsidR="002F12F5">
        <w:rPr>
          <w:rFonts w:ascii="Times New Roman" w:hAnsi="Times New Roman" w:cs="Times New Roman"/>
          <w:sz w:val="28"/>
          <w:szCs w:val="28"/>
        </w:rPr>
        <w:t>лавы</w:t>
      </w:r>
      <w:proofErr w:type="gramEnd"/>
      <w:r w:rsidR="001D06F3">
        <w:rPr>
          <w:rFonts w:ascii="Times New Roman" w:hAnsi="Times New Roman" w:cs="Times New Roman"/>
          <w:sz w:val="28"/>
          <w:szCs w:val="28"/>
        </w:rPr>
        <w:t xml:space="preserve"> </w:t>
      </w:r>
      <w:r w:rsidR="00C60B63">
        <w:rPr>
          <w:rFonts w:ascii="Times New Roman" w:hAnsi="Times New Roman" w:cs="Times New Roman"/>
          <w:sz w:val="28"/>
          <w:szCs w:val="28"/>
        </w:rPr>
        <w:t xml:space="preserve"> </w:t>
      </w:r>
      <w:r w:rsidR="001D06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D06F3" w:rsidRPr="001D06F3">
        <w:rPr>
          <w:rFonts w:ascii="Times New Roman" w:hAnsi="Times New Roman" w:cs="Times New Roman"/>
          <w:sz w:val="28"/>
          <w:szCs w:val="28"/>
        </w:rPr>
        <w:t>Хасанского</w:t>
      </w:r>
      <w:r w:rsidR="00C60B63">
        <w:rPr>
          <w:rFonts w:ascii="Times New Roman" w:hAnsi="Times New Roman" w:cs="Times New Roman"/>
          <w:sz w:val="28"/>
          <w:szCs w:val="28"/>
        </w:rPr>
        <w:t xml:space="preserve"> </w:t>
      </w:r>
      <w:r w:rsidR="002F12F5" w:rsidRPr="002F12F5">
        <w:rPr>
          <w:rFonts w:ascii="Times New Roman" w:hAnsi="Times New Roman" w:cs="Times New Roman"/>
          <w:sz w:val="28"/>
          <w:szCs w:val="28"/>
        </w:rPr>
        <w:t>муниципального   округа</w:t>
      </w:r>
      <w:r w:rsidR="00C60B63">
        <w:rPr>
          <w:rFonts w:ascii="Times New Roman" w:hAnsi="Times New Roman" w:cs="Times New Roman"/>
          <w:sz w:val="28"/>
          <w:szCs w:val="28"/>
        </w:rPr>
        <w:t>,   председатель   комиссии</w:t>
      </w:r>
    </w:p>
    <w:p w14:paraId="2793F1CE" w14:textId="77777777" w:rsidR="001D06F3" w:rsidRDefault="001D06F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B0253A" w14:textId="77777777" w:rsidR="009E4F5E" w:rsidRDefault="002F12F5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0D912785" w14:textId="4D820508" w:rsidR="009E4F5E" w:rsidRDefault="004C7F5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И.В. Старцева</w:t>
      </w:r>
    </w:p>
    <w:p w14:paraId="14A5E020" w14:textId="2EE53BFD" w:rsidR="001D06F3" w:rsidRDefault="009E4F5E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60B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93F80D" w14:textId="77777777" w:rsidR="001D06F3" w:rsidRDefault="001D06F3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9FEF0D" w14:textId="77777777" w:rsidR="001D06F3" w:rsidRDefault="001D06F3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1D06F3" w:rsidSect="004C7F50">
          <w:type w:val="continuous"/>
          <w:pgSz w:w="11906" w:h="16838"/>
          <w:pgMar w:top="567" w:right="850" w:bottom="568" w:left="1701" w:header="708" w:footer="708" w:gutter="0"/>
          <w:cols w:num="2" w:space="1417"/>
          <w:docGrid w:linePitch="360"/>
        </w:sectPr>
      </w:pPr>
    </w:p>
    <w:p w14:paraId="67A2A7E0" w14:textId="77777777" w:rsidR="001D06F3" w:rsidRDefault="001D06F3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0F3AA1" w14:textId="1007E7A4" w:rsidR="001D06F3" w:rsidRPr="00456C61" w:rsidRDefault="001D06F3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</w:t>
      </w:r>
      <w:r w:rsidR="00C60B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О.П. Сивак</w:t>
      </w:r>
    </w:p>
    <w:p w14:paraId="759FC06A" w14:textId="77777777" w:rsidR="00B514C2" w:rsidRDefault="00B514C2" w:rsidP="00576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2FD3F" w14:textId="77777777" w:rsidR="00B514C2" w:rsidRDefault="00B514C2" w:rsidP="00576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47133" w14:textId="77777777" w:rsidR="00B514C2" w:rsidRDefault="00B514C2" w:rsidP="00576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2C4F1B" w14:textId="77777777" w:rsidR="00E538F4" w:rsidRDefault="00E538F4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EB3E3D4" w14:textId="77777777" w:rsidR="00E538F4" w:rsidRDefault="00E538F4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CA352A8" w14:textId="77777777" w:rsidR="00E538F4" w:rsidRDefault="00E538F4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8A08461" w14:textId="77777777" w:rsidR="00D16B09" w:rsidRDefault="00D16B09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84F8C2" w14:textId="77777777" w:rsidR="00D16B09" w:rsidRDefault="00D16B09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EC9FA4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E413B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2544A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52D54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6CDA5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10328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F2F2A9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1DC0B6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26ACE6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893A5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96A8F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DFF6B3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884656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69EA37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383BC9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01C399" w14:textId="77777777" w:rsidR="004C7F50" w:rsidRDefault="004C7F50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7A9BE" w14:textId="70A34378" w:rsidR="005029F1" w:rsidRPr="00A350E8" w:rsidRDefault="00A350E8" w:rsidP="00076F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0E8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63A7A49B" w14:textId="038BBF02" w:rsidR="00A45E63" w:rsidRDefault="00576CCE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A45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50E8" w:rsidRPr="00A45E63">
        <w:rPr>
          <w:rFonts w:ascii="Times New Roman" w:hAnsi="Times New Roman" w:cs="Times New Roman"/>
          <w:b/>
          <w:sz w:val="28"/>
          <w:szCs w:val="28"/>
        </w:rPr>
        <w:t xml:space="preserve"> заседанию</w:t>
      </w:r>
      <w:proofErr w:type="gramEnd"/>
      <w:r w:rsidR="00A350E8" w:rsidRPr="00C154E5">
        <w:rPr>
          <w:rFonts w:ascii="Times New Roman" w:hAnsi="Times New Roman" w:cs="Times New Roman"/>
          <w:sz w:val="28"/>
          <w:szCs w:val="28"/>
        </w:rPr>
        <w:t xml:space="preserve"> </w:t>
      </w:r>
      <w:r w:rsidR="00A45E63" w:rsidRPr="00A45E63">
        <w:rPr>
          <w:rFonts w:ascii="Times New Roman" w:hAnsi="Times New Roman" w:cs="Times New Roman"/>
          <w:b/>
          <w:sz w:val="28"/>
          <w:szCs w:val="28"/>
        </w:rPr>
        <w:t xml:space="preserve"> муниципальной комиссии по координации деятельности в сфере формирования доступной  </w:t>
      </w:r>
      <w:r w:rsidR="00A45E63">
        <w:rPr>
          <w:rFonts w:ascii="Times New Roman" w:hAnsi="Times New Roman" w:cs="Times New Roman"/>
          <w:b/>
          <w:sz w:val="28"/>
          <w:szCs w:val="28"/>
        </w:rPr>
        <w:t>с</w:t>
      </w:r>
      <w:r w:rsidR="00A45E63" w:rsidRPr="00A45E63">
        <w:rPr>
          <w:rFonts w:ascii="Times New Roman" w:hAnsi="Times New Roman" w:cs="Times New Roman"/>
          <w:b/>
          <w:sz w:val="28"/>
          <w:szCs w:val="28"/>
        </w:rPr>
        <w:t>реды жизнедеятельности для инвалидов и других маломобильных групп населения</w:t>
      </w:r>
      <w:r w:rsidR="00F10CBE">
        <w:rPr>
          <w:rFonts w:ascii="Times New Roman" w:hAnsi="Times New Roman" w:cs="Times New Roman"/>
          <w:b/>
          <w:sz w:val="28"/>
          <w:szCs w:val="28"/>
        </w:rPr>
        <w:t xml:space="preserve"> по первому </w:t>
      </w:r>
      <w:r>
        <w:rPr>
          <w:rFonts w:ascii="Times New Roman" w:hAnsi="Times New Roman" w:cs="Times New Roman"/>
          <w:b/>
          <w:sz w:val="28"/>
          <w:szCs w:val="28"/>
        </w:rPr>
        <w:t>вопросу:</w:t>
      </w:r>
    </w:p>
    <w:p w14:paraId="25B5879E" w14:textId="77777777" w:rsidR="00576CCE" w:rsidRDefault="00576CCE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3BB203" w14:textId="77777777" w:rsidR="00576CCE" w:rsidRDefault="00576CCE" w:rsidP="00576C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1170" w:type="dxa"/>
        <w:tblInd w:w="-1168" w:type="dxa"/>
        <w:tblLook w:val="04A0" w:firstRow="1" w:lastRow="0" w:firstColumn="1" w:lastColumn="0" w:noHBand="0" w:noVBand="1"/>
      </w:tblPr>
      <w:tblGrid>
        <w:gridCol w:w="2269"/>
        <w:gridCol w:w="2574"/>
        <w:gridCol w:w="6327"/>
      </w:tblGrid>
      <w:tr w:rsidR="00576CCE" w14:paraId="5467F684" w14:textId="77777777" w:rsidTr="00576CCE">
        <w:tc>
          <w:tcPr>
            <w:tcW w:w="2269" w:type="dxa"/>
          </w:tcPr>
          <w:p w14:paraId="281BD254" w14:textId="348E225A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r w:rsidR="00B514C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Цуканово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</w:tcPr>
          <w:p w14:paraId="4E60BBDA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сдан на утверждение в январе месяце </w:t>
            </w:r>
          </w:p>
        </w:tc>
        <w:tc>
          <w:tcPr>
            <w:tcW w:w="6327" w:type="dxa"/>
          </w:tcPr>
          <w:p w14:paraId="70138424" w14:textId="77777777" w:rsidR="00576CCE" w:rsidRPr="00851E28" w:rsidRDefault="00576CCE" w:rsidP="00E631E9">
            <w:pPr>
              <w:pStyle w:val="a9"/>
              <w:suppressAutoHyphens w:val="0"/>
              <w:ind w:firstLine="709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 xml:space="preserve">- при входе в знание не нанесена яркая, контрастная маркировка на ступенях лестницы, </w:t>
            </w:r>
          </w:p>
          <w:p w14:paraId="37C15323" w14:textId="77777777" w:rsidR="00576CCE" w:rsidRPr="00851E28" w:rsidRDefault="00576CCE" w:rsidP="00E631E9">
            <w:pPr>
              <w:pStyle w:val="a9"/>
              <w:suppressAutoHyphens w:val="0"/>
              <w:ind w:firstLine="709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 xml:space="preserve">-не установлены перила-поручни, не установлено противоскользящее покрытие, </w:t>
            </w:r>
          </w:p>
          <w:p w14:paraId="0E9F3B83" w14:textId="77777777" w:rsidR="00576CCE" w:rsidRPr="00851E28" w:rsidRDefault="00576CCE" w:rsidP="00E631E9">
            <w:pPr>
              <w:pStyle w:val="a9"/>
              <w:suppressAutoHyphens w:val="0"/>
              <w:ind w:firstLine="709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 xml:space="preserve">-не установлен пандус в соответствии с СНиП и СП, навес требует капитального ремонта, </w:t>
            </w:r>
          </w:p>
          <w:p w14:paraId="0DBAC33F" w14:textId="77777777" w:rsidR="00576CCE" w:rsidRPr="00851E28" w:rsidRDefault="00576CCE" w:rsidP="00E631E9">
            <w:pPr>
              <w:pStyle w:val="a9"/>
              <w:suppressAutoHyphens w:val="0"/>
              <w:ind w:firstLine="709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 xml:space="preserve">- нет водоотвода над входной площадкой, </w:t>
            </w:r>
          </w:p>
          <w:p w14:paraId="50E0F345" w14:textId="77777777" w:rsidR="00576CCE" w:rsidRPr="00851E28" w:rsidRDefault="00576CCE" w:rsidP="00E631E9">
            <w:pPr>
              <w:pStyle w:val="a9"/>
              <w:suppressAutoHyphens w:val="0"/>
              <w:ind w:firstLine="709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>-не установлена кнопка вызова персонала;</w:t>
            </w:r>
          </w:p>
          <w:p w14:paraId="60E17E6C" w14:textId="77777777" w:rsidR="00576CCE" w:rsidRPr="00851E28" w:rsidRDefault="00576CCE" w:rsidP="00E631E9">
            <w:pPr>
              <w:pStyle w:val="a9"/>
              <w:suppressAutoHyphens w:val="0"/>
              <w:ind w:firstLine="709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 xml:space="preserve">-в зоне пути движения инвалидов внутри здания нет предупредительной визуальной и тактильная информация, </w:t>
            </w:r>
          </w:p>
          <w:p w14:paraId="45BBE5B4" w14:textId="77777777" w:rsidR="00576CCE" w:rsidRPr="00851E28" w:rsidRDefault="00576CCE" w:rsidP="00E631E9">
            <w:pPr>
              <w:pStyle w:val="a9"/>
              <w:suppressAutoHyphens w:val="0"/>
              <w:ind w:firstLine="709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>-необходимо приобрести перекатные пандусы;</w:t>
            </w:r>
          </w:p>
        </w:tc>
      </w:tr>
      <w:tr w:rsidR="00576CCE" w14:paraId="52D98B57" w14:textId="77777777" w:rsidTr="00576CCE">
        <w:tc>
          <w:tcPr>
            <w:tcW w:w="2269" w:type="dxa"/>
          </w:tcPr>
          <w:p w14:paraId="336914C6" w14:textId="7D32028A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 w:rsidR="00B514C2">
              <w:rPr>
                <w:rFonts w:ascii="Times New Roman" w:hAnsi="Times New Roman" w:cs="Times New Roman"/>
                <w:sz w:val="24"/>
                <w:szCs w:val="24"/>
              </w:rPr>
              <w:t xml:space="preserve"> пгт.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Краскино </w:t>
            </w:r>
          </w:p>
        </w:tc>
        <w:tc>
          <w:tcPr>
            <w:tcW w:w="2574" w:type="dxa"/>
          </w:tcPr>
          <w:p w14:paraId="614EBC34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 паспортизация стоит на ноябрь 2024 г.</w:t>
            </w:r>
          </w:p>
        </w:tc>
        <w:tc>
          <w:tcPr>
            <w:tcW w:w="6327" w:type="dxa"/>
          </w:tcPr>
          <w:p w14:paraId="249713A6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CCE" w14:paraId="0B54214C" w14:textId="77777777" w:rsidTr="00576CCE">
        <w:tc>
          <w:tcPr>
            <w:tcW w:w="2269" w:type="dxa"/>
          </w:tcPr>
          <w:p w14:paraId="7EC35FBE" w14:textId="2448F243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r w:rsidR="00B514C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Гвоздево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</w:tcPr>
          <w:p w14:paraId="283D05BE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сдан на утверждение в октября 2023 г. номер не присвоен</w:t>
            </w:r>
          </w:p>
        </w:tc>
        <w:tc>
          <w:tcPr>
            <w:tcW w:w="6327" w:type="dxa"/>
          </w:tcPr>
          <w:p w14:paraId="48121E78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 xml:space="preserve">- при входе в знание не нанесена яркая, контрастная маркировка на ступенях лестницы, </w:t>
            </w:r>
          </w:p>
          <w:p w14:paraId="7A27B044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851E28">
              <w:rPr>
                <w:lang w:val="ru-RU"/>
              </w:rPr>
              <w:t xml:space="preserve">не установлены перила-поручни, </w:t>
            </w:r>
          </w:p>
          <w:p w14:paraId="5FA21644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851E28">
              <w:rPr>
                <w:lang w:val="ru-RU"/>
              </w:rPr>
              <w:t xml:space="preserve">не установлено противоскользящее покрытие, </w:t>
            </w:r>
          </w:p>
          <w:p w14:paraId="683D0864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851E28">
              <w:rPr>
                <w:lang w:val="ru-RU"/>
              </w:rPr>
              <w:t xml:space="preserve">не установлен пандус в соответствии с СНиП и СП, </w:t>
            </w:r>
          </w:p>
          <w:p w14:paraId="0877CE6E" w14:textId="77777777" w:rsidR="00576CCE" w:rsidRPr="00851E28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установить </w:t>
            </w:r>
            <w:r w:rsidRPr="00851E28">
              <w:rPr>
                <w:lang w:val="ru-RU"/>
              </w:rPr>
              <w:t xml:space="preserve">водоотвод над входной площадкой, </w:t>
            </w:r>
            <w:r>
              <w:rPr>
                <w:lang w:val="ru-RU"/>
              </w:rPr>
              <w:br/>
              <w:t>-</w:t>
            </w:r>
            <w:r w:rsidRPr="00851E28">
              <w:rPr>
                <w:lang w:val="ru-RU"/>
              </w:rPr>
              <w:t>не установлена кнопка вызова;</w:t>
            </w:r>
          </w:p>
          <w:p w14:paraId="77370D3A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851E28">
              <w:rPr>
                <w:lang w:val="ru-RU"/>
              </w:rPr>
              <w:t xml:space="preserve">-в зоне пути движения инвалидов внутри здания нет предупредительной визуальной и тактильная информация, </w:t>
            </w:r>
          </w:p>
          <w:p w14:paraId="16035DEA" w14:textId="77777777" w:rsidR="00576CCE" w:rsidRPr="00851E28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851E28">
              <w:rPr>
                <w:lang w:val="ru-RU"/>
              </w:rPr>
              <w:t>необходимо приобрести перекатные пандусы</w:t>
            </w:r>
          </w:p>
          <w:p w14:paraId="1A368698" w14:textId="77777777" w:rsidR="00576CCE" w:rsidRPr="00B44A9B" w:rsidRDefault="00576CCE" w:rsidP="00E631E9">
            <w:pPr>
              <w:pStyle w:val="a9"/>
              <w:rPr>
                <w:lang w:val="ru-RU"/>
              </w:rPr>
            </w:pPr>
          </w:p>
          <w:p w14:paraId="38D62B9E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CCE" w14:paraId="19055178" w14:textId="77777777" w:rsidTr="00576CCE">
        <w:tc>
          <w:tcPr>
            <w:tcW w:w="2269" w:type="dxa"/>
          </w:tcPr>
          <w:p w14:paraId="358E0C5E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Естественно- исторический музей Посьет </w:t>
            </w:r>
          </w:p>
        </w:tc>
        <w:tc>
          <w:tcPr>
            <w:tcW w:w="2574" w:type="dxa"/>
          </w:tcPr>
          <w:p w14:paraId="257D4EFD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сдан на утверждение в июне </w:t>
            </w:r>
          </w:p>
        </w:tc>
        <w:tc>
          <w:tcPr>
            <w:tcW w:w="6327" w:type="dxa"/>
          </w:tcPr>
          <w:p w14:paraId="534BF568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при входе в знание требуется замена лестничного марша, необходимо установить перила поручни, </w:t>
            </w:r>
          </w:p>
          <w:p w14:paraId="24128B26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 не нанесена яркая контрастная маркировка, не установлено противоскользящее покрытие, </w:t>
            </w:r>
          </w:p>
          <w:p w14:paraId="7670E7A6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-нет навеса, </w:t>
            </w:r>
          </w:p>
          <w:p w14:paraId="6473CA02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-нет водоотвода над входной площадкой, </w:t>
            </w:r>
          </w:p>
          <w:p w14:paraId="49198E8F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>- не установлена кнопка вызова персонала;</w:t>
            </w:r>
          </w:p>
          <w:p w14:paraId="747EEA00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>-в зоне пути движения инвалидов внутри здания нет предупредительной визуальной и тактильная информация</w:t>
            </w:r>
          </w:p>
          <w:p w14:paraId="43E3EAFA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 установка пандуса считается не рациональной, т.к. дверные проемы изменить технически невозможно </w:t>
            </w:r>
          </w:p>
          <w:p w14:paraId="19BA3EBB" w14:textId="77777777" w:rsidR="00576CCE" w:rsidRPr="003A4746" w:rsidRDefault="00576CCE" w:rsidP="00E631E9">
            <w:pPr>
              <w:pStyle w:val="a9"/>
              <w:rPr>
                <w:rFonts w:cs="Times New Roman"/>
                <w:lang w:val="ru-RU"/>
              </w:rPr>
            </w:pPr>
          </w:p>
        </w:tc>
      </w:tr>
      <w:tr w:rsidR="00576CCE" w14:paraId="374CD196" w14:textId="77777777" w:rsidTr="00576CCE">
        <w:tc>
          <w:tcPr>
            <w:tcW w:w="2269" w:type="dxa"/>
          </w:tcPr>
          <w:p w14:paraId="7C1331A5" w14:textId="5056A060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культуры п</w:t>
            </w:r>
            <w:r w:rsidR="00B514C2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1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Зарубино </w:t>
            </w:r>
          </w:p>
        </w:tc>
        <w:tc>
          <w:tcPr>
            <w:tcW w:w="2574" w:type="dxa"/>
          </w:tcPr>
          <w:p w14:paraId="07648AF8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Паспортизация пройдена, присвоен номер объекта социальной инфраструктуры </w:t>
            </w:r>
          </w:p>
        </w:tc>
        <w:tc>
          <w:tcPr>
            <w:tcW w:w="6327" w:type="dxa"/>
          </w:tcPr>
          <w:p w14:paraId="373401AB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 при входе в знание не нанесена яркая, контрастная маркировка, </w:t>
            </w:r>
          </w:p>
          <w:p w14:paraId="6130D217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 не установлено противоскользящее покрытие, - навес требует ремонта, </w:t>
            </w:r>
          </w:p>
          <w:p w14:paraId="28F89572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 нет водоотвода над входной площадкой, </w:t>
            </w:r>
          </w:p>
          <w:p w14:paraId="638A0F21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>- не установлена кнопка вызова персонала;</w:t>
            </w:r>
          </w:p>
          <w:p w14:paraId="4273413A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>-в зоне пути движения инвалидов внутри здания нет предупредительной визуальной и тактильная информация, необходимо приобрести перекатные пандусы;</w:t>
            </w:r>
          </w:p>
          <w:p w14:paraId="5A9A188C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 требуется замена лестничного марша </w:t>
            </w:r>
          </w:p>
          <w:p w14:paraId="64ACA1D4" w14:textId="77777777" w:rsidR="00576CCE" w:rsidRPr="0074522E" w:rsidRDefault="00576CCE" w:rsidP="00E631E9">
            <w:pPr>
              <w:pStyle w:val="a9"/>
              <w:jc w:val="left"/>
              <w:rPr>
                <w:lang w:val="ru-RU"/>
              </w:rPr>
            </w:pPr>
          </w:p>
          <w:p w14:paraId="4DC91C3B" w14:textId="77777777" w:rsidR="00576CCE" w:rsidRPr="0074522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CCE" w14:paraId="04D8E149" w14:textId="77777777" w:rsidTr="00576CCE">
        <w:tc>
          <w:tcPr>
            <w:tcW w:w="2269" w:type="dxa"/>
          </w:tcPr>
          <w:p w14:paraId="19112C47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 культуры </w:t>
            </w:r>
          </w:p>
        </w:tc>
        <w:tc>
          <w:tcPr>
            <w:tcW w:w="2574" w:type="dxa"/>
          </w:tcPr>
          <w:p w14:paraId="42DC6FE4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есть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новая паспортизация на октябрь 2024</w:t>
            </w:r>
          </w:p>
        </w:tc>
        <w:tc>
          <w:tcPr>
            <w:tcW w:w="6327" w:type="dxa"/>
          </w:tcPr>
          <w:p w14:paraId="1DBD5E57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CCE" w14:paraId="09794198" w14:textId="77777777" w:rsidTr="00576CCE">
        <w:tc>
          <w:tcPr>
            <w:tcW w:w="2269" w:type="dxa"/>
          </w:tcPr>
          <w:p w14:paraId="0F477168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ЭВЦ</w:t>
            </w:r>
          </w:p>
        </w:tc>
        <w:tc>
          <w:tcPr>
            <w:tcW w:w="2574" w:type="dxa"/>
          </w:tcPr>
          <w:p w14:paraId="42D66BFD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получен сентябрь 2023</w:t>
            </w:r>
          </w:p>
        </w:tc>
        <w:tc>
          <w:tcPr>
            <w:tcW w:w="6327" w:type="dxa"/>
          </w:tcPr>
          <w:p w14:paraId="36F98E25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установить кнопку выхода персонала,</w:t>
            </w:r>
          </w:p>
          <w:p w14:paraId="1ECEF4FD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нет предупредительной визуальной и тактильной информации</w:t>
            </w:r>
          </w:p>
          <w:p w14:paraId="049955B2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CCE" w14:paraId="19FE1176" w14:textId="77777777" w:rsidTr="00576CCE">
        <w:tc>
          <w:tcPr>
            <w:tcW w:w="2269" w:type="dxa"/>
          </w:tcPr>
          <w:p w14:paraId="0BD612FA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Славянка 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 Нерпа</w:t>
            </w:r>
            <w:proofErr w:type="gramEnd"/>
          </w:p>
        </w:tc>
        <w:tc>
          <w:tcPr>
            <w:tcW w:w="2574" w:type="dxa"/>
          </w:tcPr>
          <w:p w14:paraId="2EA2C17C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сдан на утверждение в феврале 2024</w:t>
            </w:r>
          </w:p>
        </w:tc>
        <w:tc>
          <w:tcPr>
            <w:tcW w:w="6327" w:type="dxa"/>
          </w:tcPr>
          <w:p w14:paraId="34E58285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 xml:space="preserve">при входе в знание не нанесена яркая, контрастная маркировка, </w:t>
            </w:r>
          </w:p>
          <w:p w14:paraId="63CD054D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 xml:space="preserve">не установлено противоскользящее покрытие, </w:t>
            </w:r>
          </w:p>
          <w:p w14:paraId="4B5144C5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 xml:space="preserve">навес требует ремонта, </w:t>
            </w:r>
          </w:p>
          <w:p w14:paraId="07C825B1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>нет водоотвода над входной площадкой,</w:t>
            </w:r>
          </w:p>
          <w:p w14:paraId="245AAEE6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>не установлена кнопка вызова персонала;</w:t>
            </w:r>
          </w:p>
          <w:p w14:paraId="45F47EDA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-в зоне пути движения инвалидов внутри здания нет предупредительной визуальной и тактильная информация, </w:t>
            </w:r>
          </w:p>
          <w:p w14:paraId="4FB34E1B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>необходимо приобрести перекатные пандусы;</w:t>
            </w:r>
          </w:p>
          <w:p w14:paraId="2CC844A4" w14:textId="77777777" w:rsidR="00576CCE" w:rsidRPr="0074522E" w:rsidRDefault="00576CCE" w:rsidP="00E631E9">
            <w:pPr>
              <w:pStyle w:val="a9"/>
              <w:jc w:val="left"/>
              <w:rPr>
                <w:rFonts w:cs="Times New Roman"/>
              </w:rPr>
            </w:pPr>
          </w:p>
        </w:tc>
      </w:tr>
      <w:tr w:rsidR="00576CCE" w14:paraId="34058905" w14:textId="77777777" w:rsidTr="00576CCE">
        <w:tc>
          <w:tcPr>
            <w:tcW w:w="2269" w:type="dxa"/>
          </w:tcPr>
          <w:p w14:paraId="42F09317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Безверхово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</w:tcPr>
          <w:p w14:paraId="2247AE2D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получен </w:t>
            </w:r>
          </w:p>
        </w:tc>
        <w:tc>
          <w:tcPr>
            <w:tcW w:w="6327" w:type="dxa"/>
          </w:tcPr>
          <w:p w14:paraId="32F1BF80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 xml:space="preserve">при входе в знание требуется замена лестничного марша, </w:t>
            </w:r>
          </w:p>
          <w:p w14:paraId="7F4C7274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 xml:space="preserve">необходимо установить перила поручни, </w:t>
            </w:r>
          </w:p>
          <w:p w14:paraId="32CFCDFE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>не нанесена яркая контрастная маркировка,</w:t>
            </w:r>
          </w:p>
          <w:p w14:paraId="691E5ADE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74522E">
              <w:rPr>
                <w:lang w:val="ru-RU"/>
              </w:rPr>
              <w:t xml:space="preserve">не установлено противоскользящее покрытие, </w:t>
            </w:r>
            <w:r>
              <w:rPr>
                <w:lang w:val="ru-RU"/>
              </w:rPr>
              <w:t>- замена навеса</w:t>
            </w:r>
            <w:r w:rsidRPr="0074522E">
              <w:rPr>
                <w:lang w:val="ru-RU"/>
              </w:rPr>
              <w:t>,</w:t>
            </w:r>
          </w:p>
          <w:p w14:paraId="4C90EF6F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 xml:space="preserve"> нет водоотвода над входной площадкой, </w:t>
            </w:r>
          </w:p>
          <w:p w14:paraId="6F3E47AB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>не установлена кнопка вызова персонала;</w:t>
            </w:r>
          </w:p>
          <w:p w14:paraId="43505CDD" w14:textId="77777777" w:rsidR="00576CC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 w:rsidRPr="0074522E">
              <w:rPr>
                <w:lang w:val="ru-RU"/>
              </w:rPr>
              <w:t xml:space="preserve">-в зоне пути движения инвалидов внутри здания нет предупредительной визуальной и тактильная информация, </w:t>
            </w:r>
          </w:p>
          <w:p w14:paraId="7D0759EE" w14:textId="77777777" w:rsidR="00576CCE" w:rsidRPr="0074522E" w:rsidRDefault="00576CCE" w:rsidP="00E631E9">
            <w:pPr>
              <w:pStyle w:val="a9"/>
              <w:suppressAutoHyphens w:val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74522E">
              <w:rPr>
                <w:lang w:val="ru-RU"/>
              </w:rPr>
              <w:t>необходимо приобрести перекатные пандусы;</w:t>
            </w:r>
          </w:p>
          <w:p w14:paraId="1E1202E3" w14:textId="77777777" w:rsidR="00576CCE" w:rsidRPr="0074522E" w:rsidRDefault="00576CCE" w:rsidP="00E631E9">
            <w:pPr>
              <w:pStyle w:val="a9"/>
              <w:jc w:val="left"/>
              <w:rPr>
                <w:rFonts w:cs="Times New Roman"/>
              </w:rPr>
            </w:pPr>
          </w:p>
        </w:tc>
      </w:tr>
      <w:tr w:rsidR="00576CCE" w14:paraId="11C1691B" w14:textId="77777777" w:rsidTr="00576CCE">
        <w:tc>
          <w:tcPr>
            <w:tcW w:w="2269" w:type="dxa"/>
          </w:tcPr>
          <w:p w14:paraId="53665464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Барабаш</w:t>
            </w:r>
          </w:p>
        </w:tc>
        <w:tc>
          <w:tcPr>
            <w:tcW w:w="2574" w:type="dxa"/>
          </w:tcPr>
          <w:p w14:paraId="17C0566C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Паспортизация по графику июль 2024 </w:t>
            </w:r>
          </w:p>
        </w:tc>
        <w:tc>
          <w:tcPr>
            <w:tcW w:w="6327" w:type="dxa"/>
          </w:tcPr>
          <w:p w14:paraId="48C03BC2" w14:textId="77777777" w:rsidR="00576CCE" w:rsidRDefault="00576CCE" w:rsidP="00E63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AD301E" w14:textId="77777777" w:rsidR="00576CCE" w:rsidRDefault="00576CCE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2AC32" w14:textId="77777777" w:rsidR="00461F21" w:rsidRDefault="00461F21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6AE308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6812B3D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38A9A17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B9383F0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EDB5C79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381C4A5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1C7C88C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FF65237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1CBC282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6E3D961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201E1A1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3C04DD0" w14:textId="77777777" w:rsidR="00576CCE" w:rsidRDefault="00576CCE" w:rsidP="00461F2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3CB5AC1" w14:textId="77777777" w:rsidR="00576B71" w:rsidRDefault="00576B71" w:rsidP="00910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A623A" w14:textId="77777777" w:rsidR="00576B71" w:rsidRDefault="00576B71" w:rsidP="00910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A74BAA" w14:textId="77777777" w:rsidR="00576B71" w:rsidRDefault="00576B71" w:rsidP="00910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A17836" w14:textId="77777777" w:rsidR="00076F43" w:rsidRDefault="00076F43" w:rsidP="00910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7515E8" w14:textId="5AD4B145" w:rsidR="00F10CBE" w:rsidRPr="00F10CBE" w:rsidRDefault="00F10CBE" w:rsidP="00910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CBE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5DD6245F" w14:textId="0812FEB5" w:rsidR="00F10CBE" w:rsidRDefault="0091068E" w:rsidP="00F10CB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F10CBE" w:rsidRPr="00F10CBE">
        <w:rPr>
          <w:rFonts w:ascii="Times New Roman" w:hAnsi="Times New Roman" w:cs="Times New Roman"/>
          <w:b/>
          <w:sz w:val="28"/>
          <w:szCs w:val="28"/>
        </w:rPr>
        <w:t xml:space="preserve">  заседанию</w:t>
      </w:r>
      <w:proofErr w:type="gramEnd"/>
      <w:r w:rsidR="00F10CBE" w:rsidRPr="00F10CBE">
        <w:rPr>
          <w:rFonts w:ascii="Times New Roman" w:hAnsi="Times New Roman" w:cs="Times New Roman"/>
          <w:b/>
          <w:sz w:val="28"/>
          <w:szCs w:val="28"/>
        </w:rPr>
        <w:t xml:space="preserve">  муниципальной комиссии по координации деятельности в сфере формирования доступной  среды жизнедеятельности для инвалидов и других маломобильных групп населения по </w:t>
      </w:r>
      <w:r w:rsidR="00806366">
        <w:rPr>
          <w:rFonts w:ascii="Times New Roman" w:hAnsi="Times New Roman" w:cs="Times New Roman"/>
          <w:b/>
          <w:sz w:val="28"/>
          <w:szCs w:val="28"/>
        </w:rPr>
        <w:t>четвертому</w:t>
      </w:r>
      <w:r w:rsidR="00F10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CBE" w:rsidRPr="00F10CBE">
        <w:rPr>
          <w:rFonts w:ascii="Times New Roman" w:hAnsi="Times New Roman" w:cs="Times New Roman"/>
          <w:b/>
          <w:sz w:val="28"/>
          <w:szCs w:val="28"/>
        </w:rPr>
        <w:t>вопросу:</w:t>
      </w:r>
    </w:p>
    <w:p w14:paraId="0D248EF1" w14:textId="77777777" w:rsidR="008C5964" w:rsidRDefault="00F10CBE" w:rsidP="008063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CBE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14:paraId="2DF8E8C2" w14:textId="577DB8BA" w:rsidR="00F10CBE" w:rsidRPr="00F10CBE" w:rsidRDefault="00F10CBE" w:rsidP="008C596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0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0CBE">
        <w:rPr>
          <w:rFonts w:ascii="Times New Roman" w:hAnsi="Times New Roman" w:cs="Times New Roman"/>
          <w:sz w:val="28"/>
          <w:szCs w:val="28"/>
        </w:rPr>
        <w:t>На территории Хасанского муниципального округа расположены 24 образовательных учреждения. Из них 12 дошкольных образовательных учреждений, 11 школ и 1 учреждение до</w:t>
      </w:r>
      <w:r w:rsidR="00AD2E34">
        <w:rPr>
          <w:rFonts w:ascii="Times New Roman" w:hAnsi="Times New Roman" w:cs="Times New Roman"/>
          <w:sz w:val="28"/>
          <w:szCs w:val="28"/>
        </w:rPr>
        <w:t>полнительного</w:t>
      </w:r>
      <w:r w:rsidRPr="00F10CBE">
        <w:rPr>
          <w:rFonts w:ascii="Times New Roman" w:hAnsi="Times New Roman" w:cs="Times New Roman"/>
          <w:sz w:val="28"/>
          <w:szCs w:val="28"/>
        </w:rPr>
        <w:t xml:space="preserve"> образования (ДООЦ). </w:t>
      </w:r>
    </w:p>
    <w:p w14:paraId="41063883" w14:textId="77777777" w:rsidR="00F10CBE" w:rsidRDefault="00F10CBE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CBE">
        <w:rPr>
          <w:rFonts w:ascii="Times New Roman" w:hAnsi="Times New Roman" w:cs="Times New Roman"/>
          <w:sz w:val="28"/>
          <w:szCs w:val="28"/>
        </w:rPr>
        <w:t xml:space="preserve">      Администрация Хасанского муниципального округа ежегодно предусматривает средства в бюджет для реализации мер по созданию доступной среды.</w:t>
      </w:r>
    </w:p>
    <w:p w14:paraId="26B2D1DB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299759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A0148A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40B87D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F282C2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8EFCF5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8B0A7D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1E1BD3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1E5342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6CCA25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93A5A3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464C64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ED81C0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979265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D7F8E5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74389E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ACCD8E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56975B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F93E92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E24FF1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218F6A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87BE90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A640E6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14A64C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3CA8D3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2559D4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3F3F62E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380639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53856F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32CD29" w14:textId="77777777" w:rsidR="00965886" w:rsidRDefault="00965886" w:rsidP="00F10C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F595EE" w14:textId="77777777" w:rsidR="000B5DBE" w:rsidRDefault="000B5DBE" w:rsidP="0096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91BFF5" w14:textId="77777777" w:rsidR="00965886" w:rsidRPr="00965886" w:rsidRDefault="00965886" w:rsidP="003E6F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6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317DE78E" w14:textId="61E9A581" w:rsidR="00965886" w:rsidRDefault="00E4545A" w:rsidP="009658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965886" w:rsidRPr="00965886">
        <w:rPr>
          <w:rFonts w:ascii="Times New Roman" w:hAnsi="Times New Roman" w:cs="Times New Roman"/>
          <w:b/>
          <w:sz w:val="28"/>
          <w:szCs w:val="28"/>
        </w:rPr>
        <w:t xml:space="preserve">  заседанию</w:t>
      </w:r>
      <w:proofErr w:type="gramEnd"/>
      <w:r w:rsidR="00965886" w:rsidRPr="00965886">
        <w:rPr>
          <w:rFonts w:ascii="Times New Roman" w:hAnsi="Times New Roman" w:cs="Times New Roman"/>
          <w:b/>
          <w:sz w:val="28"/>
          <w:szCs w:val="28"/>
        </w:rPr>
        <w:t xml:space="preserve">  муниципальной комиссии по координации деятельности в сфере формирования доступной  среды жизнедеятельности для инвалидов и других маломобильных групп населения по </w:t>
      </w:r>
      <w:r w:rsidR="008C5964">
        <w:rPr>
          <w:rFonts w:ascii="Times New Roman" w:hAnsi="Times New Roman" w:cs="Times New Roman"/>
          <w:b/>
          <w:sz w:val="28"/>
          <w:szCs w:val="28"/>
        </w:rPr>
        <w:t>шестому</w:t>
      </w:r>
      <w:r w:rsidR="00965886" w:rsidRPr="00965886">
        <w:rPr>
          <w:rFonts w:ascii="Times New Roman" w:hAnsi="Times New Roman" w:cs="Times New Roman"/>
          <w:b/>
          <w:sz w:val="28"/>
          <w:szCs w:val="28"/>
        </w:rPr>
        <w:t xml:space="preserve"> вопросу:</w:t>
      </w:r>
    </w:p>
    <w:p w14:paraId="0BA95BEC" w14:textId="77777777" w:rsidR="00850023" w:rsidRDefault="00850023" w:rsidP="00461F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3D38FF" w14:textId="77777777" w:rsidR="00DC4A34" w:rsidRPr="00DC4A34" w:rsidRDefault="00DC4A34" w:rsidP="00DC4A34">
      <w:pPr>
        <w:pStyle w:val="a6"/>
        <w:spacing w:before="93" w:line="268" w:lineRule="auto"/>
        <w:ind w:left="103" w:right="139" w:firstLine="571"/>
        <w:jc w:val="both"/>
        <w:rPr>
          <w:sz w:val="28"/>
          <w:szCs w:val="28"/>
        </w:rPr>
      </w:pPr>
      <w:r w:rsidRPr="00DC4A34">
        <w:rPr>
          <w:color w:val="3F3F3F"/>
          <w:w w:val="95"/>
          <w:sz w:val="28"/>
          <w:szCs w:val="28"/>
        </w:rPr>
        <w:t>На</w:t>
      </w:r>
      <w:r w:rsidRPr="00DC4A34">
        <w:rPr>
          <w:color w:val="3F3F3F"/>
          <w:spacing w:val="1"/>
          <w:w w:val="95"/>
          <w:sz w:val="28"/>
          <w:szCs w:val="28"/>
        </w:rPr>
        <w:t xml:space="preserve"> </w:t>
      </w:r>
      <w:r w:rsidRPr="00DC4A34">
        <w:rPr>
          <w:color w:val="2B2B2B"/>
          <w:w w:val="95"/>
          <w:sz w:val="28"/>
          <w:szCs w:val="28"/>
        </w:rPr>
        <w:t>Ваше</w:t>
      </w:r>
      <w:r w:rsidRPr="00DC4A34">
        <w:rPr>
          <w:color w:val="2B2B2B"/>
          <w:spacing w:val="1"/>
          <w:w w:val="95"/>
          <w:sz w:val="28"/>
          <w:szCs w:val="28"/>
        </w:rPr>
        <w:t xml:space="preserve"> </w:t>
      </w:r>
      <w:r w:rsidRPr="00DC4A34">
        <w:rPr>
          <w:color w:val="363636"/>
          <w:w w:val="95"/>
          <w:sz w:val="28"/>
          <w:szCs w:val="28"/>
        </w:rPr>
        <w:t>письмо</w:t>
      </w:r>
      <w:r w:rsidRPr="00DC4A34">
        <w:rPr>
          <w:color w:val="363636"/>
          <w:spacing w:val="1"/>
          <w:w w:val="95"/>
          <w:sz w:val="28"/>
          <w:szCs w:val="28"/>
        </w:rPr>
        <w:t xml:space="preserve"> </w:t>
      </w:r>
      <w:r w:rsidRPr="00DC4A34">
        <w:rPr>
          <w:color w:val="424242"/>
          <w:w w:val="95"/>
          <w:sz w:val="28"/>
          <w:szCs w:val="28"/>
        </w:rPr>
        <w:t>от</w:t>
      </w:r>
      <w:r w:rsidRPr="00DC4A34">
        <w:rPr>
          <w:color w:val="424242"/>
          <w:spacing w:val="1"/>
          <w:w w:val="95"/>
          <w:sz w:val="28"/>
          <w:szCs w:val="28"/>
        </w:rPr>
        <w:t xml:space="preserve"> </w:t>
      </w:r>
      <w:r w:rsidRPr="00DC4A34">
        <w:rPr>
          <w:color w:val="3D3D3D"/>
          <w:w w:val="95"/>
          <w:sz w:val="28"/>
          <w:szCs w:val="28"/>
        </w:rPr>
        <w:t>1</w:t>
      </w:r>
      <w:r w:rsidRPr="00DC4A34">
        <w:rPr>
          <w:color w:val="363636"/>
          <w:w w:val="95"/>
          <w:sz w:val="28"/>
          <w:szCs w:val="28"/>
        </w:rPr>
        <w:t>1.06.2024</w:t>
      </w:r>
      <w:r w:rsidRPr="00DC4A34">
        <w:rPr>
          <w:color w:val="363636"/>
          <w:spacing w:val="1"/>
          <w:w w:val="95"/>
          <w:sz w:val="28"/>
          <w:szCs w:val="28"/>
        </w:rPr>
        <w:t xml:space="preserve"> </w:t>
      </w:r>
      <w:r w:rsidRPr="00DC4A34">
        <w:rPr>
          <w:color w:val="363636"/>
          <w:w w:val="95"/>
          <w:sz w:val="28"/>
          <w:szCs w:val="28"/>
        </w:rPr>
        <w:t>г.</w:t>
      </w:r>
      <w:r w:rsidRPr="00DC4A34">
        <w:rPr>
          <w:color w:val="363636"/>
          <w:spacing w:val="1"/>
          <w:w w:val="95"/>
          <w:sz w:val="28"/>
          <w:szCs w:val="28"/>
        </w:rPr>
        <w:t xml:space="preserve"> </w:t>
      </w:r>
      <w:r w:rsidRPr="00DC4A34">
        <w:rPr>
          <w:i/>
          <w:color w:val="313131"/>
          <w:w w:val="95"/>
          <w:sz w:val="28"/>
          <w:szCs w:val="28"/>
        </w:rPr>
        <w:t>№</w:t>
      </w:r>
      <w:r w:rsidRPr="00DC4A34">
        <w:rPr>
          <w:i/>
          <w:color w:val="313131"/>
          <w:spacing w:val="1"/>
          <w:w w:val="95"/>
          <w:sz w:val="28"/>
          <w:szCs w:val="28"/>
        </w:rPr>
        <w:t xml:space="preserve"> </w:t>
      </w:r>
      <w:r w:rsidRPr="00DC4A34">
        <w:rPr>
          <w:color w:val="313131"/>
          <w:w w:val="95"/>
          <w:sz w:val="28"/>
          <w:szCs w:val="28"/>
        </w:rPr>
        <w:t>5310</w:t>
      </w:r>
      <w:r w:rsidRPr="00DC4A34">
        <w:rPr>
          <w:color w:val="313131"/>
          <w:spacing w:val="1"/>
          <w:w w:val="95"/>
          <w:sz w:val="28"/>
          <w:szCs w:val="28"/>
        </w:rPr>
        <w:t xml:space="preserve"> </w:t>
      </w:r>
      <w:r w:rsidRPr="00DC4A34">
        <w:rPr>
          <w:color w:val="444444"/>
          <w:w w:val="95"/>
          <w:sz w:val="28"/>
          <w:szCs w:val="28"/>
        </w:rPr>
        <w:t>«О</w:t>
      </w:r>
      <w:r w:rsidRPr="00DC4A34">
        <w:rPr>
          <w:color w:val="444444"/>
          <w:spacing w:val="63"/>
          <w:sz w:val="28"/>
          <w:szCs w:val="28"/>
        </w:rPr>
        <w:t xml:space="preserve"> </w:t>
      </w:r>
      <w:proofErr w:type="spellStart"/>
      <w:r w:rsidRPr="00DC4A34">
        <w:rPr>
          <w:color w:val="2D2D2D"/>
          <w:w w:val="95"/>
          <w:sz w:val="28"/>
          <w:szCs w:val="28"/>
        </w:rPr>
        <w:t>засе</w:t>
      </w:r>
      <w:proofErr w:type="spellEnd"/>
      <w:r w:rsidRPr="00DC4A34">
        <w:rPr>
          <w:color w:val="2D2D2D"/>
          <w:w w:val="95"/>
          <w:position w:val="-1"/>
          <w:sz w:val="28"/>
          <w:szCs w:val="28"/>
        </w:rPr>
        <w:t>д</w:t>
      </w:r>
      <w:proofErr w:type="spellStart"/>
      <w:r w:rsidRPr="00DC4A34">
        <w:rPr>
          <w:color w:val="2D2D2D"/>
          <w:w w:val="95"/>
          <w:sz w:val="28"/>
          <w:szCs w:val="28"/>
        </w:rPr>
        <w:t>ании</w:t>
      </w:r>
      <w:proofErr w:type="spellEnd"/>
      <w:r w:rsidRPr="00DC4A34">
        <w:rPr>
          <w:color w:val="2D2D2D"/>
          <w:spacing w:val="63"/>
          <w:sz w:val="28"/>
          <w:szCs w:val="28"/>
        </w:rPr>
        <w:t xml:space="preserve"> </w:t>
      </w:r>
      <w:r w:rsidRPr="00DC4A34">
        <w:rPr>
          <w:color w:val="343434"/>
          <w:w w:val="95"/>
          <w:sz w:val="28"/>
          <w:szCs w:val="28"/>
        </w:rPr>
        <w:t>комиссии»</w:t>
      </w:r>
      <w:r w:rsidRPr="00DC4A34">
        <w:rPr>
          <w:color w:val="343434"/>
          <w:spacing w:val="64"/>
          <w:sz w:val="28"/>
          <w:szCs w:val="28"/>
        </w:rPr>
        <w:t xml:space="preserve"> </w:t>
      </w:r>
      <w:r w:rsidRPr="00DC4A34">
        <w:rPr>
          <w:color w:val="383838"/>
          <w:w w:val="95"/>
          <w:sz w:val="28"/>
          <w:szCs w:val="28"/>
        </w:rPr>
        <w:t>по</w:t>
      </w:r>
      <w:r w:rsidRPr="00DC4A34">
        <w:rPr>
          <w:color w:val="383838"/>
          <w:spacing w:val="1"/>
          <w:w w:val="95"/>
          <w:sz w:val="28"/>
          <w:szCs w:val="28"/>
        </w:rPr>
        <w:t xml:space="preserve"> </w:t>
      </w:r>
      <w:r w:rsidRPr="00DC4A34">
        <w:rPr>
          <w:color w:val="2B2B2B"/>
          <w:sz w:val="28"/>
          <w:szCs w:val="28"/>
        </w:rPr>
        <w:t>повестке</w:t>
      </w:r>
      <w:r w:rsidRPr="00DC4A34">
        <w:rPr>
          <w:color w:val="2B2B2B"/>
          <w:spacing w:val="71"/>
          <w:sz w:val="28"/>
          <w:szCs w:val="28"/>
        </w:rPr>
        <w:t xml:space="preserve"> </w:t>
      </w:r>
      <w:r w:rsidRPr="00DC4A34">
        <w:rPr>
          <w:color w:val="2B2B2B"/>
          <w:sz w:val="28"/>
          <w:szCs w:val="28"/>
        </w:rPr>
        <w:t>заседания</w:t>
      </w:r>
      <w:r w:rsidRPr="00DC4A34">
        <w:rPr>
          <w:color w:val="2B2B2B"/>
          <w:spacing w:val="71"/>
          <w:sz w:val="28"/>
          <w:szCs w:val="28"/>
        </w:rPr>
        <w:t xml:space="preserve"> </w:t>
      </w:r>
      <w:r w:rsidRPr="00DC4A34">
        <w:rPr>
          <w:color w:val="424242"/>
          <w:sz w:val="28"/>
          <w:szCs w:val="28"/>
        </w:rPr>
        <w:t>поясняю</w:t>
      </w:r>
      <w:r w:rsidRPr="00DC4A34">
        <w:rPr>
          <w:color w:val="424242"/>
          <w:spacing w:val="71"/>
          <w:sz w:val="28"/>
          <w:szCs w:val="28"/>
        </w:rPr>
        <w:t xml:space="preserve"> </w:t>
      </w:r>
      <w:r w:rsidRPr="00DC4A34">
        <w:rPr>
          <w:color w:val="161616"/>
          <w:sz w:val="28"/>
          <w:szCs w:val="28"/>
        </w:rPr>
        <w:t>следующее,</w:t>
      </w:r>
      <w:r w:rsidRPr="00DC4A34">
        <w:rPr>
          <w:color w:val="161616"/>
          <w:spacing w:val="71"/>
          <w:sz w:val="28"/>
          <w:szCs w:val="28"/>
        </w:rPr>
        <w:t xml:space="preserve"> </w:t>
      </w:r>
      <w:r w:rsidRPr="00DC4A34">
        <w:rPr>
          <w:color w:val="2A2A2A"/>
          <w:sz w:val="28"/>
          <w:szCs w:val="28"/>
        </w:rPr>
        <w:t>паспортизация</w:t>
      </w:r>
      <w:r w:rsidRPr="00DC4A34">
        <w:rPr>
          <w:color w:val="2A2A2A"/>
          <w:spacing w:val="71"/>
          <w:sz w:val="28"/>
          <w:szCs w:val="28"/>
        </w:rPr>
        <w:t xml:space="preserve"> </w:t>
      </w:r>
      <w:r w:rsidRPr="00DC4A34">
        <w:rPr>
          <w:color w:val="212121"/>
          <w:sz w:val="28"/>
          <w:szCs w:val="28"/>
        </w:rPr>
        <w:t>зданий</w:t>
      </w:r>
      <w:r w:rsidRPr="00DC4A34">
        <w:rPr>
          <w:color w:val="212121"/>
          <w:spacing w:val="1"/>
          <w:sz w:val="28"/>
          <w:szCs w:val="28"/>
        </w:rPr>
        <w:t xml:space="preserve"> </w:t>
      </w:r>
      <w:r w:rsidRPr="00DC4A34">
        <w:rPr>
          <w:color w:val="1F1F1F"/>
          <w:sz w:val="28"/>
          <w:szCs w:val="28"/>
        </w:rPr>
        <w:t>администрации</w:t>
      </w:r>
      <w:r w:rsidRPr="00DC4A34">
        <w:rPr>
          <w:color w:val="1F1F1F"/>
          <w:spacing w:val="41"/>
          <w:sz w:val="28"/>
          <w:szCs w:val="28"/>
        </w:rPr>
        <w:t xml:space="preserve"> </w:t>
      </w:r>
      <w:r w:rsidRPr="00DC4A34">
        <w:rPr>
          <w:color w:val="313131"/>
          <w:sz w:val="28"/>
          <w:szCs w:val="28"/>
        </w:rPr>
        <w:t>Хасанского</w:t>
      </w:r>
      <w:r w:rsidRPr="00DC4A34">
        <w:rPr>
          <w:color w:val="313131"/>
          <w:spacing w:val="29"/>
          <w:sz w:val="28"/>
          <w:szCs w:val="28"/>
        </w:rPr>
        <w:t xml:space="preserve"> </w:t>
      </w:r>
      <w:r w:rsidRPr="00DC4A34">
        <w:rPr>
          <w:color w:val="3A3A3A"/>
          <w:sz w:val="28"/>
          <w:szCs w:val="28"/>
        </w:rPr>
        <w:t>муниципального</w:t>
      </w:r>
      <w:r w:rsidRPr="00DC4A34">
        <w:rPr>
          <w:color w:val="3A3A3A"/>
          <w:spacing w:val="-12"/>
          <w:sz w:val="28"/>
          <w:szCs w:val="28"/>
        </w:rPr>
        <w:t xml:space="preserve"> </w:t>
      </w:r>
      <w:r w:rsidRPr="00DC4A34">
        <w:rPr>
          <w:color w:val="383838"/>
          <w:sz w:val="28"/>
          <w:szCs w:val="28"/>
        </w:rPr>
        <w:t>округа:</w:t>
      </w:r>
    </w:p>
    <w:p w14:paraId="06C0755E" w14:textId="77777777" w:rsidR="00DC4A34" w:rsidRPr="00DC4A34" w:rsidRDefault="00DC4A34" w:rsidP="00DC4A34">
      <w:pPr>
        <w:pStyle w:val="a3"/>
        <w:widowControl w:val="0"/>
        <w:numPr>
          <w:ilvl w:val="0"/>
          <w:numId w:val="2"/>
        </w:numPr>
        <w:tabs>
          <w:tab w:val="left" w:pos="1609"/>
        </w:tabs>
        <w:autoSpaceDE w:val="0"/>
        <w:autoSpaceDN w:val="0"/>
        <w:spacing w:before="12" w:after="0" w:line="283" w:lineRule="auto"/>
        <w:ind w:right="123" w:hanging="922"/>
        <w:contextualSpacing w:val="0"/>
        <w:jc w:val="both"/>
        <w:rPr>
          <w:rFonts w:ascii="Times New Roman" w:hAnsi="Times New Roman" w:cs="Times New Roman"/>
          <w:color w:val="363636"/>
          <w:sz w:val="28"/>
          <w:szCs w:val="28"/>
        </w:rPr>
      </w:pPr>
      <w:r w:rsidRPr="00DC4A34">
        <w:rPr>
          <w:rFonts w:ascii="Times New Roman" w:hAnsi="Times New Roman" w:cs="Times New Roman"/>
          <w:color w:val="2D2D2D"/>
          <w:sz w:val="28"/>
          <w:szCs w:val="28"/>
        </w:rPr>
        <w:t>Административного</w:t>
      </w:r>
      <w:r w:rsidRPr="00DC4A34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62626"/>
          <w:sz w:val="28"/>
          <w:szCs w:val="28"/>
        </w:rPr>
        <w:t>здания</w:t>
      </w:r>
      <w:r w:rsidRPr="00DC4A34">
        <w:rPr>
          <w:rFonts w:ascii="Times New Roman" w:hAnsi="Times New Roman" w:cs="Times New Roman"/>
          <w:color w:val="262626"/>
          <w:spacing w:val="1"/>
          <w:sz w:val="28"/>
          <w:szCs w:val="28"/>
        </w:rPr>
        <w:t xml:space="preserve"> </w:t>
      </w:r>
      <w:proofErr w:type="spellStart"/>
      <w:r w:rsidRPr="00DC4A34">
        <w:rPr>
          <w:rFonts w:ascii="Times New Roman" w:hAnsi="Times New Roman" w:cs="Times New Roman"/>
          <w:color w:val="2A2A2A"/>
          <w:sz w:val="28"/>
          <w:szCs w:val="28"/>
        </w:rPr>
        <w:t>Безверховского</w:t>
      </w:r>
      <w:proofErr w:type="spellEnd"/>
      <w:r w:rsidRPr="00DC4A34"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A2A2A"/>
          <w:sz w:val="28"/>
          <w:szCs w:val="28"/>
        </w:rPr>
        <w:t>территориального</w:t>
      </w:r>
      <w:r w:rsidRPr="00DC4A34"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A3A3A"/>
          <w:sz w:val="28"/>
          <w:szCs w:val="28"/>
        </w:rPr>
        <w:t>отдела</w:t>
      </w:r>
      <w:r w:rsidRPr="00DC4A34">
        <w:rPr>
          <w:rFonts w:ascii="Times New Roman" w:hAnsi="Times New Roman" w:cs="Times New Roman"/>
          <w:color w:val="3A3A3A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424242"/>
          <w:sz w:val="28"/>
          <w:szCs w:val="28"/>
        </w:rPr>
        <w:t>не</w:t>
      </w:r>
      <w:r w:rsidRPr="00DC4A34">
        <w:rPr>
          <w:rFonts w:ascii="Times New Roman" w:hAnsi="Times New Roman" w:cs="Times New Roman"/>
          <w:color w:val="424242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D2D2D"/>
          <w:sz w:val="28"/>
          <w:szCs w:val="28"/>
        </w:rPr>
        <w:t>предусмотрена</w:t>
      </w:r>
      <w:r w:rsidRPr="00DC4A34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83838"/>
          <w:sz w:val="28"/>
          <w:szCs w:val="28"/>
        </w:rPr>
        <w:t>в</w:t>
      </w:r>
      <w:r w:rsidRPr="00DC4A34">
        <w:rPr>
          <w:rFonts w:ascii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B3B3B"/>
          <w:sz w:val="28"/>
          <w:szCs w:val="28"/>
        </w:rPr>
        <w:t>связи</w:t>
      </w:r>
      <w:r w:rsidRPr="00DC4A34">
        <w:rPr>
          <w:rFonts w:ascii="Times New Roman" w:hAnsi="Times New Roman" w:cs="Times New Roman"/>
          <w:color w:val="3B3B3B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83838"/>
          <w:sz w:val="28"/>
          <w:szCs w:val="28"/>
        </w:rPr>
        <w:t>с</w:t>
      </w:r>
      <w:r w:rsidRPr="00DC4A34">
        <w:rPr>
          <w:rFonts w:ascii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B2B2B"/>
          <w:sz w:val="28"/>
          <w:szCs w:val="28"/>
        </w:rPr>
        <w:t>процедурой</w:t>
      </w:r>
      <w:r w:rsidRPr="00DC4A34">
        <w:rPr>
          <w:rFonts w:ascii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83838"/>
          <w:sz w:val="28"/>
          <w:szCs w:val="28"/>
        </w:rPr>
        <w:t>передачи</w:t>
      </w:r>
      <w:r w:rsidRPr="00DC4A34">
        <w:rPr>
          <w:rFonts w:ascii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D2D2D"/>
          <w:sz w:val="28"/>
          <w:szCs w:val="28"/>
        </w:rPr>
        <w:t>из</w:t>
      </w:r>
      <w:r w:rsidRPr="00DC4A34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F2F2F"/>
          <w:sz w:val="28"/>
          <w:szCs w:val="28"/>
        </w:rPr>
        <w:t>оперативного</w:t>
      </w:r>
      <w:r w:rsidRPr="00DC4A34"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>управления</w:t>
      </w:r>
      <w:r w:rsidRPr="00DC4A34"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43434"/>
          <w:sz w:val="28"/>
          <w:szCs w:val="28"/>
        </w:rPr>
        <w:t>МУ</w:t>
      </w:r>
      <w:r w:rsidRPr="00DC4A34"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>«Хозяйственное</w:t>
      </w:r>
      <w:r w:rsidRPr="00DC4A34"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A2A2A"/>
          <w:sz w:val="28"/>
          <w:szCs w:val="28"/>
        </w:rPr>
        <w:t>управление</w:t>
      </w:r>
      <w:r w:rsidRPr="00DC4A34">
        <w:rPr>
          <w:rFonts w:ascii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43434"/>
          <w:sz w:val="28"/>
          <w:szCs w:val="28"/>
        </w:rPr>
        <w:t>администрации</w:t>
      </w:r>
      <w:r w:rsidRPr="00DC4A34"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63636"/>
          <w:sz w:val="28"/>
          <w:szCs w:val="28"/>
        </w:rPr>
        <w:t>Хасанского</w:t>
      </w:r>
      <w:r w:rsidRPr="00DC4A34">
        <w:rPr>
          <w:rFonts w:ascii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F2F2F"/>
          <w:sz w:val="28"/>
          <w:szCs w:val="28"/>
        </w:rPr>
        <w:t>муниципального</w:t>
      </w:r>
      <w:r w:rsidRPr="00DC4A34"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>округа»</w:t>
      </w:r>
      <w:r w:rsidRPr="00DC4A34"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в</w:t>
      </w:r>
      <w:r w:rsidRPr="00DC4A34">
        <w:rPr>
          <w:rFonts w:ascii="Times New Roman" w:hAnsi="Times New Roman" w:cs="Times New Roman"/>
          <w:color w:val="4B4B4B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>администрацию</w:t>
      </w:r>
      <w:r w:rsidRPr="00DC4A34">
        <w:rPr>
          <w:rFonts w:ascii="Times New Roman" w:hAnsi="Times New Roman" w:cs="Times New Roman"/>
          <w:color w:val="313131"/>
          <w:spacing w:val="23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>Хасанского</w:t>
      </w:r>
      <w:r w:rsidRPr="00DC4A34">
        <w:rPr>
          <w:rFonts w:ascii="Times New Roman" w:hAnsi="Times New Roman" w:cs="Times New Roman"/>
          <w:color w:val="313131"/>
          <w:spacing w:val="12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43434"/>
          <w:sz w:val="28"/>
          <w:szCs w:val="28"/>
        </w:rPr>
        <w:t>муниципального</w:t>
      </w:r>
      <w:r w:rsidRPr="00DC4A34">
        <w:rPr>
          <w:rFonts w:ascii="Times New Roman" w:hAnsi="Times New Roman" w:cs="Times New Roman"/>
          <w:color w:val="343434"/>
          <w:spacing w:val="2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43434"/>
          <w:sz w:val="28"/>
          <w:szCs w:val="28"/>
        </w:rPr>
        <w:t>округа.</w:t>
      </w:r>
    </w:p>
    <w:p w14:paraId="20634BC0" w14:textId="77777777" w:rsidR="00DC4A34" w:rsidRPr="00DC4A34" w:rsidRDefault="00DC4A34" w:rsidP="00DC4A34">
      <w:pPr>
        <w:pStyle w:val="a3"/>
        <w:widowControl w:val="0"/>
        <w:numPr>
          <w:ilvl w:val="0"/>
          <w:numId w:val="2"/>
        </w:numPr>
        <w:tabs>
          <w:tab w:val="left" w:pos="1610"/>
          <w:tab w:val="left" w:pos="1611"/>
        </w:tabs>
        <w:autoSpaceDE w:val="0"/>
        <w:autoSpaceDN w:val="0"/>
        <w:spacing w:after="0" w:line="315" w:lineRule="exact"/>
        <w:ind w:left="1610" w:hanging="940"/>
        <w:contextualSpacing w:val="0"/>
        <w:jc w:val="both"/>
        <w:rPr>
          <w:rFonts w:ascii="Times New Roman" w:hAnsi="Times New Roman" w:cs="Times New Roman"/>
          <w:color w:val="2F2F2F"/>
          <w:sz w:val="28"/>
          <w:szCs w:val="28"/>
        </w:rPr>
      </w:pPr>
      <w:r w:rsidRPr="00DC4A34">
        <w:rPr>
          <w:rFonts w:ascii="Times New Roman" w:hAnsi="Times New Roman" w:cs="Times New Roman"/>
          <w:color w:val="2D2D2D"/>
          <w:w w:val="95"/>
          <w:sz w:val="28"/>
          <w:szCs w:val="28"/>
        </w:rPr>
        <w:t>Административного</w:t>
      </w:r>
      <w:r w:rsidRPr="00DC4A34">
        <w:rPr>
          <w:rFonts w:ascii="Times New Roman" w:hAnsi="Times New Roman" w:cs="Times New Roman"/>
          <w:color w:val="2D2D2D"/>
          <w:spacing w:val="54"/>
          <w:w w:val="9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w w:val="95"/>
          <w:sz w:val="28"/>
          <w:szCs w:val="28"/>
        </w:rPr>
        <w:t>здания</w:t>
      </w:r>
      <w:r w:rsidRPr="00DC4A34">
        <w:rPr>
          <w:rFonts w:ascii="Times New Roman" w:hAnsi="Times New Roman" w:cs="Times New Roman"/>
          <w:spacing w:val="10"/>
          <w:w w:val="9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63636"/>
          <w:w w:val="95"/>
          <w:sz w:val="28"/>
          <w:szCs w:val="28"/>
        </w:rPr>
        <w:t>Приморского</w:t>
      </w:r>
      <w:r w:rsidRPr="00DC4A34">
        <w:rPr>
          <w:rFonts w:ascii="Times New Roman" w:hAnsi="Times New Roman" w:cs="Times New Roman"/>
          <w:color w:val="363636"/>
          <w:spacing w:val="7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12121"/>
          <w:w w:val="95"/>
          <w:sz w:val="28"/>
          <w:szCs w:val="28"/>
        </w:rPr>
        <w:t>территориального</w:t>
      </w:r>
      <w:r w:rsidRPr="00DC4A34">
        <w:rPr>
          <w:rFonts w:ascii="Times New Roman" w:hAnsi="Times New Roman" w:cs="Times New Roman"/>
          <w:color w:val="212121"/>
          <w:spacing w:val="43"/>
          <w:w w:val="9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33333"/>
          <w:w w:val="95"/>
          <w:sz w:val="28"/>
          <w:szCs w:val="28"/>
        </w:rPr>
        <w:t>отдела</w:t>
      </w:r>
    </w:p>
    <w:p w14:paraId="1C5DCBDC" w14:textId="77777777" w:rsidR="00DC4A34" w:rsidRPr="00DC4A34" w:rsidRDefault="00DC4A34" w:rsidP="00DC4A34">
      <w:pPr>
        <w:spacing w:before="10" w:line="374" w:lineRule="exact"/>
        <w:ind w:left="1603" w:right="111" w:firstLine="3"/>
        <w:jc w:val="both"/>
        <w:rPr>
          <w:rFonts w:ascii="Times New Roman" w:hAnsi="Times New Roman" w:cs="Times New Roman"/>
          <w:sz w:val="28"/>
          <w:szCs w:val="28"/>
        </w:rPr>
      </w:pPr>
      <w:r w:rsidRPr="00DC4A34">
        <w:rPr>
          <w:rFonts w:ascii="Times New Roman" w:hAnsi="Times New Roman" w:cs="Times New Roman"/>
          <w:color w:val="4B4B4B"/>
          <w:sz w:val="28"/>
          <w:szCs w:val="28"/>
        </w:rPr>
        <w:t>не</w:t>
      </w:r>
      <w:r w:rsidRPr="00DC4A34">
        <w:rPr>
          <w:rFonts w:ascii="Times New Roman" w:hAnsi="Times New Roman" w:cs="Times New Roman"/>
          <w:color w:val="4B4B4B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B3B3B"/>
          <w:sz w:val="28"/>
          <w:szCs w:val="28"/>
        </w:rPr>
        <w:t>была</w:t>
      </w:r>
      <w:r w:rsidRPr="00DC4A34">
        <w:rPr>
          <w:rFonts w:ascii="Times New Roman" w:hAnsi="Times New Roman" w:cs="Times New Roman"/>
          <w:color w:val="3B3B3B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A3A3A"/>
          <w:sz w:val="28"/>
          <w:szCs w:val="28"/>
        </w:rPr>
        <w:t>предусмотрена</w:t>
      </w:r>
      <w:r w:rsidRPr="00DC4A34">
        <w:rPr>
          <w:rFonts w:ascii="Times New Roman" w:hAnsi="Times New Roman" w:cs="Times New Roman"/>
          <w:color w:val="3A3A3A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525252"/>
          <w:sz w:val="28"/>
          <w:szCs w:val="28"/>
        </w:rPr>
        <w:t>в</w:t>
      </w:r>
      <w:r w:rsidRPr="00DC4A34">
        <w:rPr>
          <w:rFonts w:ascii="Times New Roman" w:hAnsi="Times New Roman" w:cs="Times New Roman"/>
          <w:color w:val="525252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83838"/>
          <w:sz w:val="28"/>
          <w:szCs w:val="28"/>
        </w:rPr>
        <w:t>связи</w:t>
      </w:r>
      <w:r w:rsidRPr="00DC4A34">
        <w:rPr>
          <w:rFonts w:ascii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43434"/>
          <w:sz w:val="28"/>
          <w:szCs w:val="28"/>
        </w:rPr>
        <w:t>с</w:t>
      </w:r>
      <w:r w:rsidRPr="00DC4A34">
        <w:rPr>
          <w:rFonts w:ascii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82828"/>
          <w:sz w:val="28"/>
          <w:szCs w:val="28"/>
        </w:rPr>
        <w:t>передачей</w:t>
      </w:r>
      <w:r w:rsidRPr="00DC4A34">
        <w:rPr>
          <w:rFonts w:ascii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D2D2D"/>
          <w:sz w:val="28"/>
          <w:szCs w:val="28"/>
        </w:rPr>
        <w:t>в</w:t>
      </w:r>
      <w:r w:rsidRPr="00DC4A34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F2F2F"/>
          <w:sz w:val="28"/>
          <w:szCs w:val="28"/>
        </w:rPr>
        <w:t>оперативное</w:t>
      </w:r>
      <w:r w:rsidRPr="00DC4A34"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>управление</w:t>
      </w:r>
      <w:r w:rsidRPr="00DC4A34"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444444"/>
          <w:sz w:val="28"/>
          <w:szCs w:val="28"/>
        </w:rPr>
        <w:t xml:space="preserve">в </w:t>
      </w:r>
      <w:r w:rsidRPr="00DC4A34">
        <w:rPr>
          <w:rFonts w:ascii="Times New Roman" w:hAnsi="Times New Roman" w:cs="Times New Roman"/>
          <w:color w:val="2D2D2D"/>
          <w:sz w:val="28"/>
          <w:szCs w:val="28"/>
        </w:rPr>
        <w:t xml:space="preserve">конце </w:t>
      </w:r>
      <w:r w:rsidRPr="00DC4A34">
        <w:rPr>
          <w:rFonts w:ascii="Times New Roman" w:hAnsi="Times New Roman" w:cs="Times New Roman"/>
          <w:color w:val="363636"/>
          <w:sz w:val="28"/>
          <w:szCs w:val="28"/>
        </w:rPr>
        <w:t xml:space="preserve">2023 </w:t>
      </w:r>
      <w:r w:rsidRPr="00DC4A34">
        <w:rPr>
          <w:rFonts w:ascii="Times New Roman" w:hAnsi="Times New Roman" w:cs="Times New Roman"/>
          <w:color w:val="333333"/>
          <w:sz w:val="28"/>
          <w:szCs w:val="28"/>
        </w:rPr>
        <w:t xml:space="preserve">года,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 xml:space="preserve">когда </w:t>
      </w:r>
      <w:r w:rsidRPr="00DC4A34">
        <w:rPr>
          <w:rFonts w:ascii="Times New Roman" w:hAnsi="Times New Roman" w:cs="Times New Roman"/>
          <w:color w:val="3D3D3D"/>
          <w:sz w:val="28"/>
          <w:szCs w:val="28"/>
        </w:rPr>
        <w:t xml:space="preserve">бюджет </w:t>
      </w:r>
      <w:r w:rsidRPr="00DC4A34">
        <w:rPr>
          <w:rFonts w:ascii="Times New Roman" w:hAnsi="Times New Roman" w:cs="Times New Roman"/>
          <w:color w:val="383838"/>
          <w:sz w:val="28"/>
          <w:szCs w:val="28"/>
        </w:rPr>
        <w:t xml:space="preserve">был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 xml:space="preserve">сформирован </w:t>
      </w:r>
      <w:r w:rsidRPr="00DC4A34">
        <w:rPr>
          <w:rFonts w:ascii="Times New Roman" w:hAnsi="Times New Roman" w:cs="Times New Roman"/>
          <w:color w:val="363636"/>
          <w:sz w:val="28"/>
          <w:szCs w:val="28"/>
        </w:rPr>
        <w:t>на</w:t>
      </w:r>
      <w:r w:rsidRPr="00DC4A34">
        <w:rPr>
          <w:rFonts w:ascii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43434"/>
          <w:sz w:val="28"/>
          <w:szCs w:val="28"/>
        </w:rPr>
        <w:t>2024</w:t>
      </w:r>
      <w:r w:rsidRPr="00DC4A34">
        <w:rPr>
          <w:rFonts w:ascii="Times New Roman" w:hAnsi="Times New Roman" w:cs="Times New Roman"/>
          <w:color w:val="343434"/>
          <w:spacing w:val="4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63636"/>
          <w:sz w:val="28"/>
          <w:szCs w:val="28"/>
        </w:rPr>
        <w:t>год.</w:t>
      </w:r>
      <w:r w:rsidRPr="00DC4A34">
        <w:rPr>
          <w:rFonts w:ascii="Times New Roman" w:hAnsi="Times New Roman" w:cs="Times New Roman"/>
          <w:color w:val="363636"/>
          <w:spacing w:val="-4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131313"/>
          <w:sz w:val="28"/>
          <w:szCs w:val="28"/>
        </w:rPr>
        <w:t>планируется</w:t>
      </w:r>
      <w:r w:rsidRPr="00DC4A34">
        <w:rPr>
          <w:rFonts w:ascii="Times New Roman" w:hAnsi="Times New Roman" w:cs="Times New Roman"/>
          <w:color w:val="131313"/>
          <w:spacing w:val="16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B3B3B"/>
          <w:sz w:val="28"/>
          <w:szCs w:val="28"/>
        </w:rPr>
        <w:t>заложить</w:t>
      </w:r>
      <w:r w:rsidRPr="00DC4A34">
        <w:rPr>
          <w:rFonts w:ascii="Times New Roman" w:hAnsi="Times New Roman" w:cs="Times New Roman"/>
          <w:color w:val="3B3B3B"/>
          <w:spacing w:val="9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D3D3D"/>
          <w:sz w:val="28"/>
          <w:szCs w:val="28"/>
        </w:rPr>
        <w:t>в</w:t>
      </w:r>
      <w:r w:rsidRPr="00DC4A34">
        <w:rPr>
          <w:rFonts w:ascii="Times New Roman" w:hAnsi="Times New Roman" w:cs="Times New Roman"/>
          <w:color w:val="3D3D3D"/>
          <w:spacing w:val="-12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63636"/>
          <w:sz w:val="28"/>
          <w:szCs w:val="28"/>
        </w:rPr>
        <w:t>бюджет</w:t>
      </w:r>
      <w:r w:rsidRPr="00DC4A34">
        <w:rPr>
          <w:rFonts w:ascii="Times New Roman" w:hAnsi="Times New Roman" w:cs="Times New Roman"/>
          <w:color w:val="363636"/>
          <w:spacing w:val="1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545454"/>
          <w:sz w:val="28"/>
          <w:szCs w:val="28"/>
        </w:rPr>
        <w:t>на</w:t>
      </w:r>
      <w:r w:rsidRPr="00DC4A34">
        <w:rPr>
          <w:rFonts w:ascii="Times New Roman" w:hAnsi="Times New Roman" w:cs="Times New Roman"/>
          <w:color w:val="545454"/>
          <w:spacing w:val="-10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43434"/>
          <w:sz w:val="28"/>
          <w:szCs w:val="28"/>
        </w:rPr>
        <w:t>2025</w:t>
      </w:r>
      <w:r w:rsidRPr="00DC4A34">
        <w:rPr>
          <w:rFonts w:ascii="Times New Roman" w:hAnsi="Times New Roman" w:cs="Times New Roman"/>
          <w:color w:val="343434"/>
          <w:spacing w:val="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F2F2F"/>
          <w:sz w:val="28"/>
          <w:szCs w:val="28"/>
        </w:rPr>
        <w:t>год.</w:t>
      </w:r>
    </w:p>
    <w:p w14:paraId="556278DC" w14:textId="77777777" w:rsidR="00DC4A34" w:rsidRPr="00DC4A34" w:rsidRDefault="00DC4A34" w:rsidP="00DC4A34">
      <w:pPr>
        <w:pStyle w:val="a6"/>
        <w:tabs>
          <w:tab w:val="left" w:pos="1619"/>
        </w:tabs>
        <w:spacing w:line="389" w:lineRule="exact"/>
        <w:ind w:left="683"/>
        <w:jc w:val="both"/>
        <w:rPr>
          <w:sz w:val="28"/>
          <w:szCs w:val="28"/>
        </w:rPr>
      </w:pPr>
      <w:r w:rsidRPr="00DC4A34">
        <w:rPr>
          <w:color w:val="313131"/>
          <w:sz w:val="28"/>
          <w:szCs w:val="28"/>
        </w:rPr>
        <w:t>з.</w:t>
      </w:r>
      <w:r w:rsidRPr="00DC4A34">
        <w:rPr>
          <w:color w:val="313131"/>
          <w:sz w:val="28"/>
          <w:szCs w:val="28"/>
        </w:rPr>
        <w:tab/>
      </w:r>
      <w:r w:rsidRPr="00DC4A34">
        <w:rPr>
          <w:color w:val="383838"/>
          <w:w w:val="90"/>
          <w:sz w:val="28"/>
          <w:szCs w:val="28"/>
        </w:rPr>
        <w:t>Административного</w:t>
      </w:r>
      <w:r w:rsidRPr="00DC4A34">
        <w:rPr>
          <w:color w:val="383838"/>
          <w:spacing w:val="17"/>
          <w:w w:val="90"/>
          <w:sz w:val="28"/>
          <w:szCs w:val="28"/>
        </w:rPr>
        <w:t xml:space="preserve"> </w:t>
      </w:r>
      <w:r w:rsidRPr="00DC4A34">
        <w:rPr>
          <w:color w:val="2F2F2F"/>
          <w:w w:val="90"/>
          <w:sz w:val="28"/>
          <w:szCs w:val="28"/>
        </w:rPr>
        <w:t>здания</w:t>
      </w:r>
      <w:r w:rsidRPr="00DC4A34">
        <w:rPr>
          <w:color w:val="2F2F2F"/>
          <w:spacing w:val="5"/>
          <w:w w:val="90"/>
          <w:sz w:val="28"/>
          <w:szCs w:val="28"/>
        </w:rPr>
        <w:t xml:space="preserve"> </w:t>
      </w:r>
      <w:r w:rsidRPr="00DC4A34">
        <w:rPr>
          <w:color w:val="424242"/>
          <w:w w:val="90"/>
          <w:sz w:val="28"/>
          <w:szCs w:val="28"/>
        </w:rPr>
        <w:t>в</w:t>
      </w:r>
      <w:r w:rsidRPr="00DC4A34">
        <w:rPr>
          <w:color w:val="424242"/>
          <w:spacing w:val="23"/>
          <w:w w:val="90"/>
          <w:sz w:val="28"/>
          <w:szCs w:val="28"/>
        </w:rPr>
        <w:t xml:space="preserve"> </w:t>
      </w:r>
      <w:r w:rsidRPr="00DC4A34">
        <w:rPr>
          <w:color w:val="363636"/>
          <w:w w:val="90"/>
          <w:sz w:val="28"/>
          <w:szCs w:val="28"/>
        </w:rPr>
        <w:t>пгт.</w:t>
      </w:r>
      <w:r w:rsidRPr="00DC4A34">
        <w:rPr>
          <w:color w:val="363636"/>
          <w:spacing w:val="53"/>
          <w:w w:val="90"/>
          <w:sz w:val="28"/>
          <w:szCs w:val="28"/>
        </w:rPr>
        <w:t xml:space="preserve"> </w:t>
      </w:r>
      <w:r w:rsidRPr="00DC4A34">
        <w:rPr>
          <w:color w:val="1A1A1A"/>
          <w:w w:val="90"/>
          <w:sz w:val="28"/>
          <w:szCs w:val="28"/>
        </w:rPr>
        <w:t>Славянка</w:t>
      </w:r>
      <w:r w:rsidRPr="00DC4A34">
        <w:rPr>
          <w:color w:val="1A1A1A"/>
          <w:spacing w:val="50"/>
          <w:sz w:val="28"/>
          <w:szCs w:val="28"/>
        </w:rPr>
        <w:t xml:space="preserve"> </w:t>
      </w:r>
      <w:r w:rsidRPr="00DC4A34">
        <w:rPr>
          <w:color w:val="212121"/>
          <w:w w:val="90"/>
          <w:sz w:val="28"/>
          <w:szCs w:val="28"/>
        </w:rPr>
        <w:t>предусмотрена</w:t>
      </w:r>
      <w:r w:rsidRPr="00DC4A34">
        <w:rPr>
          <w:color w:val="212121"/>
          <w:spacing w:val="74"/>
          <w:sz w:val="28"/>
          <w:szCs w:val="28"/>
        </w:rPr>
        <w:t xml:space="preserve"> </w:t>
      </w:r>
      <w:r w:rsidRPr="00DC4A34">
        <w:rPr>
          <w:color w:val="424242"/>
          <w:w w:val="90"/>
          <w:sz w:val="28"/>
          <w:szCs w:val="28"/>
        </w:rPr>
        <w:t>до</w:t>
      </w:r>
      <w:r w:rsidRPr="00DC4A34">
        <w:rPr>
          <w:color w:val="424242"/>
          <w:spacing w:val="39"/>
          <w:w w:val="90"/>
          <w:sz w:val="28"/>
          <w:szCs w:val="28"/>
        </w:rPr>
        <w:t xml:space="preserve"> </w:t>
      </w:r>
      <w:r w:rsidRPr="00DC4A34">
        <w:rPr>
          <w:color w:val="343434"/>
          <w:w w:val="90"/>
          <w:sz w:val="28"/>
          <w:szCs w:val="28"/>
        </w:rPr>
        <w:t>конца</w:t>
      </w:r>
    </w:p>
    <w:p w14:paraId="3DC363C4" w14:textId="77777777" w:rsidR="00DC4A34" w:rsidRDefault="00DC4A34" w:rsidP="00DC4A34">
      <w:pPr>
        <w:spacing w:before="25" w:line="288" w:lineRule="auto"/>
        <w:ind w:left="1620" w:right="101" w:hanging="7"/>
        <w:jc w:val="both"/>
        <w:rPr>
          <w:color w:val="383838"/>
          <w:sz w:val="26"/>
        </w:rPr>
      </w:pPr>
      <w:r w:rsidRPr="00DC4A34">
        <w:rPr>
          <w:rFonts w:ascii="Times New Roman" w:hAnsi="Times New Roman" w:cs="Times New Roman"/>
          <w:color w:val="313131"/>
          <w:w w:val="95"/>
          <w:sz w:val="28"/>
          <w:szCs w:val="28"/>
        </w:rPr>
        <w:t xml:space="preserve">2024 </w:t>
      </w:r>
      <w:r w:rsidRPr="00DC4A34">
        <w:rPr>
          <w:rFonts w:ascii="Times New Roman" w:hAnsi="Times New Roman" w:cs="Times New Roman"/>
          <w:color w:val="2B2B2B"/>
          <w:w w:val="95"/>
          <w:sz w:val="28"/>
          <w:szCs w:val="28"/>
        </w:rPr>
        <w:t xml:space="preserve">года. </w:t>
      </w:r>
      <w:r w:rsidRPr="00DC4A34">
        <w:rPr>
          <w:rFonts w:ascii="Times New Roman" w:hAnsi="Times New Roman" w:cs="Times New Roman"/>
          <w:color w:val="383838"/>
          <w:w w:val="95"/>
          <w:sz w:val="28"/>
          <w:szCs w:val="28"/>
        </w:rPr>
        <w:t xml:space="preserve">Смета </w:t>
      </w:r>
      <w:r w:rsidRPr="00DC4A34">
        <w:rPr>
          <w:rFonts w:ascii="Times New Roman" w:hAnsi="Times New Roman" w:cs="Times New Roman"/>
          <w:color w:val="363636"/>
          <w:w w:val="95"/>
          <w:sz w:val="28"/>
          <w:szCs w:val="28"/>
        </w:rPr>
        <w:t xml:space="preserve">готова, </w:t>
      </w:r>
      <w:r w:rsidRPr="00DC4A34">
        <w:rPr>
          <w:rFonts w:ascii="Times New Roman" w:hAnsi="Times New Roman" w:cs="Times New Roman"/>
          <w:color w:val="444444"/>
          <w:w w:val="95"/>
          <w:sz w:val="28"/>
          <w:szCs w:val="28"/>
        </w:rPr>
        <w:t xml:space="preserve">идет </w:t>
      </w:r>
      <w:r w:rsidRPr="00DC4A34">
        <w:rPr>
          <w:rFonts w:ascii="Times New Roman" w:hAnsi="Times New Roman" w:cs="Times New Roman"/>
          <w:color w:val="2A2A2A"/>
          <w:w w:val="95"/>
          <w:sz w:val="28"/>
          <w:szCs w:val="28"/>
        </w:rPr>
        <w:t>подготовка</w:t>
      </w:r>
      <w:r w:rsidRPr="00DC4A34">
        <w:rPr>
          <w:rFonts w:ascii="Times New Roman" w:hAnsi="Times New Roman" w:cs="Times New Roman"/>
          <w:color w:val="2A2A2A"/>
          <w:spacing w:val="1"/>
          <w:w w:val="9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43434"/>
          <w:w w:val="95"/>
          <w:sz w:val="28"/>
          <w:szCs w:val="28"/>
        </w:rPr>
        <w:t xml:space="preserve">документов </w:t>
      </w:r>
      <w:r w:rsidRPr="00DC4A34">
        <w:rPr>
          <w:rFonts w:ascii="Times New Roman" w:hAnsi="Times New Roman" w:cs="Times New Roman"/>
          <w:color w:val="444444"/>
          <w:w w:val="95"/>
          <w:sz w:val="28"/>
          <w:szCs w:val="28"/>
        </w:rPr>
        <w:t xml:space="preserve">к </w:t>
      </w:r>
      <w:r w:rsidRPr="00DC4A34">
        <w:rPr>
          <w:rFonts w:ascii="Times New Roman" w:hAnsi="Times New Roman" w:cs="Times New Roman"/>
          <w:color w:val="282828"/>
          <w:w w:val="95"/>
          <w:sz w:val="28"/>
          <w:szCs w:val="28"/>
        </w:rPr>
        <w:t>аукциону</w:t>
      </w:r>
      <w:r w:rsidRPr="00DC4A34">
        <w:rPr>
          <w:rFonts w:ascii="Times New Roman" w:hAnsi="Times New Roman" w:cs="Times New Roman"/>
          <w:color w:val="282828"/>
          <w:spacing w:val="1"/>
          <w:w w:val="9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F3F3F"/>
          <w:w w:val="95"/>
          <w:sz w:val="28"/>
          <w:szCs w:val="28"/>
        </w:rPr>
        <w:t>на</w:t>
      </w:r>
      <w:r w:rsidRPr="00DC4A34">
        <w:rPr>
          <w:rFonts w:ascii="Times New Roman" w:hAnsi="Times New Roman" w:cs="Times New Roman"/>
          <w:color w:val="3F3F3F"/>
          <w:spacing w:val="1"/>
          <w:w w:val="9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83838"/>
          <w:sz w:val="28"/>
          <w:szCs w:val="28"/>
        </w:rPr>
        <w:t xml:space="preserve">ремонт </w:t>
      </w:r>
      <w:r w:rsidRPr="00DC4A34">
        <w:rPr>
          <w:rFonts w:ascii="Times New Roman" w:hAnsi="Times New Roman" w:cs="Times New Roman"/>
          <w:color w:val="343434"/>
          <w:sz w:val="28"/>
          <w:szCs w:val="28"/>
        </w:rPr>
        <w:t xml:space="preserve">входной </w:t>
      </w:r>
      <w:r w:rsidRPr="00DC4A34">
        <w:rPr>
          <w:rFonts w:ascii="Times New Roman" w:hAnsi="Times New Roman" w:cs="Times New Roman"/>
          <w:color w:val="3D3D3D"/>
          <w:sz w:val="28"/>
          <w:szCs w:val="28"/>
        </w:rPr>
        <w:t xml:space="preserve">группы </w:t>
      </w:r>
      <w:r w:rsidRPr="00DC4A34">
        <w:rPr>
          <w:rFonts w:ascii="Times New Roman" w:hAnsi="Times New Roman" w:cs="Times New Roman"/>
          <w:color w:val="505050"/>
          <w:sz w:val="28"/>
          <w:szCs w:val="28"/>
        </w:rPr>
        <w:t xml:space="preserve">н </w:t>
      </w:r>
      <w:r w:rsidRPr="00DC4A34">
        <w:rPr>
          <w:rFonts w:ascii="Times New Roman" w:hAnsi="Times New Roman" w:cs="Times New Roman"/>
          <w:color w:val="2D2D2D"/>
          <w:sz w:val="28"/>
          <w:szCs w:val="28"/>
        </w:rPr>
        <w:t xml:space="preserve">установку </w:t>
      </w:r>
      <w:r w:rsidRPr="00DC4A34">
        <w:rPr>
          <w:rFonts w:ascii="Times New Roman" w:hAnsi="Times New Roman" w:cs="Times New Roman"/>
          <w:color w:val="3A3A3A"/>
          <w:sz w:val="28"/>
          <w:szCs w:val="28"/>
        </w:rPr>
        <w:t xml:space="preserve">пандуса </w:t>
      </w:r>
      <w:r w:rsidRPr="00DC4A34">
        <w:rPr>
          <w:rFonts w:ascii="Times New Roman" w:hAnsi="Times New Roman" w:cs="Times New Roman"/>
          <w:color w:val="313131"/>
          <w:sz w:val="28"/>
          <w:szCs w:val="28"/>
        </w:rPr>
        <w:t xml:space="preserve">с левой </w:t>
      </w:r>
      <w:r w:rsidRPr="00DC4A34">
        <w:rPr>
          <w:rFonts w:ascii="Times New Roman" w:hAnsi="Times New Roman" w:cs="Times New Roman"/>
          <w:color w:val="3A3A3A"/>
          <w:sz w:val="28"/>
          <w:szCs w:val="28"/>
        </w:rPr>
        <w:t xml:space="preserve">стороны </w:t>
      </w:r>
      <w:r w:rsidRPr="00DC4A34">
        <w:rPr>
          <w:rFonts w:ascii="Times New Roman" w:hAnsi="Times New Roman" w:cs="Times New Roman"/>
          <w:color w:val="3F3F3F"/>
          <w:sz w:val="28"/>
          <w:szCs w:val="28"/>
        </w:rPr>
        <w:t>здания</w:t>
      </w:r>
      <w:r w:rsidRPr="00DC4A34">
        <w:rPr>
          <w:rFonts w:ascii="Times New Roman" w:hAnsi="Times New Roman" w:cs="Times New Roman"/>
          <w:color w:val="3F3F3F"/>
          <w:spacing w:val="1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D2D2D"/>
          <w:sz w:val="28"/>
          <w:szCs w:val="28"/>
        </w:rPr>
        <w:t>администрации</w:t>
      </w:r>
      <w:r w:rsidRPr="00DC4A34">
        <w:rPr>
          <w:rFonts w:ascii="Times New Roman" w:hAnsi="Times New Roman" w:cs="Times New Roman"/>
          <w:color w:val="2D2D2D"/>
          <w:spacing w:val="45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32323"/>
          <w:sz w:val="28"/>
          <w:szCs w:val="28"/>
        </w:rPr>
        <w:t>Хасанского</w:t>
      </w:r>
      <w:r w:rsidRPr="00DC4A34">
        <w:rPr>
          <w:rFonts w:ascii="Times New Roman" w:hAnsi="Times New Roman" w:cs="Times New Roman"/>
          <w:color w:val="232323"/>
          <w:spacing w:val="33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282828"/>
          <w:sz w:val="28"/>
          <w:szCs w:val="28"/>
        </w:rPr>
        <w:t>муниципального</w:t>
      </w:r>
      <w:r w:rsidRPr="00DC4A34">
        <w:rPr>
          <w:rFonts w:ascii="Times New Roman" w:hAnsi="Times New Roman" w:cs="Times New Roman"/>
          <w:color w:val="282828"/>
          <w:spacing w:val="-13"/>
          <w:sz w:val="28"/>
          <w:szCs w:val="28"/>
        </w:rPr>
        <w:t xml:space="preserve"> </w:t>
      </w:r>
      <w:r w:rsidRPr="00DC4A34">
        <w:rPr>
          <w:rFonts w:ascii="Times New Roman" w:hAnsi="Times New Roman" w:cs="Times New Roman"/>
          <w:color w:val="383838"/>
          <w:sz w:val="28"/>
          <w:szCs w:val="28"/>
        </w:rPr>
        <w:t>округа</w:t>
      </w:r>
      <w:r>
        <w:rPr>
          <w:color w:val="383838"/>
          <w:sz w:val="26"/>
        </w:rPr>
        <w:t>.</w:t>
      </w:r>
    </w:p>
    <w:p w14:paraId="4FC5F1E6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1969AF2C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5A111F4C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08264F43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74B83301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115BAADB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63BB28CE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4CAFFD8A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5ACD8AAF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46AE864F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6D151DFC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64F94E87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686DC70A" w14:textId="77777777" w:rsidR="003E6F6E" w:rsidRDefault="003E6F6E" w:rsidP="00DC4A34">
      <w:pPr>
        <w:spacing w:before="25" w:line="288" w:lineRule="auto"/>
        <w:ind w:left="1620" w:right="101" w:hanging="7"/>
        <w:jc w:val="both"/>
        <w:rPr>
          <w:sz w:val="26"/>
        </w:rPr>
      </w:pPr>
    </w:p>
    <w:p w14:paraId="1C332DC8" w14:textId="77777777" w:rsidR="003E6F6E" w:rsidRPr="00965886" w:rsidRDefault="003E6F6E" w:rsidP="00FA5C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6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7270007C" w14:textId="069780CE" w:rsidR="003E6F6E" w:rsidRDefault="003E6F6E" w:rsidP="003E6F6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965886">
        <w:rPr>
          <w:rFonts w:ascii="Times New Roman" w:hAnsi="Times New Roman" w:cs="Times New Roman"/>
          <w:b/>
          <w:sz w:val="28"/>
          <w:szCs w:val="28"/>
        </w:rPr>
        <w:t xml:space="preserve">  заседанию</w:t>
      </w:r>
      <w:proofErr w:type="gramEnd"/>
      <w:r w:rsidRPr="00965886">
        <w:rPr>
          <w:rFonts w:ascii="Times New Roman" w:hAnsi="Times New Roman" w:cs="Times New Roman"/>
          <w:b/>
          <w:sz w:val="28"/>
          <w:szCs w:val="28"/>
        </w:rPr>
        <w:t xml:space="preserve">  муниципальной комиссии по координации деятельности в сфере формирования доступной  среды жизнедеятельности для инвалидов и других маломобильных групп населения по </w:t>
      </w:r>
      <w:r>
        <w:rPr>
          <w:rFonts w:ascii="Times New Roman" w:hAnsi="Times New Roman" w:cs="Times New Roman"/>
          <w:b/>
          <w:sz w:val="28"/>
          <w:szCs w:val="28"/>
        </w:rPr>
        <w:t>седьмому</w:t>
      </w:r>
      <w:r w:rsidRPr="00965886">
        <w:rPr>
          <w:rFonts w:ascii="Times New Roman" w:hAnsi="Times New Roman" w:cs="Times New Roman"/>
          <w:b/>
          <w:sz w:val="28"/>
          <w:szCs w:val="28"/>
        </w:rPr>
        <w:t xml:space="preserve"> вопросу:</w:t>
      </w:r>
    </w:p>
    <w:p w14:paraId="2B6FD044" w14:textId="77777777" w:rsidR="00FA5C8B" w:rsidRPr="00FA5C8B" w:rsidRDefault="00FA5C8B" w:rsidP="00FA5C8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8B">
        <w:rPr>
          <w:rFonts w:ascii="Times New Roman" w:hAnsi="Times New Roman" w:cs="Times New Roman"/>
          <w:sz w:val="28"/>
          <w:szCs w:val="28"/>
        </w:rPr>
        <w:t xml:space="preserve">Согласно Постановлению главы Хасанского муниципального района от 18 января 2013 года № 02-Г «Об образовании избирательных участков, участков референдума на территории Хасанского муниципального района для проведения голосования и подсчета голосов избирателей, участников референдума» (в редакции от 07.03.2023 г № 10-пг, от 09.11.2023 г № 36-пг)   на территории Хасанского муниципального округа Приморского края, образованы 31 избирательный участок для проведения избирательных кампаний различного уровня. </w:t>
      </w:r>
    </w:p>
    <w:p w14:paraId="7B958B78" w14:textId="77777777" w:rsidR="00FA5C8B" w:rsidRPr="00FA5C8B" w:rsidRDefault="00FA5C8B" w:rsidP="00FA5C8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8B">
        <w:rPr>
          <w:rFonts w:ascii="Times New Roman" w:hAnsi="Times New Roman" w:cs="Times New Roman"/>
          <w:sz w:val="28"/>
          <w:szCs w:val="28"/>
        </w:rPr>
        <w:t>18 избирательных участков расположены в помещениях образовательных учреждений, 1 избирательный участок в помещении фельдшерского пункта, 1 избирательный участок в МФЦ, 2 избирательных участка в помещениях  бывших зданиях муниципальных органов власти поселений, 7 избирательных участков в помещениях домов культуры, 1 избирательный участок в помещении бывшего общежития, 1 избирательный участок в нежилом помещении. Все избирательные участки находятся на первых этажах, за исключением двух.</w:t>
      </w:r>
    </w:p>
    <w:p w14:paraId="33147630" w14:textId="77777777" w:rsidR="00FA5C8B" w:rsidRPr="00FA5C8B" w:rsidRDefault="00FA5C8B" w:rsidP="00FA5C8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8B">
        <w:rPr>
          <w:rFonts w:ascii="Times New Roman" w:hAnsi="Times New Roman" w:cs="Times New Roman"/>
          <w:sz w:val="28"/>
          <w:szCs w:val="28"/>
        </w:rPr>
        <w:t xml:space="preserve">Примерно 2/3 избирательных участков не оборудована пандусами и кнопками вызова для оказания помощи маломобильным гражданам для посещения избирательных участок в период голосования. </w:t>
      </w:r>
    </w:p>
    <w:p w14:paraId="3306EDC6" w14:textId="77777777" w:rsidR="00FA5C8B" w:rsidRPr="00FA5C8B" w:rsidRDefault="00FA5C8B" w:rsidP="00FA5C8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8B">
        <w:rPr>
          <w:rFonts w:ascii="Times New Roman" w:hAnsi="Times New Roman" w:cs="Times New Roman"/>
          <w:sz w:val="28"/>
          <w:szCs w:val="28"/>
        </w:rPr>
        <w:t>Вместе с тем согласно статье 66 Федерального закона от 12.06.2002 N 67-ФЗ (ред. от 15.05.2024, с изм. от 30.05.2024) "Об основных гарантиях избирательных прав и права на участие в референдуме граждан Российской Федерации" каждому избирателю который не может прибыть в помещение для голосования по уважительной причине предоставлена возможность проголосовать вне помещения для голосования, а именно в помещении по месту жительства. Для реализации своего права избиратель подает письменное или устное заявление в избирательную комиссию и члены комиссии с соблюдением требований закона организовывают голосования избирателя на дому.</w:t>
      </w:r>
    </w:p>
    <w:p w14:paraId="2BDC92B5" w14:textId="77777777" w:rsidR="00FA5C8B" w:rsidRPr="00FA5C8B" w:rsidRDefault="00FA5C8B" w:rsidP="00FA5C8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8B">
        <w:rPr>
          <w:rFonts w:ascii="Times New Roman" w:hAnsi="Times New Roman" w:cs="Times New Roman"/>
          <w:sz w:val="28"/>
          <w:szCs w:val="28"/>
        </w:rPr>
        <w:t xml:space="preserve">В период проведения голосования </w:t>
      </w:r>
      <w:proofErr w:type="gramStart"/>
      <w:r w:rsidRPr="00FA5C8B">
        <w:rPr>
          <w:rFonts w:ascii="Times New Roman" w:hAnsi="Times New Roman" w:cs="Times New Roman"/>
          <w:sz w:val="28"/>
          <w:szCs w:val="28"/>
        </w:rPr>
        <w:t>каждая комиссия</w:t>
      </w:r>
      <w:proofErr w:type="gramEnd"/>
      <w:r w:rsidRPr="00FA5C8B">
        <w:rPr>
          <w:rFonts w:ascii="Times New Roman" w:hAnsi="Times New Roman" w:cs="Times New Roman"/>
          <w:sz w:val="28"/>
          <w:szCs w:val="28"/>
        </w:rPr>
        <w:t xml:space="preserve"> организующая выборы проводит закупку специальных таблиц и приспособлений для слабовидящих избирателей, проводит обучение членов участковых избирательных комиссий для организации помощи слабослышащим, слабовидящим, мало подвижным избирателям. </w:t>
      </w:r>
    </w:p>
    <w:p w14:paraId="47F4F20F" w14:textId="77777777" w:rsidR="00FA5C8B" w:rsidRPr="00FA5C8B" w:rsidRDefault="00FA5C8B" w:rsidP="00FA5C8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8B">
        <w:rPr>
          <w:rFonts w:ascii="Times New Roman" w:hAnsi="Times New Roman" w:cs="Times New Roman"/>
          <w:sz w:val="28"/>
          <w:szCs w:val="28"/>
        </w:rPr>
        <w:t>В период подготовки и проведения избирательной кампании все члены участковых избирательных комиссий в рамках своих полномочий осуществляют информирование указанных выше групп избирателей о способах голосования, о правах и обязанностях участников голосования, о времени и месте голосования, расположении избирательных участков, о кандидатах, доводят избирателям другие все необходимые сведения. Для достижения поставленных целей избирательные комиссии взаимодействуют с органами местной власти, различными гражданскими институтами.</w:t>
      </w:r>
    </w:p>
    <w:p w14:paraId="1AF70E28" w14:textId="77777777" w:rsidR="00FA5C8B" w:rsidRPr="00FA5C8B" w:rsidRDefault="00FA5C8B" w:rsidP="00FA5C8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C8B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 в ходе подготовки и проведения выборов всем гражданам с ограниченными физическими возможностями уделяется постоянное внимание со стороны избирательных комиссий с целью соблюдения избирательных прав и реализации ими своих возможностей. </w:t>
      </w:r>
    </w:p>
    <w:p w14:paraId="3765CD32" w14:textId="77777777" w:rsidR="008C5964" w:rsidRDefault="008C5964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F305736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F8A85E6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5223A6EF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0E5C90C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D47D049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5C23534D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B91D5A9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35CA0BE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155F889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6259426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D1E7793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6533AB0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C0D6BF7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74DF682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08F27179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5C772554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9615D5A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1579C7F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3C0435C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8283098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1A72F2AC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5F8CA933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1A73C9E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1AD7008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5469C038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2F8008C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19931DD7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9134BDE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1AE9E758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70C6A34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CC21182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8F75EC6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7D6A0C4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024802F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1FD529E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22E5860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5136C5D8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2F0C336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952043E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09E78AB8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26CB0B6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F43C299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1B0D4374" w14:textId="77777777" w:rsidR="00576B71" w:rsidRDefault="00576B71" w:rsidP="00C44B4F">
      <w:pPr>
        <w:spacing w:after="0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0DD7917" w14:textId="77777777" w:rsidR="00CA6BA1" w:rsidRPr="00965886" w:rsidRDefault="00CA6BA1" w:rsidP="00CA6B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6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6B7B2266" w14:textId="5575EDC3" w:rsidR="00CA6BA1" w:rsidRDefault="00CA6BA1" w:rsidP="00CA6BA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965886">
        <w:rPr>
          <w:rFonts w:ascii="Times New Roman" w:hAnsi="Times New Roman" w:cs="Times New Roman"/>
          <w:b/>
          <w:sz w:val="28"/>
          <w:szCs w:val="28"/>
        </w:rPr>
        <w:t xml:space="preserve">  заседанию</w:t>
      </w:r>
      <w:proofErr w:type="gramEnd"/>
      <w:r w:rsidRPr="00965886">
        <w:rPr>
          <w:rFonts w:ascii="Times New Roman" w:hAnsi="Times New Roman" w:cs="Times New Roman"/>
          <w:b/>
          <w:sz w:val="28"/>
          <w:szCs w:val="28"/>
        </w:rPr>
        <w:t xml:space="preserve">  муниципальной комиссии по координации деятельности в сфере формирования доступной  среды жизнедеятельности для инвалидов и других маломобильных групп населения по </w:t>
      </w:r>
      <w:r>
        <w:rPr>
          <w:rFonts w:ascii="Times New Roman" w:hAnsi="Times New Roman" w:cs="Times New Roman"/>
          <w:b/>
          <w:sz w:val="28"/>
          <w:szCs w:val="28"/>
        </w:rPr>
        <w:t>восьмому</w:t>
      </w:r>
      <w:r w:rsidRPr="00965886">
        <w:rPr>
          <w:rFonts w:ascii="Times New Roman" w:hAnsi="Times New Roman" w:cs="Times New Roman"/>
          <w:b/>
          <w:sz w:val="28"/>
          <w:szCs w:val="28"/>
        </w:rPr>
        <w:t xml:space="preserve"> вопросу:</w:t>
      </w:r>
    </w:p>
    <w:p w14:paraId="5BCBA4A8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33F89D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gramStart"/>
      <w:r w:rsidRPr="00782F9F">
        <w:rPr>
          <w:rFonts w:ascii="Times New Roman" w:hAnsi="Times New Roman" w:cs="Times New Roman"/>
          <w:sz w:val="28"/>
          <w:szCs w:val="28"/>
        </w:rPr>
        <w:t>мероприятий  по</w:t>
      </w:r>
      <w:proofErr w:type="gramEnd"/>
      <w:r w:rsidRPr="00782F9F">
        <w:rPr>
          <w:rFonts w:ascii="Times New Roman" w:hAnsi="Times New Roman" w:cs="Times New Roman"/>
          <w:sz w:val="28"/>
          <w:szCs w:val="28"/>
        </w:rPr>
        <w:t xml:space="preserve"> повышению доступности приоритетных объектов и услуг в приоритетных сферах жизнедеятельности инвалидов и других маломобильных групп населения на территории Хасанского муниципального округа на 2024-2028  годы (Далее – «План мероприятий») разработан во исполнение:</w:t>
      </w:r>
    </w:p>
    <w:p w14:paraId="33D56E46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>-Конвенции о правах инвалидов;</w:t>
      </w:r>
    </w:p>
    <w:p w14:paraId="1DF43D59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>-Конституции Российской Федерации;</w:t>
      </w:r>
    </w:p>
    <w:p w14:paraId="3DE24D38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>-Федерального закона от 24 ноября 1995 года № 181-ФЗ «О социальной защите инвалидов в Российской Федерации»;</w:t>
      </w:r>
    </w:p>
    <w:p w14:paraId="2DB94349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>-Федерального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14:paraId="375712E6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>-Постановления Правительства Российской Федерации от 17 июня 2015 года № 559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деятельности».</w:t>
      </w:r>
    </w:p>
    <w:p w14:paraId="227CD10E" w14:textId="77777777" w:rsidR="00782F9F" w:rsidRPr="00782F9F" w:rsidRDefault="00782F9F" w:rsidP="00782F9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       Целью разработки плана мероприятий является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на территории Хасанского муниципального округа.</w:t>
      </w:r>
    </w:p>
    <w:p w14:paraId="296CD536" w14:textId="77777777" w:rsidR="00782F9F" w:rsidRPr="00782F9F" w:rsidRDefault="00782F9F" w:rsidP="00782F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План мероприятий разработан с целью предоставления возможности инвалидам в полной мере вести независимый образ жизни, пользоваться всеми правами человека и основными свободами, что будет способствовать их полному и эффективному участию в жизни общества наравне с другими, что отвечает требованиям Конвенции о правах инвалидов.  </w:t>
      </w:r>
    </w:p>
    <w:p w14:paraId="4F3C4B43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203097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Реализация плана </w:t>
      </w:r>
      <w:proofErr w:type="gramStart"/>
      <w:r w:rsidRPr="00782F9F">
        <w:rPr>
          <w:rFonts w:ascii="Times New Roman" w:hAnsi="Times New Roman" w:cs="Times New Roman"/>
          <w:sz w:val="28"/>
          <w:szCs w:val="28"/>
        </w:rPr>
        <w:t>мероприятий  рассчитана</w:t>
      </w:r>
      <w:proofErr w:type="gramEnd"/>
      <w:r w:rsidRPr="00782F9F">
        <w:rPr>
          <w:rFonts w:ascii="Times New Roman" w:hAnsi="Times New Roman" w:cs="Times New Roman"/>
          <w:sz w:val="28"/>
          <w:szCs w:val="28"/>
        </w:rPr>
        <w:t xml:space="preserve"> на 5 лет с 2024 года по 2028 год и включает три этапа: первый этап – 2024; второй этап 2025-2027 годы; третий этап – 2028 год.</w:t>
      </w:r>
    </w:p>
    <w:p w14:paraId="08F4F63D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972C6C" w14:textId="77777777" w:rsidR="00782F9F" w:rsidRPr="00782F9F" w:rsidRDefault="00782F9F" w:rsidP="00782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Первый этап – оценка состояния доступности приоритетных объектов и услуг сферы жизнедеятельности инвалидов и других маломобильных групп населения; выявление и определение степени соответствия требованиям </w:t>
      </w:r>
      <w:r w:rsidRPr="00782F9F">
        <w:rPr>
          <w:rFonts w:ascii="Times New Roman" w:hAnsi="Times New Roman" w:cs="Times New Roman"/>
          <w:sz w:val="28"/>
          <w:szCs w:val="28"/>
        </w:rPr>
        <w:lastRenderedPageBreak/>
        <w:t>доступности объектов социальной сферы в области образования и культуры, посредством паспортизации, мониторинга, разработки информационных документов и материалов; проведение мероприятий по созданию безбарьерной среды жизнедеятельности для инвалидов.</w:t>
      </w:r>
    </w:p>
    <w:p w14:paraId="1A8FEFCC" w14:textId="77777777" w:rsidR="00782F9F" w:rsidRPr="00782F9F" w:rsidRDefault="00782F9F" w:rsidP="00782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>В 2024 году на первом этапе реализации мероприятий планируется провести следующую работу:</w:t>
      </w:r>
    </w:p>
    <w:p w14:paraId="1EEF204E" w14:textId="77777777" w:rsidR="00782F9F" w:rsidRPr="00782F9F" w:rsidRDefault="00782F9F" w:rsidP="00782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-ежеквартально проводить мониторинг предоставления паспортов доступности объектов социальной </w:t>
      </w:r>
      <w:proofErr w:type="gramStart"/>
      <w:r w:rsidRPr="00782F9F">
        <w:rPr>
          <w:rFonts w:ascii="Times New Roman" w:hAnsi="Times New Roman" w:cs="Times New Roman"/>
          <w:sz w:val="28"/>
          <w:szCs w:val="28"/>
        </w:rPr>
        <w:t>инфраструктуры  в</w:t>
      </w:r>
      <w:proofErr w:type="gramEnd"/>
      <w:r w:rsidRPr="00782F9F">
        <w:rPr>
          <w:rFonts w:ascii="Times New Roman" w:hAnsi="Times New Roman" w:cs="Times New Roman"/>
          <w:sz w:val="28"/>
          <w:szCs w:val="28"/>
        </w:rPr>
        <w:t xml:space="preserve"> управление культуры, спорта, молодежной и социальной политики администрации Хасанского муниципального округа и информировать руководителей об учреждениях, не сдавших паспорта доступности, для принятия соответствующих мер.</w:t>
      </w:r>
    </w:p>
    <w:p w14:paraId="56B716D8" w14:textId="77777777" w:rsidR="00782F9F" w:rsidRPr="00782F9F" w:rsidRDefault="00782F9F" w:rsidP="00782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Второй этап -реализация </w:t>
      </w:r>
      <w:proofErr w:type="gramStart"/>
      <w:r w:rsidRPr="00782F9F">
        <w:rPr>
          <w:rFonts w:ascii="Times New Roman" w:hAnsi="Times New Roman" w:cs="Times New Roman"/>
          <w:sz w:val="28"/>
          <w:szCs w:val="28"/>
        </w:rPr>
        <w:t>конкретных  мероприятий</w:t>
      </w:r>
      <w:proofErr w:type="gramEnd"/>
      <w:r w:rsidRPr="00782F9F">
        <w:rPr>
          <w:rFonts w:ascii="Times New Roman" w:hAnsi="Times New Roman" w:cs="Times New Roman"/>
          <w:sz w:val="28"/>
          <w:szCs w:val="28"/>
        </w:rPr>
        <w:t xml:space="preserve"> в области обеспечения доступности приоритетных объектов и услуг сферы жизнедеятельности инвалидов, повышение качества социальной реабилитации, развитие информационного пространства и коммуникаций, трудоустройства, занятости и социокультурной реабилитации.</w:t>
      </w:r>
    </w:p>
    <w:p w14:paraId="48F43363" w14:textId="77777777" w:rsidR="00782F9F" w:rsidRPr="00782F9F" w:rsidRDefault="00782F9F" w:rsidP="00782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С 2025 по 2027 год на втором этапе реализации плана мероприятий планируется провести конкретные мероприятия в области обеспечения доступности приоритетных объектов и услуг сферы жизнедеятельности инвалидов, повысить качество социальной реабилитации, обеспечить </w:t>
      </w:r>
      <w:proofErr w:type="gramStart"/>
      <w:r w:rsidRPr="00782F9F">
        <w:rPr>
          <w:rFonts w:ascii="Times New Roman" w:hAnsi="Times New Roman" w:cs="Times New Roman"/>
          <w:sz w:val="28"/>
          <w:szCs w:val="28"/>
        </w:rPr>
        <w:t>развитие  информационного</w:t>
      </w:r>
      <w:proofErr w:type="gramEnd"/>
      <w:r w:rsidRPr="00782F9F">
        <w:rPr>
          <w:rFonts w:ascii="Times New Roman" w:hAnsi="Times New Roman" w:cs="Times New Roman"/>
          <w:sz w:val="28"/>
          <w:szCs w:val="28"/>
        </w:rPr>
        <w:t xml:space="preserve"> пространства и коммуникаций, трудоустройства, занятости и социокультурной реабилитации инвалидов.</w:t>
      </w:r>
    </w:p>
    <w:p w14:paraId="5B642B6A" w14:textId="77777777" w:rsidR="00782F9F" w:rsidRPr="00782F9F" w:rsidRDefault="00782F9F" w:rsidP="00782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Третий этап – анализ результатов состояния доступности среды жизнедеятельности для инвалидов и других маломобильных групп населения на территории Хасанского муниципального округа, и разработка в случае необходимости, плана мероприятий «Дорожной </w:t>
      </w:r>
      <w:proofErr w:type="gramStart"/>
      <w:r w:rsidRPr="00782F9F">
        <w:rPr>
          <w:rFonts w:ascii="Times New Roman" w:hAnsi="Times New Roman" w:cs="Times New Roman"/>
          <w:sz w:val="28"/>
          <w:szCs w:val="28"/>
        </w:rPr>
        <w:t>карты»  на</w:t>
      </w:r>
      <w:proofErr w:type="gramEnd"/>
      <w:r w:rsidRPr="00782F9F">
        <w:rPr>
          <w:rFonts w:ascii="Times New Roman" w:hAnsi="Times New Roman" w:cs="Times New Roman"/>
          <w:sz w:val="28"/>
          <w:szCs w:val="28"/>
        </w:rPr>
        <w:t xml:space="preserve"> следующий период.</w:t>
      </w:r>
    </w:p>
    <w:p w14:paraId="2CE2622B" w14:textId="77777777" w:rsidR="00782F9F" w:rsidRPr="00782F9F" w:rsidRDefault="00782F9F" w:rsidP="00782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F9F">
        <w:rPr>
          <w:rFonts w:ascii="Times New Roman" w:hAnsi="Times New Roman" w:cs="Times New Roman"/>
          <w:sz w:val="28"/>
          <w:szCs w:val="28"/>
        </w:rPr>
        <w:t xml:space="preserve">В 2028 году на третьем этапе реализации плана мероприятий будет проведен мониторинг результатов состояния доступности среды жизнедеятельности для инвалидов и других маломобильных групп населения на территории Хасанского муниципального округа.    </w:t>
      </w:r>
    </w:p>
    <w:p w14:paraId="03DCCB3D" w14:textId="77777777" w:rsidR="00782F9F" w:rsidRDefault="00782F9F" w:rsidP="00782F9F">
      <w:pPr>
        <w:ind w:firstLine="709"/>
        <w:jc w:val="both"/>
      </w:pPr>
    </w:p>
    <w:p w14:paraId="486D9ECE" w14:textId="77777777" w:rsidR="00782F9F" w:rsidRDefault="00782F9F" w:rsidP="00782F9F">
      <w:pPr>
        <w:ind w:firstLine="709"/>
        <w:jc w:val="both"/>
      </w:pPr>
    </w:p>
    <w:p w14:paraId="30720ECB" w14:textId="77777777" w:rsidR="00782F9F" w:rsidRPr="00E25395" w:rsidRDefault="00782F9F" w:rsidP="00782F9F"/>
    <w:p w14:paraId="689A17FA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6BFFBB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4C86BF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52BD74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6E575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937413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BAC8F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658B99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B4B244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C3D683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15154F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978FA3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FBD334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96883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61F45B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DE1EE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0E993C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C576BF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6EB946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3F98EB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020151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7E63A2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A44EB7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A0FA54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0E8FD6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266B8B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21B918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539EEE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60990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CD1015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D40035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33A6DD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B39936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DFDA8A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82C718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B83E9A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0464FF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BC7231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2DD94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7C2D5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34BE2" w14:textId="77777777" w:rsidR="00CA6BA1" w:rsidRDefault="00CA6BA1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621F65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E30798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12CFF7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AEB82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296CD8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0766B3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FDEDB1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E8C757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57490" w14:textId="77777777" w:rsidR="009D279E" w:rsidRDefault="009D279E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8BEC4" w14:textId="1D340E4D" w:rsidR="00F66039" w:rsidRPr="00965886" w:rsidRDefault="00F66039" w:rsidP="00C44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6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56EB3141" w14:textId="36FDE120" w:rsidR="00F66039" w:rsidRDefault="00F66039" w:rsidP="00C44B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965886">
        <w:rPr>
          <w:rFonts w:ascii="Times New Roman" w:hAnsi="Times New Roman" w:cs="Times New Roman"/>
          <w:b/>
          <w:sz w:val="28"/>
          <w:szCs w:val="28"/>
        </w:rPr>
        <w:t xml:space="preserve">  заседанию</w:t>
      </w:r>
      <w:proofErr w:type="gramEnd"/>
      <w:r w:rsidRPr="00965886">
        <w:rPr>
          <w:rFonts w:ascii="Times New Roman" w:hAnsi="Times New Roman" w:cs="Times New Roman"/>
          <w:b/>
          <w:sz w:val="28"/>
          <w:szCs w:val="28"/>
        </w:rPr>
        <w:t xml:space="preserve">  муниципальной комиссии по координации деятельности в сфере формирования доступной  среды жизнедеятельности для инвалидов и других маломобильных групп населения по </w:t>
      </w:r>
      <w:r>
        <w:rPr>
          <w:rFonts w:ascii="Times New Roman" w:hAnsi="Times New Roman" w:cs="Times New Roman"/>
          <w:b/>
          <w:sz w:val="28"/>
          <w:szCs w:val="28"/>
        </w:rPr>
        <w:t>девятому</w:t>
      </w:r>
      <w:r w:rsidRPr="00965886">
        <w:rPr>
          <w:rFonts w:ascii="Times New Roman" w:hAnsi="Times New Roman" w:cs="Times New Roman"/>
          <w:b/>
          <w:sz w:val="28"/>
          <w:szCs w:val="28"/>
        </w:rPr>
        <w:t xml:space="preserve"> вопросу:</w:t>
      </w:r>
    </w:p>
    <w:p w14:paraId="0FF15293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0365FF8" w14:textId="17CD7277" w:rsidR="00F66039" w:rsidRDefault="00F66039" w:rsidP="008F4D93">
      <w:pPr>
        <w:spacing w:after="0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соответствии со ст. 16 Федерального закона «О социальной защите инвалидов в Российской Федерации» предусмотрена административная ответственность за уклонение от исполнения требований к созданию условий для беспрепятственного доступа инвалидов к объектам социальной, инженерной и транспортной инфраструктур. </w:t>
      </w:r>
    </w:p>
    <w:p w14:paraId="3E172869" w14:textId="77777777" w:rsidR="008F4D93" w:rsidRDefault="008914CF" w:rsidP="008F4D93">
      <w:pPr>
        <w:pStyle w:val="aa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8914CF">
        <w:rPr>
          <w:rFonts w:ascii="Arial" w:hAnsi="Arial" w:cs="Arial"/>
          <w:sz w:val="21"/>
          <w:szCs w:val="21"/>
        </w:rPr>
        <w:t xml:space="preserve">- </w:t>
      </w:r>
      <w:r w:rsidRPr="008914CF">
        <w:rPr>
          <w:sz w:val="28"/>
          <w:szCs w:val="28"/>
        </w:rPr>
        <w:t>нарушение требований законодательства, предусматривающих выделение на автомобильных стоянках (остановках) мест для специальных автотранспортных средств инвалидов - от 3 до 5 тысяч рублей на должностных лиц; от 30 до 50 тысяч рублей на юридических лиц (ст.5.43 Кодекса РФ об административных правонарушениях);</w:t>
      </w:r>
    </w:p>
    <w:p w14:paraId="2F6556F7" w14:textId="0FAB6A3C" w:rsidR="008914CF" w:rsidRPr="008914CF" w:rsidRDefault="008914CF" w:rsidP="008F4D93">
      <w:pPr>
        <w:pStyle w:val="aa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8914CF">
        <w:rPr>
          <w:sz w:val="28"/>
          <w:szCs w:val="28"/>
        </w:rPr>
        <w:t>- уклонение от исполнения требований к обеспечению доступности для инвалидов объектов социальной, инженерной и транспортной инфраструктур и предоставляемых услуг - от 2 до 3 тысяч рублей для должностных лиц; от  20 до 30 тысяч рублей для юридических лиц (ст.9.13 Кодекса РФ об административных правонарушениях).</w:t>
      </w:r>
    </w:p>
    <w:p w14:paraId="5BC8E034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04E3B463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9D031D5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59BB432D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0B71B3EA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0DECC8A5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C074074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408570F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5ACED8A8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ACCD420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02DB6F4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CAF43C6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F0E9304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08F3AB5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0AE20CC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37DABF3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0347669D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9EF6A86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F2B7E88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0922A193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BD71480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D04A3F0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190211CD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51C4768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71953E3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00EAC18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A4B7EC9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06F7271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CBD0D9D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4317FEC6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D4A322D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94772A6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1A4BD2AB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AA83210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01A31C8D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15A0B974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16A024F4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795BA9B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33803A16" w14:textId="77777777" w:rsidR="00F66039" w:rsidRDefault="00F66039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EADA659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1DFFC21" w14:textId="77777777" w:rsidR="00DE5E6C" w:rsidRPr="00FA5C8B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sectPr w:rsidR="00DE5E6C" w:rsidRPr="00FA5C8B" w:rsidSect="00076F43">
      <w:type w:val="continuous"/>
      <w:pgSz w:w="11906" w:h="16838"/>
      <w:pgMar w:top="567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E79FD"/>
    <w:multiLevelType w:val="hybridMultilevel"/>
    <w:tmpl w:val="66A43784"/>
    <w:lvl w:ilvl="0" w:tplc="1628797C">
      <w:start w:val="1"/>
      <w:numFmt w:val="decimal"/>
      <w:lvlText w:val="%1."/>
      <w:lvlJc w:val="left"/>
      <w:pPr>
        <w:ind w:left="1597" w:hanging="933"/>
        <w:jc w:val="left"/>
      </w:pPr>
      <w:rPr>
        <w:rFonts w:hint="default"/>
        <w:w w:val="102"/>
        <w:lang w:val="ru-RU" w:eastAsia="en-US" w:bidi="ar-SA"/>
      </w:rPr>
    </w:lvl>
    <w:lvl w:ilvl="1" w:tplc="1194A278">
      <w:numFmt w:val="bullet"/>
      <w:lvlText w:val="•"/>
      <w:lvlJc w:val="left"/>
      <w:pPr>
        <w:ind w:left="2444" w:hanging="933"/>
      </w:pPr>
      <w:rPr>
        <w:rFonts w:hint="default"/>
        <w:lang w:val="ru-RU" w:eastAsia="en-US" w:bidi="ar-SA"/>
      </w:rPr>
    </w:lvl>
    <w:lvl w:ilvl="2" w:tplc="6EDC6E06">
      <w:numFmt w:val="bullet"/>
      <w:lvlText w:val="•"/>
      <w:lvlJc w:val="left"/>
      <w:pPr>
        <w:ind w:left="3288" w:hanging="933"/>
      </w:pPr>
      <w:rPr>
        <w:rFonts w:hint="default"/>
        <w:lang w:val="ru-RU" w:eastAsia="en-US" w:bidi="ar-SA"/>
      </w:rPr>
    </w:lvl>
    <w:lvl w:ilvl="3" w:tplc="4CF0FC5A">
      <w:numFmt w:val="bullet"/>
      <w:lvlText w:val="•"/>
      <w:lvlJc w:val="left"/>
      <w:pPr>
        <w:ind w:left="4132" w:hanging="933"/>
      </w:pPr>
      <w:rPr>
        <w:rFonts w:hint="default"/>
        <w:lang w:val="ru-RU" w:eastAsia="en-US" w:bidi="ar-SA"/>
      </w:rPr>
    </w:lvl>
    <w:lvl w:ilvl="4" w:tplc="A3C664AA">
      <w:numFmt w:val="bullet"/>
      <w:lvlText w:val="•"/>
      <w:lvlJc w:val="left"/>
      <w:pPr>
        <w:ind w:left="4976" w:hanging="933"/>
      </w:pPr>
      <w:rPr>
        <w:rFonts w:hint="default"/>
        <w:lang w:val="ru-RU" w:eastAsia="en-US" w:bidi="ar-SA"/>
      </w:rPr>
    </w:lvl>
    <w:lvl w:ilvl="5" w:tplc="4100F000">
      <w:numFmt w:val="bullet"/>
      <w:lvlText w:val="•"/>
      <w:lvlJc w:val="left"/>
      <w:pPr>
        <w:ind w:left="5820" w:hanging="933"/>
      </w:pPr>
      <w:rPr>
        <w:rFonts w:hint="default"/>
        <w:lang w:val="ru-RU" w:eastAsia="en-US" w:bidi="ar-SA"/>
      </w:rPr>
    </w:lvl>
    <w:lvl w:ilvl="6" w:tplc="D536F444">
      <w:numFmt w:val="bullet"/>
      <w:lvlText w:val="•"/>
      <w:lvlJc w:val="left"/>
      <w:pPr>
        <w:ind w:left="6664" w:hanging="933"/>
      </w:pPr>
      <w:rPr>
        <w:rFonts w:hint="default"/>
        <w:lang w:val="ru-RU" w:eastAsia="en-US" w:bidi="ar-SA"/>
      </w:rPr>
    </w:lvl>
    <w:lvl w:ilvl="7" w:tplc="964417D8">
      <w:numFmt w:val="bullet"/>
      <w:lvlText w:val="•"/>
      <w:lvlJc w:val="left"/>
      <w:pPr>
        <w:ind w:left="7508" w:hanging="933"/>
      </w:pPr>
      <w:rPr>
        <w:rFonts w:hint="default"/>
        <w:lang w:val="ru-RU" w:eastAsia="en-US" w:bidi="ar-SA"/>
      </w:rPr>
    </w:lvl>
    <w:lvl w:ilvl="8" w:tplc="0A42E8F4">
      <w:numFmt w:val="bullet"/>
      <w:lvlText w:val="•"/>
      <w:lvlJc w:val="left"/>
      <w:pPr>
        <w:ind w:left="8352" w:hanging="933"/>
      </w:pPr>
      <w:rPr>
        <w:rFonts w:hint="default"/>
        <w:lang w:val="ru-RU" w:eastAsia="en-US" w:bidi="ar-SA"/>
      </w:rPr>
    </w:lvl>
  </w:abstractNum>
  <w:abstractNum w:abstractNumId="1" w15:restartNumberingAfterBreak="0">
    <w:nsid w:val="776E125F"/>
    <w:multiLevelType w:val="hybridMultilevel"/>
    <w:tmpl w:val="6A68AA76"/>
    <w:lvl w:ilvl="0" w:tplc="BE0A283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 w16cid:durableId="271014111">
    <w:abstractNumId w:val="1"/>
  </w:num>
  <w:num w:numId="2" w16cid:durableId="119704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653"/>
    <w:rsid w:val="00006DC5"/>
    <w:rsid w:val="00014479"/>
    <w:rsid w:val="000152A5"/>
    <w:rsid w:val="000524E0"/>
    <w:rsid w:val="00063A7E"/>
    <w:rsid w:val="00076F43"/>
    <w:rsid w:val="000974FF"/>
    <w:rsid w:val="000B3CA5"/>
    <w:rsid w:val="000B4983"/>
    <w:rsid w:val="000B5DBE"/>
    <w:rsid w:val="000D03C0"/>
    <w:rsid w:val="000D5B5B"/>
    <w:rsid w:val="001178BF"/>
    <w:rsid w:val="00136615"/>
    <w:rsid w:val="00142A45"/>
    <w:rsid w:val="001649A6"/>
    <w:rsid w:val="00187231"/>
    <w:rsid w:val="001A2694"/>
    <w:rsid w:val="001B5391"/>
    <w:rsid w:val="001D06F3"/>
    <w:rsid w:val="001D41E5"/>
    <w:rsid w:val="001E3593"/>
    <w:rsid w:val="002175C3"/>
    <w:rsid w:val="00241B52"/>
    <w:rsid w:val="00266C70"/>
    <w:rsid w:val="00273AF2"/>
    <w:rsid w:val="00290EB3"/>
    <w:rsid w:val="002B7456"/>
    <w:rsid w:val="002C3624"/>
    <w:rsid w:val="002C4A60"/>
    <w:rsid w:val="002F12F5"/>
    <w:rsid w:val="00334493"/>
    <w:rsid w:val="0034594D"/>
    <w:rsid w:val="0034645D"/>
    <w:rsid w:val="00365DB5"/>
    <w:rsid w:val="00382C41"/>
    <w:rsid w:val="003959B1"/>
    <w:rsid w:val="003C4599"/>
    <w:rsid w:val="003C79E3"/>
    <w:rsid w:val="003E6F6E"/>
    <w:rsid w:val="00416BB0"/>
    <w:rsid w:val="004321C9"/>
    <w:rsid w:val="0043640B"/>
    <w:rsid w:val="00454DC3"/>
    <w:rsid w:val="00456C61"/>
    <w:rsid w:val="00461F21"/>
    <w:rsid w:val="00471E3A"/>
    <w:rsid w:val="00497609"/>
    <w:rsid w:val="00497D92"/>
    <w:rsid w:val="004C7F50"/>
    <w:rsid w:val="004D571E"/>
    <w:rsid w:val="004E2DB2"/>
    <w:rsid w:val="005029F1"/>
    <w:rsid w:val="00510DA0"/>
    <w:rsid w:val="00535AEE"/>
    <w:rsid w:val="00573B61"/>
    <w:rsid w:val="005751F3"/>
    <w:rsid w:val="00576B71"/>
    <w:rsid w:val="00576CCE"/>
    <w:rsid w:val="0059529B"/>
    <w:rsid w:val="005A0EB3"/>
    <w:rsid w:val="005B0583"/>
    <w:rsid w:val="005C76FC"/>
    <w:rsid w:val="005E0897"/>
    <w:rsid w:val="0062249E"/>
    <w:rsid w:val="0062639F"/>
    <w:rsid w:val="00630645"/>
    <w:rsid w:val="00646114"/>
    <w:rsid w:val="006B4E2E"/>
    <w:rsid w:val="006E38D7"/>
    <w:rsid w:val="006E7A23"/>
    <w:rsid w:val="007009E4"/>
    <w:rsid w:val="00705698"/>
    <w:rsid w:val="00732402"/>
    <w:rsid w:val="00736609"/>
    <w:rsid w:val="00782F9F"/>
    <w:rsid w:val="007A2B3D"/>
    <w:rsid w:val="007C570B"/>
    <w:rsid w:val="007E5C30"/>
    <w:rsid w:val="007F4155"/>
    <w:rsid w:val="00806366"/>
    <w:rsid w:val="00814447"/>
    <w:rsid w:val="00827E3E"/>
    <w:rsid w:val="008329F6"/>
    <w:rsid w:val="00850023"/>
    <w:rsid w:val="00852C6D"/>
    <w:rsid w:val="0088775C"/>
    <w:rsid w:val="008914CF"/>
    <w:rsid w:val="00894BAE"/>
    <w:rsid w:val="00896C87"/>
    <w:rsid w:val="008A40C7"/>
    <w:rsid w:val="008B1497"/>
    <w:rsid w:val="008C4722"/>
    <w:rsid w:val="008C5964"/>
    <w:rsid w:val="008D6237"/>
    <w:rsid w:val="008D79AA"/>
    <w:rsid w:val="008E770B"/>
    <w:rsid w:val="008F4D93"/>
    <w:rsid w:val="008F6EE0"/>
    <w:rsid w:val="00903A13"/>
    <w:rsid w:val="0091068E"/>
    <w:rsid w:val="00930721"/>
    <w:rsid w:val="00931795"/>
    <w:rsid w:val="00937A1D"/>
    <w:rsid w:val="0095164B"/>
    <w:rsid w:val="00965886"/>
    <w:rsid w:val="00984BE5"/>
    <w:rsid w:val="0098527A"/>
    <w:rsid w:val="009A4F13"/>
    <w:rsid w:val="009B2E60"/>
    <w:rsid w:val="009D279E"/>
    <w:rsid w:val="009D71A7"/>
    <w:rsid w:val="009E297A"/>
    <w:rsid w:val="009E4F5E"/>
    <w:rsid w:val="009F0134"/>
    <w:rsid w:val="00A00B02"/>
    <w:rsid w:val="00A350E8"/>
    <w:rsid w:val="00A44F4C"/>
    <w:rsid w:val="00A45E63"/>
    <w:rsid w:val="00A55106"/>
    <w:rsid w:val="00A81204"/>
    <w:rsid w:val="00AC4CCE"/>
    <w:rsid w:val="00AC7B78"/>
    <w:rsid w:val="00AD2E34"/>
    <w:rsid w:val="00AD51D6"/>
    <w:rsid w:val="00AD6100"/>
    <w:rsid w:val="00B34454"/>
    <w:rsid w:val="00B44931"/>
    <w:rsid w:val="00B514C2"/>
    <w:rsid w:val="00BB44B8"/>
    <w:rsid w:val="00BF2656"/>
    <w:rsid w:val="00C154E5"/>
    <w:rsid w:val="00C34176"/>
    <w:rsid w:val="00C42D53"/>
    <w:rsid w:val="00C44B4F"/>
    <w:rsid w:val="00C60B63"/>
    <w:rsid w:val="00C87BC3"/>
    <w:rsid w:val="00CA6BA1"/>
    <w:rsid w:val="00CC4A11"/>
    <w:rsid w:val="00D12B04"/>
    <w:rsid w:val="00D16B09"/>
    <w:rsid w:val="00D3703A"/>
    <w:rsid w:val="00D44FCC"/>
    <w:rsid w:val="00D61844"/>
    <w:rsid w:val="00D70653"/>
    <w:rsid w:val="00D73C86"/>
    <w:rsid w:val="00D93B98"/>
    <w:rsid w:val="00DB3D3A"/>
    <w:rsid w:val="00DB704F"/>
    <w:rsid w:val="00DC4A34"/>
    <w:rsid w:val="00DC7FBF"/>
    <w:rsid w:val="00DE0179"/>
    <w:rsid w:val="00DE5E6C"/>
    <w:rsid w:val="00DF68D9"/>
    <w:rsid w:val="00E31412"/>
    <w:rsid w:val="00E4545A"/>
    <w:rsid w:val="00E538F4"/>
    <w:rsid w:val="00E57A88"/>
    <w:rsid w:val="00EA22DA"/>
    <w:rsid w:val="00EB6826"/>
    <w:rsid w:val="00ED1B60"/>
    <w:rsid w:val="00EF30CA"/>
    <w:rsid w:val="00F06B25"/>
    <w:rsid w:val="00F103A9"/>
    <w:rsid w:val="00F10CBE"/>
    <w:rsid w:val="00F122F0"/>
    <w:rsid w:val="00F2072F"/>
    <w:rsid w:val="00F314C0"/>
    <w:rsid w:val="00F44703"/>
    <w:rsid w:val="00F57D3C"/>
    <w:rsid w:val="00F66039"/>
    <w:rsid w:val="00F71ED1"/>
    <w:rsid w:val="00F87002"/>
    <w:rsid w:val="00F94991"/>
    <w:rsid w:val="00FA5C8B"/>
    <w:rsid w:val="00FE1A74"/>
    <w:rsid w:val="00FE67A3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C80C"/>
  <w15:docId w15:val="{09EE9BF8-9901-4FF6-A8A3-14109058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B61"/>
  </w:style>
  <w:style w:type="paragraph" w:styleId="1">
    <w:name w:val="heading 1"/>
    <w:basedOn w:val="a"/>
    <w:link w:val="10"/>
    <w:uiPriority w:val="9"/>
    <w:qFormat/>
    <w:rsid w:val="00F06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06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1"/>
    <w:qFormat/>
    <w:rsid w:val="003344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A7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6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semiHidden/>
    <w:rsid w:val="00A45E63"/>
    <w:pPr>
      <w:spacing w:after="0" w:line="240" w:lineRule="auto"/>
    </w:pPr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A45E63"/>
    <w:rPr>
      <w:rFonts w:ascii="Times New Roman" w:eastAsia="Times New Roman" w:hAnsi="Times New Roman" w:cs="Times New Roman"/>
      <w:sz w:val="27"/>
      <w:szCs w:val="24"/>
      <w:lang w:eastAsia="ru-RU"/>
    </w:rPr>
  </w:style>
  <w:style w:type="table" w:styleId="a8">
    <w:name w:val="Table Grid"/>
    <w:basedOn w:val="a1"/>
    <w:uiPriority w:val="39"/>
    <w:rsid w:val="00576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"/>
    <w:basedOn w:val="a"/>
    <w:qFormat/>
    <w:rsid w:val="00576CCE"/>
    <w:pPr>
      <w:suppressAutoHyphens/>
      <w:spacing w:after="0" w:line="240" w:lineRule="auto"/>
      <w:ind w:firstLine="720"/>
      <w:jc w:val="both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aa">
    <w:name w:val="Normal (Web)"/>
    <w:basedOn w:val="a"/>
    <w:uiPriority w:val="99"/>
    <w:semiHidden/>
    <w:unhideWhenUsed/>
    <w:rsid w:val="00F66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660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46A3-46E0-467A-93DB-03F47EDA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SOP</cp:lastModifiedBy>
  <cp:revision>99</cp:revision>
  <cp:lastPrinted>2024-07-16T23:06:00Z</cp:lastPrinted>
  <dcterms:created xsi:type="dcterms:W3CDTF">2019-04-03T07:14:00Z</dcterms:created>
  <dcterms:modified xsi:type="dcterms:W3CDTF">2024-07-16T23:12:00Z</dcterms:modified>
</cp:coreProperties>
</file>