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C0D0E" w14:textId="77777777" w:rsidR="00C154E5" w:rsidRDefault="00C154E5" w:rsidP="00D706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ED80EA" w14:textId="77777777" w:rsidR="00C154E5" w:rsidRDefault="00C154E5" w:rsidP="00E31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08777F02" w14:textId="77777777" w:rsidR="00C154E5" w:rsidRDefault="002175C3" w:rsidP="00E314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E63">
        <w:rPr>
          <w:rFonts w:ascii="Times New Roman" w:hAnsi="Times New Roman" w:cs="Times New Roman"/>
          <w:b/>
          <w:sz w:val="28"/>
          <w:szCs w:val="28"/>
        </w:rPr>
        <w:t>з</w:t>
      </w:r>
      <w:r w:rsidR="00C154E5" w:rsidRPr="00A45E63">
        <w:rPr>
          <w:rFonts w:ascii="Times New Roman" w:hAnsi="Times New Roman" w:cs="Times New Roman"/>
          <w:b/>
          <w:sz w:val="28"/>
          <w:szCs w:val="28"/>
        </w:rPr>
        <w:t xml:space="preserve">аседания муниципальной </w:t>
      </w:r>
      <w:r w:rsidR="00A45E63" w:rsidRPr="00A45E63">
        <w:rPr>
          <w:rFonts w:ascii="Times New Roman" w:hAnsi="Times New Roman" w:cs="Times New Roman"/>
          <w:b/>
          <w:sz w:val="28"/>
          <w:szCs w:val="28"/>
        </w:rPr>
        <w:t xml:space="preserve">комиссии по координации деятельности в сфере формирования доступной  </w:t>
      </w:r>
      <w:r w:rsidR="00A45E63">
        <w:rPr>
          <w:rFonts w:ascii="Times New Roman" w:hAnsi="Times New Roman" w:cs="Times New Roman"/>
          <w:b/>
          <w:sz w:val="28"/>
          <w:szCs w:val="28"/>
        </w:rPr>
        <w:t>с</w:t>
      </w:r>
      <w:r w:rsidR="00A45E63" w:rsidRPr="00A45E63">
        <w:rPr>
          <w:rFonts w:ascii="Times New Roman" w:hAnsi="Times New Roman" w:cs="Times New Roman"/>
          <w:b/>
          <w:sz w:val="28"/>
          <w:szCs w:val="28"/>
        </w:rPr>
        <w:t>реды жизнедеятельности для инвалидов и других маломобильных групп населения</w:t>
      </w:r>
    </w:p>
    <w:p w14:paraId="6B502CB7" w14:textId="77777777" w:rsidR="00A45E63" w:rsidRDefault="00A45E63" w:rsidP="00A45E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D06322" w14:textId="77777777" w:rsidR="00DB3D3A" w:rsidRPr="00A45E63" w:rsidRDefault="00DB3D3A" w:rsidP="00A45E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5CF527" w14:textId="0872D0E2" w:rsidR="00D61844" w:rsidRDefault="00AA5990" w:rsidP="00E31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20.12.2024</w:t>
      </w:r>
      <w:r w:rsidR="00C154E5" w:rsidRPr="00C154E5">
        <w:rPr>
          <w:rFonts w:ascii="Times New Roman" w:hAnsi="Times New Roman" w:cs="Times New Roman"/>
          <w:sz w:val="28"/>
          <w:szCs w:val="28"/>
        </w:rPr>
        <w:t>г.</w:t>
      </w:r>
      <w:r w:rsidR="00D6184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61844" w:rsidRPr="00C154E5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1844" w:rsidRPr="00C154E5">
        <w:rPr>
          <w:rFonts w:ascii="Times New Roman" w:hAnsi="Times New Roman" w:cs="Times New Roman"/>
          <w:sz w:val="28"/>
          <w:szCs w:val="28"/>
        </w:rPr>
        <w:t>Славянка</w:t>
      </w:r>
      <w:r w:rsidR="00D618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D61844" w:rsidRPr="001178B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3E781CE4" w14:textId="4C892DC3" w:rsidR="00C154E5" w:rsidRPr="001178BF" w:rsidRDefault="00D61844" w:rsidP="00E31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A599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:00 ч.          </w:t>
      </w:r>
      <w:r w:rsidR="00C154E5" w:rsidRPr="00C154E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20F93551" w14:textId="77777777" w:rsidR="00C154E5" w:rsidRDefault="00C154E5" w:rsidP="008C4722">
      <w:pPr>
        <w:tabs>
          <w:tab w:val="left" w:pos="4962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7F19C7" w14:textId="77777777" w:rsidR="00850023" w:rsidRDefault="00850023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Присутствовали:</w:t>
      </w:r>
    </w:p>
    <w:p w14:paraId="0E0CA75C" w14:textId="77777777" w:rsidR="00850023" w:rsidRDefault="00850023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7D3384" w14:textId="77777777" w:rsidR="00850023" w:rsidRPr="009B2E60" w:rsidRDefault="00850023" w:rsidP="00E57A88">
      <w:pPr>
        <w:tabs>
          <w:tab w:val="left" w:pos="4962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78BF">
        <w:rPr>
          <w:rFonts w:ascii="Times New Roman" w:hAnsi="Times New Roman" w:cs="Times New Roman"/>
          <w:sz w:val="28"/>
          <w:szCs w:val="28"/>
        </w:rPr>
        <w:t>Старцева</w:t>
      </w:r>
      <w:r w:rsidR="003C4599">
        <w:rPr>
          <w:rFonts w:ascii="Times New Roman" w:hAnsi="Times New Roman" w:cs="Times New Roman"/>
          <w:sz w:val="28"/>
          <w:szCs w:val="28"/>
        </w:rPr>
        <w:t> И.В.</w:t>
      </w:r>
      <w:r w:rsidR="00006DC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 заместитель главы администрации Хаса</w:t>
      </w:r>
      <w:r w:rsidR="00006DC5">
        <w:rPr>
          <w:rFonts w:ascii="Times New Roman" w:hAnsi="Times New Roman" w:cs="Times New Roman"/>
          <w:sz w:val="28"/>
          <w:szCs w:val="28"/>
        </w:rPr>
        <w:t xml:space="preserve">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B2E60">
        <w:rPr>
          <w:rFonts w:ascii="Times New Roman" w:hAnsi="Times New Roman" w:cs="Times New Roman"/>
          <w:sz w:val="28"/>
          <w:szCs w:val="28"/>
        </w:rPr>
        <w:t>округа, председатель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2E002E" w14:textId="77777777" w:rsidR="00850023" w:rsidRDefault="0085002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8BF">
        <w:rPr>
          <w:rFonts w:ascii="Times New Roman" w:hAnsi="Times New Roman" w:cs="Times New Roman"/>
          <w:sz w:val="28"/>
          <w:szCs w:val="28"/>
        </w:rPr>
        <w:t>Горникова</w:t>
      </w:r>
      <w:r w:rsidR="00006DC5">
        <w:rPr>
          <w:rFonts w:ascii="Times New Roman" w:hAnsi="Times New Roman" w:cs="Times New Roman"/>
          <w:sz w:val="28"/>
          <w:szCs w:val="28"/>
        </w:rPr>
        <w:t> </w:t>
      </w:r>
      <w:r w:rsidRPr="001178BF">
        <w:rPr>
          <w:rFonts w:ascii="Times New Roman" w:hAnsi="Times New Roman" w:cs="Times New Roman"/>
          <w:sz w:val="28"/>
          <w:szCs w:val="28"/>
        </w:rPr>
        <w:t>М.П.</w:t>
      </w:r>
      <w:r w:rsidR="00006DC5">
        <w:rPr>
          <w:rFonts w:ascii="Times New Roman" w:hAnsi="Times New Roman" w:cs="Times New Roman"/>
          <w:sz w:val="28"/>
          <w:szCs w:val="28"/>
        </w:rPr>
        <w:t> </w:t>
      </w:r>
      <w:r w:rsidR="009B2E60">
        <w:rPr>
          <w:rFonts w:ascii="Times New Roman" w:hAnsi="Times New Roman" w:cs="Times New Roman"/>
          <w:sz w:val="28"/>
          <w:szCs w:val="28"/>
        </w:rPr>
        <w:t>–</w:t>
      </w:r>
      <w:r w:rsidR="00006DC5">
        <w:rPr>
          <w:rFonts w:ascii="Times New Roman" w:hAnsi="Times New Roman" w:cs="Times New Roman"/>
          <w:sz w:val="28"/>
          <w:szCs w:val="28"/>
        </w:rPr>
        <w:t> </w:t>
      </w:r>
      <w:r w:rsidR="009B2E60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1178BF">
        <w:rPr>
          <w:rFonts w:ascii="Times New Roman" w:hAnsi="Times New Roman" w:cs="Times New Roman"/>
          <w:sz w:val="28"/>
          <w:szCs w:val="28"/>
        </w:rPr>
        <w:t>управления</w:t>
      </w:r>
      <w:r w:rsidR="009B2E60">
        <w:rPr>
          <w:rFonts w:ascii="Times New Roman" w:hAnsi="Times New Roman" w:cs="Times New Roman"/>
          <w:sz w:val="28"/>
          <w:szCs w:val="28"/>
        </w:rPr>
        <w:t xml:space="preserve"> культуры, спорта, молодежной и социальной политики администрации Хасанского муниципального округа, заместитель председателя комиссии;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DC5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BC9CB83" w14:textId="77777777" w:rsidR="009B2E60" w:rsidRDefault="009B2E60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914286" w14:textId="77777777" w:rsidR="009B2E60" w:rsidRPr="001178BF" w:rsidRDefault="009B2E60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Сивак О.П. – ведущий специалист 1 разряда управления культуры, спорта, молодежной и социальной политики администрации Хасанского муниципального округа, секретарь комиссии;</w:t>
      </w:r>
    </w:p>
    <w:p w14:paraId="5AB1D1BD" w14:textId="77777777" w:rsidR="00850023" w:rsidRDefault="0085002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C82F4D" w14:textId="77777777" w:rsidR="00937A1D" w:rsidRDefault="00937A1D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14:paraId="49E3680A" w14:textId="23253B24" w:rsidR="00FE67A3" w:rsidRDefault="00FE67A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Слепцова А.Б. – начальник финансового управления Хасанского муниципального округа;</w:t>
      </w:r>
    </w:p>
    <w:p w14:paraId="04CB8F8B" w14:textId="77777777" w:rsidR="00937A1D" w:rsidRDefault="00937A1D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4E70A3" w14:textId="77777777" w:rsidR="00937A1D" w:rsidRDefault="00937A1D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A1D">
        <w:rPr>
          <w:rFonts w:ascii="Times New Roman" w:hAnsi="Times New Roman" w:cs="Times New Roman"/>
          <w:sz w:val="28"/>
          <w:szCs w:val="28"/>
        </w:rPr>
        <w:t>Акилбекова Б.М. –председатель совета Ветеранов пгт. Славянка;</w:t>
      </w:r>
    </w:p>
    <w:p w14:paraId="0983678F" w14:textId="77777777" w:rsidR="00FE67A3" w:rsidRDefault="00FE67A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769F9A" w14:textId="3060B819" w:rsidR="00FE67A3" w:rsidRPr="001178BF" w:rsidRDefault="00FE67A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Завадская О.Н. – председатель РОИ;</w:t>
      </w:r>
    </w:p>
    <w:p w14:paraId="2C43C5FA" w14:textId="77777777" w:rsidR="00937A1D" w:rsidRDefault="00937A1D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0EDA77" w14:textId="77777777" w:rsidR="00850023" w:rsidRDefault="009B2E60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Алексеева Е.А. – начальник</w:t>
      </w:r>
      <w:r w:rsidR="00AC7B78">
        <w:rPr>
          <w:rFonts w:ascii="Times New Roman" w:hAnsi="Times New Roman" w:cs="Times New Roman"/>
          <w:sz w:val="28"/>
          <w:szCs w:val="28"/>
        </w:rPr>
        <w:t xml:space="preserve"> МКУ «Управление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Хасанского муниципального округа</w:t>
      </w:r>
      <w:r w:rsidR="00AC7B78">
        <w:rPr>
          <w:rFonts w:ascii="Times New Roman" w:hAnsi="Times New Roman" w:cs="Times New Roman"/>
          <w:sz w:val="28"/>
          <w:szCs w:val="28"/>
        </w:rPr>
        <w:t>»</w:t>
      </w:r>
      <w:r w:rsidR="00850023" w:rsidRPr="001178BF">
        <w:rPr>
          <w:rFonts w:ascii="Times New Roman" w:hAnsi="Times New Roman" w:cs="Times New Roman"/>
          <w:sz w:val="28"/>
          <w:szCs w:val="28"/>
        </w:rPr>
        <w:t>;</w:t>
      </w:r>
    </w:p>
    <w:p w14:paraId="37DFEE7C" w14:textId="77777777" w:rsidR="00937A1D" w:rsidRDefault="00937A1D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CCA10" w14:textId="77777777" w:rsidR="00937A1D" w:rsidRDefault="00937A1D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Антоненко О.В. – начальник </w:t>
      </w:r>
      <w:r w:rsidR="00AC7B78">
        <w:rPr>
          <w:rFonts w:ascii="Times New Roman" w:hAnsi="Times New Roman" w:cs="Times New Roman"/>
          <w:sz w:val="28"/>
          <w:szCs w:val="28"/>
        </w:rPr>
        <w:t>управления экономики и проектного управления администрации Хасанского муниципального округа;</w:t>
      </w:r>
    </w:p>
    <w:p w14:paraId="748DCEF5" w14:textId="77777777" w:rsidR="00AC7B78" w:rsidRDefault="00AC7B78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49924C" w14:textId="77777777" w:rsidR="00AC7B78" w:rsidRDefault="00AC7B78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Меновщикова О.А. – руководитель КГКУ «Центр социальной поддержки населения Приморского края по Хасанскому муниципальному округу.</w:t>
      </w:r>
    </w:p>
    <w:p w14:paraId="5C18BDD6" w14:textId="77777777" w:rsidR="00FE67A3" w:rsidRDefault="00FE67A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386B47" w14:textId="1AA95B31" w:rsidR="00FE67A3" w:rsidRDefault="00FE67A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Зюзькова Е. В. – директор МБУ «Централизованная библиотечная система» Хасанского муниципального округа.</w:t>
      </w:r>
    </w:p>
    <w:p w14:paraId="447E7335" w14:textId="77777777" w:rsidR="00937A1D" w:rsidRDefault="00937A1D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43885A" w14:textId="77777777" w:rsidR="0062249E" w:rsidRDefault="0062249E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D2E711" w14:textId="77777777" w:rsidR="003C4599" w:rsidRPr="008C4722" w:rsidRDefault="003C4599" w:rsidP="00E57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EB1C6" w14:textId="77777777" w:rsidR="00AA5990" w:rsidRDefault="00AA5990" w:rsidP="00E57A8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F7797A" w14:textId="665CD565" w:rsidR="00A45E63" w:rsidRPr="005A0EB3" w:rsidRDefault="00930721" w:rsidP="00E57A8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EB3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5A0EB3">
        <w:rPr>
          <w:rFonts w:ascii="Times New Roman" w:hAnsi="Times New Roman" w:cs="Times New Roman"/>
          <w:b/>
          <w:sz w:val="28"/>
          <w:szCs w:val="28"/>
        </w:rPr>
        <w:t>.</w:t>
      </w:r>
      <w:r w:rsidR="00A45E63" w:rsidRPr="005A0EB3">
        <w:rPr>
          <w:rFonts w:ascii="Times New Roman" w:hAnsi="Times New Roman" w:cs="Times New Roman"/>
          <w:b/>
          <w:sz w:val="28"/>
          <w:szCs w:val="28"/>
        </w:rPr>
        <w:t> </w:t>
      </w:r>
      <w:r w:rsidR="00665D69">
        <w:rPr>
          <w:rFonts w:ascii="Times New Roman" w:hAnsi="Times New Roman" w:cs="Times New Roman"/>
          <w:b/>
          <w:sz w:val="28"/>
          <w:szCs w:val="28"/>
        </w:rPr>
        <w:t xml:space="preserve">О создании универсальной безбарьерной среды для инклюзивного образования детей – инвалидов в образовательных учреждениях Хасанского муниципального округа. </w:t>
      </w:r>
    </w:p>
    <w:p w14:paraId="4EFC125D" w14:textId="2B0720AA" w:rsidR="00930721" w:rsidRDefault="00ED1B60" w:rsidP="00E57A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2175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5D69">
        <w:rPr>
          <w:rFonts w:ascii="Times New Roman" w:eastAsia="Calibri" w:hAnsi="Times New Roman" w:cs="Times New Roman"/>
          <w:sz w:val="28"/>
          <w:szCs w:val="28"/>
        </w:rPr>
        <w:t>Е.А. Алексеева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14:paraId="375959D8" w14:textId="77777777" w:rsidR="00ED1B60" w:rsidRDefault="00ED1B60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D8880F" w14:textId="77777777" w:rsidR="00ED1B60" w:rsidRDefault="00136615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6615">
        <w:rPr>
          <w:rFonts w:ascii="Times New Roman" w:eastAsia="Calibri" w:hAnsi="Times New Roman" w:cs="Times New Roman"/>
          <w:b/>
          <w:sz w:val="28"/>
          <w:szCs w:val="28"/>
        </w:rPr>
        <w:t>Решили:</w:t>
      </w:r>
    </w:p>
    <w:p w14:paraId="02E8AA6E" w14:textId="77777777" w:rsidR="008D79AA" w:rsidRPr="005A0EB3" w:rsidRDefault="008D79AA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0EB3">
        <w:rPr>
          <w:rFonts w:ascii="Times New Roman" w:eastAsia="Calibri" w:hAnsi="Times New Roman" w:cs="Times New Roman"/>
          <w:b/>
          <w:sz w:val="28"/>
          <w:szCs w:val="28"/>
        </w:rPr>
        <w:t xml:space="preserve">1. Информацию докладчика принять к </w:t>
      </w:r>
      <w:r w:rsidR="005A0EB3" w:rsidRPr="005A0EB3">
        <w:rPr>
          <w:rFonts w:ascii="Times New Roman" w:eastAsia="Calibri" w:hAnsi="Times New Roman" w:cs="Times New Roman"/>
          <w:b/>
          <w:sz w:val="28"/>
          <w:szCs w:val="28"/>
        </w:rPr>
        <w:t>сведению (прилагается).</w:t>
      </w:r>
    </w:p>
    <w:p w14:paraId="5A96B8A2" w14:textId="582902DF" w:rsidR="00665D69" w:rsidRPr="00665D69" w:rsidRDefault="0062249E" w:rsidP="00665D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49E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="00665D69">
        <w:rPr>
          <w:rFonts w:ascii="Times New Roman" w:eastAsia="Calibri" w:hAnsi="Times New Roman" w:cs="Times New Roman"/>
          <w:sz w:val="28"/>
          <w:szCs w:val="28"/>
        </w:rPr>
        <w:t xml:space="preserve">Рекомендовали и дальше </w:t>
      </w:r>
      <w:r w:rsidR="00665D69" w:rsidRPr="00665D69">
        <w:rPr>
          <w:rFonts w:ascii="Times New Roman" w:eastAsia="Calibri" w:hAnsi="Times New Roman" w:cs="Times New Roman"/>
          <w:sz w:val="28"/>
          <w:szCs w:val="28"/>
        </w:rPr>
        <w:t>обеспеч</w:t>
      </w:r>
      <w:r w:rsidR="00665D69">
        <w:rPr>
          <w:rFonts w:ascii="Times New Roman" w:eastAsia="Calibri" w:hAnsi="Times New Roman" w:cs="Times New Roman"/>
          <w:sz w:val="28"/>
          <w:szCs w:val="28"/>
        </w:rPr>
        <w:t>ивать</w:t>
      </w:r>
      <w:r w:rsidR="00665D69" w:rsidRPr="00665D69">
        <w:rPr>
          <w:rFonts w:ascii="Times New Roman" w:eastAsia="Calibri" w:hAnsi="Times New Roman" w:cs="Times New Roman"/>
          <w:sz w:val="28"/>
          <w:szCs w:val="28"/>
        </w:rPr>
        <w:t xml:space="preserve"> равн</w:t>
      </w:r>
      <w:r w:rsidR="00665D69">
        <w:rPr>
          <w:rFonts w:ascii="Times New Roman" w:eastAsia="Calibri" w:hAnsi="Times New Roman" w:cs="Times New Roman"/>
          <w:sz w:val="28"/>
          <w:szCs w:val="28"/>
        </w:rPr>
        <w:t>ый</w:t>
      </w:r>
      <w:r w:rsidR="00665D69" w:rsidRPr="00665D69">
        <w:rPr>
          <w:rFonts w:ascii="Times New Roman" w:eastAsia="Calibri" w:hAnsi="Times New Roman" w:cs="Times New Roman"/>
          <w:sz w:val="28"/>
          <w:szCs w:val="28"/>
        </w:rPr>
        <w:t xml:space="preserve"> доступ к образованию</w:t>
      </w:r>
    </w:p>
    <w:p w14:paraId="6335F23F" w14:textId="77777777" w:rsidR="00665D69" w:rsidRPr="00665D69" w:rsidRDefault="00665D69" w:rsidP="00665D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5D69">
        <w:rPr>
          <w:rFonts w:ascii="Times New Roman" w:eastAsia="Calibri" w:hAnsi="Times New Roman" w:cs="Times New Roman"/>
          <w:sz w:val="28"/>
          <w:szCs w:val="28"/>
        </w:rPr>
        <w:t>для всех обучающихся с учетом разнообразия особых образовательных</w:t>
      </w:r>
    </w:p>
    <w:p w14:paraId="32DEDE8E" w14:textId="279B3B19" w:rsidR="0062249E" w:rsidRDefault="00665D69" w:rsidP="00665D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5D69">
        <w:rPr>
          <w:rFonts w:ascii="Times New Roman" w:eastAsia="Calibri" w:hAnsi="Times New Roman" w:cs="Times New Roman"/>
          <w:sz w:val="28"/>
          <w:szCs w:val="28"/>
        </w:rPr>
        <w:t>потребностей и индивидуальных возможностей.</w:t>
      </w:r>
    </w:p>
    <w:p w14:paraId="2B0CC7F4" w14:textId="77777777" w:rsidR="0062249E" w:rsidRDefault="0062249E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0A0B84" w14:textId="5B2241B1" w:rsidR="0062249E" w:rsidRDefault="0062249E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0EB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5A0EB3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B86400">
        <w:rPr>
          <w:rFonts w:ascii="Times New Roman" w:eastAsia="Calibri" w:hAnsi="Times New Roman" w:cs="Times New Roman"/>
          <w:b/>
          <w:sz w:val="28"/>
          <w:szCs w:val="28"/>
        </w:rPr>
        <w:t>Работа районного общества инвалидов на территории Хасанского муниципального округа.</w:t>
      </w:r>
    </w:p>
    <w:p w14:paraId="23FF4559" w14:textId="7AFF3212" w:rsidR="00660E79" w:rsidRDefault="00660E79" w:rsidP="00660E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60E79">
        <w:rPr>
          <w:rFonts w:ascii="Times New Roman" w:eastAsia="Calibri" w:hAnsi="Times New Roman" w:cs="Times New Roman"/>
          <w:b/>
          <w:sz w:val="28"/>
          <w:szCs w:val="28"/>
        </w:rPr>
        <w:t>(</w:t>
      </w:r>
      <w:r>
        <w:rPr>
          <w:rFonts w:ascii="Times New Roman" w:eastAsia="Calibri" w:hAnsi="Times New Roman" w:cs="Times New Roman"/>
          <w:b/>
          <w:sz w:val="28"/>
          <w:szCs w:val="28"/>
        </w:rPr>
        <w:t>О.Н. Завадская</w:t>
      </w:r>
      <w:r w:rsidRPr="00660E79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14:paraId="0CB0D56D" w14:textId="3AD1F90F" w:rsidR="00660E79" w:rsidRDefault="00660E79" w:rsidP="00660E7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Решили:</w:t>
      </w:r>
    </w:p>
    <w:p w14:paraId="2BAC8FC6" w14:textId="2557815B" w:rsidR="00B86400" w:rsidRDefault="00B86400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  </w:t>
      </w:r>
      <w:r w:rsidRPr="00B86400">
        <w:rPr>
          <w:rFonts w:ascii="Times New Roman" w:eastAsia="Calibri" w:hAnsi="Times New Roman" w:cs="Times New Roman"/>
          <w:b/>
          <w:sz w:val="28"/>
          <w:szCs w:val="28"/>
        </w:rPr>
        <w:t>Информацию докладчика принять к сведению</w:t>
      </w:r>
      <w:r w:rsidR="00A84D82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69F26F1E" w14:textId="64532273" w:rsidR="0062249E" w:rsidRDefault="00A84D82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D82">
        <w:rPr>
          <w:rFonts w:ascii="Times New Roman" w:eastAsia="Calibri" w:hAnsi="Times New Roman" w:cs="Times New Roman"/>
          <w:sz w:val="28"/>
          <w:szCs w:val="28"/>
        </w:rPr>
        <w:t xml:space="preserve">На территории Хасанского муниципального округа зарегистрировано 1400 человек  с ограниченными возможностями здоровья. Общество инвалидов на постоянной основе оказывает консультативную работу по различным обращением граждан, производит получение и выдачу тср согласно индивидуальной программе реабилитации и абилитации инвалида, проводит юридические консультации, помогает с сопровождением человека по различным инстанциям  для решения интересующих вопросов. Наши люди с ограниченными возможностями здоровья регулярно принимают участие во всех мероприятиях округа, также выезжают на краевые конкурсы в </w:t>
      </w:r>
      <w:r w:rsidR="00160BFB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Pr="00A84D82">
        <w:rPr>
          <w:rFonts w:ascii="Times New Roman" w:eastAsia="Calibri" w:hAnsi="Times New Roman" w:cs="Times New Roman"/>
          <w:sz w:val="28"/>
          <w:szCs w:val="28"/>
        </w:rPr>
        <w:t>г. Владивосток и г. Уссурийск. Активно пользуются услугами социально транспортной службы общественной организации «Юг Приморья», помогают в сборе гуманитарной помощи для участников специальной военной операции</w:t>
      </w:r>
      <w:r w:rsidR="00160BF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D3A04E4" w14:textId="77777777" w:rsidR="00A84D82" w:rsidRDefault="00A84D82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497572" w14:textId="1337DFB9" w:rsidR="00827E3E" w:rsidRDefault="00660E79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660E79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szCs w:val="28"/>
        </w:rPr>
        <w:t>Благоустройство территорий с учетом доступности для инвалидов в рамках реализации муниципальной подпрограммы «Благоустройство территорий Хасанского муниципального округа Приморского края».</w:t>
      </w:r>
    </w:p>
    <w:p w14:paraId="2FDE0411" w14:textId="67521892" w:rsidR="00660E79" w:rsidRDefault="0082140B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- с. Барабаш, ул. Лазо, 16 (оборудование универсальной площадки);</w:t>
      </w:r>
    </w:p>
    <w:p w14:paraId="469419DC" w14:textId="71B65632" w:rsidR="0082140B" w:rsidRDefault="0082140B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- пгт. Краскино, ул. Ленина, 22 (оборудование детского игрового комплекса);</w:t>
      </w:r>
    </w:p>
    <w:p w14:paraId="4BA4B4C3" w14:textId="3347B372" w:rsidR="0082140B" w:rsidRDefault="0082140B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- пгт. Краскино, ул. Ленина, д.7</w:t>
      </w:r>
      <w:r w:rsidR="00C1558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(оборудование детской площадки).</w:t>
      </w:r>
    </w:p>
    <w:p w14:paraId="44630DBF" w14:textId="77777777" w:rsidR="00A84D82" w:rsidRDefault="00A84D82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4795F7" w14:textId="77777777" w:rsidR="00A84D82" w:rsidRDefault="00A84D82" w:rsidP="00A84D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 Информацию докладчика принять к сведению. </w:t>
      </w:r>
    </w:p>
    <w:p w14:paraId="7162469F" w14:textId="3D455E83" w:rsidR="00A84D82" w:rsidRPr="00A84D82" w:rsidRDefault="00A84D82" w:rsidP="00A8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4D82">
        <w:rPr>
          <w:rFonts w:ascii="Times New Roman" w:eastAsia="Calibri" w:hAnsi="Times New Roman" w:cs="Times New Roman"/>
          <w:bCs/>
          <w:sz w:val="28"/>
          <w:szCs w:val="28"/>
        </w:rPr>
        <w:t>В рамках реализации муниципальной подпрограммы «Благоустройство территорий Хасанского муниципального округа Приморского края» в 2024 году благоустроены:</w:t>
      </w:r>
    </w:p>
    <w:p w14:paraId="623C48DB" w14:textId="77777777" w:rsidR="00A84D82" w:rsidRPr="00A84D82" w:rsidRDefault="00A84D82" w:rsidP="00A8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4D82">
        <w:rPr>
          <w:rFonts w:ascii="Times New Roman" w:eastAsia="Calibri" w:hAnsi="Times New Roman" w:cs="Times New Roman"/>
          <w:bCs/>
          <w:sz w:val="28"/>
          <w:szCs w:val="28"/>
        </w:rPr>
        <w:t>- Сквер Янковского М.И. с. Безверхово, ул. Советская, 20</w:t>
      </w:r>
    </w:p>
    <w:p w14:paraId="3DC3E694" w14:textId="77777777" w:rsidR="00A84D82" w:rsidRPr="00A84D82" w:rsidRDefault="00A84D82" w:rsidP="00A8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4D82">
        <w:rPr>
          <w:rFonts w:ascii="Times New Roman" w:eastAsia="Calibri" w:hAnsi="Times New Roman" w:cs="Times New Roman"/>
          <w:bCs/>
          <w:sz w:val="28"/>
          <w:szCs w:val="28"/>
        </w:rPr>
        <w:t>- Оборудование детского игрового комплекса в парке "Дом Культуры" пгт. Краскино, ул.Ленина,22</w:t>
      </w:r>
    </w:p>
    <w:p w14:paraId="1F71A09F" w14:textId="35EC93D2" w:rsidR="00A84D82" w:rsidRPr="00A84D82" w:rsidRDefault="00A84D82" w:rsidP="00A8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4D82">
        <w:rPr>
          <w:rFonts w:ascii="Times New Roman" w:eastAsia="Calibri" w:hAnsi="Times New Roman" w:cs="Times New Roman"/>
          <w:bCs/>
          <w:sz w:val="28"/>
          <w:szCs w:val="28"/>
        </w:rPr>
        <w:t>- Муниципальный парк "Треуголка" парк «Треуголка»: Хасанский округ: пгт. Славянка (в 50 м от ориентира, по направлению на северо-запад, ориентир: пгт. Славянка, ул. Ленинская, 64</w:t>
      </w:r>
    </w:p>
    <w:p w14:paraId="652BB9F8" w14:textId="77777777" w:rsidR="00A84D82" w:rsidRPr="00A84D82" w:rsidRDefault="00A84D82" w:rsidP="00A8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4D82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Универсальная спортивная площадка в с. Барабаш ул. Центральная, 5,7</w:t>
      </w:r>
    </w:p>
    <w:p w14:paraId="598A4080" w14:textId="77777777" w:rsidR="00A84D82" w:rsidRPr="00A84D82" w:rsidRDefault="00A84D82" w:rsidP="00A8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4D82">
        <w:rPr>
          <w:rFonts w:ascii="Times New Roman" w:eastAsia="Calibri" w:hAnsi="Times New Roman" w:cs="Times New Roman"/>
          <w:bCs/>
          <w:sz w:val="28"/>
          <w:szCs w:val="28"/>
        </w:rPr>
        <w:t>Благоустройство вышеуказанных территорий осуществилось с учетом доступности для инвалидов.</w:t>
      </w:r>
    </w:p>
    <w:p w14:paraId="27D94D70" w14:textId="77777777" w:rsidR="00A84D82" w:rsidRPr="00A84D82" w:rsidRDefault="00A84D82" w:rsidP="00A8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4D82">
        <w:rPr>
          <w:rFonts w:ascii="Times New Roman" w:eastAsia="Calibri" w:hAnsi="Times New Roman" w:cs="Times New Roman"/>
          <w:bCs/>
          <w:sz w:val="28"/>
          <w:szCs w:val="28"/>
        </w:rPr>
        <w:t>При наличии финансирования следующие территории будут благоустроены в 2025-2027 гг.</w:t>
      </w:r>
    </w:p>
    <w:p w14:paraId="567C7A7B" w14:textId="77777777" w:rsidR="00A84D82" w:rsidRPr="00A84D82" w:rsidRDefault="00A84D82" w:rsidP="00A8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4D82">
        <w:rPr>
          <w:rFonts w:ascii="Times New Roman" w:eastAsia="Calibri" w:hAnsi="Times New Roman" w:cs="Times New Roman"/>
          <w:bCs/>
          <w:sz w:val="28"/>
          <w:szCs w:val="28"/>
        </w:rPr>
        <w:t>- С. Барабаш ул. Лазо,16</w:t>
      </w:r>
    </w:p>
    <w:p w14:paraId="0073B4C0" w14:textId="77777777" w:rsidR="00A84D82" w:rsidRPr="00A84D82" w:rsidRDefault="00A84D82" w:rsidP="00A8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4D82">
        <w:rPr>
          <w:rFonts w:ascii="Times New Roman" w:eastAsia="Calibri" w:hAnsi="Times New Roman" w:cs="Times New Roman"/>
          <w:bCs/>
          <w:sz w:val="28"/>
          <w:szCs w:val="28"/>
        </w:rPr>
        <w:t>-пгт. Хасан, ул. Мошляка 4Г</w:t>
      </w:r>
    </w:p>
    <w:p w14:paraId="23BD4C4D" w14:textId="3A50FE6C" w:rsidR="00A84D82" w:rsidRPr="00A84D82" w:rsidRDefault="00A84D82" w:rsidP="00A84D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4D82">
        <w:rPr>
          <w:rFonts w:ascii="Times New Roman" w:eastAsia="Calibri" w:hAnsi="Times New Roman" w:cs="Times New Roman"/>
          <w:bCs/>
          <w:sz w:val="28"/>
          <w:szCs w:val="28"/>
        </w:rPr>
        <w:t>-пгт. Краскино ул. Ленина 7.</w:t>
      </w:r>
    </w:p>
    <w:p w14:paraId="7A198A1D" w14:textId="77777777" w:rsidR="0082140B" w:rsidRPr="00660E79" w:rsidRDefault="0082140B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2B7A71" w14:textId="35BC1568" w:rsidR="00827E3E" w:rsidRPr="005A0EB3" w:rsidRDefault="00827E3E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0EB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C1558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5A0EB3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C15583" w:rsidRPr="00C1558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15583">
        <w:rPr>
          <w:rFonts w:ascii="Times New Roman" w:eastAsia="Calibri" w:hAnsi="Times New Roman" w:cs="Times New Roman"/>
          <w:b/>
          <w:sz w:val="28"/>
          <w:szCs w:val="28"/>
        </w:rPr>
        <w:t>Проведение спортивно-массовой работы с инвалидами.</w:t>
      </w:r>
      <w:r w:rsidR="008A40C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14:paraId="65052DB2" w14:textId="16C6C3E9" w:rsidR="00ED1B60" w:rsidRDefault="005A0EB3" w:rsidP="00E57A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C15583">
        <w:rPr>
          <w:rFonts w:ascii="Times New Roman" w:eastAsia="Calibri" w:hAnsi="Times New Roman" w:cs="Times New Roman"/>
          <w:sz w:val="28"/>
          <w:szCs w:val="28"/>
        </w:rPr>
        <w:t>М.П. Горникова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14:paraId="12B6EE31" w14:textId="77777777" w:rsidR="00136615" w:rsidRPr="00136615" w:rsidRDefault="00136615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6615">
        <w:rPr>
          <w:rFonts w:ascii="Times New Roman" w:eastAsia="Calibri" w:hAnsi="Times New Roman" w:cs="Times New Roman"/>
          <w:b/>
          <w:sz w:val="28"/>
          <w:szCs w:val="28"/>
        </w:rPr>
        <w:t>Решили:</w:t>
      </w:r>
    </w:p>
    <w:p w14:paraId="0EDC9031" w14:textId="6973A85E" w:rsidR="00ED1B60" w:rsidRPr="005A0EB3" w:rsidRDefault="00A84D82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ED1B60" w:rsidRPr="005A0EB3">
        <w:rPr>
          <w:rFonts w:ascii="Times New Roman" w:eastAsia="Calibri" w:hAnsi="Times New Roman" w:cs="Times New Roman"/>
          <w:b/>
          <w:sz w:val="28"/>
          <w:szCs w:val="28"/>
        </w:rPr>
        <w:t>. Информаци</w:t>
      </w:r>
      <w:r w:rsidR="005A0EB3">
        <w:rPr>
          <w:rFonts w:ascii="Times New Roman" w:eastAsia="Calibri" w:hAnsi="Times New Roman" w:cs="Times New Roman"/>
          <w:b/>
          <w:sz w:val="28"/>
          <w:szCs w:val="28"/>
        </w:rPr>
        <w:t>ю докладчика принять к сведению</w:t>
      </w:r>
      <w:r w:rsidR="00C15583">
        <w:rPr>
          <w:rFonts w:ascii="Times New Roman" w:eastAsia="Calibri" w:hAnsi="Times New Roman" w:cs="Times New Roman"/>
          <w:b/>
          <w:sz w:val="28"/>
          <w:szCs w:val="28"/>
        </w:rPr>
        <w:t xml:space="preserve"> (прилагается)</w:t>
      </w:r>
      <w:r w:rsidR="005A0EB3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57529256" w14:textId="6EAB7607" w:rsidR="00266C70" w:rsidRDefault="00C15583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0D03C0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Pr="00C15583">
        <w:rPr>
          <w:rFonts w:ascii="Times New Roman" w:eastAsia="Calibri" w:hAnsi="Times New Roman" w:cs="Times New Roman"/>
          <w:sz w:val="28"/>
          <w:szCs w:val="28"/>
        </w:rPr>
        <w:t>При организации работы по адаптивному спорту и адаптивной физической культуре необходимо учитывать, что все объекты должны отвечать установленным требованиям об обеспечении беспрепятственного доступа инвалидов.</w:t>
      </w:r>
      <w:r w:rsidR="009C238B">
        <w:rPr>
          <w:rFonts w:ascii="Times New Roman" w:eastAsia="Calibri" w:hAnsi="Times New Roman" w:cs="Times New Roman"/>
          <w:sz w:val="28"/>
          <w:szCs w:val="28"/>
        </w:rPr>
        <w:t xml:space="preserve"> В Хасанском муниципальном округе объект МБУ</w:t>
      </w:r>
      <w:r w:rsidR="00A84D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238B">
        <w:rPr>
          <w:rFonts w:ascii="Times New Roman" w:eastAsia="Calibri" w:hAnsi="Times New Roman" w:cs="Times New Roman"/>
          <w:sz w:val="28"/>
          <w:szCs w:val="28"/>
        </w:rPr>
        <w:t xml:space="preserve">ДО «Детский оздоровительно - образовательный центр Хасанского муниципального округа» полностью соответствует требованиям доступности для инвалидов и людей с ограниченными возможностями здоровья. </w:t>
      </w:r>
      <w:r w:rsidR="00A84D82">
        <w:rPr>
          <w:rFonts w:ascii="Times New Roman" w:eastAsia="Calibri" w:hAnsi="Times New Roman" w:cs="Times New Roman"/>
          <w:sz w:val="28"/>
          <w:szCs w:val="28"/>
        </w:rPr>
        <w:t>На базе МБУ ДО «ДООЦ» действуют различные секции</w:t>
      </w:r>
      <w:r w:rsidR="0085056B">
        <w:rPr>
          <w:rFonts w:ascii="Times New Roman" w:eastAsia="Calibri" w:hAnsi="Times New Roman" w:cs="Times New Roman"/>
          <w:sz w:val="28"/>
          <w:szCs w:val="28"/>
        </w:rPr>
        <w:t>,</w:t>
      </w:r>
      <w:r w:rsidR="00A84D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056B">
        <w:rPr>
          <w:rFonts w:ascii="Times New Roman" w:eastAsia="Calibri" w:hAnsi="Times New Roman" w:cs="Times New Roman"/>
          <w:sz w:val="28"/>
          <w:szCs w:val="28"/>
        </w:rPr>
        <w:t>в которые</w:t>
      </w:r>
      <w:r w:rsidR="00A84D82">
        <w:rPr>
          <w:rFonts w:ascii="Times New Roman" w:eastAsia="Calibri" w:hAnsi="Times New Roman" w:cs="Times New Roman"/>
          <w:sz w:val="28"/>
          <w:szCs w:val="28"/>
        </w:rPr>
        <w:t xml:space="preserve"> можно привле</w:t>
      </w:r>
      <w:r w:rsidR="0085056B">
        <w:rPr>
          <w:rFonts w:ascii="Times New Roman" w:eastAsia="Calibri" w:hAnsi="Times New Roman" w:cs="Times New Roman"/>
          <w:sz w:val="28"/>
          <w:szCs w:val="28"/>
        </w:rPr>
        <w:t>кать</w:t>
      </w:r>
      <w:r w:rsidR="00A84D82">
        <w:rPr>
          <w:rFonts w:ascii="Times New Roman" w:eastAsia="Calibri" w:hAnsi="Times New Roman" w:cs="Times New Roman"/>
          <w:sz w:val="28"/>
          <w:szCs w:val="28"/>
        </w:rPr>
        <w:t xml:space="preserve"> людей с ограниченными возможностями здоровья.</w:t>
      </w:r>
      <w:r w:rsidR="0085056B">
        <w:rPr>
          <w:rFonts w:ascii="Times New Roman" w:eastAsia="Calibri" w:hAnsi="Times New Roman" w:cs="Times New Roman"/>
          <w:sz w:val="28"/>
          <w:szCs w:val="28"/>
        </w:rPr>
        <w:t xml:space="preserve"> А в дальнейшем привлекать их для участие в различных соревнованиях, проходимых как на территории округа, так и в крае.</w:t>
      </w:r>
      <w:r w:rsidR="009C23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558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CBB1039" w14:textId="77777777" w:rsidR="009C238B" w:rsidRPr="009C238B" w:rsidRDefault="009C238B" w:rsidP="009C23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8FCE20" w14:textId="0659DAB6" w:rsidR="009C238B" w:rsidRDefault="009C238B" w:rsidP="009C23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B19BD8" w14:textId="5C7DEF77" w:rsidR="00F44703" w:rsidRDefault="00266C70" w:rsidP="00E57A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0EB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5A0EB3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160BFB">
        <w:rPr>
          <w:rFonts w:ascii="Times New Roman" w:eastAsia="Calibri" w:hAnsi="Times New Roman" w:cs="Times New Roman"/>
          <w:b/>
          <w:sz w:val="28"/>
          <w:szCs w:val="28"/>
        </w:rPr>
        <w:t>О системе комплексной реабилитации и абилитации инвалидов и детей – инвалидов в Хасанском муниципальном округе</w:t>
      </w:r>
      <w:r w:rsidR="008A40C7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0EB48F1B" w14:textId="54C1AF17" w:rsidR="008C4722" w:rsidRDefault="00F44703" w:rsidP="00E57A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160BFB">
        <w:rPr>
          <w:rFonts w:ascii="Times New Roman" w:eastAsia="Calibri" w:hAnsi="Times New Roman" w:cs="Times New Roman"/>
          <w:sz w:val="28"/>
          <w:szCs w:val="28"/>
        </w:rPr>
        <w:t>Е.Е. Махиня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14:paraId="75042187" w14:textId="77777777" w:rsidR="00F44703" w:rsidRDefault="00F44703" w:rsidP="00E57A8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44703">
        <w:rPr>
          <w:rFonts w:ascii="Times New Roman" w:eastAsia="Calibri" w:hAnsi="Times New Roman" w:cs="Times New Roman"/>
          <w:b/>
          <w:sz w:val="28"/>
          <w:szCs w:val="28"/>
        </w:rPr>
        <w:t>Решили:</w:t>
      </w:r>
    </w:p>
    <w:p w14:paraId="3A872D3B" w14:textId="25443A8D" w:rsidR="00F44703" w:rsidRPr="005A0EB3" w:rsidRDefault="005A0EB3" w:rsidP="00E57A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0EB3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F44703" w:rsidRPr="005A0EB3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886A6A">
        <w:rPr>
          <w:rFonts w:ascii="Times New Roman" w:eastAsia="Calibri" w:hAnsi="Times New Roman" w:cs="Times New Roman"/>
          <w:b/>
          <w:sz w:val="28"/>
          <w:szCs w:val="28"/>
        </w:rPr>
        <w:t>Информация докладчика была представлена в виде презентации, принять к сведению.</w:t>
      </w:r>
    </w:p>
    <w:p w14:paraId="7E186B68" w14:textId="77777777" w:rsidR="008C4722" w:rsidRDefault="008C4722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64A7B5" w14:textId="3949DE8B" w:rsidR="00F44703" w:rsidRPr="005A0EB3" w:rsidRDefault="005A0EB3" w:rsidP="00E57A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EB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86A6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A0EB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86A6A">
        <w:rPr>
          <w:rFonts w:ascii="Times New Roman" w:hAnsi="Times New Roman" w:cs="Times New Roman"/>
          <w:b/>
          <w:sz w:val="28"/>
          <w:szCs w:val="28"/>
        </w:rPr>
        <w:t>Об обеспечении жилыми помещениями семей, имеющих в своем составе инвалидов (детей-инвалидов), а так же инвалидов-колясочников</w:t>
      </w:r>
      <w:r w:rsidR="00AD4E36">
        <w:rPr>
          <w:rFonts w:ascii="Times New Roman" w:hAnsi="Times New Roman" w:cs="Times New Roman"/>
          <w:b/>
          <w:sz w:val="28"/>
          <w:szCs w:val="28"/>
        </w:rPr>
        <w:t xml:space="preserve"> при признании жилых помещений непригодными для их проживания.</w:t>
      </w:r>
      <w:r w:rsidR="00886A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C61" w:rsidRPr="005A0E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703" w:rsidRPr="005A0E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D8293BC" w14:textId="09101F68" w:rsidR="00456C61" w:rsidRDefault="00456C61" w:rsidP="00E57A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AD4E36">
        <w:rPr>
          <w:rFonts w:ascii="Times New Roman" w:hAnsi="Times New Roman" w:cs="Times New Roman"/>
          <w:sz w:val="28"/>
          <w:szCs w:val="28"/>
        </w:rPr>
        <w:t>Г.И. Ворожбит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604DFDF" w14:textId="50896101" w:rsidR="00F2072F" w:rsidRPr="00F2072F" w:rsidRDefault="00F2072F" w:rsidP="00E57A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72F">
        <w:rPr>
          <w:rFonts w:ascii="Times New Roman" w:hAnsi="Times New Roman" w:cs="Times New Roman"/>
          <w:b/>
          <w:sz w:val="28"/>
          <w:szCs w:val="28"/>
        </w:rPr>
        <w:t>Решили:</w:t>
      </w:r>
    </w:p>
    <w:p w14:paraId="634D5A75" w14:textId="0E258B1E" w:rsidR="00EF30CA" w:rsidRDefault="00F2072F" w:rsidP="00E57A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EF30CA" w:rsidRPr="00F103A9">
        <w:rPr>
          <w:rFonts w:ascii="Times New Roman" w:hAnsi="Times New Roman" w:cs="Times New Roman"/>
          <w:b/>
          <w:sz w:val="28"/>
          <w:szCs w:val="28"/>
        </w:rPr>
        <w:t>.</w:t>
      </w:r>
      <w:r w:rsidR="00F103A9" w:rsidRPr="00F103A9">
        <w:rPr>
          <w:rFonts w:ascii="Times New Roman" w:hAnsi="Times New Roman" w:cs="Times New Roman"/>
          <w:b/>
          <w:sz w:val="28"/>
          <w:szCs w:val="28"/>
        </w:rPr>
        <w:t xml:space="preserve"> Информацию докладчика принять к сведению (прилагается).</w:t>
      </w:r>
    </w:p>
    <w:p w14:paraId="4C2CFC71" w14:textId="06BEC7DA" w:rsidR="00F103A9" w:rsidRPr="00AD4E36" w:rsidRDefault="00AD4E36" w:rsidP="0091208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4E36">
        <w:rPr>
          <w:rFonts w:ascii="Times New Roman" w:hAnsi="Times New Roman" w:cs="Times New Roman"/>
          <w:bCs/>
          <w:sz w:val="28"/>
          <w:szCs w:val="28"/>
        </w:rPr>
        <w:t>6.1. Рекомендовали проводить и дальше</w:t>
      </w:r>
      <w:r w:rsidR="00912089">
        <w:rPr>
          <w:rFonts w:ascii="Times New Roman" w:hAnsi="Times New Roman" w:cs="Times New Roman"/>
          <w:bCs/>
          <w:sz w:val="28"/>
          <w:szCs w:val="28"/>
        </w:rPr>
        <w:t xml:space="preserve"> совместную работу с территориальными отделами по данному направлению.</w:t>
      </w:r>
    </w:p>
    <w:p w14:paraId="3B686B67" w14:textId="77777777" w:rsidR="00AD4E36" w:rsidRDefault="00AD4E36" w:rsidP="00E57A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75217A9" w14:textId="61326D58" w:rsidR="007E5C30" w:rsidRPr="00912089" w:rsidRDefault="00365DB5" w:rsidP="00E57A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DB5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365DB5">
        <w:rPr>
          <w:rFonts w:ascii="Times New Roman" w:hAnsi="Times New Roman" w:cs="Times New Roman"/>
          <w:b/>
          <w:bCs/>
          <w:sz w:val="28"/>
          <w:szCs w:val="28"/>
        </w:rPr>
        <w:t>. О неисполнении требований по паспортизации объектов.</w:t>
      </w:r>
      <w:r w:rsidR="007E5C30" w:rsidRPr="00365D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8779E28" w14:textId="77777777" w:rsidR="00365DB5" w:rsidRDefault="00365DB5" w:rsidP="00E57A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95F46E" w14:textId="77777777" w:rsidR="00B018F9" w:rsidRDefault="00EB0918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«Управление образования Хасанского муниципального округа</w:t>
      </w:r>
      <w:r w:rsidR="00B018F9">
        <w:rPr>
          <w:rFonts w:ascii="Times New Roman" w:hAnsi="Times New Roman" w:cs="Times New Roman"/>
          <w:sz w:val="28"/>
          <w:szCs w:val="28"/>
        </w:rPr>
        <w:t xml:space="preserve">». Все объекты паспортизированы, печатный экземпляр паспортов доступности всех объектов, будет передан в управление культуры, спорта, молодежной и </w:t>
      </w:r>
      <w:r w:rsidR="00B018F9">
        <w:rPr>
          <w:rFonts w:ascii="Times New Roman" w:hAnsi="Times New Roman" w:cs="Times New Roman"/>
          <w:sz w:val="28"/>
          <w:szCs w:val="28"/>
        </w:rPr>
        <w:lastRenderedPageBreak/>
        <w:t>социальной политики администрации Хасанского муниципального округа в начале 2025 года.</w:t>
      </w:r>
    </w:p>
    <w:p w14:paraId="01AB9A2E" w14:textId="444AB1DB" w:rsidR="001D06F3" w:rsidRPr="002C3624" w:rsidRDefault="00ED5FEF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МБУ «ЦБС» </w:t>
      </w:r>
      <w:r w:rsidR="00EB0918">
        <w:rPr>
          <w:rFonts w:ascii="Times New Roman" w:hAnsi="Times New Roman" w:cs="Times New Roman"/>
          <w:sz w:val="28"/>
          <w:szCs w:val="28"/>
        </w:rPr>
        <w:t>все необходимые элементы  для формирования доступной среды для инвалидов закуплены. В начале 2025 года будут переданы на филиалы библиотек для дальнейшей установки. Паспортизация объектов будет произведена в 2025 году.</w:t>
      </w:r>
      <w:r w:rsidR="002C3624" w:rsidRPr="002C36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546B67" w14:textId="77777777" w:rsidR="00705698" w:rsidRDefault="00705698" w:rsidP="00E57A88">
      <w:pPr>
        <w:pStyle w:val="aa"/>
        <w:shd w:val="clear" w:color="auto" w:fill="FFFFFF"/>
        <w:spacing w:before="0" w:beforeAutospacing="0" w:after="210" w:afterAutospacing="0"/>
        <w:rPr>
          <w:rFonts w:ascii="Montserrat" w:hAnsi="Montserrat"/>
          <w:color w:val="273350"/>
        </w:rPr>
      </w:pPr>
    </w:p>
    <w:p w14:paraId="0662F349" w14:textId="73D3ABD0" w:rsidR="00B018F9" w:rsidRDefault="00B018F9" w:rsidP="00B018F9">
      <w:pPr>
        <w:pStyle w:val="aa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B018F9">
        <w:rPr>
          <w:b/>
          <w:bCs/>
          <w:sz w:val="28"/>
          <w:szCs w:val="28"/>
        </w:rPr>
        <w:t>V</w:t>
      </w:r>
      <w:r w:rsidRPr="00B018F9">
        <w:rPr>
          <w:b/>
          <w:bCs/>
          <w:sz w:val="28"/>
          <w:szCs w:val="28"/>
          <w:lang w:val="en-US"/>
        </w:rPr>
        <w:t>III</w:t>
      </w:r>
      <w:r w:rsidRPr="00B018F9">
        <w:rPr>
          <w:b/>
          <w:bCs/>
          <w:sz w:val="28"/>
          <w:szCs w:val="28"/>
        </w:rPr>
        <w:t>. Об исполнении плана работы межведомственной комиссии в 2024 году, утверждение плана работ на 2025 год.</w:t>
      </w:r>
    </w:p>
    <w:p w14:paraId="4CD0E304" w14:textId="77777777" w:rsidR="00B018F9" w:rsidRDefault="00B018F9" w:rsidP="00B018F9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(И.В. Старцева)</w:t>
      </w:r>
    </w:p>
    <w:p w14:paraId="2FBAEFD2" w14:textId="77777777" w:rsidR="00B018F9" w:rsidRDefault="00B018F9" w:rsidP="00B018F9">
      <w:pPr>
        <w:pStyle w:val="aa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B018F9">
        <w:rPr>
          <w:b/>
          <w:bCs/>
          <w:sz w:val="28"/>
          <w:szCs w:val="28"/>
        </w:rPr>
        <w:t>Решили:</w:t>
      </w:r>
    </w:p>
    <w:p w14:paraId="540B5BF1" w14:textId="05BCEF97" w:rsidR="00B018F9" w:rsidRDefault="00B018F9" w:rsidP="00B018F9">
      <w:pPr>
        <w:pStyle w:val="aa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B018F9">
        <w:rPr>
          <w:b/>
          <w:bCs/>
          <w:sz w:val="28"/>
          <w:szCs w:val="28"/>
        </w:rPr>
        <w:t>. Информацию докладчика принять к сведению (прилагается).</w:t>
      </w:r>
    </w:p>
    <w:p w14:paraId="2F468F82" w14:textId="5CC24802" w:rsidR="00B018F9" w:rsidRPr="00B018F9" w:rsidRDefault="00B018F9" w:rsidP="00B018F9">
      <w:pPr>
        <w:pStyle w:val="aa"/>
        <w:shd w:val="clear" w:color="auto" w:fill="FFFFFF"/>
        <w:spacing w:before="0" w:beforeAutospacing="0" w:after="0" w:afterAutospacing="0"/>
        <w:rPr>
          <w:sz w:val="28"/>
          <w:szCs w:val="28"/>
        </w:rPr>
        <w:sectPr w:rsidR="00B018F9" w:rsidRPr="00B018F9" w:rsidSect="00912089">
          <w:pgSz w:w="11906" w:h="16838"/>
          <w:pgMar w:top="567" w:right="850" w:bottom="567" w:left="1701" w:header="708" w:footer="708" w:gutter="0"/>
          <w:cols w:space="708"/>
          <w:docGrid w:linePitch="360"/>
        </w:sectPr>
      </w:pPr>
      <w:r w:rsidRPr="00B018F9">
        <w:rPr>
          <w:sz w:val="28"/>
          <w:szCs w:val="28"/>
        </w:rPr>
        <w:t>8.1.   План работы комиссии на 2025 год принять.</w:t>
      </w:r>
    </w:p>
    <w:p w14:paraId="68861305" w14:textId="77777777" w:rsidR="00D16B09" w:rsidRDefault="00D16B09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F55237" w14:textId="77777777" w:rsidR="00D16B09" w:rsidRDefault="00D16B09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FC3BEE" w14:textId="4C5293BE" w:rsidR="001D06F3" w:rsidRDefault="00AD5BCF" w:rsidP="00AD5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F12F5">
        <w:rPr>
          <w:rFonts w:ascii="Times New Roman" w:hAnsi="Times New Roman" w:cs="Times New Roman"/>
          <w:sz w:val="28"/>
          <w:szCs w:val="28"/>
        </w:rPr>
        <w:t>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0B63">
        <w:rPr>
          <w:rFonts w:ascii="Times New Roman" w:hAnsi="Times New Roman" w:cs="Times New Roman"/>
          <w:sz w:val="28"/>
          <w:szCs w:val="28"/>
        </w:rPr>
        <w:t>г</w:t>
      </w:r>
      <w:r w:rsidR="002F12F5">
        <w:rPr>
          <w:rFonts w:ascii="Times New Roman" w:hAnsi="Times New Roman" w:cs="Times New Roman"/>
          <w:sz w:val="28"/>
          <w:szCs w:val="28"/>
        </w:rPr>
        <w:t>лавы</w:t>
      </w:r>
      <w:r w:rsidR="001D06F3">
        <w:rPr>
          <w:rFonts w:ascii="Times New Roman" w:hAnsi="Times New Roman" w:cs="Times New Roman"/>
          <w:sz w:val="28"/>
          <w:szCs w:val="28"/>
        </w:rPr>
        <w:t xml:space="preserve"> </w:t>
      </w:r>
      <w:r w:rsidR="00C60B63">
        <w:rPr>
          <w:rFonts w:ascii="Times New Roman" w:hAnsi="Times New Roman" w:cs="Times New Roman"/>
          <w:sz w:val="28"/>
          <w:szCs w:val="28"/>
        </w:rPr>
        <w:t xml:space="preserve"> </w:t>
      </w:r>
      <w:r w:rsidR="001D06F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D06F3" w:rsidRPr="001D06F3">
        <w:rPr>
          <w:rFonts w:ascii="Times New Roman" w:hAnsi="Times New Roman" w:cs="Times New Roman"/>
          <w:sz w:val="28"/>
          <w:szCs w:val="28"/>
        </w:rPr>
        <w:t>Хасанского</w:t>
      </w:r>
      <w:r w:rsidR="00C60B63">
        <w:rPr>
          <w:rFonts w:ascii="Times New Roman" w:hAnsi="Times New Roman" w:cs="Times New Roman"/>
          <w:sz w:val="28"/>
          <w:szCs w:val="28"/>
        </w:rPr>
        <w:t xml:space="preserve"> </w:t>
      </w:r>
      <w:r w:rsidR="002F12F5" w:rsidRPr="002F12F5">
        <w:rPr>
          <w:rFonts w:ascii="Times New Roman" w:hAnsi="Times New Roman" w:cs="Times New Roman"/>
          <w:sz w:val="28"/>
          <w:szCs w:val="28"/>
        </w:rPr>
        <w:t>муниципального   округа</w:t>
      </w:r>
      <w:r w:rsidR="00C60B63">
        <w:rPr>
          <w:rFonts w:ascii="Times New Roman" w:hAnsi="Times New Roman" w:cs="Times New Roman"/>
          <w:sz w:val="28"/>
          <w:szCs w:val="28"/>
        </w:rPr>
        <w:t>,   председатель   комиссии</w:t>
      </w:r>
    </w:p>
    <w:p w14:paraId="2793F1CE" w14:textId="77777777" w:rsidR="001D06F3" w:rsidRDefault="001D06F3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B0253A" w14:textId="77777777" w:rsidR="009E4F5E" w:rsidRDefault="002F12F5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14:paraId="0D912785" w14:textId="4D820508" w:rsidR="009E4F5E" w:rsidRDefault="004C7F50" w:rsidP="00E57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И.В. Старцева</w:t>
      </w:r>
    </w:p>
    <w:p w14:paraId="14A5E020" w14:textId="2EE53BFD" w:rsidR="001D06F3" w:rsidRDefault="009E4F5E" w:rsidP="00456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60B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93F80D" w14:textId="77777777" w:rsidR="001D06F3" w:rsidRDefault="001D06F3" w:rsidP="00456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99FEF0D" w14:textId="77777777" w:rsidR="001D06F3" w:rsidRDefault="001D06F3" w:rsidP="00456C61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1D06F3" w:rsidSect="004C7F50">
          <w:type w:val="continuous"/>
          <w:pgSz w:w="11906" w:h="16838"/>
          <w:pgMar w:top="567" w:right="850" w:bottom="568" w:left="1701" w:header="708" w:footer="708" w:gutter="0"/>
          <w:cols w:num="2" w:space="1417"/>
          <w:docGrid w:linePitch="360"/>
        </w:sectPr>
      </w:pPr>
    </w:p>
    <w:p w14:paraId="67A2A7E0" w14:textId="77777777" w:rsidR="001D06F3" w:rsidRDefault="001D06F3" w:rsidP="00456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60F3AA1" w14:textId="1007E7A4" w:rsidR="001D06F3" w:rsidRPr="00456C61" w:rsidRDefault="001D06F3" w:rsidP="00456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                                          </w:t>
      </w:r>
      <w:r w:rsidR="00C60B6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О.П. Сивак</w:t>
      </w:r>
    </w:p>
    <w:p w14:paraId="759FC06A" w14:textId="77777777" w:rsidR="00B514C2" w:rsidRDefault="00B514C2" w:rsidP="00576B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62FD3F" w14:textId="77777777" w:rsidR="00B514C2" w:rsidRDefault="00B514C2" w:rsidP="00576B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947133" w14:textId="77777777" w:rsidR="00B514C2" w:rsidRDefault="00B514C2" w:rsidP="00576B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2C4F1B" w14:textId="77777777" w:rsidR="00E538F4" w:rsidRDefault="00E538F4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EB3E3D4" w14:textId="77777777" w:rsidR="00E538F4" w:rsidRDefault="00E538F4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CA352A8" w14:textId="77777777" w:rsidR="00E538F4" w:rsidRDefault="00E538F4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5B10892" w14:textId="77777777" w:rsidR="00B018F9" w:rsidRDefault="00B018F9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0388FF4" w14:textId="77777777" w:rsidR="00B018F9" w:rsidRDefault="00B018F9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322CE53" w14:textId="77777777" w:rsidR="00B018F9" w:rsidRDefault="00B018F9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1B8A161" w14:textId="77777777" w:rsidR="00B018F9" w:rsidRDefault="00B018F9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F1A7352" w14:textId="77777777" w:rsidR="00B018F9" w:rsidRDefault="00B018F9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05FFA6D" w14:textId="77777777" w:rsidR="00B018F9" w:rsidRDefault="00B018F9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465D0F8" w14:textId="77777777" w:rsidR="00B018F9" w:rsidRDefault="00B018F9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309BAA4" w14:textId="77777777" w:rsidR="00B018F9" w:rsidRDefault="00B018F9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BBECA38" w14:textId="77777777" w:rsidR="00B018F9" w:rsidRDefault="00B018F9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0251CD1" w14:textId="77777777" w:rsidR="00B018F9" w:rsidRDefault="00B018F9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304623B" w14:textId="77777777" w:rsidR="00B018F9" w:rsidRDefault="00B018F9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553F3B8" w14:textId="77777777" w:rsidR="00B018F9" w:rsidRDefault="00B018F9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F9C4D55" w14:textId="77777777" w:rsidR="00B018F9" w:rsidRDefault="00B018F9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8BF5DB9" w14:textId="77777777" w:rsidR="00B018F9" w:rsidRDefault="00B018F9" w:rsidP="00E538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8A08461" w14:textId="77777777" w:rsidR="00D16B09" w:rsidRDefault="00D16B09" w:rsidP="00E53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129DB4" w14:textId="77777777" w:rsidR="0090265E" w:rsidRDefault="0090265E" w:rsidP="009026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F0ADDAB" w14:textId="77777777" w:rsidR="0090265E" w:rsidRDefault="0090265E" w:rsidP="0090265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327A9BE" w14:textId="2638E08A" w:rsidR="005029F1" w:rsidRPr="00A350E8" w:rsidRDefault="00A350E8" w:rsidP="009026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0E8"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</w:p>
    <w:p w14:paraId="63A7A49B" w14:textId="259EB321" w:rsidR="00A45E63" w:rsidRDefault="00576CCE" w:rsidP="00A45E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45E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335">
        <w:rPr>
          <w:rFonts w:ascii="Times New Roman" w:hAnsi="Times New Roman" w:cs="Times New Roman"/>
          <w:b/>
          <w:sz w:val="28"/>
          <w:szCs w:val="28"/>
        </w:rPr>
        <w:t>первому вопросу «О создании универсальной безбарьерной среды инклюзивного образования детей-инвалидов в образовательных учреждениях Хасанского муниципального округа».</w:t>
      </w:r>
    </w:p>
    <w:p w14:paraId="25B5879E" w14:textId="77777777" w:rsidR="00576CCE" w:rsidRDefault="00576CCE" w:rsidP="00A45E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71DF4D" w14:textId="77777777" w:rsidR="006D6335" w:rsidRP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6335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6D6335">
        <w:rPr>
          <w:rFonts w:ascii="Times New Roman" w:hAnsi="Times New Roman" w:cs="Times New Roman"/>
          <w:bCs/>
          <w:sz w:val="28"/>
          <w:szCs w:val="28"/>
        </w:rPr>
        <w:t xml:space="preserve">На территории Хасанского муниципального округа расположены 23  образовательных учреждения. Из них 11 дошкольных образовательных учреждения, 11 общеобразовательных учреждений  и 1 учреждение дополнительного образования (ДООЦ). </w:t>
      </w:r>
    </w:p>
    <w:p w14:paraId="5D9069BB" w14:textId="77777777" w:rsidR="006D6335" w:rsidRP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6335">
        <w:rPr>
          <w:rFonts w:ascii="Times New Roman" w:hAnsi="Times New Roman" w:cs="Times New Roman"/>
          <w:bCs/>
          <w:sz w:val="28"/>
          <w:szCs w:val="28"/>
        </w:rPr>
        <w:t xml:space="preserve">           На сегодняшний день пандусами оснащены  10 зданий общеобразовательный  учреждений, 8 дошкольных образовательных учреждений и доступным ко входу для маломобильных граждан является  учреждение дополнительного образования(ДООЦ). </w:t>
      </w:r>
    </w:p>
    <w:p w14:paraId="08352632" w14:textId="77777777" w:rsidR="006D6335" w:rsidRP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6335">
        <w:rPr>
          <w:rFonts w:ascii="Times New Roman" w:hAnsi="Times New Roman" w:cs="Times New Roman"/>
          <w:bCs/>
          <w:sz w:val="28"/>
          <w:szCs w:val="28"/>
        </w:rPr>
        <w:t xml:space="preserve">             Кнопки вызова персонала для помощи маломобильным гражданам имеются в 4 общеобразовательных учреждениях и в 5 учреждениях дошкольного образования, а также в ДООЦ. </w:t>
      </w:r>
    </w:p>
    <w:p w14:paraId="7A06F7EB" w14:textId="77777777" w:rsidR="006D6335" w:rsidRP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6335">
        <w:rPr>
          <w:rFonts w:ascii="Times New Roman" w:hAnsi="Times New Roman" w:cs="Times New Roman"/>
          <w:bCs/>
          <w:sz w:val="28"/>
          <w:szCs w:val="28"/>
        </w:rPr>
        <w:t xml:space="preserve">          Табличками со шрифтом Брайля оснащены все учреждения образования, а также ДООЦ. </w:t>
      </w:r>
    </w:p>
    <w:p w14:paraId="7861F591" w14:textId="77777777" w:rsidR="006D6335" w:rsidRP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6335">
        <w:rPr>
          <w:rFonts w:ascii="Times New Roman" w:hAnsi="Times New Roman" w:cs="Times New Roman"/>
          <w:bCs/>
          <w:sz w:val="28"/>
          <w:szCs w:val="28"/>
        </w:rPr>
        <w:t xml:space="preserve">          В проект бюджета на 2025 год  предусмотрены денежные средства на выполнение адаптационных мероприятий для доступа маломобильных граждан  в 9 дошкольных учреждениях. Из них в 4 учреждениях запланировано приобрести переносные пандусы(, в 7 учреждениях запланировано установить систему вызова помощи, а также оборудовать помещение под санузел для МГН в МБДОУ «Березка» с.Цуканово. В остальных учреждениях дошкольного образования, согласно заключениям ООО «Приморского Экспертно-Правового Центра» устройство санузла для МГН в полном соответствии с действующими нормами, не представляется возможным. </w:t>
      </w:r>
    </w:p>
    <w:p w14:paraId="6116BDF9" w14:textId="77777777" w:rsidR="006D6335" w:rsidRP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6335">
        <w:rPr>
          <w:rFonts w:ascii="Times New Roman" w:hAnsi="Times New Roman" w:cs="Times New Roman"/>
          <w:bCs/>
          <w:sz w:val="28"/>
          <w:szCs w:val="28"/>
        </w:rPr>
        <w:t xml:space="preserve">    Также предусмотрены денежные средства на обустройство переносными пандусами в 4-х общеобразовательных учреждениях. 10 школ планируется оборудовать системами вызова помощи. Санузлы для лиц МГН есть в двух школах-МБОУ СОШ №2 пгт Славянка и МБОУ СОШ пгт Краскино. В остальных общеобразовательных учреждениях , согласно заключениям ООО «Приморского Экспертно-Правового Центра» устройство санузла для МГН в полном соответствии с действующими нормами, не представляется возможным. </w:t>
      </w:r>
    </w:p>
    <w:p w14:paraId="4082F4DD" w14:textId="77777777" w:rsidR="006D6335" w:rsidRP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6335">
        <w:rPr>
          <w:rFonts w:ascii="Times New Roman" w:hAnsi="Times New Roman" w:cs="Times New Roman"/>
          <w:bCs/>
          <w:sz w:val="28"/>
          <w:szCs w:val="28"/>
        </w:rPr>
        <w:t xml:space="preserve">         В дошкольных образовательных учреждениях получают образование 13 детей-инвалидов. На начало 2024-2025 гг. в школах обучалось 63 ребенка-инвалида, из них 35 детей на домашнем обучении. В форме дистанционного обучения в Хасанском муниципальном округе обучается 1 ребенок-инвалид. Дети-инвалиды обучаются по индивидуальным учебным планам, по общеобразовательным или адаптированным программам. Индивидуальное обучение на дому предоставляется от 8 до 14 учебных часов. Все технические </w:t>
      </w:r>
      <w:r w:rsidRPr="006D6335">
        <w:rPr>
          <w:rFonts w:ascii="Times New Roman" w:hAnsi="Times New Roman" w:cs="Times New Roman"/>
          <w:bCs/>
          <w:sz w:val="28"/>
          <w:szCs w:val="28"/>
        </w:rPr>
        <w:lastRenderedPageBreak/>
        <w:t>средства необходимые для обучения детей-инвалидов по дистанционным технологиям предоставил региональный центр дистанционного образования.</w:t>
      </w:r>
    </w:p>
    <w:p w14:paraId="7AF8A257" w14:textId="77777777" w:rsidR="006D6335" w:rsidRP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6335">
        <w:rPr>
          <w:rFonts w:ascii="Times New Roman" w:hAnsi="Times New Roman" w:cs="Times New Roman"/>
          <w:bCs/>
          <w:sz w:val="28"/>
          <w:szCs w:val="28"/>
        </w:rPr>
        <w:t xml:space="preserve">   Все образовательные учреждения Хасанского муниципального округа частично оснащены приспособлениями для детей с ограниченными возможностями здоровья.</w:t>
      </w:r>
    </w:p>
    <w:p w14:paraId="2F78DE90" w14:textId="77777777" w:rsidR="006D6335" w:rsidRP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6335">
        <w:rPr>
          <w:rFonts w:ascii="Times New Roman" w:hAnsi="Times New Roman" w:cs="Times New Roman"/>
          <w:bCs/>
          <w:sz w:val="28"/>
          <w:szCs w:val="28"/>
        </w:rPr>
        <w:t>Администрация Хасанского муниципального округа ежегодно предусматривает средства в бюджет для реализации мер по созданию доступной среды в образовательных учреждениях.</w:t>
      </w:r>
    </w:p>
    <w:p w14:paraId="4AFF1700" w14:textId="77777777" w:rsidR="006D6335" w:rsidRP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633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83BB203" w14:textId="77777777" w:rsidR="00576CCE" w:rsidRPr="006D6335" w:rsidRDefault="00576CCE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DAD301E" w14:textId="77777777" w:rsidR="00576CCE" w:rsidRPr="006D6335" w:rsidRDefault="00576CCE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62AC32" w14:textId="77777777" w:rsidR="00461F21" w:rsidRPr="006D6335" w:rsidRDefault="00461F21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A6AE308" w14:textId="77777777" w:rsidR="00576CCE" w:rsidRPr="006D6335" w:rsidRDefault="00576CCE" w:rsidP="006D6335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6812B3D" w14:textId="77777777" w:rsidR="00576CCE" w:rsidRPr="006D6335" w:rsidRDefault="00576CCE" w:rsidP="006D6335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38A9A17" w14:textId="77777777" w:rsidR="00576CCE" w:rsidRPr="006D6335" w:rsidRDefault="00576CCE" w:rsidP="006D6335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B9383F0" w14:textId="77777777" w:rsidR="00576CCE" w:rsidRPr="006D6335" w:rsidRDefault="00576CCE" w:rsidP="006D6335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EDB5C79" w14:textId="77777777" w:rsidR="00576CCE" w:rsidRPr="006D6335" w:rsidRDefault="00576CCE" w:rsidP="006D6335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381C4A5" w14:textId="77777777" w:rsidR="00576CCE" w:rsidRPr="006D6335" w:rsidRDefault="00576CCE" w:rsidP="006D6335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1C7C88C" w14:textId="77777777" w:rsidR="00576CCE" w:rsidRPr="006D6335" w:rsidRDefault="00576CCE" w:rsidP="006D6335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FF65237" w14:textId="77777777" w:rsidR="00576CCE" w:rsidRPr="006D6335" w:rsidRDefault="00576CCE" w:rsidP="006D6335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1CBC282" w14:textId="77777777" w:rsidR="00576CCE" w:rsidRPr="006D6335" w:rsidRDefault="00576CCE" w:rsidP="006D6335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6E3D961" w14:textId="77777777" w:rsidR="00576CCE" w:rsidRPr="006D6335" w:rsidRDefault="00576CCE" w:rsidP="006D6335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201E1A1" w14:textId="77777777" w:rsidR="00576CCE" w:rsidRPr="006D6335" w:rsidRDefault="00576CCE" w:rsidP="006D6335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3C04DD0" w14:textId="77777777" w:rsidR="00576CCE" w:rsidRPr="006D6335" w:rsidRDefault="00576CCE" w:rsidP="006D6335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3CB5AC1" w14:textId="77777777" w:rsidR="00576B71" w:rsidRPr="006D6335" w:rsidRDefault="00576B71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E4A623A" w14:textId="77777777" w:rsidR="00576B71" w:rsidRPr="006D6335" w:rsidRDefault="00576B71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5A74BAA" w14:textId="77777777" w:rsidR="00576B71" w:rsidRPr="006D6335" w:rsidRDefault="00576B71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CA17836" w14:textId="77777777" w:rsidR="00076F43" w:rsidRPr="006D6335" w:rsidRDefault="00076F43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488E257" w14:textId="77777777" w:rsid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7EF6B8F" w14:textId="77777777" w:rsid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0734CEE" w14:textId="77777777" w:rsid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8473171" w14:textId="77777777" w:rsid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2A5B0C0" w14:textId="77777777" w:rsid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29AAF36" w14:textId="77777777" w:rsid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C6896B7" w14:textId="77777777" w:rsid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CAD8C80" w14:textId="77777777" w:rsid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38B013E" w14:textId="77777777" w:rsid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B29317B" w14:textId="77777777" w:rsid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B2D4851" w14:textId="77777777" w:rsid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3FBA40F" w14:textId="77777777" w:rsid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0EABC6" w14:textId="77777777" w:rsidR="006D6335" w:rsidRDefault="006D6335" w:rsidP="006D633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9931DD7" w14:textId="77777777" w:rsidR="00DE5E6C" w:rsidRDefault="00DE5E6C" w:rsidP="007B2764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79134BDE" w14:textId="77777777" w:rsidR="00DE5E6C" w:rsidRDefault="00DE5E6C" w:rsidP="00FA5C8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6595715C" w14:textId="77777777" w:rsidR="00F477FC" w:rsidRPr="00F477FC" w:rsidRDefault="00F477FC" w:rsidP="00F477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7FC"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</w:p>
    <w:p w14:paraId="312AC385" w14:textId="77777777" w:rsidR="00F477FC" w:rsidRPr="00F477FC" w:rsidRDefault="00F477FC" w:rsidP="00F477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7FC">
        <w:rPr>
          <w:rFonts w:ascii="Times New Roman" w:hAnsi="Times New Roman" w:cs="Times New Roman"/>
          <w:b/>
          <w:sz w:val="28"/>
          <w:szCs w:val="28"/>
        </w:rPr>
        <w:t>к четвертому вопросу : «Проведение спортивно массовой работы с инвалидами».</w:t>
      </w:r>
    </w:p>
    <w:p w14:paraId="509B8AC6" w14:textId="77777777" w:rsidR="00F477FC" w:rsidRPr="00F477FC" w:rsidRDefault="00F477FC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7FC">
        <w:rPr>
          <w:rFonts w:ascii="Times New Roman" w:hAnsi="Times New Roman" w:cs="Times New Roman"/>
          <w:bCs/>
          <w:sz w:val="28"/>
          <w:szCs w:val="28"/>
        </w:rPr>
        <w:t>В 2024 году были проведены следующие спортивно-массовые мероприятия с участием людей с ограниченными возможностями здоровья:</w:t>
      </w:r>
    </w:p>
    <w:p w14:paraId="7A27B660" w14:textId="77777777" w:rsidR="00F477FC" w:rsidRPr="00F477FC" w:rsidRDefault="00F477FC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7FC">
        <w:rPr>
          <w:rFonts w:ascii="Times New Roman" w:hAnsi="Times New Roman" w:cs="Times New Roman"/>
          <w:bCs/>
          <w:sz w:val="28"/>
          <w:szCs w:val="28"/>
        </w:rPr>
        <w:t>- Акция «Тропою здоровья Дедушки Мороза» приуроченной к Декаде спорта и здоровья (6,7 января 2024г.);</w:t>
      </w:r>
    </w:p>
    <w:p w14:paraId="608C8905" w14:textId="77777777" w:rsidR="00F477FC" w:rsidRPr="00F477FC" w:rsidRDefault="00F477FC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7FC">
        <w:rPr>
          <w:rFonts w:ascii="Times New Roman" w:hAnsi="Times New Roman" w:cs="Times New Roman"/>
          <w:bCs/>
          <w:sz w:val="28"/>
          <w:szCs w:val="28"/>
        </w:rPr>
        <w:t>- Первенство Хасанского муниципального округа по дартс среди юношей и девушек (до 15 лет) (11 февраля 2024г.);</w:t>
      </w:r>
    </w:p>
    <w:p w14:paraId="0A71604F" w14:textId="77777777" w:rsidR="00F477FC" w:rsidRPr="00F477FC" w:rsidRDefault="00F477FC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7FC">
        <w:rPr>
          <w:rFonts w:ascii="Times New Roman" w:hAnsi="Times New Roman" w:cs="Times New Roman"/>
          <w:bCs/>
          <w:sz w:val="28"/>
          <w:szCs w:val="28"/>
        </w:rPr>
        <w:t>- Акция «Зарядка с чемпионом», приуроченную к празднованию Дня Росси на территории Хасанского муниципального округа (12 июня 2024г.);</w:t>
      </w:r>
    </w:p>
    <w:p w14:paraId="3A8861DC" w14:textId="77777777" w:rsidR="00F477FC" w:rsidRPr="00F477FC" w:rsidRDefault="00F477FC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7FC">
        <w:rPr>
          <w:rFonts w:ascii="Times New Roman" w:hAnsi="Times New Roman" w:cs="Times New Roman"/>
          <w:bCs/>
          <w:sz w:val="28"/>
          <w:szCs w:val="28"/>
        </w:rPr>
        <w:t>- Акция «10 000 шагов к жизни» на территории Хасанского муниципального округа, с применением скандинавских палок (29 сентября 2024г.);</w:t>
      </w:r>
    </w:p>
    <w:p w14:paraId="1D1F0061" w14:textId="77777777" w:rsidR="00F477FC" w:rsidRPr="00F477FC" w:rsidRDefault="00F477FC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7FC">
        <w:rPr>
          <w:rFonts w:ascii="Times New Roman" w:hAnsi="Times New Roman" w:cs="Times New Roman"/>
          <w:bCs/>
          <w:sz w:val="28"/>
          <w:szCs w:val="28"/>
        </w:rPr>
        <w:t>- Всероссийский день ходьбы на территории Хасанского муниципального округа (13 и 26 октября 2024г.);</w:t>
      </w:r>
    </w:p>
    <w:p w14:paraId="495E3958" w14:textId="77777777" w:rsidR="00F477FC" w:rsidRPr="00F477FC" w:rsidRDefault="00F477FC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7FC">
        <w:rPr>
          <w:rFonts w:ascii="Times New Roman" w:hAnsi="Times New Roman" w:cs="Times New Roman"/>
          <w:bCs/>
          <w:sz w:val="28"/>
          <w:szCs w:val="28"/>
        </w:rPr>
        <w:t>- Кубок Хасанского муниципального округа по дартс (24 ноября 2024г.).</w:t>
      </w:r>
    </w:p>
    <w:p w14:paraId="121506B5" w14:textId="3ECAAFF9" w:rsidR="00F477FC" w:rsidRDefault="00F477FC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7FC">
        <w:rPr>
          <w:rFonts w:ascii="Times New Roman" w:hAnsi="Times New Roman" w:cs="Times New Roman"/>
          <w:bCs/>
          <w:sz w:val="28"/>
          <w:szCs w:val="28"/>
        </w:rPr>
        <w:t>В мероприятиях приняло участие 11 человек ограниченными возможностями здоровья.</w:t>
      </w:r>
    </w:p>
    <w:p w14:paraId="3040E8D3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8C3058C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8A191C1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2DB6483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CB17013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26852C7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5EBA3C2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98270F6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960EA65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8EA7722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C7A8DDB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830D3B6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891C79A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1F9031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1B33C4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B9DFA83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0CCAF6D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D657D4A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27C0206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4A3CEAF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A0FE1FA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ED14CE3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50C1E80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0CD1A55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E0DC788" w14:textId="77777777" w:rsidR="007F4B7E" w:rsidRPr="007F4B7E" w:rsidRDefault="007F4B7E" w:rsidP="007F4B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B7E"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</w:p>
    <w:p w14:paraId="41AC62CE" w14:textId="77777777" w:rsidR="007F4B7E" w:rsidRPr="007F4B7E" w:rsidRDefault="007F4B7E" w:rsidP="007F4B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B7E">
        <w:rPr>
          <w:rFonts w:ascii="Times New Roman" w:hAnsi="Times New Roman" w:cs="Times New Roman"/>
          <w:b/>
          <w:sz w:val="28"/>
          <w:szCs w:val="28"/>
        </w:rPr>
        <w:t>к шестому вопросу: «Об обеспечении жилыми помещениями семей, имеющих в своем составе инвалидов (детей инвалидов), а также инвалидов-колясочников при признании жилых помещений непригодными для проживания».</w:t>
      </w:r>
    </w:p>
    <w:p w14:paraId="694DD10E" w14:textId="77777777" w:rsidR="007F4B7E" w:rsidRPr="007F4B7E" w:rsidRDefault="007F4B7E" w:rsidP="007F4B7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4B7E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РФ от 28.01.2006 № 47 утверждено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(далее - Положение).</w:t>
      </w:r>
    </w:p>
    <w:p w14:paraId="6959E2EB" w14:textId="77777777" w:rsidR="007F4B7E" w:rsidRPr="007F4B7E" w:rsidRDefault="007F4B7E" w:rsidP="007F4B7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8635399" w14:textId="77777777" w:rsidR="007F4B7E" w:rsidRPr="007F4B7E" w:rsidRDefault="007F4B7E" w:rsidP="007F4B7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4B7E">
        <w:rPr>
          <w:rFonts w:ascii="Times New Roman" w:hAnsi="Times New Roman" w:cs="Times New Roman"/>
          <w:bCs/>
          <w:sz w:val="28"/>
          <w:szCs w:val="28"/>
        </w:rPr>
        <w:t>Согласно пункту 1 данного Положения установлены требования к жилому помещению, порядок признания жилого помещения пригодным для проживания и основания, по которым жилое помещение признается непригодным для проживания.</w:t>
      </w:r>
    </w:p>
    <w:p w14:paraId="558AE295" w14:textId="77777777" w:rsidR="007F4B7E" w:rsidRPr="007F4B7E" w:rsidRDefault="007F4B7E" w:rsidP="007F4B7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C234B57" w14:textId="77777777" w:rsidR="007F4B7E" w:rsidRPr="007F4B7E" w:rsidRDefault="007F4B7E" w:rsidP="007F4B7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4B7E">
        <w:rPr>
          <w:rFonts w:ascii="Times New Roman" w:hAnsi="Times New Roman" w:cs="Times New Roman"/>
          <w:bCs/>
          <w:sz w:val="28"/>
          <w:szCs w:val="28"/>
        </w:rPr>
        <w:t>Согласно пункту 54 Положения отдельные занимаемые инвалидами жилые помещения (комната, квартира)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вынесенного в соответствии с пунктом 20 Правил обеспечения условий доступности для инвалидов жилых помещений и общего имущества в многоквартирном доме (далее также Правила), утвержденных постановлением Правительства РФ от 09.07.2016 № 649 «О мерах по приспособлению жилых помещений и общего имущества в многоквартирном доме с учетом потребностей инвалидов».</w:t>
      </w:r>
    </w:p>
    <w:p w14:paraId="010E20F3" w14:textId="77777777" w:rsidR="007F4B7E" w:rsidRPr="007F4B7E" w:rsidRDefault="007F4B7E" w:rsidP="007F4B7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612C3AD" w14:textId="77777777" w:rsidR="007F4B7E" w:rsidRPr="007F4B7E" w:rsidRDefault="007F4B7E" w:rsidP="007F4B7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4B7E">
        <w:rPr>
          <w:rFonts w:ascii="Times New Roman" w:hAnsi="Times New Roman" w:cs="Times New Roman"/>
          <w:bCs/>
          <w:sz w:val="28"/>
          <w:szCs w:val="28"/>
        </w:rPr>
        <w:t>Правила устанавливают порядок обеспечения условий доступности для инвалидов жилых помещений. В силу пункта 2 Правил они применяются к жилым помещениям, входящим в состав жилищного фонда Российской Федерации, жилищного фонда субъектов Российской Федерации, муниципального жилищного фонда, частного жилищного фонда, занимаемым инвалидами и семьями, имеющими детей-инвалидов, и используемым для их постоянного проживания.</w:t>
      </w:r>
    </w:p>
    <w:p w14:paraId="68E97C91" w14:textId="77777777" w:rsidR="007F4B7E" w:rsidRPr="007F4B7E" w:rsidRDefault="007F4B7E" w:rsidP="007F4B7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05CBF45" w14:textId="77777777" w:rsidR="007F4B7E" w:rsidRPr="007F4B7E" w:rsidRDefault="007F4B7E" w:rsidP="007F4B7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4B7E">
        <w:rPr>
          <w:rFonts w:ascii="Times New Roman" w:hAnsi="Times New Roman" w:cs="Times New Roman"/>
          <w:bCs/>
          <w:sz w:val="28"/>
          <w:szCs w:val="28"/>
        </w:rPr>
        <w:t>Таким образом, жилое помещение, в котором проживает инвалид, подлежит признанию непригодным для проживания в случае невозможности приспособления этого помещения с учетом потребностей инвалида и обеспечения условий его доступности для него.</w:t>
      </w:r>
    </w:p>
    <w:p w14:paraId="6122B47F" w14:textId="77777777" w:rsidR="007F4B7E" w:rsidRPr="007F4B7E" w:rsidRDefault="007F4B7E" w:rsidP="007F4B7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B7364B3" w14:textId="77777777" w:rsidR="007F4B7E" w:rsidRPr="007F4B7E" w:rsidRDefault="007F4B7E" w:rsidP="007F4B7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4B7E">
        <w:rPr>
          <w:rFonts w:ascii="Times New Roman" w:hAnsi="Times New Roman" w:cs="Times New Roman"/>
          <w:bCs/>
          <w:sz w:val="28"/>
          <w:szCs w:val="28"/>
        </w:rPr>
        <w:lastRenderedPageBreak/>
        <w:t>Инвалиды и семьи, имеющие детей-инвалидов, нуждающиеся в улучшении жилищных условий, принимаются на учет и обеспечиваются жилыми помещениями в порядке, предусмотренном законодательством Российской Федерации и законодательством субъектов Российской Федерации.</w:t>
      </w:r>
    </w:p>
    <w:p w14:paraId="64EAE477" w14:textId="77777777" w:rsidR="007F4B7E" w:rsidRPr="007F4B7E" w:rsidRDefault="007F4B7E" w:rsidP="007F4B7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24BA756" w14:textId="77777777" w:rsidR="007F4B7E" w:rsidRPr="007F4B7E" w:rsidRDefault="007F4B7E" w:rsidP="007F4B7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4B7E">
        <w:rPr>
          <w:rFonts w:ascii="Times New Roman" w:hAnsi="Times New Roman" w:cs="Times New Roman"/>
          <w:bCs/>
          <w:sz w:val="28"/>
          <w:szCs w:val="28"/>
        </w:rPr>
        <w:t>Жилые помещения предоставляемые инвалидам, семьям, имеющим детей-инвалидов, оборудуются специальными средствами и приспособлениями в соответствии с индивидуальной программой реабилитации или абилитации инвалида.</w:t>
      </w:r>
    </w:p>
    <w:p w14:paraId="4B5F5C9E" w14:textId="77777777" w:rsidR="007F4B7E" w:rsidRPr="007F4B7E" w:rsidRDefault="007F4B7E" w:rsidP="007F4B7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470F317" w14:textId="77777777" w:rsidR="007F4B7E" w:rsidRPr="007F4B7E" w:rsidRDefault="007F4B7E" w:rsidP="007F4B7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4B7E">
        <w:rPr>
          <w:rFonts w:ascii="Times New Roman" w:hAnsi="Times New Roman" w:cs="Times New Roman"/>
          <w:bCs/>
          <w:sz w:val="28"/>
          <w:szCs w:val="28"/>
        </w:rPr>
        <w:t>Инвалидам может быть предоставлено жилое помещение по договору социального найма общей площадью, превышающей норму предоставления на одного человека (но не более чем в два раза) при условии, если они страдают тяжелыми формами хронических заболеваний, предусмотренных перечнем, устанавливаемым уполномоченным Правительством Российской Федерации федеральным органом исполнительной власти.</w:t>
      </w:r>
    </w:p>
    <w:p w14:paraId="701EED1A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2DE342C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C9294B1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BF89B73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1F35185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BC8651F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47C4628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AF14B71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554DB9A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A6C7208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6ED3A93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C1D1BA3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699357D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AFF4816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7DD9906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A21F419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71B6C59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E53C1A5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3AB6EC0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3B283D7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83891A2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EC708E7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3B6726C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5C75461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38FF80F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A12C514" w14:textId="77777777" w:rsidR="007F4B7E" w:rsidRDefault="007F4B7E" w:rsidP="00F477F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8CD035" w14:textId="00CDB67B" w:rsidR="00101888" w:rsidRDefault="00101888" w:rsidP="007F4B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888"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</w:p>
    <w:p w14:paraId="41B6AC31" w14:textId="687DDCCF" w:rsidR="00101888" w:rsidRPr="00101888" w:rsidRDefault="00101888" w:rsidP="00101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888">
        <w:rPr>
          <w:rFonts w:ascii="Times New Roman" w:hAnsi="Times New Roman" w:cs="Times New Roman"/>
          <w:b/>
          <w:sz w:val="28"/>
          <w:szCs w:val="28"/>
        </w:rPr>
        <w:t>к восьмому вопросу : «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101888">
        <w:rPr>
          <w:rFonts w:ascii="Times New Roman" w:hAnsi="Times New Roman" w:cs="Times New Roman"/>
          <w:b/>
          <w:sz w:val="28"/>
          <w:szCs w:val="28"/>
        </w:rPr>
        <w:t>б исполнении плана работы межведомственной комиссии в 2024 году, утверждение плана работ на 2025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101888">
        <w:rPr>
          <w:rFonts w:ascii="Times New Roman" w:hAnsi="Times New Roman" w:cs="Times New Roman"/>
          <w:b/>
          <w:sz w:val="28"/>
          <w:szCs w:val="28"/>
        </w:rPr>
        <w:t>.</w:t>
      </w:r>
    </w:p>
    <w:p w14:paraId="17F8B549" w14:textId="77777777" w:rsidR="00101888" w:rsidRPr="00101888" w:rsidRDefault="00101888" w:rsidP="00101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4F710F" w14:textId="6F0CE315" w:rsidR="00101888" w:rsidRPr="00101888" w:rsidRDefault="00101888" w:rsidP="0010188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888">
        <w:rPr>
          <w:rFonts w:ascii="Times New Roman" w:hAnsi="Times New Roman" w:cs="Times New Roman"/>
          <w:bCs/>
          <w:sz w:val="28"/>
          <w:szCs w:val="28"/>
        </w:rPr>
        <w:t>Работа межведомственной комиссии по координации деятельности в сфере формирования доступной среды жизнедеятельности для инвалидов и других маломобильных групп населения при администрации Хасанского муниципального округа осуществлялась в соответствии с Планом работы комиссии на 2024 год, который был утвержден постановлением администрации Хасанского муниципального округа 23.01.2024 года №66-па «О плане работы межведомственной комиссии по координации   деятельности в сфере формирования доступной среды жизнедеятельности для инвалидов и других маломобильных групп населения при администрации Хасанского муниципального округа ». В течение года было проведено 2 заседания межведомственной комиссии, на которых были рассмотрены 17 вопросов. Все запланированные пункты плана рассмотрены в срок и в полном объёме.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Продолжить работу по п</w:t>
      </w:r>
      <w:r w:rsidRPr="00101888">
        <w:rPr>
          <w:rFonts w:ascii="Times New Roman" w:hAnsi="Times New Roman" w:cs="Times New Roman"/>
          <w:bCs/>
          <w:sz w:val="28"/>
          <w:szCs w:val="28"/>
        </w:rPr>
        <w:t>лан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101888">
        <w:rPr>
          <w:rFonts w:ascii="Times New Roman" w:hAnsi="Times New Roman" w:cs="Times New Roman"/>
          <w:bCs/>
          <w:sz w:val="28"/>
          <w:szCs w:val="28"/>
        </w:rPr>
        <w:t xml:space="preserve"> мероприятий  по повышению доступности приоритетных объектов и услуг в приоритетных сферах жизнедеятельности инвалидов и других маломобильных групп населения на территории Хасанского муниципального округа на 2024-2028  годы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444B47D" w14:textId="08FE3772" w:rsidR="00101888" w:rsidRPr="00101888" w:rsidRDefault="00101888" w:rsidP="00101888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888">
        <w:rPr>
          <w:rFonts w:ascii="Times New Roman" w:hAnsi="Times New Roman" w:cs="Times New Roman"/>
          <w:bCs/>
          <w:sz w:val="28"/>
          <w:szCs w:val="28"/>
        </w:rPr>
        <w:t xml:space="preserve">В план работы комиссии на 2025 год предлагаю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необходимо </w:t>
      </w:r>
      <w:r w:rsidRPr="00101888">
        <w:rPr>
          <w:rFonts w:ascii="Times New Roman" w:hAnsi="Times New Roman" w:cs="Times New Roman"/>
          <w:bCs/>
          <w:sz w:val="28"/>
          <w:szCs w:val="28"/>
        </w:rPr>
        <w:t xml:space="preserve">включить следующие вопросы: </w:t>
      </w:r>
    </w:p>
    <w:p w14:paraId="4ACCDD60" w14:textId="77777777" w:rsidR="00101888" w:rsidRPr="00101888" w:rsidRDefault="00101888" w:rsidP="001018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888">
        <w:rPr>
          <w:rFonts w:ascii="Times New Roman" w:hAnsi="Times New Roman" w:cs="Times New Roman"/>
          <w:bCs/>
          <w:sz w:val="28"/>
          <w:szCs w:val="28"/>
        </w:rPr>
        <w:t>1.</w:t>
      </w:r>
      <w:r w:rsidRPr="00101888">
        <w:rPr>
          <w:rFonts w:ascii="Times New Roman" w:hAnsi="Times New Roman" w:cs="Times New Roman"/>
          <w:bCs/>
          <w:sz w:val="28"/>
          <w:szCs w:val="28"/>
        </w:rPr>
        <w:tab/>
        <w:t>О медицинском обслуживании и лекарственном обеспечении инвалидов, проживающих на территории Хасанского муниципального округа;</w:t>
      </w:r>
    </w:p>
    <w:p w14:paraId="30558E08" w14:textId="77777777" w:rsidR="00101888" w:rsidRPr="00101888" w:rsidRDefault="00101888" w:rsidP="001018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888">
        <w:rPr>
          <w:rFonts w:ascii="Times New Roman" w:hAnsi="Times New Roman" w:cs="Times New Roman"/>
          <w:bCs/>
          <w:sz w:val="28"/>
          <w:szCs w:val="28"/>
        </w:rPr>
        <w:t>2.</w:t>
      </w:r>
      <w:r w:rsidRPr="00101888">
        <w:rPr>
          <w:rFonts w:ascii="Times New Roman" w:hAnsi="Times New Roman" w:cs="Times New Roman"/>
          <w:bCs/>
          <w:sz w:val="28"/>
          <w:szCs w:val="28"/>
        </w:rPr>
        <w:tab/>
        <w:t>О развитии адаптивной физической культуры и адаптивного спорта в Хасанском муниципальном округе;</w:t>
      </w:r>
    </w:p>
    <w:p w14:paraId="5D36A0CC" w14:textId="77777777" w:rsidR="00101888" w:rsidRPr="00101888" w:rsidRDefault="00101888" w:rsidP="001018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888">
        <w:rPr>
          <w:rFonts w:ascii="Times New Roman" w:hAnsi="Times New Roman" w:cs="Times New Roman"/>
          <w:bCs/>
          <w:sz w:val="28"/>
          <w:szCs w:val="28"/>
        </w:rPr>
        <w:t>3.</w:t>
      </w:r>
      <w:r w:rsidRPr="00101888">
        <w:rPr>
          <w:rFonts w:ascii="Times New Roman" w:hAnsi="Times New Roman" w:cs="Times New Roman"/>
          <w:bCs/>
          <w:sz w:val="28"/>
          <w:szCs w:val="28"/>
        </w:rPr>
        <w:tab/>
        <w:t>Обеспечение индивидуального обучения  детей-инвалидов на дому. Дистанционное обучение детей-инвалидов. Обеспечение участия детей-инвалидов в конкурсах;</w:t>
      </w:r>
    </w:p>
    <w:p w14:paraId="13C38E6D" w14:textId="77777777" w:rsidR="00101888" w:rsidRPr="00101888" w:rsidRDefault="00101888" w:rsidP="001018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888">
        <w:rPr>
          <w:rFonts w:ascii="Times New Roman" w:hAnsi="Times New Roman" w:cs="Times New Roman"/>
          <w:bCs/>
          <w:sz w:val="28"/>
          <w:szCs w:val="28"/>
        </w:rPr>
        <w:t>4.</w:t>
      </w:r>
      <w:r w:rsidRPr="00101888">
        <w:rPr>
          <w:rFonts w:ascii="Times New Roman" w:hAnsi="Times New Roman" w:cs="Times New Roman"/>
          <w:bCs/>
          <w:sz w:val="28"/>
          <w:szCs w:val="28"/>
        </w:rPr>
        <w:tab/>
        <w:t>Обеспечение надомным социальном обслуживанием нуждающихся в предоставлении социального обслуживания;</w:t>
      </w:r>
    </w:p>
    <w:p w14:paraId="503B96AE" w14:textId="77777777" w:rsidR="00101888" w:rsidRDefault="00101888" w:rsidP="001018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888">
        <w:rPr>
          <w:rFonts w:ascii="Times New Roman" w:hAnsi="Times New Roman" w:cs="Times New Roman"/>
          <w:bCs/>
          <w:sz w:val="28"/>
          <w:szCs w:val="28"/>
        </w:rPr>
        <w:t>5.</w:t>
      </w:r>
      <w:r w:rsidRPr="00101888">
        <w:rPr>
          <w:rFonts w:ascii="Times New Roman" w:hAnsi="Times New Roman" w:cs="Times New Roman"/>
          <w:bCs/>
          <w:sz w:val="28"/>
          <w:szCs w:val="28"/>
        </w:rPr>
        <w:tab/>
        <w:t>О доступности приоритетных объектов сферы торговли, питания и бытового обслуживания инвалидов и других маломобильных групп населения в Хасанском муниципальном округе.</w:t>
      </w:r>
    </w:p>
    <w:p w14:paraId="19107C10" w14:textId="77777777" w:rsidR="00101888" w:rsidRPr="00101888" w:rsidRDefault="00101888" w:rsidP="001018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888">
        <w:rPr>
          <w:rFonts w:ascii="Times New Roman" w:hAnsi="Times New Roman" w:cs="Times New Roman"/>
          <w:bCs/>
          <w:sz w:val="28"/>
          <w:szCs w:val="28"/>
        </w:rPr>
        <w:t>6.</w:t>
      </w:r>
      <w:r w:rsidRPr="00101888">
        <w:rPr>
          <w:rFonts w:ascii="Times New Roman" w:hAnsi="Times New Roman" w:cs="Times New Roman"/>
          <w:bCs/>
          <w:sz w:val="28"/>
          <w:szCs w:val="28"/>
        </w:rPr>
        <w:tab/>
        <w:t>Контроль выполнения запланированных работ в 2025 году по доступности зданий МБУ КДО, МБУ «ЦБС», МУ «Управление образования»;</w:t>
      </w:r>
    </w:p>
    <w:p w14:paraId="2874260A" w14:textId="77777777" w:rsidR="00101888" w:rsidRPr="00101888" w:rsidRDefault="00101888" w:rsidP="001018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888">
        <w:rPr>
          <w:rFonts w:ascii="Times New Roman" w:hAnsi="Times New Roman" w:cs="Times New Roman"/>
          <w:bCs/>
          <w:sz w:val="28"/>
          <w:szCs w:val="28"/>
        </w:rPr>
        <w:t>7.</w:t>
      </w:r>
      <w:r w:rsidRPr="00101888">
        <w:rPr>
          <w:rFonts w:ascii="Times New Roman" w:hAnsi="Times New Roman" w:cs="Times New Roman"/>
          <w:bCs/>
          <w:sz w:val="28"/>
          <w:szCs w:val="28"/>
        </w:rPr>
        <w:tab/>
        <w:t>О подготовке и проведению декады инвалидов в рамках международного Дня инвалидов;</w:t>
      </w:r>
    </w:p>
    <w:p w14:paraId="0AE41844" w14:textId="77777777" w:rsidR="00101888" w:rsidRDefault="00101888" w:rsidP="001018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888">
        <w:rPr>
          <w:rFonts w:ascii="Times New Roman" w:hAnsi="Times New Roman" w:cs="Times New Roman"/>
          <w:bCs/>
          <w:sz w:val="28"/>
          <w:szCs w:val="28"/>
        </w:rPr>
        <w:t>8.</w:t>
      </w:r>
      <w:r w:rsidRPr="00101888">
        <w:rPr>
          <w:rFonts w:ascii="Times New Roman" w:hAnsi="Times New Roman" w:cs="Times New Roman"/>
          <w:bCs/>
          <w:sz w:val="28"/>
          <w:szCs w:val="28"/>
        </w:rPr>
        <w:tab/>
        <w:t>Работа социального такси на территории Хасанского муниципального округа;</w:t>
      </w:r>
    </w:p>
    <w:p w14:paraId="64A361F8" w14:textId="5F87D024" w:rsidR="00101888" w:rsidRDefault="00101888" w:rsidP="001018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9. Ремонт кабинета Общества инвалидов пгт. Славянка в 2025 году.</w:t>
      </w:r>
    </w:p>
    <w:p w14:paraId="63B4D69A" w14:textId="77777777" w:rsidR="00551C9B" w:rsidRDefault="00551C9B" w:rsidP="001018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551C9B" w:rsidSect="00076F43">
      <w:type w:val="continuous"/>
      <w:pgSz w:w="11906" w:h="16838"/>
      <w:pgMar w:top="567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E79FD"/>
    <w:multiLevelType w:val="hybridMultilevel"/>
    <w:tmpl w:val="66A43784"/>
    <w:lvl w:ilvl="0" w:tplc="1628797C">
      <w:start w:val="1"/>
      <w:numFmt w:val="decimal"/>
      <w:lvlText w:val="%1."/>
      <w:lvlJc w:val="left"/>
      <w:pPr>
        <w:ind w:left="1597" w:hanging="933"/>
        <w:jc w:val="left"/>
      </w:pPr>
      <w:rPr>
        <w:rFonts w:hint="default"/>
        <w:w w:val="102"/>
        <w:lang w:val="ru-RU" w:eastAsia="en-US" w:bidi="ar-SA"/>
      </w:rPr>
    </w:lvl>
    <w:lvl w:ilvl="1" w:tplc="1194A278">
      <w:numFmt w:val="bullet"/>
      <w:lvlText w:val="•"/>
      <w:lvlJc w:val="left"/>
      <w:pPr>
        <w:ind w:left="2444" w:hanging="933"/>
      </w:pPr>
      <w:rPr>
        <w:rFonts w:hint="default"/>
        <w:lang w:val="ru-RU" w:eastAsia="en-US" w:bidi="ar-SA"/>
      </w:rPr>
    </w:lvl>
    <w:lvl w:ilvl="2" w:tplc="6EDC6E06">
      <w:numFmt w:val="bullet"/>
      <w:lvlText w:val="•"/>
      <w:lvlJc w:val="left"/>
      <w:pPr>
        <w:ind w:left="3288" w:hanging="933"/>
      </w:pPr>
      <w:rPr>
        <w:rFonts w:hint="default"/>
        <w:lang w:val="ru-RU" w:eastAsia="en-US" w:bidi="ar-SA"/>
      </w:rPr>
    </w:lvl>
    <w:lvl w:ilvl="3" w:tplc="4CF0FC5A">
      <w:numFmt w:val="bullet"/>
      <w:lvlText w:val="•"/>
      <w:lvlJc w:val="left"/>
      <w:pPr>
        <w:ind w:left="4132" w:hanging="933"/>
      </w:pPr>
      <w:rPr>
        <w:rFonts w:hint="default"/>
        <w:lang w:val="ru-RU" w:eastAsia="en-US" w:bidi="ar-SA"/>
      </w:rPr>
    </w:lvl>
    <w:lvl w:ilvl="4" w:tplc="A3C664AA">
      <w:numFmt w:val="bullet"/>
      <w:lvlText w:val="•"/>
      <w:lvlJc w:val="left"/>
      <w:pPr>
        <w:ind w:left="4976" w:hanging="933"/>
      </w:pPr>
      <w:rPr>
        <w:rFonts w:hint="default"/>
        <w:lang w:val="ru-RU" w:eastAsia="en-US" w:bidi="ar-SA"/>
      </w:rPr>
    </w:lvl>
    <w:lvl w:ilvl="5" w:tplc="4100F000">
      <w:numFmt w:val="bullet"/>
      <w:lvlText w:val="•"/>
      <w:lvlJc w:val="left"/>
      <w:pPr>
        <w:ind w:left="5820" w:hanging="933"/>
      </w:pPr>
      <w:rPr>
        <w:rFonts w:hint="default"/>
        <w:lang w:val="ru-RU" w:eastAsia="en-US" w:bidi="ar-SA"/>
      </w:rPr>
    </w:lvl>
    <w:lvl w:ilvl="6" w:tplc="D536F444">
      <w:numFmt w:val="bullet"/>
      <w:lvlText w:val="•"/>
      <w:lvlJc w:val="left"/>
      <w:pPr>
        <w:ind w:left="6664" w:hanging="933"/>
      </w:pPr>
      <w:rPr>
        <w:rFonts w:hint="default"/>
        <w:lang w:val="ru-RU" w:eastAsia="en-US" w:bidi="ar-SA"/>
      </w:rPr>
    </w:lvl>
    <w:lvl w:ilvl="7" w:tplc="964417D8">
      <w:numFmt w:val="bullet"/>
      <w:lvlText w:val="•"/>
      <w:lvlJc w:val="left"/>
      <w:pPr>
        <w:ind w:left="7508" w:hanging="933"/>
      </w:pPr>
      <w:rPr>
        <w:rFonts w:hint="default"/>
        <w:lang w:val="ru-RU" w:eastAsia="en-US" w:bidi="ar-SA"/>
      </w:rPr>
    </w:lvl>
    <w:lvl w:ilvl="8" w:tplc="0A42E8F4">
      <w:numFmt w:val="bullet"/>
      <w:lvlText w:val="•"/>
      <w:lvlJc w:val="left"/>
      <w:pPr>
        <w:ind w:left="8352" w:hanging="933"/>
      </w:pPr>
      <w:rPr>
        <w:rFonts w:hint="default"/>
        <w:lang w:val="ru-RU" w:eastAsia="en-US" w:bidi="ar-SA"/>
      </w:rPr>
    </w:lvl>
  </w:abstractNum>
  <w:abstractNum w:abstractNumId="1" w15:restartNumberingAfterBreak="0">
    <w:nsid w:val="776E125F"/>
    <w:multiLevelType w:val="hybridMultilevel"/>
    <w:tmpl w:val="6A68AA76"/>
    <w:lvl w:ilvl="0" w:tplc="BE0A283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 w16cid:durableId="271014111">
    <w:abstractNumId w:val="1"/>
  </w:num>
  <w:num w:numId="2" w16cid:durableId="119704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653"/>
    <w:rsid w:val="00006DC5"/>
    <w:rsid w:val="00014479"/>
    <w:rsid w:val="000152A5"/>
    <w:rsid w:val="000524E0"/>
    <w:rsid w:val="00063A7E"/>
    <w:rsid w:val="00076F43"/>
    <w:rsid w:val="000974FF"/>
    <w:rsid w:val="000B3CA5"/>
    <w:rsid w:val="000B4983"/>
    <w:rsid w:val="000B5DBE"/>
    <w:rsid w:val="000D03C0"/>
    <w:rsid w:val="000D5B5B"/>
    <w:rsid w:val="00101888"/>
    <w:rsid w:val="001026FF"/>
    <w:rsid w:val="001178BF"/>
    <w:rsid w:val="00136615"/>
    <w:rsid w:val="00142A45"/>
    <w:rsid w:val="00160BFB"/>
    <w:rsid w:val="001649A6"/>
    <w:rsid w:val="00187231"/>
    <w:rsid w:val="001A2694"/>
    <w:rsid w:val="001B5391"/>
    <w:rsid w:val="001D06F3"/>
    <w:rsid w:val="001D41E5"/>
    <w:rsid w:val="001E3593"/>
    <w:rsid w:val="002175C3"/>
    <w:rsid w:val="00241B52"/>
    <w:rsid w:val="00266C70"/>
    <w:rsid w:val="00273AF2"/>
    <w:rsid w:val="00290EB3"/>
    <w:rsid w:val="002B7456"/>
    <w:rsid w:val="002C3624"/>
    <w:rsid w:val="002C4A60"/>
    <w:rsid w:val="002D6ABE"/>
    <w:rsid w:val="002F12F5"/>
    <w:rsid w:val="00334493"/>
    <w:rsid w:val="0034594D"/>
    <w:rsid w:val="0034645D"/>
    <w:rsid w:val="00365DB5"/>
    <w:rsid w:val="00382C41"/>
    <w:rsid w:val="003959B1"/>
    <w:rsid w:val="003C4599"/>
    <w:rsid w:val="003C79E3"/>
    <w:rsid w:val="003E6F6E"/>
    <w:rsid w:val="00416BB0"/>
    <w:rsid w:val="004321C9"/>
    <w:rsid w:val="0043640B"/>
    <w:rsid w:val="00454DC3"/>
    <w:rsid w:val="00456C61"/>
    <w:rsid w:val="00461F21"/>
    <w:rsid w:val="00471E3A"/>
    <w:rsid w:val="00497609"/>
    <w:rsid w:val="00497D92"/>
    <w:rsid w:val="004C7F50"/>
    <w:rsid w:val="004D571E"/>
    <w:rsid w:val="004E2DB2"/>
    <w:rsid w:val="005029F1"/>
    <w:rsid w:val="00510DA0"/>
    <w:rsid w:val="00535AEE"/>
    <w:rsid w:val="00551C9B"/>
    <w:rsid w:val="00573B61"/>
    <w:rsid w:val="005751F3"/>
    <w:rsid w:val="00576B71"/>
    <w:rsid w:val="00576CCE"/>
    <w:rsid w:val="0059529B"/>
    <w:rsid w:val="005A0EB3"/>
    <w:rsid w:val="005B0583"/>
    <w:rsid w:val="005C76FC"/>
    <w:rsid w:val="005E0897"/>
    <w:rsid w:val="0062249E"/>
    <w:rsid w:val="0062639F"/>
    <w:rsid w:val="00630645"/>
    <w:rsid w:val="00646114"/>
    <w:rsid w:val="00660E79"/>
    <w:rsid w:val="00665D69"/>
    <w:rsid w:val="006B4E2E"/>
    <w:rsid w:val="006D6335"/>
    <w:rsid w:val="006E38D7"/>
    <w:rsid w:val="006E7A23"/>
    <w:rsid w:val="007009E4"/>
    <w:rsid w:val="00705698"/>
    <w:rsid w:val="00732402"/>
    <w:rsid w:val="00736609"/>
    <w:rsid w:val="00782F9F"/>
    <w:rsid w:val="007A2B3D"/>
    <w:rsid w:val="007B2764"/>
    <w:rsid w:val="007C570B"/>
    <w:rsid w:val="007E5C30"/>
    <w:rsid w:val="007F4155"/>
    <w:rsid w:val="007F4B7E"/>
    <w:rsid w:val="00806366"/>
    <w:rsid w:val="00814447"/>
    <w:rsid w:val="0082140B"/>
    <w:rsid w:val="00827E3E"/>
    <w:rsid w:val="008329F6"/>
    <w:rsid w:val="00835FBB"/>
    <w:rsid w:val="00850023"/>
    <w:rsid w:val="0085056B"/>
    <w:rsid w:val="00852C6D"/>
    <w:rsid w:val="00886A6A"/>
    <w:rsid w:val="0088775C"/>
    <w:rsid w:val="008914CF"/>
    <w:rsid w:val="00894BAE"/>
    <w:rsid w:val="00896C87"/>
    <w:rsid w:val="008A40C7"/>
    <w:rsid w:val="008B1497"/>
    <w:rsid w:val="008C4722"/>
    <w:rsid w:val="008C5964"/>
    <w:rsid w:val="008D6237"/>
    <w:rsid w:val="008D79AA"/>
    <w:rsid w:val="008E770B"/>
    <w:rsid w:val="008F4D93"/>
    <w:rsid w:val="008F6EE0"/>
    <w:rsid w:val="0090265E"/>
    <w:rsid w:val="00903A13"/>
    <w:rsid w:val="0091068E"/>
    <w:rsid w:val="00912089"/>
    <w:rsid w:val="00930721"/>
    <w:rsid w:val="00931795"/>
    <w:rsid w:val="00937A1D"/>
    <w:rsid w:val="0095164B"/>
    <w:rsid w:val="00965886"/>
    <w:rsid w:val="00984BE5"/>
    <w:rsid w:val="0098527A"/>
    <w:rsid w:val="009A4F13"/>
    <w:rsid w:val="009B2E60"/>
    <w:rsid w:val="009C238B"/>
    <w:rsid w:val="009D279E"/>
    <w:rsid w:val="009D71A7"/>
    <w:rsid w:val="009E297A"/>
    <w:rsid w:val="009E4F5E"/>
    <w:rsid w:val="009F0134"/>
    <w:rsid w:val="00A00B02"/>
    <w:rsid w:val="00A350E8"/>
    <w:rsid w:val="00A44F4C"/>
    <w:rsid w:val="00A45E63"/>
    <w:rsid w:val="00A55106"/>
    <w:rsid w:val="00A81204"/>
    <w:rsid w:val="00A84D82"/>
    <w:rsid w:val="00AA5990"/>
    <w:rsid w:val="00AC4CCE"/>
    <w:rsid w:val="00AC7B78"/>
    <w:rsid w:val="00AD2E34"/>
    <w:rsid w:val="00AD4E36"/>
    <w:rsid w:val="00AD51D6"/>
    <w:rsid w:val="00AD5BCF"/>
    <w:rsid w:val="00AD6100"/>
    <w:rsid w:val="00B018F9"/>
    <w:rsid w:val="00B34454"/>
    <w:rsid w:val="00B44931"/>
    <w:rsid w:val="00B514C2"/>
    <w:rsid w:val="00B86400"/>
    <w:rsid w:val="00BB44B8"/>
    <w:rsid w:val="00BF2656"/>
    <w:rsid w:val="00C154E5"/>
    <w:rsid w:val="00C15583"/>
    <w:rsid w:val="00C34176"/>
    <w:rsid w:val="00C42D53"/>
    <w:rsid w:val="00C44B4F"/>
    <w:rsid w:val="00C60B63"/>
    <w:rsid w:val="00C87BC3"/>
    <w:rsid w:val="00CA6BA1"/>
    <w:rsid w:val="00CC4A11"/>
    <w:rsid w:val="00D12B04"/>
    <w:rsid w:val="00D16B09"/>
    <w:rsid w:val="00D3703A"/>
    <w:rsid w:val="00D44FCC"/>
    <w:rsid w:val="00D61844"/>
    <w:rsid w:val="00D70653"/>
    <w:rsid w:val="00D73C86"/>
    <w:rsid w:val="00D87DCD"/>
    <w:rsid w:val="00D93B98"/>
    <w:rsid w:val="00DB3D3A"/>
    <w:rsid w:val="00DB704F"/>
    <w:rsid w:val="00DC4A34"/>
    <w:rsid w:val="00DC7FBF"/>
    <w:rsid w:val="00DE0179"/>
    <w:rsid w:val="00DE5E6C"/>
    <w:rsid w:val="00DF68D9"/>
    <w:rsid w:val="00E31412"/>
    <w:rsid w:val="00E4545A"/>
    <w:rsid w:val="00E538F4"/>
    <w:rsid w:val="00E57A88"/>
    <w:rsid w:val="00EA22DA"/>
    <w:rsid w:val="00EB0918"/>
    <w:rsid w:val="00EB6826"/>
    <w:rsid w:val="00ED1B60"/>
    <w:rsid w:val="00ED3BD5"/>
    <w:rsid w:val="00ED5FEF"/>
    <w:rsid w:val="00EF30CA"/>
    <w:rsid w:val="00F06B25"/>
    <w:rsid w:val="00F103A9"/>
    <w:rsid w:val="00F10CBE"/>
    <w:rsid w:val="00F122F0"/>
    <w:rsid w:val="00F2072F"/>
    <w:rsid w:val="00F314C0"/>
    <w:rsid w:val="00F44703"/>
    <w:rsid w:val="00F477FC"/>
    <w:rsid w:val="00F57D3C"/>
    <w:rsid w:val="00F66039"/>
    <w:rsid w:val="00F71ED1"/>
    <w:rsid w:val="00F87002"/>
    <w:rsid w:val="00F94991"/>
    <w:rsid w:val="00FA5C8B"/>
    <w:rsid w:val="00FE1A74"/>
    <w:rsid w:val="00FE67A3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C80C"/>
  <w15:docId w15:val="{09EE9BF8-9901-4FF6-A8A3-14109058C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B61"/>
  </w:style>
  <w:style w:type="paragraph" w:styleId="1">
    <w:name w:val="heading 1"/>
    <w:basedOn w:val="a"/>
    <w:link w:val="10"/>
    <w:uiPriority w:val="9"/>
    <w:qFormat/>
    <w:rsid w:val="00F06B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06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1"/>
    <w:qFormat/>
    <w:rsid w:val="003344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1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A7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06B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ody Text"/>
    <w:basedOn w:val="a"/>
    <w:link w:val="a7"/>
    <w:semiHidden/>
    <w:rsid w:val="00A45E63"/>
    <w:pPr>
      <w:spacing w:after="0" w:line="240" w:lineRule="auto"/>
    </w:pPr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A45E63"/>
    <w:rPr>
      <w:rFonts w:ascii="Times New Roman" w:eastAsia="Times New Roman" w:hAnsi="Times New Roman" w:cs="Times New Roman"/>
      <w:sz w:val="27"/>
      <w:szCs w:val="24"/>
      <w:lang w:eastAsia="ru-RU"/>
    </w:rPr>
  </w:style>
  <w:style w:type="table" w:styleId="a8">
    <w:name w:val="Table Grid"/>
    <w:basedOn w:val="a1"/>
    <w:uiPriority w:val="39"/>
    <w:rsid w:val="00576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"/>
    <w:basedOn w:val="a"/>
    <w:qFormat/>
    <w:rsid w:val="00576CCE"/>
    <w:pPr>
      <w:suppressAutoHyphens/>
      <w:spacing w:after="0" w:line="240" w:lineRule="auto"/>
      <w:ind w:firstLine="720"/>
      <w:jc w:val="both"/>
    </w:pPr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styleId="aa">
    <w:name w:val="Normal (Web)"/>
    <w:basedOn w:val="a"/>
    <w:uiPriority w:val="99"/>
    <w:unhideWhenUsed/>
    <w:rsid w:val="00F66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F660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2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46A3-46E0-467A-93DB-03F47EDA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10</Pages>
  <Words>2399</Words>
  <Characters>13677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c400</dc:creator>
  <cp:lastModifiedBy>SOP</cp:lastModifiedBy>
  <cp:revision>112</cp:revision>
  <cp:lastPrinted>2024-12-27T06:03:00Z</cp:lastPrinted>
  <dcterms:created xsi:type="dcterms:W3CDTF">2019-04-03T07:14:00Z</dcterms:created>
  <dcterms:modified xsi:type="dcterms:W3CDTF">2024-12-27T06:43:00Z</dcterms:modified>
</cp:coreProperties>
</file>