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AD89B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2025 год (на 2025 год и на плановый период 2026 и 2027 годов)</w:t>
      </w:r>
    </w:p>
    <w:p w14:paraId="35F7D345">
      <w:pPr>
        <w:pStyle w:val="17"/>
        <w:rPr>
          <w:rFonts w:ascii="Times New Roman" w:hAnsi="Times New Roman" w:cs="Times New Roman"/>
          <w:sz w:val="26"/>
          <w:szCs w:val="26"/>
        </w:rPr>
      </w:pPr>
    </w:p>
    <w:p w14:paraId="7F70DC2C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«15» апреля 2025 г.</w:t>
      </w:r>
    </w:p>
    <w:p w14:paraId="27BB8995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4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6"/>
        <w:gridCol w:w="1604"/>
        <w:gridCol w:w="1575"/>
      </w:tblGrid>
      <w:tr w14:paraId="01236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C476E9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B694907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14:paraId="0E198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E7E22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учреждения Муниципальное бюджетное общеобразовательное учреждение «Основная общеобразовательная школа с. Андреевка Хасанского муниципального округа»</w:t>
            </w:r>
          </w:p>
          <w:p w14:paraId="470C3E13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BB63EF6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r>
              <w:fldChar w:fldCharType="begin"/>
            </w:r>
            <w:r>
              <w:instrText xml:space="preserve"> HYPERLINK "consultantplus://offline/ref=55C5110B017CC69A1D0D479257DAD09E70B94471869B8527A4B96E813CB9lDC"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99A436D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3A0F9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деятельности муниципального учреждения </w:t>
            </w:r>
          </w:p>
          <w:p w14:paraId="35266D9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E473C4F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DE15F3E"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15.04.2025г</w:t>
            </w:r>
          </w:p>
        </w:tc>
      </w:tr>
      <w:tr w14:paraId="0A2D6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90FFB03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51D9015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39BF2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CEFBDA9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44BF627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14:paraId="5F0B9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муниципального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color="auto" w:sz="4" w:space="0"/>
            </w:tcBorders>
          </w:tcPr>
          <w:p w14:paraId="227C67F0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  <w:p w14:paraId="19AC22DA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>ОКВЭД</w:t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fldChar w:fldCharType="end"/>
            </w: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</w:tcPr>
          <w:p w14:paraId="7BC1D5AA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14:paraId="6BEA1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>
            <w:pPr>
              <w:pStyle w:val="1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>
            <w:pPr>
              <w:pStyle w:val="17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 w:val="continue"/>
            <w:tcBorders>
              <w:left w:val="nil"/>
              <w:bottom w:val="nil"/>
              <w:right w:val="single" w:color="auto" w:sz="4" w:space="0"/>
            </w:tcBorders>
          </w:tcPr>
          <w:p w14:paraId="5A1DB13C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</w:tcPr>
          <w:p w14:paraId="4025243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2AB6DB84">
      <w:pPr>
        <w:tabs>
          <w:tab w:val="left" w:pos="1836"/>
        </w:tabs>
      </w:pPr>
    </w:p>
    <w:p w14:paraId="4410257A">
      <w:pPr>
        <w:pStyle w:val="17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Часть 1. Сведения об оказываемых муниципальных услугах </w:t>
      </w:r>
      <w:r>
        <w:fldChar w:fldCharType="begin"/>
      </w:r>
      <w:r>
        <w:instrText xml:space="preserve"> HYPERLINK \l "P1241"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&lt;1&gt;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3A7AA0F2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19EA78F3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14:paraId="532EC8B6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2"/>
        <w:gridCol w:w="2434"/>
        <w:gridCol w:w="1522"/>
      </w:tblGrid>
      <w:tr w14:paraId="4454F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1.Наименование муниципальной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093D3AC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color="auto" w:sz="4" w:space="0"/>
            </w:tcBorders>
          </w:tcPr>
          <w:p w14:paraId="122C30B3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11.787.00</w:t>
            </w:r>
          </w:p>
        </w:tc>
      </w:tr>
      <w:tr w14:paraId="6996A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услуги:</w:t>
            </w:r>
          </w:p>
          <w:p w14:paraId="1225DAFD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Физические лица </w:t>
            </w:r>
          </w:p>
          <w:p w14:paraId="514EDD0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9820319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</w:tcBorders>
          </w:tcPr>
          <w:p w14:paraId="6BBDC0B4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24C228CF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7A44DF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p w14:paraId="054EC7A2">
      <w:pPr>
        <w:pStyle w:val="13"/>
        <w:jc w:val="both"/>
        <w:rPr>
          <w:sz w:val="26"/>
          <w:szCs w:val="26"/>
        </w:rPr>
      </w:pPr>
    </w:p>
    <w:tbl>
      <w:tblPr>
        <w:tblStyle w:val="4"/>
        <w:tblW w:w="15028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14:paraId="2EA3C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3A4D445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41441AD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</w:tr>
      <w:tr w14:paraId="20CA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BB84DDB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488FB555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 w:val="continue"/>
          </w:tcPr>
          <w:p w14:paraId="4C2C5180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247" w:type="dxa"/>
            <w:vMerge w:val="restart"/>
          </w:tcPr>
          <w:p w14:paraId="527CB15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утверждено в муниципальном задании на 2025 год </w:t>
            </w:r>
          </w:p>
        </w:tc>
        <w:tc>
          <w:tcPr>
            <w:tcW w:w="1058" w:type="dxa"/>
            <w:vMerge w:val="restart"/>
          </w:tcPr>
          <w:p w14:paraId="14AD204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8FEB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1A81FDEF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7F77BB1">
            <w:pPr>
              <w:pStyle w:val="13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3C50DBD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F100C6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</w:rPr>
              <w:t xml:space="preserve"> (наименование показателя)</w:t>
            </w:r>
          </w:p>
        </w:tc>
        <w:tc>
          <w:tcPr>
            <w:tcW w:w="1128" w:type="dxa"/>
          </w:tcPr>
          <w:p w14:paraId="705F424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17F02D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 w:val="continue"/>
          </w:tcPr>
          <w:p w14:paraId="509D234F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" w:type="dxa"/>
            <w:vMerge w:val="continue"/>
          </w:tcPr>
          <w:p w14:paraId="5E9D93C0">
            <w:pPr>
              <w:rPr>
                <w:sz w:val="20"/>
              </w:rPr>
            </w:pPr>
          </w:p>
        </w:tc>
        <w:tc>
          <w:tcPr>
            <w:tcW w:w="1058" w:type="dxa"/>
            <w:vMerge w:val="continue"/>
          </w:tcPr>
          <w:p w14:paraId="5E3A1D84">
            <w:pPr>
              <w:rPr>
                <w:sz w:val="20"/>
              </w:rPr>
            </w:pPr>
          </w:p>
        </w:tc>
        <w:tc>
          <w:tcPr>
            <w:tcW w:w="937" w:type="dxa"/>
            <w:vMerge w:val="continue"/>
          </w:tcPr>
          <w:p w14:paraId="768B38F3">
            <w:pPr>
              <w:rPr>
                <w:sz w:val="20"/>
              </w:rPr>
            </w:pPr>
          </w:p>
        </w:tc>
        <w:tc>
          <w:tcPr>
            <w:tcW w:w="993" w:type="dxa"/>
            <w:vMerge w:val="continue"/>
          </w:tcPr>
          <w:p w14:paraId="5614C6F9">
            <w:pPr>
              <w:rPr>
                <w:sz w:val="20"/>
              </w:rPr>
            </w:pPr>
          </w:p>
        </w:tc>
        <w:tc>
          <w:tcPr>
            <w:tcW w:w="1000" w:type="dxa"/>
            <w:vMerge w:val="continue"/>
          </w:tcPr>
          <w:p w14:paraId="762232AB">
            <w:pPr>
              <w:rPr>
                <w:sz w:val="20"/>
              </w:rPr>
            </w:pPr>
          </w:p>
        </w:tc>
      </w:tr>
      <w:tr w14:paraId="063E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3" w:hRule="atLeast"/>
        </w:trPr>
        <w:tc>
          <w:tcPr>
            <w:tcW w:w="1371" w:type="dxa"/>
          </w:tcPr>
          <w:p w14:paraId="000F563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676B1C3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49DC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72" w:hRule="atLeast"/>
        </w:trPr>
        <w:tc>
          <w:tcPr>
            <w:tcW w:w="1371" w:type="dxa"/>
            <w:vMerge w:val="restart"/>
          </w:tcPr>
          <w:p w14:paraId="35A3F179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  <w:vMerge w:val="restart"/>
          </w:tcPr>
          <w:p w14:paraId="6D736E45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>
            <w:pPr>
              <w:pStyle w:val="13"/>
              <w:rPr>
                <w:sz w:val="20"/>
              </w:rPr>
            </w:pPr>
          </w:p>
        </w:tc>
        <w:tc>
          <w:tcPr>
            <w:tcW w:w="1188" w:type="dxa"/>
          </w:tcPr>
          <w:p w14:paraId="352ECC3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>
            <w:pPr>
              <w:pStyle w:val="13"/>
              <w:rPr>
                <w:szCs w:val="24"/>
              </w:rPr>
            </w:pPr>
          </w:p>
          <w:p w14:paraId="3BCA693B">
            <w:pPr>
              <w:pStyle w:val="13"/>
              <w:rPr>
                <w:szCs w:val="24"/>
              </w:rPr>
            </w:pPr>
          </w:p>
          <w:p w14:paraId="5F33D599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>
            <w:pPr>
              <w:pStyle w:val="13"/>
              <w:jc w:val="center"/>
              <w:rPr>
                <w:sz w:val="18"/>
                <w:szCs w:val="18"/>
              </w:rPr>
            </w:pPr>
          </w:p>
          <w:p w14:paraId="3679BED2">
            <w:pPr>
              <w:pStyle w:val="13"/>
              <w:jc w:val="center"/>
              <w:rPr>
                <w:sz w:val="18"/>
                <w:szCs w:val="18"/>
              </w:rPr>
            </w:pPr>
          </w:p>
          <w:p w14:paraId="779A4924">
            <w:pPr>
              <w:jc w:val="center"/>
            </w:pPr>
            <w:r>
              <w:t>100</w:t>
            </w:r>
          </w:p>
        </w:tc>
        <w:tc>
          <w:tcPr>
            <w:tcW w:w="1058" w:type="dxa"/>
          </w:tcPr>
          <w:p w14:paraId="74F4D586">
            <w:pPr>
              <w:pStyle w:val="13"/>
              <w:rPr>
                <w:sz w:val="20"/>
              </w:rPr>
            </w:pPr>
          </w:p>
          <w:p w14:paraId="6FB061CC">
            <w:pPr>
              <w:pStyle w:val="13"/>
              <w:rPr>
                <w:sz w:val="20"/>
              </w:rPr>
            </w:pPr>
          </w:p>
          <w:p w14:paraId="5CA4D38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>
            <w:pPr>
              <w:pStyle w:val="13"/>
              <w:jc w:val="center"/>
              <w:rPr>
                <w:sz w:val="20"/>
              </w:rPr>
            </w:pPr>
          </w:p>
          <w:p w14:paraId="1C636C70">
            <w:pPr>
              <w:pStyle w:val="13"/>
              <w:jc w:val="center"/>
              <w:rPr>
                <w:sz w:val="20"/>
              </w:rPr>
            </w:pPr>
          </w:p>
          <w:p w14:paraId="2D43BD69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3F8E1C32">
            <w:pPr>
              <w:pStyle w:val="13"/>
              <w:rPr>
                <w:sz w:val="20"/>
              </w:rPr>
            </w:pPr>
          </w:p>
        </w:tc>
      </w:tr>
      <w:tr w14:paraId="62AA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2DF172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2CE975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A90AF2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B9C877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F05DCB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EF01A7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>
            <w:pPr>
              <w:pStyle w:val="13"/>
              <w:rPr>
                <w:sz w:val="16"/>
                <w:szCs w:val="16"/>
              </w:rPr>
            </w:pPr>
          </w:p>
          <w:p w14:paraId="6D172E72">
            <w:pPr>
              <w:pStyle w:val="13"/>
              <w:rPr>
                <w:sz w:val="16"/>
                <w:szCs w:val="16"/>
              </w:rPr>
            </w:pPr>
          </w:p>
          <w:p w14:paraId="2D5DB25E">
            <w:pPr>
              <w:pStyle w:val="13"/>
              <w:rPr>
                <w:sz w:val="16"/>
                <w:szCs w:val="16"/>
              </w:rPr>
            </w:pPr>
          </w:p>
          <w:p w14:paraId="7E9089CD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>
            <w:pPr>
              <w:pStyle w:val="13"/>
              <w:jc w:val="center"/>
              <w:rPr>
                <w:szCs w:val="24"/>
              </w:rPr>
            </w:pPr>
          </w:p>
          <w:p w14:paraId="4066E549">
            <w:pPr>
              <w:pStyle w:val="13"/>
              <w:jc w:val="center"/>
              <w:rPr>
                <w:szCs w:val="24"/>
              </w:rPr>
            </w:pPr>
          </w:p>
          <w:p w14:paraId="4676F97C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5D4DED53">
            <w:pPr>
              <w:pStyle w:val="13"/>
              <w:jc w:val="center"/>
              <w:rPr>
                <w:szCs w:val="24"/>
              </w:rPr>
            </w:pPr>
          </w:p>
          <w:p w14:paraId="11967CD8">
            <w:pPr>
              <w:pStyle w:val="13"/>
              <w:jc w:val="center"/>
              <w:rPr>
                <w:szCs w:val="24"/>
              </w:rPr>
            </w:pPr>
          </w:p>
          <w:p w14:paraId="55402F5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>
            <w:pPr>
              <w:pStyle w:val="13"/>
              <w:jc w:val="center"/>
              <w:rPr>
                <w:szCs w:val="24"/>
              </w:rPr>
            </w:pPr>
          </w:p>
          <w:p w14:paraId="0CE5C716">
            <w:pPr>
              <w:pStyle w:val="13"/>
              <w:jc w:val="center"/>
              <w:rPr>
                <w:szCs w:val="24"/>
              </w:rPr>
            </w:pPr>
          </w:p>
          <w:p w14:paraId="1CA5B08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>
            <w:pPr>
              <w:pStyle w:val="13"/>
              <w:jc w:val="center"/>
              <w:rPr>
                <w:szCs w:val="24"/>
              </w:rPr>
            </w:pPr>
          </w:p>
          <w:p w14:paraId="6EBC4CDF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8F2B8DE">
            <w:pPr>
              <w:pStyle w:val="13"/>
              <w:rPr>
                <w:sz w:val="20"/>
              </w:rPr>
            </w:pPr>
          </w:p>
        </w:tc>
      </w:tr>
      <w:tr w14:paraId="75609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C80DE7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6E4928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9D6A14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9F534C0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EF5601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67386D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>
            <w:pPr>
              <w:pStyle w:val="13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BEC8C7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24EB63CE">
            <w:pPr>
              <w:pStyle w:val="13"/>
              <w:rPr>
                <w:sz w:val="20"/>
              </w:rPr>
            </w:pPr>
          </w:p>
        </w:tc>
      </w:tr>
      <w:tr w14:paraId="4FE2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61" w:hRule="atLeast"/>
        </w:trPr>
        <w:tc>
          <w:tcPr>
            <w:tcW w:w="1371" w:type="dxa"/>
            <w:vMerge w:val="continue"/>
          </w:tcPr>
          <w:p w14:paraId="16DEECF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134840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6BA26B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E6CCF7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F60E7D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3AC1A5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>
            <w:pPr>
              <w:pStyle w:val="13"/>
              <w:rPr>
                <w:szCs w:val="24"/>
              </w:rPr>
            </w:pPr>
          </w:p>
          <w:p w14:paraId="2F5D0CAA">
            <w:pPr>
              <w:pStyle w:val="13"/>
              <w:rPr>
                <w:szCs w:val="24"/>
              </w:rPr>
            </w:pPr>
          </w:p>
          <w:p w14:paraId="1FBBA7E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72A7C6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296DECDB">
            <w:pPr>
              <w:tabs>
                <w:tab w:val="left" w:pos="419"/>
              </w:tabs>
              <w:jc w:val="center"/>
            </w:pPr>
            <w:r>
              <w:t>25</w:t>
            </w:r>
          </w:p>
          <w:p w14:paraId="7924526A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</w:tc>
        <w:tc>
          <w:tcPr>
            <w:tcW w:w="1058" w:type="dxa"/>
          </w:tcPr>
          <w:p w14:paraId="017AA9F1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59D638B9">
            <w:pPr>
              <w:jc w:val="center"/>
              <w:rPr>
                <w:highlight w:val="yellow"/>
              </w:rPr>
            </w:pPr>
          </w:p>
          <w:p w14:paraId="790812E5">
            <w:pPr>
              <w:tabs>
                <w:tab w:val="left" w:pos="445"/>
              </w:tabs>
              <w:jc w:val="center"/>
              <w:rPr>
                <w:highlight w:val="yellow"/>
              </w:rPr>
            </w:pPr>
            <w:r>
              <w:t>25</w:t>
            </w:r>
          </w:p>
        </w:tc>
        <w:tc>
          <w:tcPr>
            <w:tcW w:w="937" w:type="dxa"/>
          </w:tcPr>
          <w:p w14:paraId="45C9D540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B06CE0A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F1B5502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C4D632D">
            <w:pPr>
              <w:pStyle w:val="13"/>
              <w:rPr>
                <w:sz w:val="20"/>
              </w:rPr>
            </w:pPr>
          </w:p>
        </w:tc>
      </w:tr>
      <w:tr w14:paraId="45A90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04BA53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0F045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826DF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6516B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F25306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0BE31E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14:paraId="3969EE13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1F2AD2B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9F77750">
            <w:pPr>
              <w:pStyle w:val="13"/>
              <w:rPr>
                <w:sz w:val="20"/>
              </w:rPr>
            </w:pPr>
          </w:p>
        </w:tc>
      </w:tr>
      <w:tr w14:paraId="0ACAD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00434E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C6E62C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1D126F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FD1C1C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D03D18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689E09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C0F1E51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4B0AEA8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>
            <w:pPr>
              <w:pStyle w:val="13"/>
              <w:jc w:val="center"/>
              <w:rPr>
                <w:szCs w:val="24"/>
              </w:rPr>
            </w:pPr>
          </w:p>
          <w:p w14:paraId="779450A8">
            <w:pPr>
              <w:pStyle w:val="13"/>
              <w:jc w:val="center"/>
              <w:rPr>
                <w:szCs w:val="24"/>
              </w:rPr>
            </w:pPr>
          </w:p>
          <w:p w14:paraId="0FE72FC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331F8FD3">
            <w:pPr>
              <w:pStyle w:val="13"/>
              <w:jc w:val="center"/>
              <w:rPr>
                <w:szCs w:val="24"/>
              </w:rPr>
            </w:pPr>
          </w:p>
          <w:p w14:paraId="5CDD5888">
            <w:pPr>
              <w:pStyle w:val="13"/>
              <w:jc w:val="center"/>
              <w:rPr>
                <w:szCs w:val="24"/>
              </w:rPr>
            </w:pPr>
          </w:p>
          <w:p w14:paraId="329A532A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5</w:t>
            </w:r>
            <w:r>
              <w:rPr>
                <w:rFonts w:hint="default"/>
                <w:szCs w:val="24"/>
                <w:lang w:val="ru-RU"/>
              </w:rPr>
              <w:t>5</w:t>
            </w:r>
          </w:p>
        </w:tc>
        <w:tc>
          <w:tcPr>
            <w:tcW w:w="937" w:type="dxa"/>
          </w:tcPr>
          <w:p w14:paraId="65755277">
            <w:pPr>
              <w:pStyle w:val="13"/>
              <w:jc w:val="center"/>
              <w:rPr>
                <w:szCs w:val="24"/>
              </w:rPr>
            </w:pPr>
          </w:p>
          <w:p w14:paraId="60E981C2">
            <w:pPr>
              <w:pStyle w:val="13"/>
              <w:jc w:val="center"/>
              <w:rPr>
                <w:szCs w:val="24"/>
              </w:rPr>
            </w:pPr>
          </w:p>
          <w:p w14:paraId="7923EA3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1BD008C">
            <w:pPr>
              <w:pStyle w:val="13"/>
              <w:rPr>
                <w:sz w:val="20"/>
              </w:rPr>
            </w:pPr>
          </w:p>
        </w:tc>
      </w:tr>
      <w:tr w14:paraId="6F2B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3" w:hRule="atLeast"/>
        </w:trPr>
        <w:tc>
          <w:tcPr>
            <w:tcW w:w="1371" w:type="dxa"/>
            <w:vMerge w:val="continue"/>
          </w:tcPr>
          <w:p w14:paraId="2345DD9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52470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17B2C8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D68539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65ACCA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46ACB0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  <w:p w14:paraId="3C4257C9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>
            <w:pPr>
              <w:pStyle w:val="13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1C7F5C2">
            <w:pPr>
              <w:pStyle w:val="13"/>
              <w:rPr>
                <w:sz w:val="20"/>
              </w:rPr>
            </w:pPr>
          </w:p>
        </w:tc>
      </w:tr>
      <w:tr w14:paraId="202E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08" w:hRule="atLeast"/>
        </w:trPr>
        <w:tc>
          <w:tcPr>
            <w:tcW w:w="1371" w:type="dxa"/>
            <w:vMerge w:val="restart"/>
          </w:tcPr>
          <w:p w14:paraId="7D4892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133" w:type="dxa"/>
            <w:vMerge w:val="restart"/>
          </w:tcPr>
          <w:p w14:paraId="642E8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8AA72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E090974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14:paraId="146357C3">
            <w:pPr>
              <w:pStyle w:val="13"/>
              <w:rPr>
                <w:sz w:val="16"/>
                <w:szCs w:val="16"/>
              </w:rPr>
            </w:pPr>
          </w:p>
          <w:p w14:paraId="422A7FD3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60D3B6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  <w:p w14:paraId="64ACD3FB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>
            <w:pPr>
              <w:pStyle w:val="13"/>
              <w:jc w:val="center"/>
              <w:rPr>
                <w:szCs w:val="24"/>
              </w:rPr>
            </w:pPr>
          </w:p>
          <w:p w14:paraId="0A7CFE3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>
            <w:pPr>
              <w:pStyle w:val="13"/>
              <w:jc w:val="center"/>
              <w:rPr>
                <w:szCs w:val="24"/>
              </w:rPr>
            </w:pPr>
          </w:p>
          <w:p w14:paraId="0B3BB59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>
            <w:pPr>
              <w:pStyle w:val="13"/>
              <w:jc w:val="center"/>
              <w:rPr>
                <w:szCs w:val="24"/>
              </w:rPr>
            </w:pPr>
          </w:p>
          <w:p w14:paraId="06E60043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C7FDC2D">
            <w:pPr>
              <w:pStyle w:val="13"/>
              <w:rPr>
                <w:sz w:val="20"/>
              </w:rPr>
            </w:pPr>
          </w:p>
        </w:tc>
      </w:tr>
      <w:tr w14:paraId="581F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67" w:hRule="atLeast"/>
        </w:trPr>
        <w:tc>
          <w:tcPr>
            <w:tcW w:w="1371" w:type="dxa"/>
            <w:vMerge w:val="continue"/>
          </w:tcPr>
          <w:p w14:paraId="2FCF026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39D353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0E5C9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F03B54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C4E07C9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88D7D3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DF3B06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5C6035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387BA535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>
            <w:pPr>
              <w:pStyle w:val="13"/>
              <w:jc w:val="center"/>
              <w:rPr>
                <w:szCs w:val="24"/>
              </w:rPr>
            </w:pPr>
          </w:p>
          <w:p w14:paraId="43300734">
            <w:pPr>
              <w:pStyle w:val="13"/>
              <w:jc w:val="center"/>
              <w:rPr>
                <w:szCs w:val="24"/>
              </w:rPr>
            </w:pPr>
          </w:p>
          <w:p w14:paraId="24912DEF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09BEDB5">
            <w:pPr>
              <w:pStyle w:val="13"/>
              <w:jc w:val="center"/>
              <w:rPr>
                <w:szCs w:val="24"/>
              </w:rPr>
            </w:pPr>
          </w:p>
          <w:p w14:paraId="28FB2853">
            <w:pPr>
              <w:pStyle w:val="13"/>
              <w:jc w:val="center"/>
              <w:rPr>
                <w:szCs w:val="24"/>
              </w:rPr>
            </w:pPr>
          </w:p>
          <w:p w14:paraId="4646BD76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>
            <w:pPr>
              <w:pStyle w:val="13"/>
              <w:jc w:val="center"/>
              <w:rPr>
                <w:szCs w:val="24"/>
              </w:rPr>
            </w:pPr>
          </w:p>
          <w:p w14:paraId="679C9D42">
            <w:pPr>
              <w:pStyle w:val="13"/>
              <w:jc w:val="center"/>
              <w:rPr>
                <w:szCs w:val="24"/>
              </w:rPr>
            </w:pPr>
          </w:p>
          <w:p w14:paraId="7E49EE0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2A5348DD">
            <w:pPr>
              <w:pStyle w:val="13"/>
              <w:rPr>
                <w:sz w:val="20"/>
              </w:rPr>
            </w:pPr>
          </w:p>
        </w:tc>
      </w:tr>
      <w:tr w14:paraId="2061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5" w:hRule="atLeast"/>
        </w:trPr>
        <w:tc>
          <w:tcPr>
            <w:tcW w:w="1371" w:type="dxa"/>
            <w:vMerge w:val="continue"/>
          </w:tcPr>
          <w:p w14:paraId="3D0EFE1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335EAA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677FB0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3E55C9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11EB83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28D22B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C4BDF7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074EAD7">
            <w:pPr>
              <w:pStyle w:val="13"/>
              <w:rPr>
                <w:sz w:val="20"/>
              </w:rPr>
            </w:pPr>
          </w:p>
        </w:tc>
      </w:tr>
      <w:tr w14:paraId="5CAB1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89" w:hRule="atLeast"/>
        </w:trPr>
        <w:tc>
          <w:tcPr>
            <w:tcW w:w="1371" w:type="dxa"/>
            <w:vMerge w:val="continue"/>
          </w:tcPr>
          <w:p w14:paraId="6A34642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F358D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0A40D7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0A574A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679368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32EEA8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77E72EDB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7AFD801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3D90CB14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6CB8F7C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7A4C845A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47E57B8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5DF824C1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13A6E41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048845D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AECA8B0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648EFDCA">
            <w:pPr>
              <w:pStyle w:val="13"/>
              <w:rPr>
                <w:sz w:val="20"/>
              </w:rPr>
            </w:pPr>
          </w:p>
        </w:tc>
      </w:tr>
      <w:tr w14:paraId="5B9F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9" w:hRule="atLeast"/>
        </w:trPr>
        <w:tc>
          <w:tcPr>
            <w:tcW w:w="1371" w:type="dxa"/>
            <w:vMerge w:val="continue"/>
          </w:tcPr>
          <w:p w14:paraId="2A304F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A72DB3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351BCF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CAB7E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8FDFBE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2B57E5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058" w:type="dxa"/>
          </w:tcPr>
          <w:p w14:paraId="008AF00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6D275DF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62D68B04">
            <w:pPr>
              <w:pStyle w:val="13"/>
              <w:rPr>
                <w:sz w:val="20"/>
              </w:rPr>
            </w:pPr>
          </w:p>
        </w:tc>
      </w:tr>
      <w:tr w14:paraId="6F913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35" w:hRule="atLeast"/>
        </w:trPr>
        <w:tc>
          <w:tcPr>
            <w:tcW w:w="1371" w:type="dxa"/>
            <w:vMerge w:val="continue"/>
          </w:tcPr>
          <w:p w14:paraId="23248D2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C47CCC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989118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A71D982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CB2211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8ABAF5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C194FB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6214B275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10A27EC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4E72283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7223E396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5DEF630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359783A7">
            <w:pPr>
              <w:pStyle w:val="13"/>
              <w:jc w:val="center"/>
              <w:rPr>
                <w:rFonts w:hint="default"/>
                <w:szCs w:val="24"/>
                <w:highlight w:val="yellow"/>
                <w:lang w:val="ru-RU"/>
              </w:rPr>
            </w:pPr>
            <w:r>
              <w:rPr>
                <w:szCs w:val="24"/>
              </w:rPr>
              <w:t>6</w:t>
            </w:r>
            <w:r>
              <w:rPr>
                <w:rFonts w:hint="default"/>
                <w:szCs w:val="24"/>
                <w:lang w:val="ru-RU"/>
              </w:rPr>
              <w:t>5</w:t>
            </w:r>
          </w:p>
        </w:tc>
        <w:tc>
          <w:tcPr>
            <w:tcW w:w="937" w:type="dxa"/>
          </w:tcPr>
          <w:p w14:paraId="10A26CF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23A3A2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ED5095C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DB68ECD">
            <w:pPr>
              <w:pStyle w:val="13"/>
              <w:rPr>
                <w:sz w:val="20"/>
              </w:rPr>
            </w:pPr>
          </w:p>
        </w:tc>
      </w:tr>
      <w:tr w14:paraId="0857B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95" w:hRule="atLeast"/>
        </w:trPr>
        <w:tc>
          <w:tcPr>
            <w:tcW w:w="1371" w:type="dxa"/>
            <w:vMerge w:val="continue"/>
          </w:tcPr>
          <w:p w14:paraId="30E67E2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582DAE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150BB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A6E401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329EAF4B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CB7956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>
            <w:pPr>
              <w:pStyle w:val="13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A4FA9F7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34F3CEF8">
            <w:pPr>
              <w:pStyle w:val="13"/>
              <w:rPr>
                <w:sz w:val="20"/>
              </w:rPr>
            </w:pPr>
          </w:p>
        </w:tc>
      </w:tr>
      <w:tr w14:paraId="4DDC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1" w:hRule="atLeast"/>
        </w:trPr>
        <w:tc>
          <w:tcPr>
            <w:tcW w:w="1371" w:type="dxa"/>
            <w:vMerge w:val="continue"/>
          </w:tcPr>
          <w:p w14:paraId="292EA71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DCCE4C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70EA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EE6CC0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72E0DB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CD047B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7CB9262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11A4788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4456ED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58" w:type="dxa"/>
          </w:tcPr>
          <w:p w14:paraId="2EC7A72D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654476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37" w:type="dxa"/>
          </w:tcPr>
          <w:p w14:paraId="140037EA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76DC5B3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</w:tcPr>
          <w:p w14:paraId="79465EFB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BB6C629">
            <w:pPr>
              <w:pStyle w:val="13"/>
              <w:rPr>
                <w:sz w:val="20"/>
              </w:rPr>
            </w:pPr>
          </w:p>
        </w:tc>
      </w:tr>
      <w:tr w14:paraId="76270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07" w:hRule="atLeast"/>
        </w:trPr>
        <w:tc>
          <w:tcPr>
            <w:tcW w:w="1371" w:type="dxa"/>
            <w:vMerge w:val="continue"/>
          </w:tcPr>
          <w:p w14:paraId="2C9E5A8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204FC0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445C82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41D373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FDB52A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BFDBFA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>
            <w:pPr>
              <w:pStyle w:val="13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63A4119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E0B45DC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>
            <w:pPr>
              <w:pStyle w:val="13"/>
              <w:jc w:val="center"/>
              <w:rPr>
                <w:szCs w:val="24"/>
              </w:rPr>
            </w:pPr>
          </w:p>
          <w:p w14:paraId="6FD2342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6E274216">
            <w:pPr>
              <w:pStyle w:val="13"/>
              <w:jc w:val="center"/>
              <w:rPr>
                <w:szCs w:val="24"/>
              </w:rPr>
            </w:pPr>
          </w:p>
          <w:p w14:paraId="731F2D5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37" w:type="dxa"/>
          </w:tcPr>
          <w:p w14:paraId="0E1A68DA">
            <w:pPr>
              <w:pStyle w:val="13"/>
              <w:jc w:val="center"/>
              <w:rPr>
                <w:szCs w:val="24"/>
              </w:rPr>
            </w:pPr>
          </w:p>
          <w:p w14:paraId="2635206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A56271C">
            <w:pPr>
              <w:pStyle w:val="13"/>
              <w:rPr>
                <w:sz w:val="20"/>
              </w:rPr>
            </w:pPr>
          </w:p>
        </w:tc>
      </w:tr>
      <w:tr w14:paraId="0186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97" w:hRule="atLeast"/>
        </w:trPr>
        <w:tc>
          <w:tcPr>
            <w:tcW w:w="1371" w:type="dxa"/>
            <w:vMerge w:val="continue"/>
          </w:tcPr>
          <w:p w14:paraId="53016A2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8511E2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AFF61F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25D1A05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8BBDF8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A7AE9D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>
            <w:pPr>
              <w:pStyle w:val="13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CEA2FA4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>
            <w:pPr>
              <w:pStyle w:val="13"/>
              <w:jc w:val="center"/>
              <w:rPr>
                <w:szCs w:val="24"/>
              </w:rPr>
            </w:pPr>
          </w:p>
          <w:p w14:paraId="71E51E7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7DCF2228">
            <w:pPr>
              <w:pStyle w:val="13"/>
              <w:jc w:val="center"/>
              <w:rPr>
                <w:szCs w:val="24"/>
              </w:rPr>
            </w:pPr>
          </w:p>
          <w:p w14:paraId="0E5E51D8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>
            <w:pPr>
              <w:pStyle w:val="13"/>
              <w:jc w:val="center"/>
              <w:rPr>
                <w:szCs w:val="24"/>
              </w:rPr>
            </w:pPr>
          </w:p>
          <w:p w14:paraId="0463D66B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80D4E71">
            <w:pPr>
              <w:pStyle w:val="13"/>
              <w:rPr>
                <w:sz w:val="20"/>
              </w:rPr>
            </w:pPr>
          </w:p>
        </w:tc>
      </w:tr>
      <w:tr w14:paraId="6B5C8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2" w:hRule="atLeast"/>
        </w:trPr>
        <w:tc>
          <w:tcPr>
            <w:tcW w:w="1371" w:type="dxa"/>
            <w:vMerge w:val="continue"/>
          </w:tcPr>
          <w:p w14:paraId="31BFA74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082140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94855A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70BEEA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FD0721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AB6816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0225BC3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>
            <w:pPr>
              <w:pStyle w:val="13"/>
              <w:jc w:val="center"/>
              <w:rPr>
                <w:szCs w:val="24"/>
              </w:rPr>
            </w:pPr>
          </w:p>
          <w:p w14:paraId="7F68160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7218BF7">
            <w:pPr>
              <w:pStyle w:val="13"/>
              <w:jc w:val="center"/>
              <w:rPr>
                <w:szCs w:val="24"/>
              </w:rPr>
            </w:pPr>
          </w:p>
          <w:p w14:paraId="3D036DF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79E00B5">
            <w:pPr>
              <w:pStyle w:val="13"/>
              <w:jc w:val="center"/>
              <w:rPr>
                <w:szCs w:val="24"/>
              </w:rPr>
            </w:pPr>
          </w:p>
          <w:p w14:paraId="138DFC2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5754CD80">
            <w:pPr>
              <w:pStyle w:val="13"/>
              <w:rPr>
                <w:sz w:val="20"/>
              </w:rPr>
            </w:pPr>
          </w:p>
        </w:tc>
      </w:tr>
    </w:tbl>
    <w:p w14:paraId="5407EB16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ED28B59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Сведения о фактическом достижении показателей, характеризующих объем муниципальной услуги:</w:t>
      </w:r>
    </w:p>
    <w:p w14:paraId="7E38C5CC">
      <w:pPr>
        <w:pStyle w:val="13"/>
        <w:jc w:val="both"/>
        <w:rPr>
          <w:sz w:val="26"/>
          <w:szCs w:val="26"/>
        </w:rPr>
      </w:pPr>
    </w:p>
    <w:tbl>
      <w:tblPr>
        <w:tblStyle w:val="4"/>
        <w:tblW w:w="14837" w:type="dxa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14:paraId="56022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restart"/>
          </w:tcPr>
          <w:p w14:paraId="6309159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</w:t>
            </w:r>
          </w:p>
          <w:p w14:paraId="6854173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Средний размер платы (цена, тариф)</w:t>
            </w:r>
          </w:p>
        </w:tc>
      </w:tr>
      <w:tr w14:paraId="6C19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2BF4E4B9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6CF765B2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 w:val="continue"/>
          </w:tcPr>
          <w:p w14:paraId="6A054B5B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902" w:type="dxa"/>
            <w:vMerge w:val="restart"/>
          </w:tcPr>
          <w:p w14:paraId="30F61ED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</w:t>
            </w:r>
          </w:p>
          <w:p w14:paraId="6D0A76C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государственном задании на год 2025г.</w:t>
            </w:r>
          </w:p>
        </w:tc>
        <w:tc>
          <w:tcPr>
            <w:tcW w:w="902" w:type="dxa"/>
            <w:vMerge w:val="restart"/>
          </w:tcPr>
          <w:p w14:paraId="457C6CA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 w:val="continue"/>
          </w:tcPr>
          <w:p w14:paraId="5FEB9755">
            <w:pPr>
              <w:rPr>
                <w:sz w:val="20"/>
              </w:rPr>
            </w:pPr>
          </w:p>
        </w:tc>
      </w:tr>
      <w:tr w14:paraId="1D1CA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2B9EBE4E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>
            <w:pPr>
              <w:pStyle w:val="13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483E043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E3527D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0CA78F1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Форма обучения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517C1A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 w:val="continue"/>
          </w:tcPr>
          <w:p w14:paraId="3B6C1155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2" w:type="dxa"/>
            <w:vMerge w:val="continue"/>
          </w:tcPr>
          <w:p w14:paraId="13E64006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0332D8C3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50B25541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647D8318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3E1B1074">
            <w:pPr>
              <w:rPr>
                <w:sz w:val="20"/>
              </w:rPr>
            </w:pPr>
          </w:p>
        </w:tc>
        <w:tc>
          <w:tcPr>
            <w:tcW w:w="864" w:type="dxa"/>
            <w:vMerge w:val="continue"/>
          </w:tcPr>
          <w:p w14:paraId="2F52F8B9">
            <w:pPr>
              <w:rPr>
                <w:sz w:val="20"/>
              </w:rPr>
            </w:pPr>
          </w:p>
        </w:tc>
      </w:tr>
      <w:tr w14:paraId="1795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7075F60C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786D0B63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14:paraId="0E476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5" w:hRule="atLeast"/>
        </w:trPr>
        <w:tc>
          <w:tcPr>
            <w:tcW w:w="1147" w:type="dxa"/>
          </w:tcPr>
          <w:p w14:paraId="5091D182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</w:tcPr>
          <w:p w14:paraId="051F52B4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FE4CCF3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7975AF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0488D97F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10CA00D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  <w:p w14:paraId="2C64CE11">
            <w:pPr>
              <w:pStyle w:val="13"/>
              <w:rPr>
                <w:sz w:val="18"/>
                <w:szCs w:val="18"/>
              </w:rPr>
            </w:pPr>
          </w:p>
          <w:p w14:paraId="3242369F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1364070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4A30F914">
            <w:pPr>
              <w:pStyle w:val="13"/>
              <w:rPr>
                <w:szCs w:val="24"/>
              </w:rPr>
            </w:pPr>
          </w:p>
          <w:p w14:paraId="53D0576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254C1984">
            <w:pPr>
              <w:pStyle w:val="13"/>
              <w:jc w:val="center"/>
              <w:rPr>
                <w:szCs w:val="24"/>
              </w:rPr>
            </w:pPr>
          </w:p>
          <w:p w14:paraId="737BB358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902" w:type="dxa"/>
          </w:tcPr>
          <w:p w14:paraId="5FB8EA4A">
            <w:pPr>
              <w:pStyle w:val="13"/>
              <w:jc w:val="center"/>
              <w:rPr>
                <w:szCs w:val="24"/>
              </w:rPr>
            </w:pPr>
          </w:p>
          <w:p w14:paraId="5400FC50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43</w:t>
            </w:r>
          </w:p>
        </w:tc>
        <w:tc>
          <w:tcPr>
            <w:tcW w:w="903" w:type="dxa"/>
          </w:tcPr>
          <w:p w14:paraId="5601A722">
            <w:pPr>
              <w:pStyle w:val="13"/>
              <w:jc w:val="center"/>
              <w:rPr>
                <w:szCs w:val="24"/>
              </w:rPr>
            </w:pPr>
          </w:p>
          <w:p w14:paraId="18759B2C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2CE95F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7A5BFA4C">
            <w:pPr>
              <w:pStyle w:val="13"/>
              <w:rPr>
                <w:sz w:val="20"/>
              </w:rPr>
            </w:pPr>
          </w:p>
        </w:tc>
        <w:tc>
          <w:tcPr>
            <w:tcW w:w="864" w:type="dxa"/>
          </w:tcPr>
          <w:p w14:paraId="359E203C">
            <w:pPr>
              <w:pStyle w:val="13"/>
              <w:rPr>
                <w:sz w:val="26"/>
                <w:szCs w:val="26"/>
              </w:rPr>
            </w:pPr>
          </w:p>
        </w:tc>
      </w:tr>
      <w:tr w14:paraId="0DB4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60" w:hRule="atLeast"/>
        </w:trPr>
        <w:tc>
          <w:tcPr>
            <w:tcW w:w="1147" w:type="dxa"/>
          </w:tcPr>
          <w:p w14:paraId="63C31C8B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3" w:type="dxa"/>
          </w:tcPr>
          <w:p w14:paraId="4F2AF828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74E18E2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A1D5FFA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53F7FDC5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BCF4375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95BD7FE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15D63840">
            <w:pPr>
              <w:pStyle w:val="13"/>
              <w:rPr>
                <w:szCs w:val="24"/>
              </w:rPr>
            </w:pPr>
          </w:p>
          <w:p w14:paraId="5638BD4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C11D76">
            <w:pPr>
              <w:pStyle w:val="13"/>
              <w:jc w:val="center"/>
              <w:rPr>
                <w:szCs w:val="24"/>
              </w:rPr>
            </w:pPr>
          </w:p>
          <w:p w14:paraId="6094103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14:paraId="2B3EA104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CB3CF2D">
            <w:pPr>
              <w:pStyle w:val="13"/>
              <w:jc w:val="center"/>
              <w:rPr>
                <w:szCs w:val="24"/>
              </w:rPr>
            </w:pPr>
          </w:p>
          <w:p w14:paraId="391FB815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44</w:t>
            </w:r>
          </w:p>
          <w:p w14:paraId="10E5C317">
            <w:pPr>
              <w:pStyle w:val="13"/>
              <w:jc w:val="center"/>
              <w:rPr>
                <w:szCs w:val="24"/>
              </w:rPr>
            </w:pPr>
          </w:p>
          <w:p w14:paraId="597A0B71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3A15CFD5">
            <w:pPr>
              <w:pStyle w:val="13"/>
              <w:jc w:val="center"/>
              <w:rPr>
                <w:szCs w:val="24"/>
              </w:rPr>
            </w:pPr>
          </w:p>
          <w:p w14:paraId="71D2F9C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45C5AB4D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B49789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CA548D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BE7910E">
            <w:pPr>
              <w:pStyle w:val="13"/>
              <w:rPr>
                <w:sz w:val="26"/>
                <w:szCs w:val="26"/>
              </w:rPr>
            </w:pPr>
          </w:p>
        </w:tc>
      </w:tr>
      <w:tr w14:paraId="30151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58D9A62D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802111О.99.0БА96АА00001</w:t>
            </w:r>
          </w:p>
        </w:tc>
        <w:tc>
          <w:tcPr>
            <w:tcW w:w="1133" w:type="dxa"/>
          </w:tcPr>
          <w:p w14:paraId="30C8EA75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6D769BD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31004C55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37D1618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128" w:type="dxa"/>
          </w:tcPr>
          <w:p w14:paraId="20C57FEC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53C9351C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9074BBC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7F15FF6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61FB3316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7CE3C135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1</w:t>
            </w:r>
          </w:p>
        </w:tc>
        <w:tc>
          <w:tcPr>
            <w:tcW w:w="903" w:type="dxa"/>
          </w:tcPr>
          <w:p w14:paraId="487815E0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5</w:t>
            </w:r>
          </w:p>
        </w:tc>
        <w:tc>
          <w:tcPr>
            <w:tcW w:w="902" w:type="dxa"/>
          </w:tcPr>
          <w:p w14:paraId="41EC038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64FFAA8">
            <w:pPr>
              <w:pStyle w:val="13"/>
              <w:rPr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864" w:type="dxa"/>
          </w:tcPr>
          <w:p w14:paraId="154FC3BE">
            <w:pPr>
              <w:pStyle w:val="13"/>
              <w:rPr>
                <w:sz w:val="26"/>
                <w:szCs w:val="26"/>
              </w:rPr>
            </w:pPr>
          </w:p>
        </w:tc>
      </w:tr>
    </w:tbl>
    <w:p w14:paraId="269FEE65">
      <w:pPr>
        <w:pStyle w:val="17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Часть 2. Сведения о выполняемых работах </w:t>
      </w:r>
      <w:r>
        <w:fldChar w:fldCharType="begin"/>
      </w:r>
      <w:r>
        <w:instrText xml:space="preserve"> HYPERLINK \l "P1242"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&lt;2&gt;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608970F5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13BF3FC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  <w:gridCol w:w="2431"/>
        <w:gridCol w:w="1309"/>
      </w:tblGrid>
      <w:tr w14:paraId="160C3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3455B2E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color="auto" w:sz="4" w:space="0"/>
            </w:tcBorders>
          </w:tcPr>
          <w:p w14:paraId="66C7B233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4130D58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работы:</w:t>
      </w:r>
    </w:p>
    <w:p w14:paraId="29F3C83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0854479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работы:</w:t>
      </w:r>
    </w:p>
    <w:p w14:paraId="244A1C88">
      <w:pPr>
        <w:pStyle w:val="13"/>
        <w:jc w:val="both"/>
        <w:rPr>
          <w:sz w:val="26"/>
          <w:szCs w:val="26"/>
        </w:rPr>
      </w:pPr>
    </w:p>
    <w:tbl>
      <w:tblPr>
        <w:tblStyle w:val="4"/>
        <w:tblW w:w="14773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14:paraId="7E5B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4A35503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7A54354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14:paraId="74CB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135E7E63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 w:val="continue"/>
          </w:tcPr>
          <w:p w14:paraId="2B2365EC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 w:val="continue"/>
          </w:tcPr>
          <w:p w14:paraId="0809CCEE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122" w:type="dxa"/>
            <w:vMerge w:val="restart"/>
          </w:tcPr>
          <w:p w14:paraId="103B03A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20D7C89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B50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5" w:hRule="atLeast"/>
        </w:trPr>
        <w:tc>
          <w:tcPr>
            <w:tcW w:w="1184" w:type="dxa"/>
            <w:vMerge w:val="continue"/>
          </w:tcPr>
          <w:p w14:paraId="3BBBECD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0546025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0493E9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CCA1F6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8196CB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0C34E6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 w:val="continue"/>
          </w:tcPr>
          <w:p w14:paraId="0FA3141E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2" w:type="dxa"/>
            <w:vMerge w:val="continue"/>
          </w:tcPr>
          <w:p w14:paraId="442BF34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520FD80">
            <w:pPr>
              <w:rPr>
                <w:sz w:val="20"/>
              </w:rPr>
            </w:pPr>
          </w:p>
        </w:tc>
        <w:tc>
          <w:tcPr>
            <w:tcW w:w="924" w:type="dxa"/>
            <w:vMerge w:val="continue"/>
          </w:tcPr>
          <w:p w14:paraId="3DAA0A5E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3F5C7D15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5A376CAA">
            <w:pPr>
              <w:rPr>
                <w:sz w:val="20"/>
              </w:rPr>
            </w:pPr>
          </w:p>
        </w:tc>
      </w:tr>
      <w:tr w14:paraId="47D2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 w:hRule="atLeast"/>
        </w:trPr>
        <w:tc>
          <w:tcPr>
            <w:tcW w:w="1184" w:type="dxa"/>
          </w:tcPr>
          <w:p w14:paraId="7C6554F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0927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5FA712A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>
            <w:pPr>
              <w:pStyle w:val="13"/>
              <w:rPr>
                <w:sz w:val="26"/>
                <w:szCs w:val="26"/>
              </w:rPr>
            </w:pPr>
          </w:p>
        </w:tc>
      </w:tr>
      <w:tr w14:paraId="1856F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5D966BF4">
            <w:pPr>
              <w:rPr>
                <w:szCs w:val="26"/>
              </w:rPr>
            </w:pPr>
          </w:p>
        </w:tc>
        <w:tc>
          <w:tcPr>
            <w:tcW w:w="1163" w:type="dxa"/>
            <w:vMerge w:val="continue"/>
          </w:tcPr>
          <w:p w14:paraId="6EB8638D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32D0185A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7442FF8C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4952894E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7E6A6174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>
            <w:pPr>
              <w:pStyle w:val="13"/>
              <w:rPr>
                <w:sz w:val="26"/>
                <w:szCs w:val="26"/>
              </w:rPr>
            </w:pPr>
          </w:p>
        </w:tc>
      </w:tr>
      <w:tr w14:paraId="027D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</w:tcPr>
          <w:p w14:paraId="5ACAFC4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>
            <w:pPr>
              <w:pStyle w:val="13"/>
              <w:rPr>
                <w:sz w:val="26"/>
                <w:szCs w:val="26"/>
              </w:rPr>
            </w:pPr>
          </w:p>
        </w:tc>
      </w:tr>
    </w:tbl>
    <w:p w14:paraId="12E9457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1A1B5209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Сведения о фактическом достижении показателей, характеризующих объем работы:</w:t>
      </w:r>
    </w:p>
    <w:p w14:paraId="2526DF4A">
      <w:pPr>
        <w:pStyle w:val="13"/>
        <w:jc w:val="both"/>
        <w:rPr>
          <w:sz w:val="26"/>
          <w:szCs w:val="26"/>
        </w:rPr>
      </w:pPr>
    </w:p>
    <w:tbl>
      <w:tblPr>
        <w:tblStyle w:val="4"/>
        <w:tblW w:w="15074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14:paraId="6F91C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5F50E05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3CBA536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</w:tr>
      <w:tr w14:paraId="0304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5DFBD62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 w:val="continue"/>
          </w:tcPr>
          <w:p w14:paraId="33712F72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 w:val="continue"/>
          </w:tcPr>
          <w:p w14:paraId="1835EFE6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309" w:type="dxa"/>
            <w:vMerge w:val="restart"/>
          </w:tcPr>
          <w:p w14:paraId="40884D3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3053BF1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7524F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861BBF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BC699D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31857E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45035C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146755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2EEC6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 w:val="continue"/>
          </w:tcPr>
          <w:p w14:paraId="3D46184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309" w:type="dxa"/>
            <w:vMerge w:val="continue"/>
          </w:tcPr>
          <w:p w14:paraId="147B6229">
            <w:pPr>
              <w:rPr>
                <w:sz w:val="20"/>
              </w:rPr>
            </w:pPr>
          </w:p>
        </w:tc>
        <w:tc>
          <w:tcPr>
            <w:tcW w:w="1060" w:type="dxa"/>
            <w:vMerge w:val="continue"/>
          </w:tcPr>
          <w:p w14:paraId="5C718793">
            <w:pPr>
              <w:rPr>
                <w:sz w:val="20"/>
              </w:rPr>
            </w:pPr>
          </w:p>
        </w:tc>
        <w:tc>
          <w:tcPr>
            <w:tcW w:w="769" w:type="dxa"/>
            <w:vMerge w:val="continue"/>
          </w:tcPr>
          <w:p w14:paraId="0A6AF397">
            <w:pPr>
              <w:rPr>
                <w:sz w:val="20"/>
              </w:rPr>
            </w:pPr>
          </w:p>
        </w:tc>
        <w:tc>
          <w:tcPr>
            <w:tcW w:w="1028" w:type="dxa"/>
            <w:vMerge w:val="continue"/>
          </w:tcPr>
          <w:p w14:paraId="440F8B85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236858D7">
            <w:pPr>
              <w:rPr>
                <w:sz w:val="20"/>
              </w:rPr>
            </w:pPr>
          </w:p>
        </w:tc>
      </w:tr>
      <w:tr w14:paraId="6D62F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</w:tcPr>
          <w:p w14:paraId="26FE91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242D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8F359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>
            <w:pPr>
              <w:pStyle w:val="13"/>
              <w:rPr>
                <w:sz w:val="26"/>
                <w:szCs w:val="26"/>
              </w:rPr>
            </w:pPr>
          </w:p>
        </w:tc>
      </w:tr>
      <w:tr w14:paraId="1E0B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F2C6C82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364B6D07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06A2690F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1FA50AD1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199CA767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29CEEC17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>
            <w:pPr>
              <w:pStyle w:val="13"/>
              <w:rPr>
                <w:sz w:val="26"/>
                <w:szCs w:val="26"/>
              </w:rPr>
            </w:pPr>
          </w:p>
        </w:tc>
      </w:tr>
      <w:tr w14:paraId="5488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480CB88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>
            <w:pPr>
              <w:pStyle w:val="13"/>
              <w:rPr>
                <w:sz w:val="26"/>
                <w:szCs w:val="26"/>
              </w:rPr>
            </w:pPr>
          </w:p>
        </w:tc>
      </w:tr>
      <w:tr w14:paraId="1C714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FE053B5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2BF80B8A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65DF7D3B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9D420F1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6A009597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3377AC1B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>
            <w:pPr>
              <w:pStyle w:val="13"/>
              <w:rPr>
                <w:sz w:val="26"/>
                <w:szCs w:val="26"/>
              </w:rPr>
            </w:pPr>
          </w:p>
        </w:tc>
      </w:tr>
    </w:tbl>
    <w:p w14:paraId="40BA188F">
      <w:pPr>
        <w:pStyle w:val="13"/>
        <w:jc w:val="both"/>
        <w:rPr>
          <w:sz w:val="26"/>
          <w:szCs w:val="26"/>
        </w:rPr>
      </w:pPr>
    </w:p>
    <w:p w14:paraId="3E4CFD77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_____________ А.М. Кузнецова</w:t>
      </w:r>
    </w:p>
    <w:p w14:paraId="2AA49E11">
      <w:pPr>
        <w:pStyle w:val="1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(подпись)        </w:t>
      </w:r>
    </w:p>
    <w:p w14:paraId="0850B1DE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78E1542B">
      <w:pPr>
        <w:pStyle w:val="1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>
      <w:headerReference r:id="rId3" w:type="first"/>
      <w:pgSz w:w="16838" w:h="11905" w:orient="landscape"/>
      <w:pgMar w:top="1701" w:right="1418" w:bottom="850" w:left="1134" w:header="0" w:footer="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FBC70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52F02"/>
    <w:rsid w:val="00053DCD"/>
    <w:rsid w:val="00064955"/>
    <w:rsid w:val="00067EAE"/>
    <w:rsid w:val="000701AC"/>
    <w:rsid w:val="00072184"/>
    <w:rsid w:val="0007360D"/>
    <w:rsid w:val="00076F78"/>
    <w:rsid w:val="00086642"/>
    <w:rsid w:val="00091D93"/>
    <w:rsid w:val="000A1679"/>
    <w:rsid w:val="000A29F9"/>
    <w:rsid w:val="000A5A94"/>
    <w:rsid w:val="000A74BD"/>
    <w:rsid w:val="000B51B3"/>
    <w:rsid w:val="000C1383"/>
    <w:rsid w:val="000C1FB6"/>
    <w:rsid w:val="000D454B"/>
    <w:rsid w:val="000E0B14"/>
    <w:rsid w:val="000E36DB"/>
    <w:rsid w:val="000E53DE"/>
    <w:rsid w:val="000F5AD7"/>
    <w:rsid w:val="001051FD"/>
    <w:rsid w:val="00124991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9728D"/>
    <w:rsid w:val="001A01E7"/>
    <w:rsid w:val="001A0258"/>
    <w:rsid w:val="001A5E4C"/>
    <w:rsid w:val="001A782B"/>
    <w:rsid w:val="001C5B59"/>
    <w:rsid w:val="001C669A"/>
    <w:rsid w:val="001C6CF2"/>
    <w:rsid w:val="001D1625"/>
    <w:rsid w:val="001E2BBE"/>
    <w:rsid w:val="001E5B5B"/>
    <w:rsid w:val="001F259D"/>
    <w:rsid w:val="002007F6"/>
    <w:rsid w:val="00203E2B"/>
    <w:rsid w:val="0020500E"/>
    <w:rsid w:val="002232DA"/>
    <w:rsid w:val="00226B18"/>
    <w:rsid w:val="0023070D"/>
    <w:rsid w:val="00234A2F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A3780"/>
    <w:rsid w:val="002B2EE7"/>
    <w:rsid w:val="002B42F1"/>
    <w:rsid w:val="002B572F"/>
    <w:rsid w:val="002C374E"/>
    <w:rsid w:val="002C3E20"/>
    <w:rsid w:val="002D4293"/>
    <w:rsid w:val="002E4121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26C9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56B9"/>
    <w:rsid w:val="004F74C9"/>
    <w:rsid w:val="004F7A62"/>
    <w:rsid w:val="00514EA5"/>
    <w:rsid w:val="005155BA"/>
    <w:rsid w:val="00532A8F"/>
    <w:rsid w:val="0054064B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4A5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B7B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25BE"/>
    <w:rsid w:val="007B519E"/>
    <w:rsid w:val="007B55B9"/>
    <w:rsid w:val="007B7AAE"/>
    <w:rsid w:val="007C1463"/>
    <w:rsid w:val="007C1738"/>
    <w:rsid w:val="007D290D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4103"/>
    <w:rsid w:val="008544AD"/>
    <w:rsid w:val="00861076"/>
    <w:rsid w:val="00861DD7"/>
    <w:rsid w:val="008657CF"/>
    <w:rsid w:val="00867C91"/>
    <w:rsid w:val="00872716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2410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B3751"/>
    <w:rsid w:val="009C53B8"/>
    <w:rsid w:val="009D3AB4"/>
    <w:rsid w:val="009D648B"/>
    <w:rsid w:val="009D6E92"/>
    <w:rsid w:val="00A03989"/>
    <w:rsid w:val="00A05DE3"/>
    <w:rsid w:val="00A07485"/>
    <w:rsid w:val="00A11607"/>
    <w:rsid w:val="00A12F14"/>
    <w:rsid w:val="00A20FED"/>
    <w:rsid w:val="00A21879"/>
    <w:rsid w:val="00A24025"/>
    <w:rsid w:val="00A276AC"/>
    <w:rsid w:val="00A34A23"/>
    <w:rsid w:val="00A43FD8"/>
    <w:rsid w:val="00A4565A"/>
    <w:rsid w:val="00A52112"/>
    <w:rsid w:val="00A56F60"/>
    <w:rsid w:val="00A601F9"/>
    <w:rsid w:val="00A61CB1"/>
    <w:rsid w:val="00A61DC0"/>
    <w:rsid w:val="00A7338B"/>
    <w:rsid w:val="00A86AA6"/>
    <w:rsid w:val="00A86C7F"/>
    <w:rsid w:val="00A952C3"/>
    <w:rsid w:val="00A96F10"/>
    <w:rsid w:val="00AA6509"/>
    <w:rsid w:val="00AA7B73"/>
    <w:rsid w:val="00AB2FD3"/>
    <w:rsid w:val="00AC1F44"/>
    <w:rsid w:val="00AC59EF"/>
    <w:rsid w:val="00AC7836"/>
    <w:rsid w:val="00AE7FA3"/>
    <w:rsid w:val="00AF5471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45745"/>
    <w:rsid w:val="00B50C48"/>
    <w:rsid w:val="00B539C5"/>
    <w:rsid w:val="00B5724E"/>
    <w:rsid w:val="00B60D68"/>
    <w:rsid w:val="00B63413"/>
    <w:rsid w:val="00B6381D"/>
    <w:rsid w:val="00B66A77"/>
    <w:rsid w:val="00B743C3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056EB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946C8"/>
    <w:rsid w:val="00C9485A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187F"/>
    <w:rsid w:val="00D55248"/>
    <w:rsid w:val="00D60CD1"/>
    <w:rsid w:val="00D62380"/>
    <w:rsid w:val="00D66F0A"/>
    <w:rsid w:val="00D70E77"/>
    <w:rsid w:val="00D72098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574"/>
    <w:rsid w:val="00E81C8F"/>
    <w:rsid w:val="00E84A2B"/>
    <w:rsid w:val="00E910B2"/>
    <w:rsid w:val="00E948F8"/>
    <w:rsid w:val="00E9684A"/>
    <w:rsid w:val="00EA0943"/>
    <w:rsid w:val="00EA2356"/>
    <w:rsid w:val="00EA23DE"/>
    <w:rsid w:val="00EB0ECF"/>
    <w:rsid w:val="00EB13CC"/>
    <w:rsid w:val="00EB202A"/>
    <w:rsid w:val="00EB2094"/>
    <w:rsid w:val="00EB6D81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651"/>
    <w:rsid w:val="00F31EF8"/>
    <w:rsid w:val="00F320C8"/>
    <w:rsid w:val="00F442D8"/>
    <w:rsid w:val="00F45F20"/>
    <w:rsid w:val="00F46AD0"/>
    <w:rsid w:val="00F47A41"/>
    <w:rsid w:val="00F47C51"/>
    <w:rsid w:val="00F47F90"/>
    <w:rsid w:val="00F52710"/>
    <w:rsid w:val="00F52C75"/>
    <w:rsid w:val="00F749FD"/>
    <w:rsid w:val="00F766F2"/>
    <w:rsid w:val="00F81A53"/>
    <w:rsid w:val="00F833FB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B33"/>
    <w:rsid w:val="00FD20F2"/>
    <w:rsid w:val="00FD2846"/>
    <w:rsid w:val="00FD4408"/>
    <w:rsid w:val="00FE3A36"/>
    <w:rsid w:val="0D10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Balloon Text"/>
    <w:basedOn w:val="1"/>
    <w:link w:val="21"/>
    <w:qFormat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header"/>
    <w:basedOn w:val="1"/>
    <w:link w:val="19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footer"/>
    <w:basedOn w:val="1"/>
    <w:link w:val="20"/>
    <w:qFormat/>
    <w:uiPriority w:val="0"/>
    <w:pPr>
      <w:tabs>
        <w:tab w:val="center" w:pos="4677"/>
        <w:tab w:val="right" w:pos="9355"/>
      </w:tabs>
    </w:pPr>
  </w:style>
  <w:style w:type="table" w:styleId="11">
    <w:name w:val="Table Grid"/>
    <w:basedOn w:val="4"/>
    <w:qFormat/>
    <w:uiPriority w:val="0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ConsPlusTitle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b/>
      <w:sz w:val="24"/>
      <w:lang w:val="ru-RU" w:eastAsia="ru-RU" w:bidi="ar-SA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14">
    <w:name w:val="ConsPlusNormal + 13 пт"/>
    <w:basedOn w:val="1"/>
    <w:qFormat/>
    <w:uiPriority w:val="0"/>
    <w:pPr>
      <w:suppressAutoHyphens/>
      <w:jc w:val="center"/>
    </w:pPr>
    <w:rPr>
      <w:sz w:val="28"/>
      <w:szCs w:val="28"/>
    </w:rPr>
  </w:style>
  <w:style w:type="character" w:customStyle="1" w:styleId="15">
    <w:name w:val="s_10"/>
    <w:basedOn w:val="3"/>
    <w:qFormat/>
    <w:uiPriority w:val="0"/>
  </w:style>
  <w:style w:type="paragraph" w:customStyle="1" w:styleId="16">
    <w:name w:val="s_1"/>
    <w:basedOn w:val="1"/>
    <w:qFormat/>
    <w:uiPriority w:val="0"/>
    <w:pPr>
      <w:spacing w:before="100" w:beforeAutospacing="1" w:after="100" w:afterAutospacing="1"/>
    </w:pPr>
  </w:style>
  <w:style w:type="paragraph" w:customStyle="1" w:styleId="17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8">
    <w:name w:val="ConsPlusCel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19">
    <w:name w:val="Верхний колонтитул Знак"/>
    <w:link w:val="8"/>
    <w:qFormat/>
    <w:uiPriority w:val="0"/>
    <w:rPr>
      <w:sz w:val="24"/>
      <w:szCs w:val="24"/>
    </w:rPr>
  </w:style>
  <w:style w:type="character" w:customStyle="1" w:styleId="20">
    <w:name w:val="Нижний колонтитул Знак"/>
    <w:link w:val="10"/>
    <w:qFormat/>
    <w:uiPriority w:val="0"/>
    <w:rPr>
      <w:sz w:val="24"/>
      <w:szCs w:val="24"/>
    </w:rPr>
  </w:style>
  <w:style w:type="character" w:customStyle="1" w:styleId="21">
    <w:name w:val="Текст выноски Знак"/>
    <w:link w:val="6"/>
    <w:qFormat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FB98-B338-4FB3-A313-6C2DBC4031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8</Pages>
  <Words>1262</Words>
  <Characters>7194</Characters>
  <Lines>59</Lines>
  <Paragraphs>16</Paragraphs>
  <TotalTime>19</TotalTime>
  <ScaleCrop>false</ScaleCrop>
  <LinksUpToDate>false</LinksUpToDate>
  <CharactersWithSpaces>8440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2024-06-28T00:44:00Z</dcterms:created>
  <dc:creator>Admin</dc:creator>
  <cp:lastModifiedBy>Admin</cp:lastModifiedBy>
  <cp:lastPrinted>2020-07-13T05:42:00Z</cp:lastPrinted>
  <dcterms:modified xsi:type="dcterms:W3CDTF">2025-04-14T05:15:51Z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7EA857C1A7124C5FAF9CBFE499985F9A_13</vt:lpwstr>
  </property>
</Properties>
</file>