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3B" w:rsidRDefault="00CF393B" w:rsidP="00D704C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CF393B" w:rsidRDefault="00CF393B" w:rsidP="00D704C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F613C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F613C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613C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F613C9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CF393B" w:rsidRDefault="00CF393B" w:rsidP="00D704C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D704C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5E3536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5E3536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613C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bottomFromText="20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CF393B" w:rsidTr="00CF393B">
        <w:tc>
          <w:tcPr>
            <w:tcW w:w="7626" w:type="dxa"/>
            <w:hideMark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Муниципальное бюджетное дошкольное образовательное учреждение «Центр развития ребенка-детский сад «Парус» пгт Славянка Хасанского муниципального округа»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5E3536" w:rsidP="00F613C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15.04</w:t>
            </w:r>
            <w:r w:rsidR="00CF39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.202</w:t>
            </w:r>
            <w:r w:rsidR="00F613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CF39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  </w:t>
            </w: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CF393B" w:rsidTr="00CF393B">
        <w:tc>
          <w:tcPr>
            <w:tcW w:w="7626" w:type="dxa"/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85.41</w:t>
            </w: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 w:rsidP="00F613C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F613C9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CF393B" w:rsidTr="00CF393B">
        <w:tc>
          <w:tcPr>
            <w:tcW w:w="9832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CF393B" w:rsidTr="00CF393B">
        <w:tc>
          <w:tcPr>
            <w:tcW w:w="9832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989"/>
        <w:gridCol w:w="698"/>
        <w:gridCol w:w="1247"/>
        <w:gridCol w:w="1223"/>
        <w:gridCol w:w="932"/>
        <w:gridCol w:w="850"/>
        <w:gridCol w:w="1115"/>
      </w:tblGrid>
      <w:tr w:rsidR="00CF393B" w:rsidTr="00CF393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 w:rsidP="00F613C9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муниципальном задании на 202</w:t>
            </w:r>
            <w:r w:rsidR="00F613C9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CF393B" w:rsidTr="00366B9C">
        <w:trPr>
          <w:trHeight w:val="1018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CF393B" w:rsidRDefault="00CF393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366B9C">
        <w:trPr>
          <w:trHeight w:val="173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 w:rsidP="00366B9C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rPr>
          <w:trHeight w:val="172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F613C9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  <w:p w:rsidR="00CF393B" w:rsidRDefault="00CF393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Pr="00562E88" w:rsidRDefault="00A945FE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62E88">
              <w:rPr>
                <w:sz w:val="18"/>
                <w:szCs w:val="18"/>
                <w:lang w:eastAsia="en-US"/>
              </w:rPr>
              <w:t>55.5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562E88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Прошли аттестацию</w:t>
            </w:r>
          </w:p>
        </w:tc>
      </w:tr>
      <w:tr w:rsidR="00CF393B" w:rsidTr="00CF393B">
        <w:trPr>
          <w:trHeight w:val="187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A945FE" w:rsidP="00F613C9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5262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6006B3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6006B3">
              <w:rPr>
                <w:sz w:val="18"/>
                <w:szCs w:val="18"/>
                <w:lang w:eastAsia="en-US"/>
              </w:rPr>
              <w:t>5285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rPr>
                <w:sz w:val="20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026"/>
        <w:gridCol w:w="1096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CF393B" w:rsidTr="00CF393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2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CF393B" w:rsidRDefault="00CF393B" w:rsidP="00F613C9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государственном </w:t>
            </w:r>
            <w:proofErr w:type="gramStart"/>
            <w:r>
              <w:rPr>
                <w:sz w:val="20"/>
                <w:lang w:eastAsia="en-US"/>
              </w:rPr>
              <w:t>задании</w:t>
            </w:r>
            <w:proofErr w:type="gramEnd"/>
            <w:r>
              <w:rPr>
                <w:sz w:val="20"/>
                <w:lang w:eastAsia="en-US"/>
              </w:rPr>
              <w:t xml:space="preserve"> на 202</w:t>
            </w:r>
            <w:r w:rsidR="00F613C9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CF393B" w:rsidTr="00CF393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</w:t>
            </w:r>
            <w:r>
              <w:rPr>
                <w:sz w:val="20"/>
                <w:lang w:eastAsia="en-US"/>
              </w:rPr>
              <w:lastRenderedPageBreak/>
              <w:t>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 xml:space="preserve">Образовательная программа </w:t>
            </w:r>
            <w:r>
              <w:rPr>
                <w:sz w:val="20"/>
                <w:lang w:eastAsia="en-US"/>
              </w:rPr>
              <w:lastRenderedPageBreak/>
              <w:t>дошкольного образования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Pr="006006B3" w:rsidRDefault="00562E88" w:rsidP="006006B3">
            <w:pPr>
              <w:pStyle w:val="ConsPlusNormal"/>
              <w:spacing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562E88">
              <w:rPr>
                <w:sz w:val="18"/>
                <w:szCs w:val="18"/>
                <w:lang w:eastAsia="en-US"/>
              </w:rPr>
              <w:t>117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6006B3">
              <w:rPr>
                <w:sz w:val="18"/>
                <w:szCs w:val="18"/>
                <w:lang w:eastAsia="en-US"/>
              </w:rPr>
              <w:t>684</w:t>
            </w: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CF393B" w:rsidTr="00CF393B">
        <w:tc>
          <w:tcPr>
            <w:tcW w:w="7496" w:type="dxa"/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CF393B" w:rsidTr="00CF393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работы: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3"/>
        <w:gridCol w:w="1134"/>
        <w:gridCol w:w="1134"/>
        <w:gridCol w:w="1134"/>
        <w:gridCol w:w="1134"/>
        <w:gridCol w:w="1134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CF393B" w:rsidRDefault="00CF393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CF393B" w:rsidRDefault="00CF39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rPr>
          <w:sz w:val="26"/>
          <w:szCs w:val="26"/>
        </w:rPr>
      </w:pPr>
    </w:p>
    <w:p w:rsidR="00CF393B" w:rsidRDefault="00CF393B" w:rsidP="00CF393B">
      <w:pPr>
        <w:rPr>
          <w:rFonts w:ascii="Times New Roman" w:hAnsi="Times New Roman" w:cs="Times New Roman"/>
          <w:b/>
          <w:sz w:val="26"/>
          <w:szCs w:val="26"/>
        </w:rPr>
      </w:pPr>
    </w:p>
    <w:p w:rsidR="00CF393B" w:rsidRDefault="00CF393B" w:rsidP="00CF393B">
      <w:pPr>
        <w:rPr>
          <w:rFonts w:ascii="Times New Roman" w:hAnsi="Times New Roman" w:cs="Times New Roman"/>
          <w:b/>
          <w:sz w:val="26"/>
          <w:szCs w:val="26"/>
        </w:rPr>
      </w:pPr>
    </w:p>
    <w:p w:rsidR="00366B9C" w:rsidRDefault="00366B9C" w:rsidP="00366B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B9C" w:rsidRDefault="00366B9C" w:rsidP="00366B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B9C" w:rsidRDefault="00366B9C" w:rsidP="00366B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93B" w:rsidRPr="00366B9C" w:rsidRDefault="00CF393B" w:rsidP="00366B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366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Результаты деятельности учреждения</w:t>
      </w:r>
      <w:r w:rsidRPr="00366B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</w:t>
      </w:r>
      <w:r w:rsidR="00CF34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январь-март </w:t>
      </w:r>
      <w:r w:rsidRPr="00366B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202</w:t>
      </w:r>
      <w:r w:rsidR="00F613C9" w:rsidRPr="00366B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366B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CF348D" w:rsidRDefault="00CF348D" w:rsidP="00CF348D">
      <w:pPr>
        <w:rPr>
          <w:rFonts w:ascii="Times New Roman" w:hAnsi="Times New Roman" w:cs="Times New Roman"/>
          <w:sz w:val="28"/>
          <w:szCs w:val="28"/>
        </w:rPr>
      </w:pP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Педагогический совет №3.</w:t>
      </w:r>
      <w:r w:rsidRPr="00CF348D">
        <w:rPr>
          <w:rFonts w:ascii="Times New Roman" w:hAnsi="Times New Roman" w:cs="Times New Roman"/>
          <w:sz w:val="24"/>
          <w:szCs w:val="28"/>
        </w:rPr>
        <w:t xml:space="preserve"> Тема: «Краеведческая работа в ДОУ как эффективное средство нравственно-патриотического воспитания дошкольников». 31.01.2025 г.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Педагогический совет №4.</w:t>
      </w:r>
      <w:r w:rsidRPr="00CF348D">
        <w:rPr>
          <w:rFonts w:ascii="Times New Roman" w:hAnsi="Times New Roman" w:cs="Times New Roman"/>
          <w:sz w:val="24"/>
          <w:szCs w:val="28"/>
        </w:rPr>
        <w:t xml:space="preserve"> Тема: «Патриотизм наследника». 31.03.2025 г.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Окружное методическое объединение</w:t>
      </w:r>
      <w:r w:rsidRPr="00CF348D">
        <w:rPr>
          <w:rFonts w:ascii="Times New Roman" w:hAnsi="Times New Roman" w:cs="Times New Roman"/>
          <w:sz w:val="24"/>
          <w:szCs w:val="28"/>
        </w:rPr>
        <w:t xml:space="preserve"> «Эйдетика и 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друдлы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: интегративный подход к развитию памяти и творчества у дошкольников». 20.03.2025 г. 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Зборощук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 Н.П., Агапова Т.В.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 xml:space="preserve">Консультационный пункт </w:t>
      </w:r>
      <w:r w:rsidRPr="00CF348D">
        <w:rPr>
          <w:rFonts w:ascii="Times New Roman" w:hAnsi="Times New Roman" w:cs="Times New Roman"/>
          <w:sz w:val="24"/>
          <w:szCs w:val="28"/>
        </w:rPr>
        <w:t xml:space="preserve">«Эйдетика как метод развития памяти, речевой и творческой активности у детей дошкольного возраста». 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Зборощук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 Н.П.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 xml:space="preserve">Открытый показ занятия для учителей начальных классов МБОУ СОШ №1. </w:t>
      </w:r>
      <w:r w:rsidRPr="00CF348D">
        <w:rPr>
          <w:rFonts w:ascii="Times New Roman" w:hAnsi="Times New Roman" w:cs="Times New Roman"/>
          <w:sz w:val="24"/>
          <w:szCs w:val="28"/>
        </w:rPr>
        <w:t>Тема «Путешествие в страну Математику». Подготовительная группа. Зверева О.В.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proofErr w:type="gramStart"/>
      <w:r w:rsidRPr="00CF348D">
        <w:rPr>
          <w:rFonts w:ascii="Times New Roman" w:hAnsi="Times New Roman" w:cs="Times New Roman"/>
          <w:b/>
          <w:sz w:val="24"/>
          <w:szCs w:val="28"/>
          <w:lang w:val="en-US"/>
        </w:rPr>
        <w:t>VII</w:t>
      </w:r>
      <w:r w:rsidRPr="00CF348D">
        <w:rPr>
          <w:rFonts w:ascii="Times New Roman" w:hAnsi="Times New Roman" w:cs="Times New Roman"/>
          <w:b/>
          <w:sz w:val="24"/>
          <w:szCs w:val="28"/>
        </w:rPr>
        <w:t xml:space="preserve"> Дальневосточный фестиваль «Педагогическая весна».</w:t>
      </w:r>
      <w:proofErr w:type="gramEnd"/>
      <w:r w:rsidRPr="00CF348D">
        <w:rPr>
          <w:rFonts w:ascii="Times New Roman" w:hAnsi="Times New Roman" w:cs="Times New Roman"/>
          <w:sz w:val="24"/>
          <w:szCs w:val="28"/>
        </w:rPr>
        <w:t xml:space="preserve"> Педагоги приняли участие в формате спикерского выступления. Тема: «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Нейроигры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 как средство активизации межполушарного взаимодействия и стимулирования речевой активности у детей дошкольного возраста». Кондракова Ю.Г., Агапова Т.В., Федоренко В.В.  25.03.2025 г.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Муниципальный конкурс «Юный исследователь»</w:t>
      </w:r>
      <w:r w:rsidRPr="00CF348D">
        <w:rPr>
          <w:rFonts w:ascii="Times New Roman" w:hAnsi="Times New Roman" w:cs="Times New Roman"/>
          <w:sz w:val="24"/>
          <w:szCs w:val="28"/>
        </w:rPr>
        <w:t xml:space="preserve">. 01.2025 г. 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Самко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 Платон, 3 место. Воспитатель: Зверева О.В.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 xml:space="preserve">Муниципальный конкурс «Юный эрудит». </w:t>
      </w:r>
      <w:r w:rsidRPr="00CF348D">
        <w:rPr>
          <w:rFonts w:ascii="Times New Roman" w:hAnsi="Times New Roman" w:cs="Times New Roman"/>
          <w:sz w:val="24"/>
          <w:szCs w:val="28"/>
        </w:rPr>
        <w:t>5.03.2025 г. Подготовительная группа (5 человек). Воспитатель: Зверева О.В. Диплом за участие.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 xml:space="preserve">Муниципальный конкурс педагогического мастерства «Фестиваль педагогических идей». 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Числова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 Е.А. (призер), Протасова О.А. (призер). 12.03.2025 г.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Муниципальный конкурс чтецов «</w:t>
      </w:r>
      <w:proofErr w:type="spellStart"/>
      <w:r w:rsidRPr="00CF348D">
        <w:rPr>
          <w:rFonts w:ascii="Times New Roman" w:hAnsi="Times New Roman" w:cs="Times New Roman"/>
          <w:b/>
          <w:sz w:val="24"/>
          <w:szCs w:val="28"/>
        </w:rPr>
        <w:t>СтихиЯ</w:t>
      </w:r>
      <w:proofErr w:type="spellEnd"/>
      <w:r w:rsidRPr="00CF348D">
        <w:rPr>
          <w:rFonts w:ascii="Times New Roman" w:hAnsi="Times New Roman" w:cs="Times New Roman"/>
          <w:b/>
          <w:sz w:val="24"/>
          <w:szCs w:val="28"/>
        </w:rPr>
        <w:t>»</w:t>
      </w:r>
      <w:r w:rsidRPr="00CF348D">
        <w:rPr>
          <w:rFonts w:ascii="Times New Roman" w:hAnsi="Times New Roman" w:cs="Times New Roman"/>
          <w:sz w:val="24"/>
          <w:szCs w:val="28"/>
        </w:rPr>
        <w:t xml:space="preserve">. Тема: «О тех, кого нельзя забыть». 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Болезин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 Артем. Грамота участника.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 xml:space="preserve">Конкурс (внутри ДОУ) «Коса – девичья краса».  </w:t>
      </w:r>
      <w:r w:rsidRPr="00CF348D">
        <w:rPr>
          <w:rFonts w:ascii="Times New Roman" w:hAnsi="Times New Roman" w:cs="Times New Roman"/>
          <w:sz w:val="24"/>
          <w:szCs w:val="28"/>
        </w:rPr>
        <w:t>14.03.2025 г.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Муниципальный конкурс рисунков</w:t>
      </w:r>
      <w:r w:rsidRPr="00CF348D">
        <w:rPr>
          <w:rFonts w:ascii="Times New Roman" w:hAnsi="Times New Roman" w:cs="Times New Roman"/>
          <w:sz w:val="24"/>
          <w:szCs w:val="28"/>
        </w:rPr>
        <w:t xml:space="preserve"> по пропаганде безопасного дорожного движения. Диплом за активное участие. 03.2025 г.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Спортивный праздник «А ну-ка парни!» на муниципальном уровне. </w:t>
      </w:r>
      <w:r w:rsidRPr="00CF348D">
        <w:rPr>
          <w:rFonts w:ascii="Times New Roman" w:hAnsi="Times New Roman" w:cs="Times New Roman"/>
          <w:sz w:val="24"/>
          <w:szCs w:val="28"/>
        </w:rPr>
        <w:t>Подготовительная группа (10 человек). 18.02.2025 г. Грамота 4 место.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Всероссийский творческий конкурс «Родина».</w:t>
      </w:r>
      <w:r w:rsidRPr="00CF348D">
        <w:rPr>
          <w:rFonts w:ascii="Times New Roman" w:hAnsi="Times New Roman" w:cs="Times New Roman"/>
          <w:sz w:val="24"/>
          <w:szCs w:val="28"/>
        </w:rPr>
        <w:t xml:space="preserve"> Коллективная работа «Защитники Отечества», младшая группа. Воспитатель: Ильина Т.А. 08.02.2025 г.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Всероссийский творческий конкурс «Изумрудный город».</w:t>
      </w:r>
      <w:r w:rsidRPr="00CF348D">
        <w:rPr>
          <w:rFonts w:ascii="Times New Roman" w:hAnsi="Times New Roman" w:cs="Times New Roman"/>
          <w:sz w:val="24"/>
          <w:szCs w:val="28"/>
        </w:rPr>
        <w:t xml:space="preserve"> «Открытка защитнику Отечества». Ершова Полина, диплом 2 место, Кирилина Евгения, диплом 2 место, коллективная работа, диплом 2 место.  Воспитатель: Ильина Т.А. 05.02.2025 г.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Всероссийский творческий конкурс «Защитник Родины моей»</w:t>
      </w:r>
      <w:r w:rsidRPr="00CF348D">
        <w:rPr>
          <w:rFonts w:ascii="Times New Roman" w:hAnsi="Times New Roman" w:cs="Times New Roman"/>
          <w:sz w:val="24"/>
          <w:szCs w:val="28"/>
        </w:rPr>
        <w:t xml:space="preserve">. Буранова Ева, диплом призера, 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Мишуткин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 Дима, сертификат участника, 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Гаманюк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 Семен, диплом победителя.  Воспитатель Федоренко В.В. 04.03.2025 г.</w:t>
      </w:r>
    </w:p>
    <w:p w:rsidR="00CF348D" w:rsidRPr="00CF348D" w:rsidRDefault="00CF348D" w:rsidP="00CF348D">
      <w:pPr>
        <w:rPr>
          <w:rFonts w:ascii="Times New Roman" w:hAnsi="Times New Roman" w:cs="Times New Roman"/>
          <w:sz w:val="24"/>
          <w:szCs w:val="28"/>
        </w:rPr>
      </w:pPr>
      <w:r w:rsidRPr="00CF348D">
        <w:rPr>
          <w:rFonts w:ascii="Times New Roman" w:hAnsi="Times New Roman" w:cs="Times New Roman"/>
          <w:b/>
          <w:sz w:val="24"/>
          <w:szCs w:val="28"/>
        </w:rPr>
        <w:t>Всероссийский творческий конкурс «Мой пластилиновый герой».</w:t>
      </w:r>
      <w:r w:rsidRPr="00CF348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CF348D">
        <w:rPr>
          <w:rFonts w:ascii="Times New Roman" w:hAnsi="Times New Roman" w:cs="Times New Roman"/>
          <w:sz w:val="24"/>
          <w:szCs w:val="28"/>
        </w:rPr>
        <w:t>Тарапчанина</w:t>
      </w:r>
      <w:proofErr w:type="spellEnd"/>
      <w:r w:rsidRPr="00CF348D">
        <w:rPr>
          <w:rFonts w:ascii="Times New Roman" w:hAnsi="Times New Roman" w:cs="Times New Roman"/>
          <w:sz w:val="24"/>
          <w:szCs w:val="28"/>
        </w:rPr>
        <w:t xml:space="preserve"> Тоня, диплом победителя. Воспитатель Федоренко В.В. 07.02.2025 г.</w:t>
      </w:r>
    </w:p>
    <w:p w:rsidR="00CF348D" w:rsidRPr="00594775" w:rsidRDefault="00CF348D" w:rsidP="00CF348D">
      <w:pPr>
        <w:rPr>
          <w:rFonts w:ascii="Times New Roman" w:hAnsi="Times New Roman" w:cs="Times New Roman"/>
          <w:sz w:val="28"/>
          <w:szCs w:val="28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Заведующего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Л.А.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Нирша</w:t>
      </w:r>
      <w:proofErr w:type="spellEnd"/>
    </w:p>
    <w:p w:rsidR="00B55A8F" w:rsidRDefault="00CF393B" w:rsidP="00366B9C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D704CA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   (расшифровка подписи)</w:t>
      </w:r>
    </w:p>
    <w:sectPr w:rsidR="00B55A8F" w:rsidSect="00366B9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431FE"/>
    <w:multiLevelType w:val="hybridMultilevel"/>
    <w:tmpl w:val="60503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367FE"/>
    <w:multiLevelType w:val="hybridMultilevel"/>
    <w:tmpl w:val="0C2EA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07F7B"/>
    <w:multiLevelType w:val="hybridMultilevel"/>
    <w:tmpl w:val="D86C5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F1295"/>
    <w:multiLevelType w:val="hybridMultilevel"/>
    <w:tmpl w:val="00A4C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3E"/>
    <w:rsid w:val="00366B9C"/>
    <w:rsid w:val="00562E88"/>
    <w:rsid w:val="00567C28"/>
    <w:rsid w:val="005E3536"/>
    <w:rsid w:val="005E4ECE"/>
    <w:rsid w:val="006006B3"/>
    <w:rsid w:val="0065733E"/>
    <w:rsid w:val="00A945FE"/>
    <w:rsid w:val="00B55A8F"/>
    <w:rsid w:val="00C41A75"/>
    <w:rsid w:val="00CE7AAC"/>
    <w:rsid w:val="00CF348D"/>
    <w:rsid w:val="00CF393B"/>
    <w:rsid w:val="00D704CA"/>
    <w:rsid w:val="00F2601D"/>
    <w:rsid w:val="00F613C9"/>
    <w:rsid w:val="00F9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93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393B"/>
    <w:pPr>
      <w:ind w:left="720"/>
      <w:contextualSpacing/>
    </w:pPr>
  </w:style>
  <w:style w:type="paragraph" w:customStyle="1" w:styleId="ConsPlusNormal">
    <w:name w:val="ConsPlusNormal"/>
    <w:rsid w:val="00CF3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39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48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93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393B"/>
    <w:pPr>
      <w:ind w:left="720"/>
      <w:contextualSpacing/>
    </w:pPr>
  </w:style>
  <w:style w:type="paragraph" w:customStyle="1" w:styleId="ConsPlusNormal">
    <w:name w:val="ConsPlusNormal"/>
    <w:rsid w:val="00CF3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39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48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2025-04-15T01:39:00Z</cp:lastPrinted>
  <dcterms:created xsi:type="dcterms:W3CDTF">2024-06-29T23:44:00Z</dcterms:created>
  <dcterms:modified xsi:type="dcterms:W3CDTF">2025-04-15T01:44:00Z</dcterms:modified>
</cp:coreProperties>
</file>